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B3" w:rsidRDefault="006F2FB3" w:rsidP="006F2FB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РОЛЬ ВИКЛАДАЧА В НАВЧАННІ СТУДЕНТІВ У ЗАКЛАДАХ ВИЩОЇ ОСВІТИ МЕДИЧНОГО </w:t>
      </w:r>
      <w:proofErr w:type="gramStart"/>
      <w:r>
        <w:rPr>
          <w:b/>
          <w:bCs/>
          <w:sz w:val="28"/>
          <w:szCs w:val="28"/>
        </w:rPr>
        <w:t>ПРОФ</w:t>
      </w:r>
      <w:proofErr w:type="gramEnd"/>
      <w:r>
        <w:rPr>
          <w:b/>
          <w:bCs/>
          <w:sz w:val="28"/>
          <w:szCs w:val="28"/>
        </w:rPr>
        <w:t>ІЛЮ</w:t>
      </w:r>
    </w:p>
    <w:p w:rsidR="006F2FB3" w:rsidRDefault="006F2FB3" w:rsidP="006F2FB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Кузьміна</w:t>
      </w:r>
      <w:proofErr w:type="spellEnd"/>
      <w:r>
        <w:rPr>
          <w:b/>
          <w:bCs/>
          <w:sz w:val="28"/>
          <w:szCs w:val="28"/>
        </w:rPr>
        <w:t xml:space="preserve"> О. О., </w:t>
      </w:r>
      <w:proofErr w:type="spellStart"/>
      <w:r>
        <w:rPr>
          <w:b/>
          <w:bCs/>
          <w:sz w:val="28"/>
          <w:szCs w:val="28"/>
        </w:rPr>
        <w:t>Кузьміна</w:t>
      </w:r>
      <w:proofErr w:type="spellEnd"/>
      <w:r>
        <w:rPr>
          <w:b/>
          <w:bCs/>
          <w:sz w:val="28"/>
          <w:szCs w:val="28"/>
        </w:rPr>
        <w:t xml:space="preserve"> І. Ю.</w:t>
      </w:r>
    </w:p>
    <w:p w:rsidR="006F2FB3" w:rsidRDefault="006F2FB3" w:rsidP="006F2FB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Харківський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національний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медичний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університет</w:t>
      </w:r>
      <w:proofErr w:type="spellEnd"/>
    </w:p>
    <w:p w:rsidR="006F2FB3" w:rsidRDefault="006F2FB3" w:rsidP="006F2FB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м. </w:t>
      </w:r>
      <w:proofErr w:type="spellStart"/>
      <w:r>
        <w:rPr>
          <w:i/>
          <w:iCs/>
          <w:sz w:val="28"/>
          <w:szCs w:val="28"/>
        </w:rPr>
        <w:t>Харків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Україна</w:t>
      </w:r>
      <w:proofErr w:type="spellEnd"/>
    </w:p>
    <w:p w:rsidR="006F2FB3" w:rsidRDefault="006F2FB3" w:rsidP="006F2FB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keleyos21091979@gmail.com</w:t>
      </w:r>
    </w:p>
    <w:p w:rsidR="006F2FB3" w:rsidRDefault="006F2FB3" w:rsidP="006F2FB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6F2FB3" w:rsidRDefault="006F2FB3" w:rsidP="006F2F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Вступ. </w:t>
      </w:r>
      <w:proofErr w:type="spellStart"/>
      <w:r>
        <w:rPr>
          <w:sz w:val="28"/>
          <w:szCs w:val="28"/>
        </w:rPr>
        <w:t>Сучасна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фахівця</w:t>
      </w:r>
      <w:proofErr w:type="spellEnd"/>
      <w:r>
        <w:rPr>
          <w:sz w:val="28"/>
          <w:szCs w:val="28"/>
        </w:rPr>
        <w:t xml:space="preserve"> нового типу,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володіє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, а й </w:t>
      </w:r>
      <w:proofErr w:type="spellStart"/>
      <w:r>
        <w:rPr>
          <w:sz w:val="28"/>
          <w:szCs w:val="28"/>
        </w:rPr>
        <w:t>здатний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максимальної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інтелектуального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вимагає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. </w:t>
      </w:r>
    </w:p>
    <w:p w:rsidR="006F2FB3" w:rsidRDefault="006F2FB3" w:rsidP="006F2F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поступово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ґрунтується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традиційних</w:t>
      </w:r>
      <w:proofErr w:type="spellEnd"/>
      <w:r>
        <w:rPr>
          <w:sz w:val="28"/>
          <w:szCs w:val="28"/>
        </w:rPr>
        <w:t xml:space="preserve"> і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методах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специфіку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майбутньому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Викладач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цілеспрямований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ідомість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поведінку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почуття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стане </w:t>
      </w:r>
      <w:proofErr w:type="spellStart"/>
      <w:r>
        <w:rPr>
          <w:sz w:val="28"/>
          <w:szCs w:val="28"/>
        </w:rPr>
        <w:t>необхідним</w:t>
      </w:r>
      <w:proofErr w:type="spellEnd"/>
      <w:r>
        <w:rPr>
          <w:sz w:val="28"/>
          <w:szCs w:val="28"/>
        </w:rPr>
        <w:t xml:space="preserve"> кожному з них у </w:t>
      </w:r>
      <w:proofErr w:type="spellStart"/>
      <w:r>
        <w:rPr>
          <w:sz w:val="28"/>
          <w:szCs w:val="28"/>
        </w:rPr>
        <w:t>майбутній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Виховати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висококласного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прекрасну</w:t>
      </w:r>
      <w:proofErr w:type="spellEnd"/>
      <w:r>
        <w:rPr>
          <w:sz w:val="28"/>
          <w:szCs w:val="28"/>
        </w:rPr>
        <w:t xml:space="preserve">, добру, </w:t>
      </w:r>
      <w:proofErr w:type="spellStart"/>
      <w:r>
        <w:rPr>
          <w:sz w:val="28"/>
          <w:szCs w:val="28"/>
        </w:rPr>
        <w:t>чуйну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людину</w:t>
      </w:r>
      <w:proofErr w:type="spellEnd"/>
      <w:r>
        <w:rPr>
          <w:sz w:val="28"/>
          <w:szCs w:val="28"/>
        </w:rPr>
        <w:t xml:space="preserve"> – одна з </w:t>
      </w:r>
      <w:proofErr w:type="spellStart"/>
      <w:r>
        <w:rPr>
          <w:sz w:val="28"/>
          <w:szCs w:val="28"/>
        </w:rPr>
        <w:t>найважливіших</w:t>
      </w:r>
      <w:proofErr w:type="spellEnd"/>
      <w:r>
        <w:rPr>
          <w:sz w:val="28"/>
          <w:szCs w:val="28"/>
        </w:rPr>
        <w:t xml:space="preserve"> задач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(ЗВО), особливо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профілю</w:t>
      </w:r>
      <w:proofErr w:type="spellEnd"/>
      <w:r>
        <w:rPr>
          <w:sz w:val="28"/>
          <w:szCs w:val="28"/>
        </w:rPr>
        <w:t xml:space="preserve">. </w:t>
      </w:r>
    </w:p>
    <w:p w:rsidR="006F2FB3" w:rsidRDefault="006F2FB3" w:rsidP="006F2F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Метою </w:t>
      </w:r>
      <w:proofErr w:type="spellStart"/>
      <w:r>
        <w:rPr>
          <w:b/>
          <w:bCs/>
          <w:sz w:val="28"/>
          <w:szCs w:val="28"/>
        </w:rPr>
        <w:t>роботи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стало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навчанні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ЗВО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профілю</w:t>
      </w:r>
      <w:proofErr w:type="spellEnd"/>
      <w:r>
        <w:rPr>
          <w:sz w:val="28"/>
          <w:szCs w:val="28"/>
        </w:rPr>
        <w:t xml:space="preserve">. </w:t>
      </w:r>
    </w:p>
    <w:p w:rsidR="006F2FB3" w:rsidRDefault="006F2FB3" w:rsidP="006F2F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Матеріали</w:t>
      </w:r>
      <w:proofErr w:type="spellEnd"/>
      <w:r>
        <w:rPr>
          <w:b/>
          <w:bCs/>
          <w:sz w:val="28"/>
          <w:szCs w:val="28"/>
        </w:rPr>
        <w:t xml:space="preserve"> й </w:t>
      </w:r>
      <w:proofErr w:type="spellStart"/>
      <w:r>
        <w:rPr>
          <w:b/>
          <w:bCs/>
          <w:sz w:val="28"/>
          <w:szCs w:val="28"/>
        </w:rPr>
        <w:t>методи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в теоретичному і практичному аспектах,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. </w:t>
      </w:r>
    </w:p>
    <w:p w:rsidR="006F2FB3" w:rsidRDefault="006F2FB3" w:rsidP="006F2F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Результати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їх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обговорення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накопичення</w:t>
      </w:r>
      <w:proofErr w:type="spellEnd"/>
      <w:r>
        <w:rPr>
          <w:sz w:val="28"/>
          <w:szCs w:val="28"/>
        </w:rPr>
        <w:t xml:space="preserve"> позитивного практичного і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якнайшвидшому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одужанню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реабілітації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. </w:t>
      </w:r>
    </w:p>
    <w:p w:rsidR="006F2FB3" w:rsidRDefault="006F2FB3" w:rsidP="006F2F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того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залежить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того, </w:t>
      </w:r>
      <w:proofErr w:type="spellStart"/>
      <w:r>
        <w:rPr>
          <w:sz w:val="28"/>
          <w:szCs w:val="28"/>
        </w:rPr>
        <w:t>наскільки</w:t>
      </w:r>
      <w:proofErr w:type="spellEnd"/>
      <w:r>
        <w:rPr>
          <w:sz w:val="28"/>
          <w:szCs w:val="28"/>
        </w:rPr>
        <w:t xml:space="preserve"> добре педагог </w:t>
      </w:r>
      <w:proofErr w:type="spellStart"/>
      <w:r>
        <w:rPr>
          <w:sz w:val="28"/>
          <w:szCs w:val="28"/>
        </w:rPr>
        <w:t>володіє</w:t>
      </w:r>
      <w:proofErr w:type="spellEnd"/>
      <w:r>
        <w:rPr>
          <w:sz w:val="28"/>
          <w:szCs w:val="28"/>
        </w:rPr>
        <w:t xml:space="preserve"> методикою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, але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пов'язано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суб'єктивними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особливостями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самого </w:t>
      </w:r>
      <w:proofErr w:type="spellStart"/>
      <w:r>
        <w:rPr>
          <w:sz w:val="28"/>
          <w:szCs w:val="28"/>
        </w:rPr>
        <w:t>викладача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чітко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усвідомлювати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мотивами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становленню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 з ним студент </w:t>
      </w:r>
      <w:proofErr w:type="spellStart"/>
      <w:r>
        <w:rPr>
          <w:sz w:val="28"/>
          <w:szCs w:val="28"/>
        </w:rPr>
        <w:t>перейнявся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 перед хворою </w:t>
      </w:r>
      <w:proofErr w:type="spellStart"/>
      <w:r>
        <w:rPr>
          <w:sz w:val="28"/>
          <w:szCs w:val="28"/>
        </w:rPr>
        <w:t>людиною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суспільством</w:t>
      </w:r>
      <w:proofErr w:type="spellEnd"/>
      <w:r>
        <w:rPr>
          <w:sz w:val="28"/>
          <w:szCs w:val="28"/>
        </w:rPr>
        <w:t>.</w:t>
      </w:r>
      <w:r w:rsidRPr="006F2F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педагогом для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встановленої</w:t>
      </w:r>
      <w:proofErr w:type="spellEnd"/>
      <w:r>
        <w:rPr>
          <w:sz w:val="28"/>
          <w:szCs w:val="28"/>
        </w:rPr>
        <w:t xml:space="preserve"> мети.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інтелектуальні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емоційні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матеріальні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не є способами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кращого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 студентами. </w:t>
      </w:r>
    </w:p>
    <w:p w:rsidR="006F2FB3" w:rsidRDefault="006F2FB3" w:rsidP="006F2F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кафедрі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Досвідчені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в </w:t>
      </w:r>
      <w:proofErr w:type="spellStart"/>
      <w:r>
        <w:rPr>
          <w:sz w:val="28"/>
          <w:szCs w:val="28"/>
        </w:rPr>
        <w:t>складанні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силабусів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рецензуванні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написанні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підготовці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вдосконаленні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комплексів</w:t>
      </w:r>
      <w:proofErr w:type="spellEnd"/>
      <w:r>
        <w:rPr>
          <w:sz w:val="28"/>
          <w:szCs w:val="28"/>
        </w:rPr>
        <w:t>.</w:t>
      </w:r>
      <w:r w:rsidRPr="006F2F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традиційних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лекцій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занять,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конспектів</w:t>
      </w:r>
      <w:proofErr w:type="spellEnd"/>
      <w:r>
        <w:rPr>
          <w:sz w:val="28"/>
          <w:szCs w:val="28"/>
        </w:rPr>
        <w:t xml:space="preserve">), при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являють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певну</w:t>
      </w:r>
      <w:proofErr w:type="spellEnd"/>
      <w:r>
        <w:rPr>
          <w:sz w:val="28"/>
          <w:szCs w:val="28"/>
        </w:rPr>
        <w:t xml:space="preserve"> суму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стає</w:t>
      </w:r>
      <w:proofErr w:type="spellEnd"/>
      <w:r>
        <w:rPr>
          <w:sz w:val="28"/>
          <w:szCs w:val="28"/>
        </w:rPr>
        <w:t xml:space="preserve"> явно </w:t>
      </w:r>
      <w:proofErr w:type="spellStart"/>
      <w:r>
        <w:rPr>
          <w:sz w:val="28"/>
          <w:szCs w:val="28"/>
        </w:rPr>
        <w:t>неспроможною</w:t>
      </w:r>
      <w:proofErr w:type="spellEnd"/>
      <w:r>
        <w:rPr>
          <w:sz w:val="28"/>
          <w:szCs w:val="28"/>
        </w:rPr>
        <w:t xml:space="preserve">. Є очевидною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інноваційних</w:t>
      </w:r>
      <w:proofErr w:type="spellEnd"/>
      <w:r>
        <w:rPr>
          <w:sz w:val="28"/>
          <w:szCs w:val="28"/>
        </w:rPr>
        <w:t xml:space="preserve"> форм і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інформаційно-освітніх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науково-дослідну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стимулювати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самостійну</w:t>
      </w:r>
      <w:proofErr w:type="spellEnd"/>
      <w:r>
        <w:rPr>
          <w:sz w:val="28"/>
          <w:szCs w:val="28"/>
        </w:rPr>
        <w:t xml:space="preserve"> роботу і </w:t>
      </w:r>
      <w:proofErr w:type="spell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</w:t>
      </w:r>
      <w:proofErr w:type="gramStart"/>
      <w:r>
        <w:rPr>
          <w:sz w:val="28"/>
          <w:szCs w:val="28"/>
        </w:rPr>
        <w:t>ал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6F2FB3" w:rsidRDefault="006F2FB3" w:rsidP="006F2F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іально-педагогічної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медичній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загальноприйнятих</w:t>
      </w:r>
      <w:proofErr w:type="spellEnd"/>
      <w:r>
        <w:rPr>
          <w:sz w:val="28"/>
          <w:szCs w:val="28"/>
        </w:rPr>
        <w:t xml:space="preserve">, широко </w:t>
      </w:r>
      <w:proofErr w:type="spellStart"/>
      <w:r>
        <w:rPr>
          <w:sz w:val="28"/>
          <w:szCs w:val="28"/>
        </w:rPr>
        <w:t>впроваджуються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симуляційні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. </w:t>
      </w:r>
    </w:p>
    <w:p w:rsidR="006F2FB3" w:rsidRDefault="006F2FB3" w:rsidP="006F2F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Симуляційна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однією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методик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Відпрацювання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на симуляторах і </w:t>
      </w:r>
      <w:proofErr w:type="spellStart"/>
      <w:r>
        <w:rPr>
          <w:sz w:val="28"/>
          <w:szCs w:val="28"/>
        </w:rPr>
        <w:t>віртуальних</w:t>
      </w:r>
      <w:proofErr w:type="spellEnd"/>
      <w:r>
        <w:rPr>
          <w:sz w:val="28"/>
          <w:szCs w:val="28"/>
        </w:rPr>
        <w:t xml:space="preserve"> фантомах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Завдяки</w:t>
      </w:r>
      <w:proofErr w:type="spellEnd"/>
      <w:r>
        <w:rPr>
          <w:sz w:val="28"/>
          <w:szCs w:val="28"/>
        </w:rPr>
        <w:t xml:space="preserve"> таким </w:t>
      </w:r>
      <w:proofErr w:type="spellStart"/>
      <w:r>
        <w:rPr>
          <w:sz w:val="28"/>
          <w:szCs w:val="28"/>
        </w:rPr>
        <w:t>технологіям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вдається</w:t>
      </w:r>
      <w:proofErr w:type="spellEnd"/>
      <w:r>
        <w:rPr>
          <w:sz w:val="28"/>
          <w:szCs w:val="28"/>
        </w:rPr>
        <w:t xml:space="preserve"> максимально </w:t>
      </w:r>
      <w:proofErr w:type="spellStart"/>
      <w:r>
        <w:rPr>
          <w:sz w:val="28"/>
          <w:szCs w:val="28"/>
        </w:rPr>
        <w:t>наблизити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віртуальну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реальної</w:t>
      </w:r>
      <w:proofErr w:type="spellEnd"/>
      <w:r>
        <w:rPr>
          <w:sz w:val="28"/>
          <w:szCs w:val="28"/>
        </w:rPr>
        <w:t xml:space="preserve">. Дане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симуляційних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теоретичних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клінічних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залученню</w:t>
      </w:r>
      <w:proofErr w:type="spellEnd"/>
      <w:r>
        <w:rPr>
          <w:sz w:val="28"/>
          <w:szCs w:val="28"/>
        </w:rPr>
        <w:t xml:space="preserve"> студента в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моделювання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методу </w:t>
      </w:r>
      <w:proofErr w:type="spellStart"/>
      <w:r>
        <w:rPr>
          <w:sz w:val="28"/>
          <w:szCs w:val="28"/>
        </w:rPr>
        <w:t>лікування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хворого.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пацієнти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зазнають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незручностей</w:t>
      </w:r>
      <w:proofErr w:type="spellEnd"/>
      <w:r>
        <w:rPr>
          <w:sz w:val="28"/>
          <w:szCs w:val="28"/>
        </w:rPr>
        <w:t xml:space="preserve"> через будь-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маніпуляції</w:t>
      </w:r>
      <w:proofErr w:type="spellEnd"/>
      <w:r>
        <w:rPr>
          <w:sz w:val="28"/>
          <w:szCs w:val="28"/>
        </w:rPr>
        <w:t xml:space="preserve"> з метою </w:t>
      </w:r>
      <w:proofErr w:type="spellStart"/>
      <w:r>
        <w:rPr>
          <w:sz w:val="28"/>
          <w:szCs w:val="28"/>
        </w:rPr>
        <w:t>тренування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відпрацювання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гуманного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. </w:t>
      </w:r>
    </w:p>
    <w:p w:rsidR="006F2FB3" w:rsidRDefault="006F2FB3" w:rsidP="006F2F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Сучасна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підходів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світових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дистанційного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комп'ютеризація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інформатизація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науково-дослідної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потенціалу</w:t>
      </w:r>
      <w:proofErr w:type="spellEnd"/>
      <w:r>
        <w:rPr>
          <w:sz w:val="28"/>
          <w:szCs w:val="28"/>
        </w:rPr>
        <w:t xml:space="preserve">. </w:t>
      </w:r>
    </w:p>
    <w:p w:rsidR="006F2FB3" w:rsidRDefault="006F2FB3" w:rsidP="006F2F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Велике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педагогічній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такому методу, як </w:t>
      </w:r>
      <w:proofErr w:type="spellStart"/>
      <w:r>
        <w:rPr>
          <w:sz w:val="28"/>
          <w:szCs w:val="28"/>
        </w:rPr>
        <w:t>переконання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тверда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впевненість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істинності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справедливості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спонукають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моральних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вчинків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так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лікаря</w:t>
      </w:r>
      <w:proofErr w:type="spellEnd"/>
      <w:r>
        <w:rPr>
          <w:sz w:val="28"/>
          <w:szCs w:val="28"/>
        </w:rPr>
        <w:t>.</w:t>
      </w:r>
      <w:r w:rsidRPr="006F2F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працюватимуть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хворими</w:t>
      </w:r>
      <w:proofErr w:type="spellEnd"/>
      <w:r>
        <w:rPr>
          <w:sz w:val="28"/>
          <w:szCs w:val="28"/>
        </w:rPr>
        <w:t xml:space="preserve"> людьми, у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загальноприйняті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і правила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здоров'я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хвороби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вироблені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при </w:t>
      </w:r>
      <w:proofErr w:type="gramStart"/>
      <w:r>
        <w:rPr>
          <w:sz w:val="28"/>
          <w:szCs w:val="28"/>
        </w:rPr>
        <w:t>поганому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самопочутті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вселити</w:t>
      </w:r>
      <w:proofErr w:type="spellEnd"/>
      <w:r>
        <w:rPr>
          <w:sz w:val="28"/>
          <w:szCs w:val="28"/>
        </w:rPr>
        <w:t xml:space="preserve"> в них </w:t>
      </w:r>
      <w:proofErr w:type="spellStart"/>
      <w:r>
        <w:rPr>
          <w:sz w:val="28"/>
          <w:szCs w:val="28"/>
        </w:rPr>
        <w:t>впевненість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протистояти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хворобі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втрачати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самовладання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вірити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одужання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Викладач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вчити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фахівців</w:t>
      </w:r>
      <w:proofErr w:type="spellEnd"/>
      <w:r>
        <w:rPr>
          <w:sz w:val="28"/>
          <w:szCs w:val="28"/>
        </w:rPr>
        <w:t xml:space="preserve"> тому,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скальпелем і таблетками, </w:t>
      </w:r>
      <w:proofErr w:type="gramStart"/>
      <w:r>
        <w:rPr>
          <w:sz w:val="28"/>
          <w:szCs w:val="28"/>
        </w:rPr>
        <w:t>а й</w:t>
      </w:r>
      <w:proofErr w:type="gramEnd"/>
      <w:r>
        <w:rPr>
          <w:sz w:val="28"/>
          <w:szCs w:val="28"/>
        </w:rPr>
        <w:t xml:space="preserve"> словом, яке, в </w:t>
      </w:r>
      <w:proofErr w:type="spellStart"/>
      <w:r>
        <w:rPr>
          <w:sz w:val="28"/>
          <w:szCs w:val="28"/>
        </w:rPr>
        <w:t>більшості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ставити</w:t>
      </w:r>
      <w:proofErr w:type="spellEnd"/>
      <w:r>
        <w:rPr>
          <w:sz w:val="28"/>
          <w:szCs w:val="28"/>
        </w:rPr>
        <w:t xml:space="preserve"> на перше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. </w:t>
      </w:r>
    </w:p>
    <w:p w:rsidR="006F2FB3" w:rsidRDefault="006F2FB3" w:rsidP="006F2F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полягає</w:t>
      </w:r>
      <w:proofErr w:type="spellEnd"/>
      <w:r>
        <w:rPr>
          <w:sz w:val="28"/>
          <w:szCs w:val="28"/>
        </w:rPr>
        <w:t xml:space="preserve"> в тому,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долучити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до норм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прийнятих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суспільстві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моралі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деонтології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Вчинки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звички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скоюються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усвідомлення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значущості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випадковий</w:t>
      </w:r>
      <w:proofErr w:type="spellEnd"/>
      <w:r>
        <w:rPr>
          <w:sz w:val="28"/>
          <w:szCs w:val="28"/>
        </w:rPr>
        <w:t xml:space="preserve"> характер і не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сили</w:t>
      </w:r>
      <w:proofErr w:type="spellEnd"/>
      <w:r>
        <w:rPr>
          <w:sz w:val="28"/>
          <w:szCs w:val="28"/>
        </w:rPr>
        <w:t>.</w:t>
      </w:r>
      <w:proofErr w:type="gramEnd"/>
      <w:r w:rsidRPr="006F2F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бути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викликати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надію</w:t>
      </w:r>
      <w:proofErr w:type="spellEnd"/>
      <w:r>
        <w:rPr>
          <w:sz w:val="28"/>
          <w:szCs w:val="28"/>
        </w:rPr>
        <w:t xml:space="preserve">, стимул до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почуття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впевненості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правильності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успіху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терапії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емоції</w:t>
      </w:r>
      <w:proofErr w:type="spellEnd"/>
      <w:r>
        <w:rPr>
          <w:sz w:val="28"/>
          <w:szCs w:val="28"/>
        </w:rPr>
        <w:t xml:space="preserve">. </w:t>
      </w:r>
    </w:p>
    <w:p w:rsidR="006F2FB3" w:rsidRDefault="006F2FB3" w:rsidP="006F2F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Практичні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лекції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для того,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роз'яснити</w:t>
      </w:r>
      <w:proofErr w:type="spellEnd"/>
      <w:r>
        <w:rPr>
          <w:sz w:val="28"/>
          <w:szCs w:val="28"/>
        </w:rPr>
        <w:t xml:space="preserve"> студентам </w:t>
      </w:r>
      <w:proofErr w:type="spellStart"/>
      <w:r>
        <w:rPr>
          <w:sz w:val="28"/>
          <w:szCs w:val="28"/>
        </w:rPr>
        <w:t>певні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кращого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іалу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лекції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зазвичай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розкриваються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клінічних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кращого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іально-педагогічні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читанні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обов'язково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гуманізм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патріотизм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обов'язок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чесність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відрізняють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лікаря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спеціальностей</w:t>
      </w:r>
      <w:proofErr w:type="spellEnd"/>
      <w:r>
        <w:rPr>
          <w:sz w:val="28"/>
          <w:szCs w:val="28"/>
        </w:rPr>
        <w:t xml:space="preserve">. </w:t>
      </w:r>
    </w:p>
    <w:p w:rsidR="008066FE" w:rsidRDefault="006F2FB3" w:rsidP="006F2FB3">
      <w:pPr>
        <w:spacing w:after="0" w:line="360" w:lineRule="auto"/>
        <w:ind w:firstLine="709"/>
        <w:jc w:val="both"/>
      </w:pPr>
      <w:proofErr w:type="spellStart"/>
      <w:r>
        <w:rPr>
          <w:b/>
          <w:bCs/>
          <w:sz w:val="28"/>
          <w:szCs w:val="28"/>
        </w:rPr>
        <w:t>Висновки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викладача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підготовці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ЗВО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профілю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дозволяє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стоять перед </w:t>
      </w:r>
      <w:proofErr w:type="spellStart"/>
      <w:r>
        <w:rPr>
          <w:sz w:val="28"/>
          <w:szCs w:val="28"/>
        </w:rPr>
        <w:t>вітчизняною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освітою</w:t>
      </w:r>
      <w:proofErr w:type="spellEnd"/>
      <w:r>
        <w:rPr>
          <w:sz w:val="28"/>
          <w:szCs w:val="28"/>
        </w:rPr>
        <w:t xml:space="preserve">. Роль </w:t>
      </w:r>
      <w:proofErr w:type="spellStart"/>
      <w:r>
        <w:rPr>
          <w:sz w:val="28"/>
          <w:szCs w:val="28"/>
        </w:rPr>
        <w:t>викладача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навчанні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ілактиці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діагностиці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адаптації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ЗВО,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людям.</w:t>
      </w:r>
    </w:p>
    <w:sectPr w:rsidR="008066FE" w:rsidSect="006F2F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C8"/>
    <w:rsid w:val="006F2FB3"/>
    <w:rsid w:val="008066FE"/>
    <w:rsid w:val="00B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5693</Characters>
  <Application>Microsoft Office Word</Application>
  <DocSecurity>0</DocSecurity>
  <Lines>47</Lines>
  <Paragraphs>13</Paragraphs>
  <ScaleCrop>false</ScaleCrop>
  <Company>Krokoz™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2021-11-24T13:35:00Z</dcterms:created>
  <dcterms:modified xsi:type="dcterms:W3CDTF">2021-11-24T13:37:00Z</dcterms:modified>
</cp:coreProperties>
</file>