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C7" w:rsidRPr="006C4FC7" w:rsidRDefault="006C4FC7" w:rsidP="006C4FC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6C4FC7">
        <w:rPr>
          <w:rFonts w:ascii="Times New Roman" w:eastAsia="TimesNewRoman,Bold" w:hAnsi="Times New Roman" w:cs="Times New Roman"/>
          <w:b/>
          <w:bCs/>
          <w:sz w:val="28"/>
          <w:szCs w:val="28"/>
        </w:rPr>
        <w:t>МОРФОФУНКЦІОНАЛЬНІ ЗМІНИ У НАДНИРНИК</w:t>
      </w:r>
      <w:proofErr w:type="gramStart"/>
      <w:r w:rsidRPr="006C4FC7">
        <w:rPr>
          <w:rFonts w:ascii="Times New Roman" w:eastAsia="TimesNewRoman,Bold" w:hAnsi="Times New Roman" w:cs="Times New Roman"/>
          <w:b/>
          <w:bCs/>
          <w:sz w:val="28"/>
          <w:szCs w:val="28"/>
        </w:rPr>
        <w:t>A</w:t>
      </w:r>
      <w:proofErr w:type="gramEnd"/>
      <w:r w:rsidRPr="006C4FC7">
        <w:rPr>
          <w:rFonts w:ascii="Times New Roman" w:eastAsia="TimesNewRoman,Bold" w:hAnsi="Times New Roman" w:cs="Times New Roman"/>
          <w:b/>
          <w:bCs/>
          <w:sz w:val="28"/>
          <w:szCs w:val="28"/>
        </w:rPr>
        <w:t>Х ЩУРІВ</w:t>
      </w:r>
    </w:p>
    <w:p w:rsidR="006C4FC7" w:rsidRPr="006C4FC7" w:rsidRDefault="006C4FC7" w:rsidP="006C4FC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6C4FC7">
        <w:rPr>
          <w:rFonts w:ascii="Times New Roman" w:eastAsia="TimesNewRoman,Bold" w:hAnsi="Times New Roman" w:cs="Times New Roman"/>
          <w:b/>
          <w:bCs/>
          <w:sz w:val="28"/>
          <w:szCs w:val="28"/>
        </w:rPr>
        <w:t>ПРИ ЕКСПЕРИМЕНТАЛЬНОМУ МОДЕЛЮВАННІ</w:t>
      </w:r>
    </w:p>
    <w:p w:rsidR="006C4FC7" w:rsidRPr="006C4FC7" w:rsidRDefault="006C4FC7" w:rsidP="006C4FC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6C4FC7">
        <w:rPr>
          <w:rFonts w:ascii="Times New Roman" w:eastAsia="TimesNewRoman,Bold" w:hAnsi="Times New Roman" w:cs="Times New Roman"/>
          <w:b/>
          <w:bCs/>
          <w:sz w:val="28"/>
          <w:szCs w:val="28"/>
        </w:rPr>
        <w:t>ПОЛІКІСТОЗУ ЯЄЧНИКІ</w:t>
      </w:r>
      <w:proofErr w:type="gramStart"/>
      <w:r w:rsidRPr="006C4FC7">
        <w:rPr>
          <w:rFonts w:ascii="Times New Roman" w:eastAsia="TimesNewRoman,Bold" w:hAnsi="Times New Roman" w:cs="Times New Roman"/>
          <w:b/>
          <w:bCs/>
          <w:sz w:val="28"/>
          <w:szCs w:val="28"/>
        </w:rPr>
        <w:t>В</w:t>
      </w:r>
      <w:proofErr w:type="gramEnd"/>
    </w:p>
    <w:p w:rsidR="006C4FC7" w:rsidRPr="006C4FC7" w:rsidRDefault="006C4FC7" w:rsidP="006C4FC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6C4FC7">
        <w:rPr>
          <w:rFonts w:ascii="Times New Roman" w:eastAsia="TimesNewRoman,Bold" w:hAnsi="Times New Roman" w:cs="Times New Roman"/>
          <w:b/>
          <w:bCs/>
          <w:sz w:val="28"/>
          <w:szCs w:val="28"/>
        </w:rPr>
        <w:t>Д.</w:t>
      </w:r>
      <w:proofErr w:type="spellStart"/>
      <w:r w:rsidRPr="006C4FC7">
        <w:rPr>
          <w:rFonts w:ascii="Times New Roman" w:eastAsia="TimesNewRoman,Bold" w:hAnsi="Times New Roman" w:cs="Times New Roman"/>
          <w:b/>
          <w:bCs/>
          <w:sz w:val="28"/>
          <w:szCs w:val="28"/>
        </w:rPr>
        <w:t>мед</w:t>
      </w:r>
      <w:proofErr w:type="spellEnd"/>
      <w:proofErr w:type="gramStart"/>
      <w:r w:rsidRPr="006C4FC7">
        <w:rPr>
          <w:rFonts w:ascii="Times New Roman" w:eastAsia="TimesNewRoman,Bold" w:hAnsi="Times New Roman" w:cs="Times New Roman"/>
          <w:b/>
          <w:bCs/>
          <w:sz w:val="28"/>
          <w:szCs w:val="28"/>
        </w:rPr>
        <w:t>.н</w:t>
      </w:r>
      <w:proofErr w:type="gramEnd"/>
      <w:r w:rsidRPr="006C4FC7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., </w:t>
      </w:r>
      <w:proofErr w:type="spellStart"/>
      <w:r w:rsidRPr="006C4FC7">
        <w:rPr>
          <w:rFonts w:ascii="Times New Roman" w:eastAsia="TimesNewRoman,Bold" w:hAnsi="Times New Roman" w:cs="Times New Roman"/>
          <w:b/>
          <w:bCs/>
          <w:sz w:val="28"/>
          <w:szCs w:val="28"/>
        </w:rPr>
        <w:t>проф</w:t>
      </w:r>
      <w:proofErr w:type="spellEnd"/>
      <w:r w:rsidRPr="006C4FC7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6C4FC7">
        <w:rPr>
          <w:rFonts w:ascii="Times New Roman" w:eastAsia="TimesNewRoman,Bold" w:hAnsi="Times New Roman" w:cs="Times New Roman"/>
          <w:b/>
          <w:bCs/>
          <w:sz w:val="28"/>
          <w:szCs w:val="28"/>
        </w:rPr>
        <w:t>Кузьміна</w:t>
      </w:r>
      <w:proofErr w:type="spellEnd"/>
      <w:r w:rsidRPr="006C4FC7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І.Ю., </w:t>
      </w:r>
      <w:proofErr w:type="spellStart"/>
      <w:r w:rsidRPr="006C4FC7">
        <w:rPr>
          <w:rFonts w:ascii="Times New Roman" w:eastAsia="TimesNewRoman,Bold" w:hAnsi="Times New Roman" w:cs="Times New Roman"/>
          <w:b/>
          <w:bCs/>
          <w:sz w:val="28"/>
          <w:szCs w:val="28"/>
        </w:rPr>
        <w:t>Жулікова</w:t>
      </w:r>
      <w:proofErr w:type="spellEnd"/>
      <w:r w:rsidRPr="006C4FC7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М.В.</w:t>
      </w:r>
    </w:p>
    <w:p w:rsidR="006C4FC7" w:rsidRPr="006C4FC7" w:rsidRDefault="006C4FC7" w:rsidP="006C4FC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,Bold" w:hAnsi="Times New Roman" w:cs="Times New Roman"/>
          <w:i/>
          <w:iCs/>
          <w:sz w:val="28"/>
          <w:szCs w:val="28"/>
        </w:rPr>
      </w:pPr>
      <w:r w:rsidRPr="006C4FC7">
        <w:rPr>
          <w:rFonts w:ascii="Times New Roman" w:eastAsia="TimesNewRoman,Bold" w:hAnsi="Times New Roman" w:cs="Times New Roman"/>
          <w:i/>
          <w:iCs/>
          <w:sz w:val="28"/>
          <w:szCs w:val="28"/>
        </w:rPr>
        <w:t xml:space="preserve">1Харківський </w:t>
      </w:r>
      <w:proofErr w:type="spellStart"/>
      <w:r w:rsidRPr="006C4FC7">
        <w:rPr>
          <w:rFonts w:ascii="Times New Roman" w:eastAsia="TimesNewRoman,Bold" w:hAnsi="Times New Roman" w:cs="Times New Roman"/>
          <w:i/>
          <w:iCs/>
          <w:sz w:val="28"/>
          <w:szCs w:val="28"/>
        </w:rPr>
        <w:t>національний</w:t>
      </w:r>
      <w:proofErr w:type="spellEnd"/>
      <w:r w:rsidRPr="006C4FC7">
        <w:rPr>
          <w:rFonts w:ascii="Times New Roman" w:eastAsia="TimesNewRoman,Bold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,Bold" w:hAnsi="Times New Roman" w:cs="Times New Roman"/>
          <w:i/>
          <w:iCs/>
          <w:sz w:val="28"/>
          <w:szCs w:val="28"/>
        </w:rPr>
        <w:t>медичний</w:t>
      </w:r>
      <w:proofErr w:type="spellEnd"/>
      <w:r w:rsidRPr="006C4FC7">
        <w:rPr>
          <w:rFonts w:ascii="Times New Roman" w:eastAsia="TimesNewRoman,Bold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,Bold" w:hAnsi="Times New Roman" w:cs="Times New Roman"/>
          <w:i/>
          <w:iCs/>
          <w:sz w:val="28"/>
          <w:szCs w:val="28"/>
        </w:rPr>
        <w:t>університет</w:t>
      </w:r>
      <w:proofErr w:type="spellEnd"/>
    </w:p>
    <w:p w:rsidR="006C4FC7" w:rsidRPr="006C4FC7" w:rsidRDefault="006C4FC7" w:rsidP="006C4F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6C4FC7">
        <w:rPr>
          <w:rFonts w:ascii="Times New Roman" w:eastAsia="TimesNewRoman,Bold" w:hAnsi="Times New Roman" w:cs="Times New Roman"/>
          <w:b/>
          <w:bCs/>
          <w:sz w:val="28"/>
          <w:szCs w:val="28"/>
        </w:rPr>
        <w:t>Вступ</w:t>
      </w:r>
      <w:proofErr w:type="spellEnd"/>
      <w:r w:rsidRPr="006C4FC7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Синдром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полікістозних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яєчників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(СПКЯ) є одним з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найбільш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поширених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захворювань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жінок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4FC7">
        <w:rPr>
          <w:rFonts w:ascii="Times New Roman" w:eastAsia="TimesNewRoman" w:hAnsi="Times New Roman" w:cs="Times New Roman"/>
          <w:sz w:val="28"/>
          <w:szCs w:val="28"/>
        </w:rPr>
        <w:t>репродуктивного</w:t>
      </w:r>
      <w:proofErr w:type="spellEnd"/>
      <w:proofErr w:type="gram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віку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>. Як правило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СПКЯ </w:t>
      </w:r>
      <w:proofErr w:type="spellStart"/>
      <w:proofErr w:type="gramStart"/>
      <w:r w:rsidRPr="006C4FC7">
        <w:rPr>
          <w:rFonts w:ascii="Times New Roman" w:eastAsia="TimesNewRoman" w:hAnsi="Times New Roman" w:cs="Times New Roman"/>
          <w:sz w:val="28"/>
          <w:szCs w:val="28"/>
        </w:rPr>
        <w:t>включає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в</w:t>
      </w:r>
      <w:proofErr w:type="gram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себе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полікістоз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яєчників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гиперандрогению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хронічну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ановуляцію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C4FC7">
        <w:rPr>
          <w:rFonts w:ascii="Times New Roman" w:eastAsia="TimesNewRoman" w:hAnsi="Times New Roman" w:cs="Times New Roman"/>
          <w:sz w:val="28"/>
          <w:szCs w:val="28"/>
        </w:rPr>
        <w:t>Кр</w:t>
      </w:r>
      <w:proofErr w:type="gramEnd"/>
      <w:r w:rsidRPr="006C4FC7">
        <w:rPr>
          <w:rFonts w:ascii="Times New Roman" w:eastAsia="TimesNewRoman" w:hAnsi="Times New Roman" w:cs="Times New Roman"/>
          <w:sz w:val="28"/>
          <w:szCs w:val="28"/>
        </w:rPr>
        <w:t>ім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того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він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часто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супроводжується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ризиком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резистентностідо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інсуліну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ожирінням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дисліпідемією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серцево-судинними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захворюваннями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Оскільки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жоден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етіологічний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фактор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не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змозі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повністю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охопити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всі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клінічні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ознаки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патогенез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СПКЯ в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значній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мі</w:t>
      </w:r>
      <w:proofErr w:type="gramStart"/>
      <w:r w:rsidRPr="006C4FC7">
        <w:rPr>
          <w:rFonts w:ascii="Times New Roman" w:eastAsia="TimesNewRoman" w:hAnsi="Times New Roman" w:cs="Times New Roman"/>
          <w:sz w:val="28"/>
          <w:szCs w:val="28"/>
        </w:rPr>
        <w:t>р</w:t>
      </w:r>
      <w:proofErr w:type="gramEnd"/>
      <w:r w:rsidRPr="006C4FC7">
        <w:rPr>
          <w:rFonts w:ascii="Times New Roman" w:eastAsia="TimesNewRoman" w:hAnsi="Times New Roman" w:cs="Times New Roman"/>
          <w:sz w:val="28"/>
          <w:szCs w:val="28"/>
        </w:rPr>
        <w:t>і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невідомий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Спільність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фізіологічних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процесів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регуляції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статевої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системи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людини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щурів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дозволяє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використовувати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тварин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6C4FC7">
        <w:rPr>
          <w:rFonts w:ascii="Times New Roman" w:eastAsia="TimesNewRoman" w:hAnsi="Times New Roman" w:cs="Times New Roman"/>
          <w:sz w:val="28"/>
          <w:szCs w:val="28"/>
        </w:rPr>
        <w:t>для</w:t>
      </w:r>
      <w:proofErr w:type="gram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біологічного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моделювання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вивчення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механізмів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порушень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виникають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при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СПКЯ. </w:t>
      </w:r>
      <w:proofErr w:type="gramStart"/>
      <w:r w:rsidRPr="006C4FC7">
        <w:rPr>
          <w:rFonts w:ascii="Times New Roman" w:eastAsia="TimesNewRoman" w:hAnsi="Times New Roman" w:cs="Times New Roman"/>
          <w:sz w:val="28"/>
          <w:szCs w:val="28"/>
        </w:rPr>
        <w:t>При</w:t>
      </w:r>
      <w:proofErr w:type="gram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полікістозних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яєчниках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, центральною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патогенетичною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ланкою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вважають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порушення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утворення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нейротрансмітерів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гіпоталамуса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супроводжується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зміною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ритму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виділення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гонадотропін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–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рилізинг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–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гормонів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і, як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наслідок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порушення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секреції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гонадотропних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гормонів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ЛГ і ФСГ. Кора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наднирників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є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джерелом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статевих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стероїдних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гормонів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–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андрогені</w:t>
      </w:r>
      <w:proofErr w:type="gramStart"/>
      <w:r w:rsidRPr="006C4FC7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spellEnd"/>
      <w:proofErr w:type="gram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, у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зв'язку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чим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певну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зацікавленість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виявляє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аналіз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морфофункціональних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показників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надниркових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залоз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ступінь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їх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залучення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до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морфологічних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змін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при СПКЯ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Використання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біологічної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моделі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полікістозу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яєчників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дозволяє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експериментальним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шляхом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вивчити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зазначену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проблему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6C4FC7" w:rsidRPr="006C4FC7" w:rsidRDefault="006C4FC7" w:rsidP="006C4F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6C4FC7">
        <w:rPr>
          <w:rFonts w:ascii="Times New Roman" w:eastAsia="TimesNewRoman,Bold" w:hAnsi="Times New Roman" w:cs="Times New Roman"/>
          <w:b/>
          <w:bCs/>
          <w:sz w:val="28"/>
          <w:szCs w:val="28"/>
        </w:rPr>
        <w:t>Матер</w:t>
      </w:r>
      <w:proofErr w:type="gramEnd"/>
      <w:r w:rsidRPr="006C4FC7">
        <w:rPr>
          <w:rFonts w:ascii="Times New Roman" w:eastAsia="TimesNewRoman,Bold" w:hAnsi="Times New Roman" w:cs="Times New Roman"/>
          <w:b/>
          <w:bCs/>
          <w:sz w:val="28"/>
          <w:szCs w:val="28"/>
        </w:rPr>
        <w:t>іал</w:t>
      </w:r>
      <w:proofErr w:type="spellEnd"/>
      <w:r w:rsidRPr="006C4FC7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6C4FC7">
        <w:rPr>
          <w:rFonts w:ascii="Times New Roman" w:eastAsia="TimesNewRoman,Bold" w:hAnsi="Times New Roman" w:cs="Times New Roman"/>
          <w:b/>
          <w:bCs/>
          <w:sz w:val="28"/>
          <w:szCs w:val="28"/>
        </w:rPr>
        <w:t>методи</w:t>
      </w:r>
      <w:proofErr w:type="spellEnd"/>
      <w:r w:rsidRPr="006C4FC7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Об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>'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єктом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4FC7">
        <w:rPr>
          <w:rFonts w:ascii="Times New Roman" w:eastAsia="TimesNewRoman" w:hAnsi="Times New Roman" w:cs="Times New Roman"/>
          <w:sz w:val="28"/>
          <w:szCs w:val="28"/>
        </w:rPr>
        <w:t>досл</w:t>
      </w:r>
      <w:proofErr w:type="gramEnd"/>
      <w:r w:rsidRPr="006C4FC7">
        <w:rPr>
          <w:rFonts w:ascii="Times New Roman" w:eastAsia="TimesNewRoman" w:hAnsi="Times New Roman" w:cs="Times New Roman"/>
          <w:sz w:val="28"/>
          <w:szCs w:val="28"/>
        </w:rPr>
        <w:t>ідження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були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30 самок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білих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щурів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лінії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Vistar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27-денного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віку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вагою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80–90 г., 15 з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яких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були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контрольними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і 15 –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піддослідними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Контрольну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групу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становили самки з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нормальним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естральним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циклом. У </w:t>
      </w:r>
      <w:proofErr w:type="spellStart"/>
      <w:proofErr w:type="gramStart"/>
      <w:r w:rsidRPr="006C4FC7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6C4FC7">
        <w:rPr>
          <w:rFonts w:ascii="Times New Roman" w:eastAsia="TimesNewRoman" w:hAnsi="Times New Roman" w:cs="Times New Roman"/>
          <w:sz w:val="28"/>
          <w:szCs w:val="28"/>
        </w:rPr>
        <w:t>іддослідних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тварин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моделювали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полікістозний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процес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яєчниках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шляхом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підшкірного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введення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6 мг / 100 г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маси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тіла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масляного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розчину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дегідроепіандростендіона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(DHEA) за методикою М.Т.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Lее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ін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. (1991),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протягом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20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днів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. Описаний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підхід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дозволив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домогтися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розвитку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полікістозу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яєчників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r w:rsidRPr="006C4FC7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94%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щурів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Тварин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виводили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експерименту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шляхом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декапитаціі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4FC7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6C4FC7">
        <w:rPr>
          <w:rFonts w:ascii="Times New Roman" w:eastAsia="TimesNewRoman" w:hAnsi="Times New Roman" w:cs="Times New Roman"/>
          <w:sz w:val="28"/>
          <w:szCs w:val="28"/>
        </w:rPr>
        <w:t>ід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ефірним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наркозом,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відповідно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до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принципів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Гельсінської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декларації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про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гуманне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ставлення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до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тварин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, з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подальшим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забором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яєчників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надниркових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залоз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для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вивчення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морфологічних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змін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Статистичну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обробку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результатів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проводили</w:t>
      </w:r>
      <w:proofErr w:type="spellEnd"/>
    </w:p>
    <w:p w:rsidR="006C4FC7" w:rsidRPr="006C4FC7" w:rsidRDefault="006C4FC7" w:rsidP="006C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згідно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програмою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Microsoft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Excell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6C4FC7" w:rsidRPr="006C4FC7" w:rsidRDefault="006C4FC7" w:rsidP="006C4F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6C4FC7">
        <w:rPr>
          <w:rFonts w:ascii="Times New Roman" w:eastAsia="TimesNewRoman,Bold" w:hAnsi="Times New Roman" w:cs="Times New Roman"/>
          <w:b/>
          <w:bCs/>
          <w:sz w:val="28"/>
          <w:szCs w:val="28"/>
        </w:rPr>
        <w:t>Результати</w:t>
      </w:r>
      <w:proofErr w:type="spellEnd"/>
      <w:r w:rsidRPr="006C4FC7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6C4FC7">
        <w:rPr>
          <w:rFonts w:ascii="Times New Roman" w:eastAsia="TimesNewRoman,Bold" w:hAnsi="Times New Roman" w:cs="Times New Roman"/>
          <w:b/>
          <w:bCs/>
          <w:sz w:val="28"/>
          <w:szCs w:val="28"/>
        </w:rPr>
        <w:t>досл</w:t>
      </w:r>
      <w:proofErr w:type="gramEnd"/>
      <w:r w:rsidRPr="006C4FC7">
        <w:rPr>
          <w:rFonts w:ascii="Times New Roman" w:eastAsia="TimesNewRoman,Bold" w:hAnsi="Times New Roman" w:cs="Times New Roman"/>
          <w:b/>
          <w:bCs/>
          <w:sz w:val="28"/>
          <w:szCs w:val="28"/>
        </w:rPr>
        <w:t>ідження</w:t>
      </w:r>
      <w:proofErr w:type="spellEnd"/>
      <w:r w:rsidRPr="006C4FC7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,Bold" w:hAnsi="Times New Roman" w:cs="Times New Roman"/>
          <w:b/>
          <w:bCs/>
          <w:sz w:val="28"/>
          <w:szCs w:val="28"/>
        </w:rPr>
        <w:t>та</w:t>
      </w:r>
      <w:proofErr w:type="spellEnd"/>
      <w:r w:rsidRPr="006C4FC7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,Bold" w:hAnsi="Times New Roman" w:cs="Times New Roman"/>
          <w:b/>
          <w:bCs/>
          <w:sz w:val="28"/>
          <w:szCs w:val="28"/>
        </w:rPr>
        <w:t>їх</w:t>
      </w:r>
      <w:proofErr w:type="spellEnd"/>
      <w:r w:rsidRPr="006C4FC7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,Bold" w:hAnsi="Times New Roman" w:cs="Times New Roman"/>
          <w:b/>
          <w:bCs/>
          <w:sz w:val="28"/>
          <w:szCs w:val="28"/>
        </w:rPr>
        <w:t>обговорення</w:t>
      </w:r>
      <w:proofErr w:type="spellEnd"/>
      <w:r w:rsidRPr="006C4FC7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. </w:t>
      </w:r>
      <w:proofErr w:type="spellStart"/>
      <w:proofErr w:type="gramStart"/>
      <w:r w:rsidRPr="006C4FC7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6C4FC7">
        <w:rPr>
          <w:rFonts w:ascii="Times New Roman" w:eastAsia="TimesNewRoman" w:hAnsi="Times New Roman" w:cs="Times New Roman"/>
          <w:sz w:val="28"/>
          <w:szCs w:val="28"/>
        </w:rPr>
        <w:t>ісля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експерименту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маса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піддослідних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щурів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значно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перевищувала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масу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тварин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контрольної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групи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Однак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маса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яєчників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6C4FC7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6C4FC7">
        <w:rPr>
          <w:rFonts w:ascii="Times New Roman" w:eastAsia="TimesNewRoman" w:hAnsi="Times New Roman" w:cs="Times New Roman"/>
          <w:sz w:val="28"/>
          <w:szCs w:val="28"/>
        </w:rPr>
        <w:t>іддослідній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групі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майже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вдвічі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зменшилася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порівнянні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контролем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. В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яєчниках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андрогенізованих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щурів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спостерігалося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склерозування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строми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розвиток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кістозно-перероджених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фолікулів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Практично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повністю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були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відсутні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зрілі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фолікули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жовті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4FC7">
        <w:rPr>
          <w:rFonts w:ascii="Times New Roman" w:eastAsia="TimesNewRoman" w:hAnsi="Times New Roman" w:cs="Times New Roman"/>
          <w:sz w:val="28"/>
          <w:szCs w:val="28"/>
        </w:rPr>
        <w:t>тіла</w:t>
      </w:r>
      <w:proofErr w:type="spellEnd"/>
      <w:proofErr w:type="gram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Збільшувався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відносний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обсяг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строми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посилювалася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колагенізація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білкової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оболонки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і,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відповідно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значно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змінювався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зовнішній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вигляд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яєчників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. У </w:t>
      </w:r>
      <w:proofErr w:type="spellStart"/>
      <w:proofErr w:type="gramStart"/>
      <w:r w:rsidRPr="006C4FC7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6C4FC7">
        <w:rPr>
          <w:rFonts w:ascii="Times New Roman" w:eastAsia="TimesNewRoman" w:hAnsi="Times New Roman" w:cs="Times New Roman"/>
          <w:sz w:val="28"/>
          <w:szCs w:val="28"/>
        </w:rPr>
        <w:t>іддослідній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групі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маса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наднирників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перевищувала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показники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контрольної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групи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на 9,8%.</w:t>
      </w:r>
    </w:p>
    <w:p w:rsidR="006C4FC7" w:rsidRPr="006C4FC7" w:rsidRDefault="006C4FC7" w:rsidP="006C4F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Корковий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мозковий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шари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6C4FC7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6C4FC7">
        <w:rPr>
          <w:rFonts w:ascii="Times New Roman" w:eastAsia="TimesNewRoman" w:hAnsi="Times New Roman" w:cs="Times New Roman"/>
          <w:sz w:val="28"/>
          <w:szCs w:val="28"/>
        </w:rPr>
        <w:t>іддослідних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тварин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перевищували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показники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контрольної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групи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на 15,3% (р &lt;0,05) і 37,9% (р &lt;0,05)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відповідно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F3635F" w:rsidRPr="006C4FC7" w:rsidRDefault="006C4FC7" w:rsidP="006C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При СПКЯ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клубочкова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зона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наднирників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30,0% (</w:t>
      </w:r>
      <w:proofErr w:type="gramStart"/>
      <w:r w:rsidRPr="006C4FC7">
        <w:rPr>
          <w:rFonts w:ascii="Times New Roman" w:eastAsia="TimesNewRoman" w:hAnsi="Times New Roman" w:cs="Times New Roman"/>
          <w:sz w:val="28"/>
          <w:szCs w:val="28"/>
        </w:rPr>
        <w:t>р</w:t>
      </w:r>
      <w:proofErr w:type="gram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&lt;0,05)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вірогіднозменшилася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щодо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контролю, але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пучкова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сітчаста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зони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значно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випереджали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дані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показники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контрольних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щурів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15,2% і 18,1% (р &lt; 0,05).</w:t>
      </w:r>
    </w:p>
    <w:p w:rsidR="006C4FC7" w:rsidRPr="006C4FC7" w:rsidRDefault="006C4FC7" w:rsidP="006C4F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Гетерогенність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адренокортікоці</w:t>
      </w:r>
      <w:proofErr w:type="gramStart"/>
      <w:r w:rsidRPr="006C4FC7">
        <w:rPr>
          <w:rFonts w:ascii="Times New Roman" w:eastAsia="TimesNewRoman" w:hAnsi="Times New Roman" w:cs="Times New Roman"/>
          <w:sz w:val="28"/>
          <w:szCs w:val="28"/>
        </w:rPr>
        <w:t>тов</w:t>
      </w:r>
      <w:proofErr w:type="spellEnd"/>
      <w:proofErr w:type="gram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виражалася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співвідношенням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кількості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темних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світлих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клітин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. У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клубочковій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зоні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андрогенізованих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щурів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спі</w:t>
      </w:r>
      <w:proofErr w:type="gramStart"/>
      <w:r w:rsidRPr="006C4FC7">
        <w:rPr>
          <w:rFonts w:ascii="Times New Roman" w:eastAsia="TimesNewRoman" w:hAnsi="Times New Roman" w:cs="Times New Roman"/>
          <w:sz w:val="28"/>
          <w:szCs w:val="28"/>
        </w:rPr>
        <w:t>вв</w:t>
      </w:r>
      <w:proofErr w:type="gramEnd"/>
      <w:r w:rsidRPr="006C4FC7">
        <w:rPr>
          <w:rFonts w:ascii="Times New Roman" w:eastAsia="TimesNewRoman" w:hAnsi="Times New Roman" w:cs="Times New Roman"/>
          <w:sz w:val="28"/>
          <w:szCs w:val="28"/>
        </w:rPr>
        <w:t>ідношення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темних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світлих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клітин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становило 74:22 (у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контролі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це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співвідношення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було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36:62).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Морфометричні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показники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темних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клітин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достовірно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не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ві</w:t>
      </w:r>
      <w:proofErr w:type="gramStart"/>
      <w:r w:rsidRPr="006C4FC7">
        <w:rPr>
          <w:rFonts w:ascii="Times New Roman" w:eastAsia="TimesNewRoman" w:hAnsi="Times New Roman" w:cs="Times New Roman"/>
          <w:sz w:val="28"/>
          <w:szCs w:val="28"/>
        </w:rPr>
        <w:t>др</w:t>
      </w:r>
      <w:proofErr w:type="gramEnd"/>
      <w:r w:rsidRPr="006C4FC7">
        <w:rPr>
          <w:rFonts w:ascii="Times New Roman" w:eastAsia="TimesNewRoman" w:hAnsi="Times New Roman" w:cs="Times New Roman"/>
          <w:sz w:val="28"/>
          <w:szCs w:val="28"/>
        </w:rPr>
        <w:t>ізнялися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від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контролю,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однак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площа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ядерець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на 25,8% (р &lt;0,05) і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ядерце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>-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ядерний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коефіцієнт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–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40,8% (р &lt;0,05)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достовірно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зменшувалися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. У </w:t>
      </w:r>
      <w:proofErr w:type="spellStart"/>
      <w:proofErr w:type="gramStart"/>
      <w:r w:rsidRPr="006C4FC7">
        <w:rPr>
          <w:rFonts w:ascii="Times New Roman" w:eastAsia="TimesNewRoman" w:hAnsi="Times New Roman" w:cs="Times New Roman"/>
          <w:sz w:val="28"/>
          <w:szCs w:val="28"/>
        </w:rPr>
        <w:t>св</w:t>
      </w:r>
      <w:proofErr w:type="gramEnd"/>
      <w:r w:rsidRPr="006C4FC7">
        <w:rPr>
          <w:rFonts w:ascii="Times New Roman" w:eastAsia="TimesNewRoman" w:hAnsi="Times New Roman" w:cs="Times New Roman"/>
          <w:sz w:val="28"/>
          <w:szCs w:val="28"/>
        </w:rPr>
        <w:t>ітлих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клітинах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площі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ядер та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ядерець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вірогідно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збільшувались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на 32,9% (р &lt;0,05)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та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42,0% (р &lt;0,05)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відповідно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>, 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C4FC7">
        <w:rPr>
          <w:rFonts w:ascii="Times New Roman" w:eastAsia="TimesNewRoman" w:hAnsi="Times New Roman" w:cs="Times New Roman"/>
          <w:sz w:val="28"/>
          <w:szCs w:val="28"/>
        </w:rPr>
        <w:t>ядерно-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цитоплазматичний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ядришково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-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ядерний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коефіцієнти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– на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35,9% (р &lt;0,05) і 11,0% (р &lt;0,05),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розцінювалося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як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підвищення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функціональної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активності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світлих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клітин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6C4FC7" w:rsidRPr="006C4FC7" w:rsidRDefault="006C4FC7" w:rsidP="006C4F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C4FC7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пучковій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зоні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наднирників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4FC7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6C4FC7">
        <w:rPr>
          <w:rFonts w:ascii="Times New Roman" w:eastAsia="TimesNewRoman" w:hAnsi="Times New Roman" w:cs="Times New Roman"/>
          <w:sz w:val="28"/>
          <w:szCs w:val="28"/>
        </w:rPr>
        <w:t>іддослідних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тварин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співвідношення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темних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світлих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клітин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становило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45:55 (у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контролі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це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співвідношення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становило 18: 84).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Площа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темних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6C4FC7">
        <w:rPr>
          <w:rFonts w:ascii="Times New Roman" w:eastAsia="TimesNewRoman" w:hAnsi="Times New Roman" w:cs="Times New Roman"/>
          <w:sz w:val="28"/>
          <w:szCs w:val="28"/>
        </w:rPr>
        <w:t>св</w:t>
      </w:r>
      <w:proofErr w:type="gramEnd"/>
      <w:r w:rsidRPr="006C4FC7">
        <w:rPr>
          <w:rFonts w:ascii="Times New Roman" w:eastAsia="TimesNewRoman" w:hAnsi="Times New Roman" w:cs="Times New Roman"/>
          <w:sz w:val="28"/>
          <w:szCs w:val="28"/>
        </w:rPr>
        <w:t>ітлих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клітин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вірогідно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збільшилася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на 31,1% (р &lt;0,05) і 4,6% (р &lt;0,05). У </w:t>
      </w:r>
      <w:proofErr w:type="spellStart"/>
      <w:proofErr w:type="gramStart"/>
      <w:r w:rsidRPr="006C4FC7">
        <w:rPr>
          <w:rFonts w:ascii="Times New Roman" w:eastAsia="TimesNewRoman" w:hAnsi="Times New Roman" w:cs="Times New Roman"/>
          <w:sz w:val="28"/>
          <w:szCs w:val="28"/>
        </w:rPr>
        <w:t>св</w:t>
      </w:r>
      <w:proofErr w:type="gramEnd"/>
      <w:r w:rsidRPr="006C4FC7">
        <w:rPr>
          <w:rFonts w:ascii="Times New Roman" w:eastAsia="TimesNewRoman" w:hAnsi="Times New Roman" w:cs="Times New Roman"/>
          <w:sz w:val="28"/>
          <w:szCs w:val="28"/>
        </w:rPr>
        <w:t>ітлих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кортікоцитах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площа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ядер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зменшувалася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на 1,9% (р &lt;0,05),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ядерець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–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4,2% (р &lt;0,05) і ядерно</w:t>
      </w:r>
      <w:r>
        <w:rPr>
          <w:rFonts w:ascii="Times New Roman" w:eastAsia="TimesNewRoman" w:hAnsi="Times New Roman" w:cs="Times New Roman"/>
          <w:sz w:val="28"/>
          <w:szCs w:val="28"/>
        </w:rPr>
        <w:t>-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цитоплазматичний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коефіцієнт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– на 7, 3% (р &lt;0,05 ).</w:t>
      </w:r>
    </w:p>
    <w:p w:rsidR="006C4FC7" w:rsidRPr="006C4FC7" w:rsidRDefault="006C4FC7" w:rsidP="006C4F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У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сітчастій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зоні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наднирників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андрогеізованіх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тварин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спі</w:t>
      </w:r>
      <w:proofErr w:type="gramStart"/>
      <w:r w:rsidRPr="006C4FC7">
        <w:rPr>
          <w:rFonts w:ascii="Times New Roman" w:eastAsia="TimesNewRoman" w:hAnsi="Times New Roman" w:cs="Times New Roman"/>
          <w:sz w:val="28"/>
          <w:szCs w:val="28"/>
        </w:rPr>
        <w:t>вв</w:t>
      </w:r>
      <w:proofErr w:type="gramEnd"/>
      <w:r w:rsidRPr="006C4FC7">
        <w:rPr>
          <w:rFonts w:ascii="Times New Roman" w:eastAsia="TimesNewRoman" w:hAnsi="Times New Roman" w:cs="Times New Roman"/>
          <w:sz w:val="28"/>
          <w:szCs w:val="28"/>
        </w:rPr>
        <w:t>ідношення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темних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світлих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клітин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становило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48: 56 (в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контролі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це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співвідношення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становило 40:57).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Площа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темних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клітин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збільшилися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на 30,2%,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площа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4FC7">
        <w:rPr>
          <w:rFonts w:ascii="Times New Roman" w:eastAsia="TimesNewRoman" w:hAnsi="Times New Roman" w:cs="Times New Roman"/>
          <w:sz w:val="28"/>
          <w:szCs w:val="28"/>
        </w:rPr>
        <w:t>св</w:t>
      </w:r>
      <w:proofErr w:type="gramEnd"/>
      <w:r w:rsidRPr="006C4FC7">
        <w:rPr>
          <w:rFonts w:ascii="Times New Roman" w:eastAsia="TimesNewRoman" w:hAnsi="Times New Roman" w:cs="Times New Roman"/>
          <w:sz w:val="28"/>
          <w:szCs w:val="28"/>
        </w:rPr>
        <w:t>ітлих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клітин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зменшилася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на 6,5%.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Показники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ядерно-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цитоплазматичного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коефіцієнта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збільшилися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. У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пучкової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сітчастої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зонах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відзначалася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структурно-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функціональна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гетерогенність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кортікоцитів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gramStart"/>
      <w:r w:rsidRPr="006C4FC7">
        <w:rPr>
          <w:rFonts w:ascii="Times New Roman" w:eastAsia="TimesNewRoman" w:hAnsi="Times New Roman" w:cs="Times New Roman"/>
          <w:sz w:val="28"/>
          <w:szCs w:val="28"/>
        </w:rPr>
        <w:t>У</w:t>
      </w:r>
      <w:proofErr w:type="gram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кортікоцитах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обох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типів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помірно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зменшувалася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кількість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ліпосом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, часто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спостерігалася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трансформація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формуванням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мієліноподібних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тілець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вказує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посилення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стероїдогенезу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Відбувалися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процеси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ативізації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фагоцитозу,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поява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невеликих зон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секвестрації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цитоплазми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gramStart"/>
      <w:r w:rsidRPr="006C4FC7">
        <w:rPr>
          <w:rFonts w:ascii="Times New Roman" w:eastAsia="TimesNewRoman" w:hAnsi="Times New Roman" w:cs="Times New Roman"/>
          <w:sz w:val="28"/>
          <w:szCs w:val="28"/>
        </w:rPr>
        <w:t>у</w:t>
      </w:r>
      <w:proofErr w:type="gram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4FC7">
        <w:rPr>
          <w:rFonts w:ascii="Times New Roman" w:eastAsia="TimesNewRoman" w:hAnsi="Times New Roman" w:cs="Times New Roman"/>
          <w:sz w:val="28"/>
          <w:szCs w:val="28"/>
        </w:rPr>
        <w:t>раз</w:t>
      </w:r>
      <w:proofErr w:type="gramEnd"/>
      <w:r w:rsidRPr="006C4FC7">
        <w:rPr>
          <w:rFonts w:ascii="Times New Roman" w:eastAsia="TimesNewRoman" w:hAnsi="Times New Roman" w:cs="Times New Roman"/>
          <w:sz w:val="28"/>
          <w:szCs w:val="28"/>
        </w:rPr>
        <w:t>і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чого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цитоплазмі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клітин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, а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міжклітинному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просторі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капілярах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спостерігалася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значна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кількість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мієліноподібних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структур.</w:t>
      </w:r>
    </w:p>
    <w:p w:rsidR="006C4FC7" w:rsidRPr="006C4FC7" w:rsidRDefault="006C4FC7" w:rsidP="006C4F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6C4FC7">
        <w:rPr>
          <w:rFonts w:ascii="Times New Roman" w:eastAsia="TimesNewRoman,Bold" w:hAnsi="Times New Roman" w:cs="Times New Roman"/>
          <w:b/>
          <w:bCs/>
          <w:sz w:val="28"/>
          <w:szCs w:val="28"/>
        </w:rPr>
        <w:t>Висновки</w:t>
      </w:r>
      <w:proofErr w:type="spellEnd"/>
      <w:r w:rsidRPr="006C4FC7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Єкспериментальне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моделювання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СПКЯ на щурах дозволило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виявити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морфологічні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ознаки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компенсаторних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реакцій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надниркових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залозах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висловлюється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домінуванні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прогресивних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розмірів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пучкової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зони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коркового шару з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переважанням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проліферативних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процесів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6C4FC7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gram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наднирніках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які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зачіпають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клітини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ендокринної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C4FC7">
        <w:rPr>
          <w:rFonts w:ascii="Times New Roman" w:eastAsia="TimesNewRoman" w:hAnsi="Times New Roman" w:cs="Times New Roman"/>
          <w:sz w:val="28"/>
          <w:szCs w:val="28"/>
        </w:rPr>
        <w:t>парен</w:t>
      </w:r>
      <w:bookmarkStart w:id="0" w:name="_GoBack"/>
      <w:bookmarkEnd w:id="0"/>
      <w:r w:rsidRPr="006C4FC7">
        <w:rPr>
          <w:rFonts w:ascii="Times New Roman" w:eastAsia="TimesNewRoman" w:hAnsi="Times New Roman" w:cs="Times New Roman"/>
          <w:sz w:val="28"/>
          <w:szCs w:val="28"/>
        </w:rPr>
        <w:t>хіми</w:t>
      </w:r>
      <w:proofErr w:type="spellEnd"/>
      <w:r w:rsidRPr="006C4FC7">
        <w:rPr>
          <w:rFonts w:ascii="Times New Roman" w:eastAsia="TimesNewRoman" w:hAnsi="Times New Roman" w:cs="Times New Roman"/>
          <w:sz w:val="28"/>
          <w:szCs w:val="28"/>
        </w:rPr>
        <w:t>.</w:t>
      </w:r>
    </w:p>
    <w:sectPr w:rsidR="006C4FC7" w:rsidRPr="006C4FC7" w:rsidSect="006C4F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F0"/>
    <w:rsid w:val="001335F0"/>
    <w:rsid w:val="002948DB"/>
    <w:rsid w:val="004B753C"/>
    <w:rsid w:val="006C4FC7"/>
    <w:rsid w:val="00F3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821</Words>
  <Characters>4685</Characters>
  <Application>Microsoft Office Word</Application>
  <DocSecurity>0</DocSecurity>
  <Lines>39</Lines>
  <Paragraphs>10</Paragraphs>
  <ScaleCrop>false</ScaleCrop>
  <Company>Krokoz™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4</cp:revision>
  <dcterms:created xsi:type="dcterms:W3CDTF">2021-11-23T21:52:00Z</dcterms:created>
  <dcterms:modified xsi:type="dcterms:W3CDTF">2021-11-24T11:44:00Z</dcterms:modified>
</cp:coreProperties>
</file>