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5BF4" w:rsidRDefault="00F05BF4" w:rsidP="00F05BF4">
      <w:pPr>
        <w:spacing w:line="360" w:lineRule="auto"/>
        <w:ind w:firstLine="709"/>
        <w:rPr>
          <w:b/>
          <w:caps/>
          <w:sz w:val="28"/>
          <w:szCs w:val="28"/>
          <w:lang w:val="uk-UA"/>
        </w:rPr>
      </w:pPr>
      <w:r w:rsidRPr="00073274">
        <w:rPr>
          <w:caps/>
          <w:sz w:val="28"/>
          <w:szCs w:val="28"/>
          <w:lang w:val="uk-UA"/>
        </w:rPr>
        <w:t>УДК: 615.276:615.282:582.284.51:57.084</w:t>
      </w:r>
    </w:p>
    <w:p w:rsidR="00296594" w:rsidRPr="004A25CA" w:rsidRDefault="00296594" w:rsidP="00F05BF4">
      <w:pPr>
        <w:spacing w:line="360" w:lineRule="auto"/>
        <w:ind w:firstLine="709"/>
        <w:jc w:val="center"/>
        <w:rPr>
          <w:b/>
          <w:caps/>
          <w:sz w:val="28"/>
          <w:szCs w:val="28"/>
          <w:lang w:val="uk-UA"/>
        </w:rPr>
      </w:pPr>
      <w:r w:rsidRPr="004A25CA">
        <w:rPr>
          <w:b/>
          <w:caps/>
          <w:sz w:val="28"/>
          <w:szCs w:val="28"/>
          <w:lang w:val="uk-UA"/>
        </w:rPr>
        <w:t xml:space="preserve">Порівняльне вивчення протизапальної, анальгетичної та противиразкової дії </w:t>
      </w:r>
      <w:r w:rsidR="00485350" w:rsidRPr="004A25CA">
        <w:rPr>
          <w:b/>
          <w:caps/>
          <w:sz w:val="28"/>
          <w:szCs w:val="28"/>
          <w:lang w:val="uk-UA"/>
        </w:rPr>
        <w:t>ЕКСТРАКТ</w:t>
      </w:r>
      <w:r w:rsidR="00D64708">
        <w:rPr>
          <w:b/>
          <w:caps/>
          <w:sz w:val="28"/>
          <w:szCs w:val="28"/>
          <w:lang w:val="uk-UA"/>
        </w:rPr>
        <w:t>У</w:t>
      </w:r>
      <w:r w:rsidRPr="004A25CA">
        <w:rPr>
          <w:b/>
          <w:caps/>
          <w:sz w:val="28"/>
          <w:szCs w:val="28"/>
          <w:lang w:val="uk-UA"/>
        </w:rPr>
        <w:t xml:space="preserve"> грибів </w:t>
      </w:r>
      <w:r w:rsidR="00162994" w:rsidRPr="004A25CA">
        <w:rPr>
          <w:b/>
          <w:caps/>
          <w:sz w:val="28"/>
          <w:szCs w:val="28"/>
          <w:lang w:val="uk-UA"/>
        </w:rPr>
        <w:t>Лисичк</w:t>
      </w:r>
      <w:r w:rsidR="00162994">
        <w:rPr>
          <w:b/>
          <w:caps/>
          <w:sz w:val="28"/>
          <w:szCs w:val="28"/>
          <w:lang w:val="uk-UA"/>
        </w:rPr>
        <w:t>И</w:t>
      </w:r>
      <w:r w:rsidR="00162994" w:rsidRPr="004A25CA">
        <w:rPr>
          <w:b/>
          <w:caps/>
          <w:sz w:val="28"/>
          <w:szCs w:val="28"/>
          <w:lang w:val="uk-UA"/>
        </w:rPr>
        <w:t xml:space="preserve"> звичайн</w:t>
      </w:r>
      <w:r w:rsidR="00162994">
        <w:rPr>
          <w:b/>
          <w:caps/>
          <w:sz w:val="28"/>
          <w:szCs w:val="28"/>
          <w:lang w:val="uk-UA"/>
        </w:rPr>
        <w:t>ОЇ</w:t>
      </w:r>
      <w:r w:rsidR="00162994" w:rsidRPr="00F05BF4">
        <w:rPr>
          <w:b/>
          <w:caps/>
          <w:sz w:val="28"/>
          <w:szCs w:val="28"/>
          <w:lang w:val="uk-UA"/>
        </w:rPr>
        <w:t xml:space="preserve"> </w:t>
      </w:r>
      <w:r w:rsidR="00162994">
        <w:rPr>
          <w:b/>
          <w:caps/>
          <w:sz w:val="28"/>
          <w:szCs w:val="28"/>
          <w:lang w:val="uk-UA"/>
        </w:rPr>
        <w:t>(</w:t>
      </w:r>
      <w:r w:rsidRPr="004A25CA">
        <w:rPr>
          <w:b/>
          <w:caps/>
          <w:sz w:val="28"/>
          <w:szCs w:val="28"/>
        </w:rPr>
        <w:t>Cantharellus</w:t>
      </w:r>
      <w:r w:rsidRPr="00F05BF4">
        <w:rPr>
          <w:b/>
          <w:caps/>
          <w:sz w:val="28"/>
          <w:szCs w:val="28"/>
          <w:lang w:val="uk-UA"/>
        </w:rPr>
        <w:t xml:space="preserve"> </w:t>
      </w:r>
      <w:r w:rsidRPr="004A25CA">
        <w:rPr>
          <w:b/>
          <w:caps/>
          <w:sz w:val="28"/>
          <w:szCs w:val="28"/>
        </w:rPr>
        <w:t>cibarius</w:t>
      </w:r>
      <w:r w:rsidRPr="004A25CA">
        <w:rPr>
          <w:b/>
          <w:caps/>
          <w:sz w:val="28"/>
          <w:szCs w:val="28"/>
          <w:lang w:val="uk-UA"/>
        </w:rPr>
        <w:t xml:space="preserve">) та </w:t>
      </w:r>
      <w:r w:rsidR="00485350" w:rsidRPr="004A25CA">
        <w:rPr>
          <w:b/>
          <w:caps/>
          <w:sz w:val="28"/>
          <w:szCs w:val="28"/>
          <w:lang w:val="uk-UA"/>
        </w:rPr>
        <w:t xml:space="preserve">ЕКСТРАКТУ </w:t>
      </w:r>
      <w:r w:rsidRPr="004A25CA">
        <w:rPr>
          <w:b/>
          <w:caps/>
          <w:sz w:val="28"/>
          <w:szCs w:val="28"/>
          <w:lang w:val="uk-UA"/>
        </w:rPr>
        <w:t>грибів</w:t>
      </w:r>
      <w:r w:rsidR="00162994">
        <w:rPr>
          <w:b/>
          <w:caps/>
          <w:sz w:val="28"/>
          <w:szCs w:val="28"/>
          <w:lang w:val="uk-UA"/>
        </w:rPr>
        <w:t xml:space="preserve"> </w:t>
      </w:r>
      <w:r w:rsidR="00162994" w:rsidRPr="00D64708">
        <w:rPr>
          <w:b/>
          <w:caps/>
          <w:sz w:val="28"/>
          <w:szCs w:val="28"/>
          <w:lang w:val="uk-UA"/>
        </w:rPr>
        <w:t>ШиІтакЕ (</w:t>
      </w:r>
      <w:r w:rsidRPr="00D64708">
        <w:rPr>
          <w:b/>
          <w:caps/>
          <w:sz w:val="28"/>
          <w:szCs w:val="28"/>
        </w:rPr>
        <w:t>Lentinus</w:t>
      </w:r>
      <w:r w:rsidRPr="00F05BF4">
        <w:rPr>
          <w:b/>
          <w:caps/>
          <w:sz w:val="28"/>
          <w:szCs w:val="28"/>
          <w:lang w:val="uk-UA"/>
        </w:rPr>
        <w:t xml:space="preserve"> </w:t>
      </w:r>
      <w:r w:rsidRPr="004A25CA">
        <w:rPr>
          <w:b/>
          <w:caps/>
          <w:sz w:val="28"/>
          <w:szCs w:val="28"/>
        </w:rPr>
        <w:t>edodes</w:t>
      </w:r>
      <w:r w:rsidR="00162994">
        <w:rPr>
          <w:b/>
          <w:caps/>
          <w:sz w:val="28"/>
          <w:szCs w:val="28"/>
          <w:lang w:val="uk-UA"/>
        </w:rPr>
        <w:t>)</w:t>
      </w:r>
      <w:r w:rsidRPr="004A25CA">
        <w:rPr>
          <w:b/>
          <w:caps/>
          <w:sz w:val="28"/>
          <w:szCs w:val="28"/>
          <w:lang w:val="uk-UA"/>
        </w:rPr>
        <w:t xml:space="preserve"> в екперименті</w:t>
      </w:r>
    </w:p>
    <w:p w:rsidR="00296594" w:rsidRPr="004A25CA" w:rsidRDefault="00296594" w:rsidP="00F05BF4">
      <w:pPr>
        <w:spacing w:line="360" w:lineRule="auto"/>
        <w:ind w:firstLine="709"/>
        <w:jc w:val="center"/>
        <w:rPr>
          <w:sz w:val="28"/>
          <w:szCs w:val="28"/>
          <w:lang w:val="uk-UA"/>
        </w:rPr>
      </w:pPr>
      <w:r w:rsidRPr="004A25CA">
        <w:rPr>
          <w:sz w:val="28"/>
          <w:szCs w:val="28"/>
          <w:lang w:val="uk-UA"/>
        </w:rPr>
        <w:t xml:space="preserve">Єрмоленко Т.І., Руда Н.Г., </w:t>
      </w:r>
      <w:proofErr w:type="spellStart"/>
      <w:r w:rsidRPr="004A25CA">
        <w:rPr>
          <w:sz w:val="28"/>
          <w:szCs w:val="28"/>
          <w:lang w:val="uk-UA"/>
        </w:rPr>
        <w:t>Паутіна</w:t>
      </w:r>
      <w:proofErr w:type="spellEnd"/>
      <w:r w:rsidRPr="004A25CA">
        <w:rPr>
          <w:sz w:val="28"/>
          <w:szCs w:val="28"/>
          <w:lang w:val="uk-UA"/>
        </w:rPr>
        <w:t xml:space="preserve"> О.І.</w:t>
      </w:r>
    </w:p>
    <w:p w:rsidR="00296594" w:rsidRDefault="00296594" w:rsidP="00F05BF4">
      <w:pPr>
        <w:spacing w:line="360" w:lineRule="auto"/>
        <w:ind w:firstLine="709"/>
        <w:jc w:val="center"/>
        <w:rPr>
          <w:sz w:val="28"/>
          <w:szCs w:val="28"/>
          <w:lang w:val="uk-UA"/>
        </w:rPr>
      </w:pPr>
      <w:r w:rsidRPr="004A25CA">
        <w:rPr>
          <w:sz w:val="28"/>
          <w:szCs w:val="28"/>
          <w:lang w:val="uk-UA"/>
        </w:rPr>
        <w:t>Харківський національний медичний університет</w:t>
      </w:r>
      <w:r w:rsidR="00F05BF4">
        <w:rPr>
          <w:sz w:val="28"/>
          <w:szCs w:val="28"/>
          <w:lang w:val="uk-UA"/>
        </w:rPr>
        <w:t>, м. Харків, Україна</w:t>
      </w:r>
    </w:p>
    <w:p w:rsidR="00F05BF4" w:rsidRPr="004A25CA" w:rsidRDefault="007F2292" w:rsidP="00F05BF4">
      <w:pPr>
        <w:spacing w:line="360" w:lineRule="auto"/>
        <w:ind w:firstLine="709"/>
        <w:jc w:val="center"/>
        <w:rPr>
          <w:sz w:val="28"/>
          <w:szCs w:val="28"/>
          <w:lang w:val="uk-UA"/>
        </w:rPr>
      </w:pPr>
      <w:hyperlink r:id="rId8" w:history="1">
        <w:r w:rsidR="00F05BF4" w:rsidRPr="00F05BF4">
          <w:rPr>
            <w:rStyle w:val="a4"/>
            <w:sz w:val="28"/>
            <w:szCs w:val="28"/>
            <w:lang w:val="en-US"/>
          </w:rPr>
          <w:t>ti</w:t>
        </w:r>
        <w:r w:rsidR="00F05BF4" w:rsidRPr="000C7293">
          <w:rPr>
            <w:rStyle w:val="a4"/>
            <w:sz w:val="28"/>
            <w:szCs w:val="28"/>
            <w:lang w:val="uk-UA"/>
          </w:rPr>
          <w:t>.</w:t>
        </w:r>
        <w:r w:rsidR="00F05BF4" w:rsidRPr="00F05BF4">
          <w:rPr>
            <w:rStyle w:val="a4"/>
            <w:sz w:val="28"/>
            <w:szCs w:val="28"/>
            <w:lang w:val="en-US"/>
          </w:rPr>
          <w:t>yermolenko</w:t>
        </w:r>
        <w:r w:rsidR="00F05BF4" w:rsidRPr="000C7293">
          <w:rPr>
            <w:rStyle w:val="a4"/>
            <w:sz w:val="28"/>
            <w:szCs w:val="28"/>
            <w:lang w:val="uk-UA"/>
          </w:rPr>
          <w:t>@</w:t>
        </w:r>
        <w:r w:rsidR="00F05BF4" w:rsidRPr="00F05BF4">
          <w:rPr>
            <w:rStyle w:val="a4"/>
            <w:sz w:val="28"/>
            <w:szCs w:val="28"/>
            <w:lang w:val="en-US"/>
          </w:rPr>
          <w:t>knmu</w:t>
        </w:r>
        <w:r w:rsidR="00F05BF4" w:rsidRPr="000C7293">
          <w:rPr>
            <w:rStyle w:val="a4"/>
            <w:sz w:val="28"/>
            <w:szCs w:val="28"/>
            <w:lang w:val="uk-UA"/>
          </w:rPr>
          <w:t>.</w:t>
        </w:r>
        <w:r w:rsidR="00F05BF4" w:rsidRPr="00F05BF4">
          <w:rPr>
            <w:rStyle w:val="a4"/>
            <w:sz w:val="28"/>
            <w:szCs w:val="28"/>
            <w:lang w:val="en-US"/>
          </w:rPr>
          <w:t>edu</w:t>
        </w:r>
        <w:r w:rsidR="00F05BF4" w:rsidRPr="000C7293">
          <w:rPr>
            <w:rStyle w:val="a4"/>
            <w:sz w:val="28"/>
            <w:szCs w:val="28"/>
            <w:lang w:val="uk-UA"/>
          </w:rPr>
          <w:t>.</w:t>
        </w:r>
        <w:proofErr w:type="spellStart"/>
        <w:r w:rsidR="00F05BF4" w:rsidRPr="00F05BF4">
          <w:rPr>
            <w:rStyle w:val="a4"/>
            <w:sz w:val="28"/>
            <w:szCs w:val="28"/>
            <w:lang w:val="en-US"/>
          </w:rPr>
          <w:t>ua</w:t>
        </w:r>
        <w:proofErr w:type="spellEnd"/>
      </w:hyperlink>
    </w:p>
    <w:p w:rsidR="00296594" w:rsidRPr="001B2E7E" w:rsidRDefault="001B2E7E" w:rsidP="001B2E7E">
      <w:pPr>
        <w:spacing w:line="360" w:lineRule="auto"/>
        <w:ind w:firstLine="709"/>
        <w:jc w:val="both"/>
        <w:rPr>
          <w:i/>
          <w:sz w:val="28"/>
          <w:szCs w:val="28"/>
          <w:lang w:val="uk-UA"/>
        </w:rPr>
      </w:pPr>
      <w:r w:rsidRPr="001B2E7E">
        <w:rPr>
          <w:i/>
          <w:sz w:val="28"/>
          <w:szCs w:val="28"/>
          <w:lang w:val="uk-UA"/>
        </w:rPr>
        <w:t>Дослідження проведені в рамках НДР Харківського національного  медичного університету «</w:t>
      </w:r>
      <w:r>
        <w:rPr>
          <w:i/>
          <w:sz w:val="28"/>
          <w:szCs w:val="28"/>
          <w:lang w:val="uk-UA"/>
        </w:rPr>
        <w:t>Ф</w:t>
      </w:r>
      <w:r w:rsidRPr="001B2E7E">
        <w:rPr>
          <w:i/>
          <w:sz w:val="28"/>
          <w:szCs w:val="28"/>
          <w:lang w:val="uk-UA"/>
        </w:rPr>
        <w:t>армакологічне вивчення потенційних лікарських засобів, що містять біологічно активні речовини природного походження» (№ держреєстрації: 0118U000940)</w:t>
      </w:r>
    </w:p>
    <w:p w:rsidR="001B2E7E" w:rsidRPr="004A25CA" w:rsidRDefault="001B2E7E" w:rsidP="001B2E7E">
      <w:pPr>
        <w:spacing w:line="360" w:lineRule="auto"/>
        <w:rPr>
          <w:sz w:val="28"/>
          <w:szCs w:val="28"/>
          <w:lang w:val="uk-UA"/>
        </w:rPr>
      </w:pPr>
    </w:p>
    <w:p w:rsidR="009A1952" w:rsidRPr="004A25CA" w:rsidRDefault="00F05BF4" w:rsidP="00F05BF4">
      <w:pPr>
        <w:spacing w:line="360" w:lineRule="auto"/>
        <w:ind w:firstLine="709"/>
        <w:jc w:val="both"/>
        <w:rPr>
          <w:color w:val="000000"/>
          <w:sz w:val="28"/>
          <w:szCs w:val="28"/>
          <w:lang w:val="uk-UA"/>
        </w:rPr>
      </w:pPr>
      <w:r w:rsidRPr="00F05BF4">
        <w:rPr>
          <w:b/>
          <w:color w:val="000000"/>
          <w:sz w:val="28"/>
          <w:szCs w:val="28"/>
          <w:lang w:val="uk-UA"/>
        </w:rPr>
        <w:t>Вступ.</w:t>
      </w:r>
      <w:r>
        <w:rPr>
          <w:color w:val="000000"/>
          <w:sz w:val="28"/>
          <w:szCs w:val="28"/>
          <w:lang w:val="uk-UA"/>
        </w:rPr>
        <w:t xml:space="preserve"> </w:t>
      </w:r>
      <w:r w:rsidR="009A1952">
        <w:rPr>
          <w:color w:val="000000"/>
          <w:sz w:val="28"/>
          <w:szCs w:val="28"/>
          <w:lang w:val="uk-UA"/>
        </w:rPr>
        <w:t>Впродовж</w:t>
      </w:r>
      <w:r w:rsidR="009A1952" w:rsidRPr="004A25CA">
        <w:rPr>
          <w:color w:val="000000"/>
          <w:sz w:val="28"/>
          <w:szCs w:val="28"/>
          <w:lang w:val="uk-UA"/>
        </w:rPr>
        <w:t xml:space="preserve"> </w:t>
      </w:r>
      <w:r w:rsidR="009A1952">
        <w:rPr>
          <w:color w:val="000000"/>
          <w:sz w:val="28"/>
          <w:szCs w:val="28"/>
          <w:lang w:val="uk-UA"/>
        </w:rPr>
        <w:t>останніх</w:t>
      </w:r>
      <w:r w:rsidR="009A1952" w:rsidRPr="004A25CA">
        <w:rPr>
          <w:color w:val="000000"/>
          <w:sz w:val="28"/>
          <w:szCs w:val="28"/>
          <w:lang w:val="uk-UA"/>
        </w:rPr>
        <w:t xml:space="preserve"> </w:t>
      </w:r>
      <w:r w:rsidR="009A1952">
        <w:rPr>
          <w:color w:val="000000"/>
          <w:sz w:val="28"/>
          <w:szCs w:val="28"/>
          <w:lang w:val="uk-UA"/>
        </w:rPr>
        <w:t>десятиліть</w:t>
      </w:r>
      <w:r w:rsidR="009A1952" w:rsidRPr="004A25CA">
        <w:rPr>
          <w:color w:val="000000"/>
          <w:sz w:val="28"/>
          <w:szCs w:val="28"/>
          <w:lang w:val="uk-UA"/>
        </w:rPr>
        <w:t xml:space="preserve"> </w:t>
      </w:r>
      <w:r w:rsidR="009A1952">
        <w:rPr>
          <w:color w:val="000000"/>
          <w:sz w:val="28"/>
          <w:szCs w:val="28"/>
          <w:lang w:val="uk-UA"/>
        </w:rPr>
        <w:t>вчені</w:t>
      </w:r>
      <w:r w:rsidR="009A1952" w:rsidRPr="004A25CA">
        <w:rPr>
          <w:color w:val="000000"/>
          <w:sz w:val="28"/>
          <w:szCs w:val="28"/>
          <w:lang w:val="uk-UA"/>
        </w:rPr>
        <w:t xml:space="preserve"> </w:t>
      </w:r>
      <w:r w:rsidR="009A1952">
        <w:rPr>
          <w:color w:val="000000"/>
          <w:sz w:val="28"/>
          <w:szCs w:val="28"/>
          <w:lang w:val="uk-UA"/>
        </w:rPr>
        <w:t>приділяють</w:t>
      </w:r>
      <w:r w:rsidR="009A1952" w:rsidRPr="004A25CA">
        <w:rPr>
          <w:color w:val="000000"/>
          <w:sz w:val="28"/>
          <w:szCs w:val="28"/>
          <w:lang w:val="uk-UA"/>
        </w:rPr>
        <w:t xml:space="preserve"> </w:t>
      </w:r>
      <w:r w:rsidR="009A1952">
        <w:rPr>
          <w:color w:val="000000"/>
          <w:sz w:val="28"/>
          <w:szCs w:val="28"/>
          <w:lang w:val="uk-UA"/>
        </w:rPr>
        <w:t>значну</w:t>
      </w:r>
      <w:r w:rsidR="009A1952" w:rsidRPr="004A25CA">
        <w:rPr>
          <w:color w:val="000000"/>
          <w:sz w:val="28"/>
          <w:szCs w:val="28"/>
          <w:lang w:val="uk-UA"/>
        </w:rPr>
        <w:t xml:space="preserve"> </w:t>
      </w:r>
      <w:r w:rsidR="009A1952">
        <w:rPr>
          <w:color w:val="000000"/>
          <w:sz w:val="28"/>
          <w:szCs w:val="28"/>
          <w:lang w:val="uk-UA"/>
        </w:rPr>
        <w:t>увагу</w:t>
      </w:r>
      <w:r w:rsidR="009A1952" w:rsidRPr="004A25CA">
        <w:rPr>
          <w:color w:val="000000"/>
          <w:sz w:val="28"/>
          <w:szCs w:val="28"/>
          <w:lang w:val="uk-UA"/>
        </w:rPr>
        <w:t xml:space="preserve"> </w:t>
      </w:r>
      <w:r w:rsidR="009A1952">
        <w:rPr>
          <w:color w:val="000000"/>
          <w:sz w:val="28"/>
          <w:szCs w:val="28"/>
          <w:lang w:val="uk-UA"/>
        </w:rPr>
        <w:t>природним</w:t>
      </w:r>
      <w:r w:rsidR="009A1952" w:rsidRPr="004A25CA">
        <w:rPr>
          <w:color w:val="000000"/>
          <w:sz w:val="28"/>
          <w:szCs w:val="28"/>
          <w:lang w:val="uk-UA"/>
        </w:rPr>
        <w:t xml:space="preserve"> </w:t>
      </w:r>
      <w:r w:rsidR="009A1952">
        <w:rPr>
          <w:color w:val="000000"/>
          <w:sz w:val="28"/>
          <w:szCs w:val="28"/>
          <w:lang w:val="uk-UA"/>
        </w:rPr>
        <w:t>органічним</w:t>
      </w:r>
      <w:r w:rsidR="009A1952" w:rsidRPr="004A25CA">
        <w:rPr>
          <w:color w:val="000000"/>
          <w:sz w:val="28"/>
          <w:szCs w:val="28"/>
          <w:lang w:val="uk-UA"/>
        </w:rPr>
        <w:t xml:space="preserve"> </w:t>
      </w:r>
      <w:r w:rsidR="009A1952">
        <w:rPr>
          <w:color w:val="000000"/>
          <w:sz w:val="28"/>
          <w:szCs w:val="28"/>
          <w:lang w:val="uk-UA"/>
        </w:rPr>
        <w:t>сполукам</w:t>
      </w:r>
      <w:r w:rsidR="009A1952" w:rsidRPr="004A25CA">
        <w:rPr>
          <w:color w:val="000000"/>
          <w:sz w:val="28"/>
          <w:szCs w:val="28"/>
          <w:lang w:val="uk-UA"/>
        </w:rPr>
        <w:t xml:space="preserve">, </w:t>
      </w:r>
      <w:r w:rsidR="009A1952">
        <w:rPr>
          <w:color w:val="000000"/>
          <w:sz w:val="28"/>
          <w:szCs w:val="28"/>
          <w:lang w:val="uk-UA"/>
        </w:rPr>
        <w:t>оскільки</w:t>
      </w:r>
      <w:r w:rsidR="009A1952" w:rsidRPr="004A25CA">
        <w:rPr>
          <w:color w:val="000000"/>
          <w:sz w:val="28"/>
          <w:szCs w:val="28"/>
          <w:lang w:val="uk-UA"/>
        </w:rPr>
        <w:t xml:space="preserve"> </w:t>
      </w:r>
      <w:r w:rsidR="009A1952">
        <w:rPr>
          <w:color w:val="000000"/>
          <w:sz w:val="28"/>
          <w:szCs w:val="28"/>
          <w:lang w:val="uk-UA"/>
        </w:rPr>
        <w:t>вони</w:t>
      </w:r>
      <w:r w:rsidR="009A1952" w:rsidRPr="004A25CA">
        <w:rPr>
          <w:color w:val="000000"/>
          <w:sz w:val="28"/>
          <w:szCs w:val="28"/>
          <w:lang w:val="uk-UA"/>
        </w:rPr>
        <w:t xml:space="preserve"> </w:t>
      </w:r>
      <w:r w:rsidR="009A1952">
        <w:rPr>
          <w:color w:val="000000"/>
          <w:sz w:val="28"/>
          <w:szCs w:val="28"/>
          <w:lang w:val="uk-UA"/>
        </w:rPr>
        <w:t>не</w:t>
      </w:r>
      <w:r w:rsidR="009A1952" w:rsidRPr="004A25CA">
        <w:rPr>
          <w:color w:val="000000"/>
          <w:sz w:val="28"/>
          <w:szCs w:val="28"/>
          <w:lang w:val="uk-UA"/>
        </w:rPr>
        <w:t xml:space="preserve"> </w:t>
      </w:r>
      <w:r w:rsidR="009A1952">
        <w:rPr>
          <w:color w:val="000000"/>
          <w:sz w:val="28"/>
          <w:szCs w:val="28"/>
          <w:lang w:val="uk-UA"/>
        </w:rPr>
        <w:t>мають</w:t>
      </w:r>
      <w:r w:rsidR="009A1952" w:rsidRPr="004A25CA">
        <w:rPr>
          <w:color w:val="000000"/>
          <w:sz w:val="28"/>
          <w:szCs w:val="28"/>
          <w:lang w:val="uk-UA"/>
        </w:rPr>
        <w:t xml:space="preserve"> </w:t>
      </w:r>
      <w:r w:rsidR="009A1952">
        <w:rPr>
          <w:color w:val="000000"/>
          <w:sz w:val="28"/>
          <w:szCs w:val="28"/>
          <w:lang w:val="uk-UA"/>
        </w:rPr>
        <w:t>різноманітних</w:t>
      </w:r>
      <w:r w:rsidR="009A1952" w:rsidRPr="004A25CA">
        <w:rPr>
          <w:color w:val="000000"/>
          <w:sz w:val="28"/>
          <w:szCs w:val="28"/>
          <w:lang w:val="uk-UA"/>
        </w:rPr>
        <w:t xml:space="preserve"> </w:t>
      </w:r>
      <w:r w:rsidR="009A1952">
        <w:rPr>
          <w:color w:val="000000"/>
          <w:sz w:val="28"/>
          <w:szCs w:val="28"/>
          <w:lang w:val="uk-UA"/>
        </w:rPr>
        <w:t>побічних</w:t>
      </w:r>
      <w:r w:rsidR="009A1952" w:rsidRPr="004A25CA">
        <w:rPr>
          <w:color w:val="000000"/>
          <w:sz w:val="28"/>
          <w:szCs w:val="28"/>
          <w:lang w:val="uk-UA"/>
        </w:rPr>
        <w:t xml:space="preserve"> </w:t>
      </w:r>
      <w:r w:rsidR="009A1952">
        <w:rPr>
          <w:color w:val="000000"/>
          <w:sz w:val="28"/>
          <w:szCs w:val="28"/>
          <w:lang w:val="uk-UA"/>
        </w:rPr>
        <w:t>ефектів</w:t>
      </w:r>
      <w:r w:rsidR="009A1952" w:rsidRPr="004A25CA">
        <w:rPr>
          <w:color w:val="000000"/>
          <w:sz w:val="28"/>
          <w:szCs w:val="28"/>
          <w:lang w:val="uk-UA"/>
        </w:rPr>
        <w:t xml:space="preserve"> </w:t>
      </w:r>
      <w:r w:rsidR="009A1952">
        <w:rPr>
          <w:color w:val="000000"/>
          <w:sz w:val="28"/>
          <w:szCs w:val="28"/>
          <w:lang w:val="uk-UA"/>
        </w:rPr>
        <w:t>на</w:t>
      </w:r>
      <w:r w:rsidR="009A1952" w:rsidRPr="004A25CA">
        <w:rPr>
          <w:color w:val="000000"/>
          <w:sz w:val="28"/>
          <w:szCs w:val="28"/>
          <w:lang w:val="uk-UA"/>
        </w:rPr>
        <w:t xml:space="preserve"> </w:t>
      </w:r>
      <w:r w:rsidR="009A1952">
        <w:rPr>
          <w:color w:val="000000"/>
          <w:sz w:val="28"/>
          <w:szCs w:val="28"/>
          <w:lang w:val="uk-UA"/>
        </w:rPr>
        <w:t>організм</w:t>
      </w:r>
      <w:r w:rsidR="009A1952" w:rsidRPr="004A25CA">
        <w:rPr>
          <w:color w:val="000000"/>
          <w:sz w:val="28"/>
          <w:szCs w:val="28"/>
          <w:lang w:val="uk-UA"/>
        </w:rPr>
        <w:t xml:space="preserve">. </w:t>
      </w:r>
      <w:r w:rsidR="009A1952">
        <w:rPr>
          <w:color w:val="000000"/>
          <w:sz w:val="28"/>
          <w:szCs w:val="28"/>
          <w:lang w:val="uk-UA"/>
        </w:rPr>
        <w:t xml:space="preserve">В останні три десятиліття наукові дослідження сфокусовані на вивченні лікарських засобів, виготовлених з природних </w:t>
      </w:r>
      <w:proofErr w:type="spellStart"/>
      <w:r w:rsidR="009A1952">
        <w:rPr>
          <w:color w:val="000000"/>
          <w:sz w:val="28"/>
          <w:szCs w:val="28"/>
          <w:lang w:val="uk-UA"/>
        </w:rPr>
        <w:t>сполук</w:t>
      </w:r>
      <w:proofErr w:type="spellEnd"/>
      <w:r w:rsidR="009A1952">
        <w:rPr>
          <w:color w:val="000000"/>
          <w:sz w:val="28"/>
          <w:szCs w:val="28"/>
          <w:lang w:val="uk-UA"/>
        </w:rPr>
        <w:t xml:space="preserve">, в тому числі виділених з ряду видів грибів. Сучасні дослідження підтверджують більшу частину стародавніх знань про лікарські гриби. Наприклад, клінічна практика в Японії. Китаї, Кореї та деяких інших країнах використовує препарати грибного походження </w:t>
      </w:r>
      <w:r w:rsidR="009A1952" w:rsidRPr="006C7B28">
        <w:rPr>
          <w:color w:val="000000"/>
          <w:sz w:val="28"/>
          <w:szCs w:val="28"/>
          <w:lang w:val="uk-UA"/>
        </w:rPr>
        <w:t>[</w:t>
      </w:r>
      <w:r w:rsidR="009A1952" w:rsidRPr="004A25CA">
        <w:rPr>
          <w:color w:val="000000"/>
          <w:sz w:val="28"/>
          <w:szCs w:val="28"/>
          <w:lang w:val="uk-UA"/>
        </w:rPr>
        <w:t>1</w:t>
      </w:r>
      <w:r w:rsidR="009A1952" w:rsidRPr="006C7B28">
        <w:rPr>
          <w:color w:val="000000"/>
          <w:sz w:val="28"/>
          <w:szCs w:val="28"/>
          <w:lang w:val="uk-UA"/>
        </w:rPr>
        <w:t>]</w:t>
      </w:r>
      <w:r w:rsidR="009A1952" w:rsidRPr="004A25CA">
        <w:rPr>
          <w:color w:val="000000"/>
          <w:sz w:val="28"/>
          <w:szCs w:val="28"/>
          <w:lang w:val="uk-UA"/>
        </w:rPr>
        <w:t xml:space="preserve">. </w:t>
      </w:r>
      <w:r w:rsidR="009A1952">
        <w:rPr>
          <w:color w:val="000000"/>
          <w:sz w:val="28"/>
          <w:szCs w:val="28"/>
          <w:lang w:val="uk-UA"/>
        </w:rPr>
        <w:t xml:space="preserve">Набуває популярності </w:t>
      </w:r>
      <w:proofErr w:type="spellStart"/>
      <w:r w:rsidR="009A1952">
        <w:rPr>
          <w:color w:val="000000"/>
          <w:sz w:val="28"/>
          <w:szCs w:val="28"/>
          <w:lang w:val="uk-UA"/>
        </w:rPr>
        <w:t>фунгітерапія</w:t>
      </w:r>
      <w:proofErr w:type="spellEnd"/>
      <w:r w:rsidR="009A1952">
        <w:rPr>
          <w:color w:val="000000"/>
          <w:sz w:val="28"/>
          <w:szCs w:val="28"/>
          <w:lang w:val="uk-UA"/>
        </w:rPr>
        <w:t xml:space="preserve">. </w:t>
      </w:r>
      <w:proofErr w:type="spellStart"/>
      <w:r w:rsidR="009A1952">
        <w:rPr>
          <w:color w:val="000000"/>
          <w:sz w:val="28"/>
          <w:szCs w:val="28"/>
          <w:lang w:val="uk-UA"/>
        </w:rPr>
        <w:t>Фунгітерапія</w:t>
      </w:r>
      <w:proofErr w:type="spellEnd"/>
      <w:r w:rsidR="009A1952">
        <w:rPr>
          <w:color w:val="000000"/>
          <w:sz w:val="28"/>
          <w:szCs w:val="28"/>
          <w:lang w:val="uk-UA"/>
        </w:rPr>
        <w:t xml:space="preserve"> – наука про лікування грибами – зародилася близько 5000 років тому і зберігається в сучасному світі. Дуже часто медичне та харчове застосування грибів поєднуються. і один і той же вид культивують і як харчовий, і як лікарський </w:t>
      </w:r>
      <w:r w:rsidR="009A1952" w:rsidRPr="00967110">
        <w:rPr>
          <w:color w:val="000000"/>
          <w:sz w:val="28"/>
          <w:szCs w:val="28"/>
          <w:lang w:val="uk-UA"/>
        </w:rPr>
        <w:t>[2-4]</w:t>
      </w:r>
      <w:r w:rsidR="009A1952" w:rsidRPr="004A25CA">
        <w:rPr>
          <w:color w:val="000000"/>
          <w:sz w:val="28"/>
          <w:szCs w:val="28"/>
          <w:lang w:val="uk-UA"/>
        </w:rPr>
        <w:t xml:space="preserve">. </w:t>
      </w:r>
    </w:p>
    <w:p w:rsidR="009A1952" w:rsidRPr="004A25CA" w:rsidRDefault="009A1952" w:rsidP="00F05BF4">
      <w:pPr>
        <w:spacing w:line="360" w:lineRule="auto"/>
        <w:ind w:firstLine="709"/>
        <w:jc w:val="both"/>
        <w:rPr>
          <w:color w:val="000000"/>
          <w:sz w:val="28"/>
          <w:szCs w:val="28"/>
          <w:lang w:val="uk-UA"/>
        </w:rPr>
      </w:pPr>
      <w:r>
        <w:rPr>
          <w:color w:val="000000"/>
          <w:sz w:val="28"/>
          <w:szCs w:val="28"/>
          <w:lang w:val="uk-UA"/>
        </w:rPr>
        <w:t xml:space="preserve">В даний час гриби особливо цінуються не тільки за їх харчову, дієтичну цінність і біологічну доступність, що роблять сприятливий вплив </w:t>
      </w:r>
      <w:r>
        <w:rPr>
          <w:color w:val="000000"/>
          <w:sz w:val="28"/>
          <w:szCs w:val="28"/>
          <w:lang w:val="uk-UA"/>
        </w:rPr>
        <w:lastRenderedPageBreak/>
        <w:t xml:space="preserve">на здоров'я при щоденному вживанні в їжу, але і за їх фармакологічні властивості. Вони являють собою величезний і в той же час невикористаний потенціал важливих фармацевтичних продуктів. В результаті багаторічного вивчення лікарської рослинної сировини було встановлено, що не тільки лікарські рослини, а й вищі </w:t>
      </w:r>
      <w:proofErr w:type="spellStart"/>
      <w:r>
        <w:rPr>
          <w:color w:val="000000"/>
          <w:sz w:val="28"/>
          <w:szCs w:val="28"/>
          <w:lang w:val="uk-UA"/>
        </w:rPr>
        <w:t>базидіальні</w:t>
      </w:r>
      <w:proofErr w:type="spellEnd"/>
      <w:r>
        <w:rPr>
          <w:color w:val="000000"/>
          <w:sz w:val="28"/>
          <w:szCs w:val="28"/>
          <w:lang w:val="uk-UA"/>
        </w:rPr>
        <w:t xml:space="preserve"> (</w:t>
      </w:r>
      <w:proofErr w:type="spellStart"/>
      <w:r>
        <w:rPr>
          <w:color w:val="000000"/>
          <w:sz w:val="28"/>
          <w:szCs w:val="28"/>
          <w:lang w:val="uk-UA"/>
        </w:rPr>
        <w:t>макроміцети</w:t>
      </w:r>
      <w:proofErr w:type="spellEnd"/>
      <w:r>
        <w:rPr>
          <w:color w:val="000000"/>
          <w:sz w:val="28"/>
          <w:szCs w:val="28"/>
          <w:lang w:val="uk-UA"/>
        </w:rPr>
        <w:t xml:space="preserve">) гриби містять повноцінний комплекс біологічно активних речовин, до числа яких, перш за все, відносяться: полісахариди, які мають </w:t>
      </w:r>
      <w:proofErr w:type="spellStart"/>
      <w:r>
        <w:rPr>
          <w:color w:val="000000"/>
          <w:sz w:val="28"/>
          <w:szCs w:val="28"/>
          <w:lang w:val="uk-UA"/>
        </w:rPr>
        <w:t>імуномодулюючу</w:t>
      </w:r>
      <w:proofErr w:type="spellEnd"/>
      <w:r>
        <w:rPr>
          <w:color w:val="000000"/>
          <w:sz w:val="28"/>
          <w:szCs w:val="28"/>
          <w:lang w:val="uk-UA"/>
        </w:rPr>
        <w:t xml:space="preserve"> і протипухлинну активність; </w:t>
      </w:r>
      <w:proofErr w:type="spellStart"/>
      <w:r>
        <w:rPr>
          <w:color w:val="000000"/>
          <w:sz w:val="28"/>
          <w:szCs w:val="28"/>
          <w:lang w:val="uk-UA"/>
        </w:rPr>
        <w:t>коензим</w:t>
      </w:r>
      <w:proofErr w:type="spellEnd"/>
      <w:r>
        <w:rPr>
          <w:color w:val="000000"/>
          <w:sz w:val="28"/>
          <w:szCs w:val="28"/>
          <w:lang w:val="uk-UA"/>
        </w:rPr>
        <w:t xml:space="preserve"> </w:t>
      </w:r>
      <w:r w:rsidRPr="004A25CA">
        <w:rPr>
          <w:color w:val="000000"/>
          <w:sz w:val="28"/>
          <w:szCs w:val="28"/>
          <w:lang w:val="uk-UA"/>
        </w:rPr>
        <w:t xml:space="preserve">Q10 </w:t>
      </w:r>
      <w:r>
        <w:rPr>
          <w:color w:val="000000"/>
          <w:sz w:val="28"/>
          <w:szCs w:val="28"/>
          <w:lang w:val="uk-UA"/>
        </w:rPr>
        <w:t>(</w:t>
      </w:r>
      <w:proofErr w:type="spellStart"/>
      <w:r>
        <w:rPr>
          <w:color w:val="000000"/>
          <w:sz w:val="28"/>
          <w:szCs w:val="28"/>
          <w:lang w:val="uk-UA"/>
        </w:rPr>
        <w:t>убіхінон</w:t>
      </w:r>
      <w:proofErr w:type="spellEnd"/>
      <w:r>
        <w:rPr>
          <w:color w:val="000000"/>
          <w:sz w:val="28"/>
          <w:szCs w:val="28"/>
          <w:lang w:val="uk-UA"/>
        </w:rPr>
        <w:t xml:space="preserve">) – необхідна речовина для роботи серця і печінки; набір необхідних організму вітамінів (каротин, вітамін Е, вітаміни групи В і ін.). До складу біологічно активних речовин медичних грибів входять також незамінні амінокислоти і поживні білки, велика група ферментів, ессенціальні жирні кислоти і фосфоліпіди, мікроелементи (калій, фосфор, кальцій, залізо, магній, цинк, селен, марганець, бор, кобальт і ін.). </w:t>
      </w:r>
      <w:r w:rsidRPr="004A25CA">
        <w:rPr>
          <w:color w:val="000000"/>
          <w:sz w:val="28"/>
          <w:szCs w:val="28"/>
          <w:lang w:val="uk-UA"/>
        </w:rPr>
        <w:t xml:space="preserve">[5,6,7]. </w:t>
      </w:r>
    </w:p>
    <w:p w:rsidR="009A1952" w:rsidRPr="004A25CA" w:rsidRDefault="009A1952" w:rsidP="00F05BF4">
      <w:pPr>
        <w:spacing w:line="360" w:lineRule="auto"/>
        <w:ind w:firstLine="709"/>
        <w:jc w:val="both"/>
        <w:rPr>
          <w:color w:val="000000"/>
          <w:sz w:val="28"/>
          <w:szCs w:val="28"/>
          <w:lang w:val="uk-UA"/>
        </w:rPr>
      </w:pPr>
      <w:r>
        <w:rPr>
          <w:color w:val="000000"/>
          <w:sz w:val="28"/>
          <w:szCs w:val="28"/>
          <w:lang w:val="uk-UA"/>
        </w:rPr>
        <w:t xml:space="preserve">Встановлено, що гриби мають близько 130 фармакологічних застосувань. Нещодавно вивчені лікарські властивості грибів базидіоміцетів включають протипухлинний, </w:t>
      </w:r>
      <w:proofErr w:type="spellStart"/>
      <w:r>
        <w:rPr>
          <w:color w:val="000000"/>
          <w:sz w:val="28"/>
          <w:szCs w:val="28"/>
          <w:lang w:val="uk-UA"/>
        </w:rPr>
        <w:t>імуномодулюючий</w:t>
      </w:r>
      <w:proofErr w:type="spellEnd"/>
      <w:r>
        <w:rPr>
          <w:color w:val="000000"/>
          <w:sz w:val="28"/>
          <w:szCs w:val="28"/>
          <w:lang w:val="uk-UA"/>
        </w:rPr>
        <w:t xml:space="preserve">, антиоксидантний, що зв’язує вільні радикали, </w:t>
      </w:r>
      <w:proofErr w:type="spellStart"/>
      <w:r>
        <w:rPr>
          <w:color w:val="000000"/>
          <w:sz w:val="28"/>
          <w:szCs w:val="28"/>
          <w:lang w:val="uk-UA"/>
        </w:rPr>
        <w:t>кардіоваскулярний</w:t>
      </w:r>
      <w:proofErr w:type="spellEnd"/>
      <w:r>
        <w:rPr>
          <w:color w:val="000000"/>
          <w:sz w:val="28"/>
          <w:szCs w:val="28"/>
          <w:lang w:val="uk-UA"/>
        </w:rPr>
        <w:t xml:space="preserve">, що знижує холестерин крові, противірусний, антибактеріальний, </w:t>
      </w:r>
      <w:proofErr w:type="spellStart"/>
      <w:r>
        <w:rPr>
          <w:color w:val="000000"/>
          <w:sz w:val="28"/>
          <w:szCs w:val="28"/>
          <w:lang w:val="uk-UA"/>
        </w:rPr>
        <w:t>протипаразитарний</w:t>
      </w:r>
      <w:proofErr w:type="spellEnd"/>
      <w:r>
        <w:rPr>
          <w:color w:val="000000"/>
          <w:sz w:val="28"/>
          <w:szCs w:val="28"/>
          <w:lang w:val="uk-UA"/>
        </w:rPr>
        <w:t xml:space="preserve">, протигрибковий, </w:t>
      </w:r>
      <w:proofErr w:type="spellStart"/>
      <w:r>
        <w:rPr>
          <w:color w:val="000000"/>
          <w:sz w:val="28"/>
          <w:szCs w:val="28"/>
          <w:lang w:val="uk-UA"/>
        </w:rPr>
        <w:t>детоксикуючий</w:t>
      </w:r>
      <w:proofErr w:type="spellEnd"/>
      <w:r>
        <w:rPr>
          <w:color w:val="000000"/>
          <w:sz w:val="28"/>
          <w:szCs w:val="28"/>
          <w:lang w:val="uk-UA"/>
        </w:rPr>
        <w:t xml:space="preserve">, </w:t>
      </w:r>
      <w:proofErr w:type="spellStart"/>
      <w:r>
        <w:rPr>
          <w:color w:val="000000"/>
          <w:sz w:val="28"/>
          <w:szCs w:val="28"/>
          <w:lang w:val="uk-UA"/>
        </w:rPr>
        <w:t>гепатопротекторний</w:t>
      </w:r>
      <w:proofErr w:type="spellEnd"/>
      <w:r>
        <w:rPr>
          <w:color w:val="000000"/>
          <w:sz w:val="28"/>
          <w:szCs w:val="28"/>
          <w:lang w:val="uk-UA"/>
        </w:rPr>
        <w:t xml:space="preserve"> та </w:t>
      </w:r>
      <w:proofErr w:type="spellStart"/>
      <w:r>
        <w:rPr>
          <w:color w:val="000000"/>
          <w:sz w:val="28"/>
          <w:szCs w:val="28"/>
          <w:lang w:val="uk-UA"/>
        </w:rPr>
        <w:t>антидіабетичний</w:t>
      </w:r>
      <w:proofErr w:type="spellEnd"/>
      <w:r>
        <w:rPr>
          <w:color w:val="000000"/>
          <w:sz w:val="28"/>
          <w:szCs w:val="28"/>
          <w:lang w:val="uk-UA"/>
        </w:rPr>
        <w:t xml:space="preserve"> ефекти. Протипухлинна активність є найбільш ретельно дослідженим лікарським ефектом, особливо грибів </w:t>
      </w:r>
      <w:proofErr w:type="spellStart"/>
      <w:r>
        <w:rPr>
          <w:color w:val="000000"/>
          <w:sz w:val="28"/>
          <w:szCs w:val="28"/>
          <w:lang w:val="uk-UA"/>
        </w:rPr>
        <w:t>шиітаке</w:t>
      </w:r>
      <w:proofErr w:type="spellEnd"/>
      <w:r>
        <w:rPr>
          <w:color w:val="000000"/>
          <w:sz w:val="28"/>
          <w:szCs w:val="28"/>
          <w:lang w:val="uk-UA"/>
        </w:rPr>
        <w:t xml:space="preserve">, гриба </w:t>
      </w:r>
      <w:proofErr w:type="spellStart"/>
      <w:r>
        <w:rPr>
          <w:color w:val="000000"/>
          <w:sz w:val="28"/>
          <w:szCs w:val="28"/>
          <w:lang w:val="uk-UA"/>
        </w:rPr>
        <w:t>майтаке</w:t>
      </w:r>
      <w:proofErr w:type="spellEnd"/>
      <w:r>
        <w:rPr>
          <w:color w:val="000000"/>
          <w:sz w:val="28"/>
          <w:szCs w:val="28"/>
          <w:lang w:val="uk-UA"/>
        </w:rPr>
        <w:t xml:space="preserve"> та </w:t>
      </w:r>
      <w:proofErr w:type="spellStart"/>
      <w:r>
        <w:rPr>
          <w:color w:val="000000"/>
          <w:sz w:val="28"/>
          <w:szCs w:val="28"/>
          <w:lang w:val="uk-UA"/>
        </w:rPr>
        <w:t>шизофіллуму</w:t>
      </w:r>
      <w:proofErr w:type="spellEnd"/>
      <w:r>
        <w:rPr>
          <w:color w:val="000000"/>
          <w:sz w:val="28"/>
          <w:szCs w:val="28"/>
          <w:lang w:val="uk-UA"/>
        </w:rPr>
        <w:t xml:space="preserve"> </w:t>
      </w:r>
      <w:r w:rsidRPr="004A25CA">
        <w:rPr>
          <w:color w:val="000000"/>
          <w:sz w:val="28"/>
          <w:szCs w:val="28"/>
          <w:lang w:val="uk-UA"/>
        </w:rPr>
        <w:t xml:space="preserve">[8]. </w:t>
      </w:r>
    </w:p>
    <w:p w:rsidR="009A1952" w:rsidRPr="004A25CA" w:rsidRDefault="009A1952" w:rsidP="00F05BF4">
      <w:pPr>
        <w:spacing w:line="360" w:lineRule="auto"/>
        <w:ind w:firstLine="709"/>
        <w:jc w:val="both"/>
        <w:rPr>
          <w:color w:val="000000"/>
          <w:sz w:val="28"/>
          <w:szCs w:val="28"/>
          <w:lang w:val="uk-UA"/>
        </w:rPr>
      </w:pPr>
      <w:r>
        <w:rPr>
          <w:color w:val="000000"/>
          <w:sz w:val="28"/>
          <w:szCs w:val="28"/>
          <w:lang w:val="uk-UA"/>
        </w:rPr>
        <w:t xml:space="preserve">До базидіоміцетів відносяться приблизно 10 000 видів з 550 родів 80 родин </w:t>
      </w:r>
      <w:r w:rsidRPr="004A25CA">
        <w:rPr>
          <w:color w:val="000000"/>
          <w:sz w:val="28"/>
          <w:szCs w:val="28"/>
          <w:lang w:val="uk-UA"/>
        </w:rPr>
        <w:t xml:space="preserve">[2]. </w:t>
      </w:r>
      <w:r>
        <w:rPr>
          <w:color w:val="000000"/>
          <w:sz w:val="28"/>
          <w:szCs w:val="28"/>
          <w:lang w:val="uk-UA"/>
        </w:rPr>
        <w:t xml:space="preserve">З числа досліджуваних штамів базидіоміцетів найбільший інтерес представляли види культивованих грибів, лікувальні властивості яких вивчені досить глибоко. До числа таких грибів, насамперед, слід віднести: лисичка звичайна </w:t>
      </w:r>
      <w:r w:rsidRPr="004A25CA">
        <w:rPr>
          <w:color w:val="000000"/>
          <w:sz w:val="28"/>
          <w:szCs w:val="28"/>
          <w:lang w:val="uk-UA"/>
        </w:rPr>
        <w:t>(</w:t>
      </w:r>
      <w:proofErr w:type="spellStart"/>
      <w:r w:rsidRPr="004A25CA">
        <w:rPr>
          <w:color w:val="000000"/>
          <w:sz w:val="28"/>
          <w:szCs w:val="28"/>
          <w:lang w:val="uk-UA"/>
        </w:rPr>
        <w:t>Cantharellus</w:t>
      </w:r>
      <w:proofErr w:type="spellEnd"/>
      <w:r w:rsidRPr="004A25CA">
        <w:rPr>
          <w:color w:val="000000"/>
          <w:sz w:val="28"/>
          <w:szCs w:val="28"/>
          <w:lang w:val="uk-UA"/>
        </w:rPr>
        <w:t xml:space="preserve"> </w:t>
      </w:r>
      <w:proofErr w:type="spellStart"/>
      <w:r w:rsidRPr="004A25CA">
        <w:rPr>
          <w:color w:val="000000"/>
          <w:sz w:val="28"/>
          <w:szCs w:val="28"/>
          <w:lang w:val="uk-UA"/>
        </w:rPr>
        <w:t>cibarius</w:t>
      </w:r>
      <w:proofErr w:type="spellEnd"/>
      <w:r w:rsidRPr="004A25CA">
        <w:rPr>
          <w:color w:val="000000"/>
          <w:sz w:val="28"/>
          <w:szCs w:val="28"/>
          <w:lang w:val="uk-UA"/>
        </w:rPr>
        <w:t xml:space="preserve"> </w:t>
      </w:r>
      <w:proofErr w:type="spellStart"/>
      <w:r w:rsidRPr="004A25CA">
        <w:rPr>
          <w:color w:val="000000"/>
          <w:sz w:val="28"/>
          <w:szCs w:val="28"/>
          <w:lang w:val="uk-UA"/>
        </w:rPr>
        <w:t>Fr</w:t>
      </w:r>
      <w:proofErr w:type="spellEnd"/>
      <w:r w:rsidRPr="004A25CA">
        <w:rPr>
          <w:color w:val="000000"/>
          <w:sz w:val="28"/>
          <w:szCs w:val="28"/>
          <w:lang w:val="uk-UA"/>
        </w:rPr>
        <w:t xml:space="preserve">.), </w:t>
      </w:r>
      <w:proofErr w:type="spellStart"/>
      <w:r>
        <w:rPr>
          <w:color w:val="000000"/>
          <w:sz w:val="28"/>
          <w:szCs w:val="28"/>
          <w:lang w:val="uk-UA"/>
        </w:rPr>
        <w:t>шиітаке</w:t>
      </w:r>
      <w:proofErr w:type="spellEnd"/>
      <w:r>
        <w:rPr>
          <w:color w:val="000000"/>
          <w:sz w:val="28"/>
          <w:szCs w:val="28"/>
          <w:lang w:val="uk-UA"/>
        </w:rPr>
        <w:t xml:space="preserve"> або японський гриб </w:t>
      </w:r>
      <w:r w:rsidRPr="004A25CA">
        <w:rPr>
          <w:color w:val="000000"/>
          <w:sz w:val="28"/>
          <w:szCs w:val="28"/>
          <w:lang w:val="uk-UA"/>
        </w:rPr>
        <w:t>(</w:t>
      </w:r>
      <w:proofErr w:type="spellStart"/>
      <w:r w:rsidRPr="004A25CA">
        <w:rPr>
          <w:color w:val="000000"/>
          <w:sz w:val="28"/>
          <w:szCs w:val="28"/>
          <w:lang w:val="uk-UA"/>
        </w:rPr>
        <w:t>Lentinus</w:t>
      </w:r>
      <w:proofErr w:type="spellEnd"/>
      <w:r w:rsidRPr="004A25CA">
        <w:rPr>
          <w:color w:val="000000"/>
          <w:sz w:val="28"/>
          <w:szCs w:val="28"/>
          <w:lang w:val="uk-UA"/>
        </w:rPr>
        <w:t xml:space="preserve"> </w:t>
      </w:r>
      <w:proofErr w:type="spellStart"/>
      <w:r w:rsidRPr="004A25CA">
        <w:rPr>
          <w:color w:val="000000"/>
          <w:sz w:val="28"/>
          <w:szCs w:val="28"/>
          <w:lang w:val="uk-UA"/>
        </w:rPr>
        <w:t>edodes</w:t>
      </w:r>
      <w:proofErr w:type="spellEnd"/>
      <w:r w:rsidRPr="004A25CA">
        <w:rPr>
          <w:color w:val="000000"/>
          <w:sz w:val="28"/>
          <w:szCs w:val="28"/>
          <w:lang w:val="uk-UA"/>
        </w:rPr>
        <w:t xml:space="preserve">), </w:t>
      </w:r>
      <w:r>
        <w:rPr>
          <w:color w:val="000000"/>
          <w:sz w:val="28"/>
          <w:szCs w:val="28"/>
          <w:lang w:val="uk-UA"/>
        </w:rPr>
        <w:t xml:space="preserve">зимовий гриб </w:t>
      </w:r>
      <w:r w:rsidRPr="004A25CA">
        <w:rPr>
          <w:color w:val="000000"/>
          <w:sz w:val="28"/>
          <w:szCs w:val="28"/>
          <w:lang w:val="uk-UA"/>
        </w:rPr>
        <w:t>(</w:t>
      </w:r>
      <w:proofErr w:type="spellStart"/>
      <w:r w:rsidRPr="004A25CA">
        <w:rPr>
          <w:color w:val="000000"/>
          <w:sz w:val="28"/>
          <w:szCs w:val="28"/>
          <w:lang w:val="uk-UA"/>
        </w:rPr>
        <w:t>Flammulina</w:t>
      </w:r>
      <w:proofErr w:type="spellEnd"/>
      <w:r w:rsidRPr="004A25CA">
        <w:rPr>
          <w:color w:val="000000"/>
          <w:sz w:val="28"/>
          <w:szCs w:val="28"/>
          <w:lang w:val="uk-UA"/>
        </w:rPr>
        <w:t xml:space="preserve"> </w:t>
      </w:r>
      <w:proofErr w:type="spellStart"/>
      <w:r w:rsidRPr="004A25CA">
        <w:rPr>
          <w:color w:val="000000"/>
          <w:sz w:val="28"/>
          <w:szCs w:val="28"/>
          <w:lang w:val="uk-UA"/>
        </w:rPr>
        <w:t>velutipes</w:t>
      </w:r>
      <w:proofErr w:type="spellEnd"/>
      <w:r w:rsidRPr="004A25CA">
        <w:rPr>
          <w:color w:val="000000"/>
          <w:sz w:val="28"/>
          <w:szCs w:val="28"/>
          <w:lang w:val="uk-UA"/>
        </w:rPr>
        <w:t xml:space="preserve">), гнойовик </w:t>
      </w:r>
      <w:r w:rsidRPr="004A25CA">
        <w:rPr>
          <w:color w:val="000000"/>
          <w:sz w:val="28"/>
          <w:szCs w:val="28"/>
          <w:lang w:val="uk-UA"/>
        </w:rPr>
        <w:lastRenderedPageBreak/>
        <w:t>компостний (</w:t>
      </w:r>
      <w:proofErr w:type="spellStart"/>
      <w:r w:rsidRPr="004A25CA">
        <w:rPr>
          <w:color w:val="000000"/>
          <w:sz w:val="28"/>
          <w:szCs w:val="28"/>
          <w:lang w:val="uk-UA"/>
        </w:rPr>
        <w:t>Coprinus</w:t>
      </w:r>
      <w:proofErr w:type="spellEnd"/>
      <w:r w:rsidRPr="004A25CA">
        <w:rPr>
          <w:color w:val="000000"/>
          <w:sz w:val="28"/>
          <w:szCs w:val="28"/>
          <w:lang w:val="uk-UA"/>
        </w:rPr>
        <w:t xml:space="preserve"> </w:t>
      </w:r>
      <w:proofErr w:type="spellStart"/>
      <w:r w:rsidRPr="004A25CA">
        <w:rPr>
          <w:color w:val="000000"/>
          <w:sz w:val="28"/>
          <w:szCs w:val="28"/>
          <w:lang w:val="uk-UA"/>
        </w:rPr>
        <w:t>comatus</w:t>
      </w:r>
      <w:proofErr w:type="spellEnd"/>
      <w:r w:rsidRPr="004A25CA">
        <w:rPr>
          <w:color w:val="000000"/>
          <w:sz w:val="28"/>
          <w:szCs w:val="28"/>
          <w:lang w:val="uk-UA"/>
        </w:rPr>
        <w:t xml:space="preserve">), </w:t>
      </w:r>
      <w:proofErr w:type="spellStart"/>
      <w:r>
        <w:rPr>
          <w:color w:val="000000"/>
          <w:sz w:val="28"/>
          <w:szCs w:val="28"/>
          <w:lang w:val="uk-UA"/>
        </w:rPr>
        <w:t>шімію</w:t>
      </w:r>
      <w:proofErr w:type="spellEnd"/>
      <w:r>
        <w:rPr>
          <w:color w:val="000000"/>
          <w:sz w:val="28"/>
          <w:szCs w:val="28"/>
          <w:lang w:val="uk-UA"/>
        </w:rPr>
        <w:t xml:space="preserve"> </w:t>
      </w:r>
      <w:r w:rsidRPr="004A25CA">
        <w:rPr>
          <w:color w:val="000000"/>
          <w:sz w:val="28"/>
          <w:szCs w:val="28"/>
          <w:lang w:val="uk-UA"/>
        </w:rPr>
        <w:t>(</w:t>
      </w:r>
      <w:proofErr w:type="spellStart"/>
      <w:r w:rsidRPr="004A25CA">
        <w:rPr>
          <w:color w:val="000000"/>
          <w:sz w:val="28"/>
          <w:szCs w:val="28"/>
          <w:lang w:val="uk-UA"/>
        </w:rPr>
        <w:t>Hypsizygus</w:t>
      </w:r>
      <w:proofErr w:type="spellEnd"/>
      <w:r w:rsidRPr="004A25CA">
        <w:rPr>
          <w:color w:val="000000"/>
          <w:sz w:val="28"/>
          <w:szCs w:val="28"/>
          <w:lang w:val="uk-UA"/>
        </w:rPr>
        <w:t xml:space="preserve"> </w:t>
      </w:r>
      <w:proofErr w:type="spellStart"/>
      <w:r w:rsidRPr="004A25CA">
        <w:rPr>
          <w:color w:val="000000"/>
          <w:sz w:val="28"/>
          <w:szCs w:val="28"/>
          <w:lang w:val="uk-UA"/>
        </w:rPr>
        <w:t>tessulatus</w:t>
      </w:r>
      <w:proofErr w:type="spellEnd"/>
      <w:r w:rsidRPr="004A25CA">
        <w:rPr>
          <w:color w:val="000000"/>
          <w:sz w:val="28"/>
          <w:szCs w:val="28"/>
          <w:lang w:val="uk-UA"/>
        </w:rPr>
        <w:t>), трутовик лакований (</w:t>
      </w:r>
      <w:proofErr w:type="spellStart"/>
      <w:r w:rsidRPr="004A25CA">
        <w:rPr>
          <w:color w:val="000000"/>
          <w:sz w:val="28"/>
          <w:szCs w:val="28"/>
          <w:lang w:val="uk-UA"/>
        </w:rPr>
        <w:t>Ganoderma</w:t>
      </w:r>
      <w:proofErr w:type="spellEnd"/>
      <w:r w:rsidRPr="004A25CA">
        <w:rPr>
          <w:color w:val="000000"/>
          <w:sz w:val="28"/>
          <w:szCs w:val="28"/>
          <w:lang w:val="uk-UA"/>
        </w:rPr>
        <w:t xml:space="preserve"> </w:t>
      </w:r>
      <w:proofErr w:type="spellStart"/>
      <w:r w:rsidRPr="004A25CA">
        <w:rPr>
          <w:color w:val="000000"/>
          <w:sz w:val="28"/>
          <w:szCs w:val="28"/>
          <w:lang w:val="uk-UA"/>
        </w:rPr>
        <w:t>lucidum</w:t>
      </w:r>
      <w:proofErr w:type="spellEnd"/>
      <w:r w:rsidRPr="004A25CA">
        <w:rPr>
          <w:color w:val="000000"/>
          <w:sz w:val="28"/>
          <w:szCs w:val="28"/>
          <w:lang w:val="uk-UA"/>
        </w:rPr>
        <w:t>), «</w:t>
      </w:r>
      <w:proofErr w:type="spellStart"/>
      <w:r w:rsidRPr="004A25CA">
        <w:rPr>
          <w:color w:val="000000"/>
          <w:sz w:val="28"/>
          <w:szCs w:val="28"/>
          <w:lang w:val="uk-UA"/>
        </w:rPr>
        <w:t>Рейша</w:t>
      </w:r>
      <w:proofErr w:type="spellEnd"/>
      <w:r w:rsidRPr="004A25CA">
        <w:rPr>
          <w:color w:val="000000"/>
          <w:sz w:val="28"/>
          <w:szCs w:val="28"/>
          <w:lang w:val="uk-UA"/>
        </w:rPr>
        <w:t>», гриб-баран (</w:t>
      </w:r>
      <w:proofErr w:type="spellStart"/>
      <w:r w:rsidRPr="004A25CA">
        <w:rPr>
          <w:color w:val="000000"/>
          <w:sz w:val="28"/>
          <w:szCs w:val="28"/>
          <w:lang w:val="uk-UA"/>
        </w:rPr>
        <w:t>Grifolafrondosa</w:t>
      </w:r>
      <w:proofErr w:type="spellEnd"/>
      <w:r w:rsidRPr="004A25CA">
        <w:rPr>
          <w:color w:val="000000"/>
          <w:sz w:val="28"/>
          <w:szCs w:val="28"/>
          <w:lang w:val="uk-UA"/>
        </w:rPr>
        <w:t xml:space="preserve">) та інші [3,4,5]. </w:t>
      </w:r>
      <w:r>
        <w:rPr>
          <w:color w:val="000000"/>
          <w:sz w:val="28"/>
          <w:szCs w:val="28"/>
          <w:lang w:val="uk-UA"/>
        </w:rPr>
        <w:t xml:space="preserve">Разом з тим, значна частина біологічно активних речовин, що виділяються з плодових тіл і міцелію цих грибів, ще не ідентифікована. </w:t>
      </w:r>
    </w:p>
    <w:p w:rsidR="009A1952" w:rsidRPr="004A25CA" w:rsidRDefault="009A1952" w:rsidP="00F05BF4">
      <w:pPr>
        <w:spacing w:line="360" w:lineRule="auto"/>
        <w:ind w:firstLine="709"/>
        <w:jc w:val="both"/>
        <w:rPr>
          <w:color w:val="000000"/>
          <w:sz w:val="28"/>
          <w:szCs w:val="28"/>
          <w:lang w:val="uk-UA"/>
        </w:rPr>
      </w:pPr>
      <w:r>
        <w:rPr>
          <w:color w:val="000000"/>
          <w:sz w:val="28"/>
          <w:szCs w:val="28"/>
          <w:lang w:val="uk-UA"/>
        </w:rPr>
        <w:t xml:space="preserve">Було вивчено багато фармакологічних ефектів </w:t>
      </w:r>
      <w:proofErr w:type="spellStart"/>
      <w:r>
        <w:rPr>
          <w:color w:val="000000"/>
          <w:sz w:val="28"/>
          <w:szCs w:val="28"/>
          <w:lang w:val="uk-UA"/>
        </w:rPr>
        <w:t>базидіальних</w:t>
      </w:r>
      <w:proofErr w:type="spellEnd"/>
      <w:r>
        <w:rPr>
          <w:color w:val="000000"/>
          <w:sz w:val="28"/>
          <w:szCs w:val="28"/>
          <w:lang w:val="uk-UA"/>
        </w:rPr>
        <w:t xml:space="preserve"> грибів, однак деякі з їх біохімічних і фармакологічних особливостей залишаються до теперішнього часу невідомими. Таким чином, сьогоднішній рівень знань залишає величезний потенціал для вивчення фармакологічних ефектів лікарських грибів. </w:t>
      </w:r>
    </w:p>
    <w:p w:rsidR="00296594" w:rsidRPr="004A25CA" w:rsidRDefault="00296594" w:rsidP="00F05BF4">
      <w:pPr>
        <w:spacing w:line="360" w:lineRule="auto"/>
        <w:ind w:firstLine="709"/>
        <w:jc w:val="both"/>
        <w:rPr>
          <w:sz w:val="28"/>
          <w:szCs w:val="28"/>
          <w:lang w:val="uk-UA"/>
        </w:rPr>
      </w:pPr>
      <w:r w:rsidRPr="004A25CA">
        <w:rPr>
          <w:b/>
          <w:sz w:val="28"/>
          <w:szCs w:val="28"/>
          <w:lang w:val="uk-UA"/>
        </w:rPr>
        <w:t xml:space="preserve">Метою роботи </w:t>
      </w:r>
      <w:r w:rsidRPr="004A25CA">
        <w:rPr>
          <w:sz w:val="28"/>
          <w:szCs w:val="28"/>
          <w:lang w:val="uk-UA"/>
        </w:rPr>
        <w:t xml:space="preserve">було порівняльне вивчення </w:t>
      </w:r>
      <w:r w:rsidRPr="004A25CA">
        <w:rPr>
          <w:color w:val="000000"/>
          <w:sz w:val="28"/>
          <w:szCs w:val="28"/>
          <w:lang w:val="uk-UA"/>
        </w:rPr>
        <w:t xml:space="preserve">протизапальної,  </w:t>
      </w:r>
      <w:proofErr w:type="spellStart"/>
      <w:r w:rsidRPr="004A25CA">
        <w:rPr>
          <w:color w:val="000000"/>
          <w:sz w:val="28"/>
          <w:szCs w:val="28"/>
          <w:lang w:val="uk-UA"/>
        </w:rPr>
        <w:t>анальгетичної</w:t>
      </w:r>
      <w:proofErr w:type="spellEnd"/>
      <w:r w:rsidRPr="004A25CA">
        <w:rPr>
          <w:color w:val="000000"/>
          <w:sz w:val="28"/>
          <w:szCs w:val="28"/>
          <w:lang w:val="uk-UA"/>
        </w:rPr>
        <w:t xml:space="preserve"> та </w:t>
      </w:r>
      <w:proofErr w:type="spellStart"/>
      <w:r w:rsidRPr="004A25CA">
        <w:rPr>
          <w:color w:val="000000"/>
          <w:sz w:val="28"/>
          <w:szCs w:val="28"/>
          <w:lang w:val="uk-UA"/>
        </w:rPr>
        <w:t>противиразкової</w:t>
      </w:r>
      <w:proofErr w:type="spellEnd"/>
      <w:r w:rsidRPr="004A25CA">
        <w:rPr>
          <w:color w:val="000000"/>
          <w:sz w:val="28"/>
          <w:szCs w:val="28"/>
          <w:lang w:val="uk-UA"/>
        </w:rPr>
        <w:t xml:space="preserve"> дії екстракт</w:t>
      </w:r>
      <w:r w:rsidR="00485350" w:rsidRPr="004A25CA">
        <w:rPr>
          <w:color w:val="000000"/>
          <w:sz w:val="28"/>
          <w:szCs w:val="28"/>
          <w:lang w:val="uk-UA"/>
        </w:rPr>
        <w:t>у водно-спиртового</w:t>
      </w:r>
      <w:r w:rsidRPr="004A25CA">
        <w:rPr>
          <w:color w:val="000000"/>
          <w:sz w:val="28"/>
          <w:szCs w:val="28"/>
          <w:lang w:val="uk-UA"/>
        </w:rPr>
        <w:t xml:space="preserve"> </w:t>
      </w:r>
      <w:r w:rsidRPr="004A25CA">
        <w:rPr>
          <w:sz w:val="28"/>
          <w:szCs w:val="28"/>
          <w:lang w:val="uk-UA"/>
        </w:rPr>
        <w:t xml:space="preserve">грибів </w:t>
      </w:r>
      <w:proofErr w:type="spellStart"/>
      <w:r w:rsidRPr="004A25CA">
        <w:rPr>
          <w:sz w:val="28"/>
          <w:szCs w:val="28"/>
          <w:lang w:val="uk-UA"/>
        </w:rPr>
        <w:t>шиітаке</w:t>
      </w:r>
      <w:proofErr w:type="spellEnd"/>
      <w:r w:rsidRPr="004A25CA">
        <w:rPr>
          <w:sz w:val="28"/>
          <w:szCs w:val="28"/>
          <w:lang w:val="uk-UA"/>
        </w:rPr>
        <w:t xml:space="preserve"> (</w:t>
      </w:r>
      <w:proofErr w:type="spellStart"/>
      <w:r w:rsidRPr="004A25CA">
        <w:rPr>
          <w:sz w:val="28"/>
          <w:szCs w:val="28"/>
          <w:lang w:val="uk-UA"/>
        </w:rPr>
        <w:t>Lentinus</w:t>
      </w:r>
      <w:proofErr w:type="spellEnd"/>
      <w:r w:rsidRPr="004A25CA">
        <w:rPr>
          <w:sz w:val="28"/>
          <w:szCs w:val="28"/>
          <w:lang w:val="uk-UA"/>
        </w:rPr>
        <w:t xml:space="preserve"> </w:t>
      </w:r>
      <w:proofErr w:type="spellStart"/>
      <w:r w:rsidRPr="004A25CA">
        <w:rPr>
          <w:sz w:val="28"/>
          <w:szCs w:val="28"/>
          <w:lang w:val="uk-UA"/>
        </w:rPr>
        <w:t>edodes</w:t>
      </w:r>
      <w:proofErr w:type="spellEnd"/>
      <w:r w:rsidRPr="004A25CA">
        <w:rPr>
          <w:sz w:val="28"/>
          <w:szCs w:val="28"/>
          <w:lang w:val="uk-UA"/>
        </w:rPr>
        <w:t>) 80</w:t>
      </w:r>
      <w:r w:rsidR="0024630D">
        <w:rPr>
          <w:sz w:val="28"/>
          <w:szCs w:val="28"/>
          <w:lang w:val="uk-UA"/>
        </w:rPr>
        <w:t xml:space="preserve"> </w:t>
      </w:r>
      <w:r w:rsidRPr="004A25CA">
        <w:rPr>
          <w:sz w:val="28"/>
          <w:szCs w:val="28"/>
          <w:lang w:val="uk-UA"/>
        </w:rPr>
        <w:t xml:space="preserve">% </w:t>
      </w:r>
      <w:r w:rsidRPr="004A25CA">
        <w:rPr>
          <w:color w:val="000000"/>
          <w:sz w:val="28"/>
          <w:szCs w:val="28"/>
          <w:lang w:val="uk-UA"/>
        </w:rPr>
        <w:t>та екстракт</w:t>
      </w:r>
      <w:r w:rsidR="00485350" w:rsidRPr="004A25CA">
        <w:rPr>
          <w:color w:val="000000"/>
          <w:sz w:val="28"/>
          <w:szCs w:val="28"/>
          <w:lang w:val="uk-UA"/>
        </w:rPr>
        <w:t>у водно-спиртового</w:t>
      </w:r>
      <w:r w:rsidRPr="004A25CA">
        <w:rPr>
          <w:color w:val="000000"/>
          <w:sz w:val="28"/>
          <w:szCs w:val="28"/>
          <w:lang w:val="uk-UA"/>
        </w:rPr>
        <w:t xml:space="preserve"> </w:t>
      </w:r>
      <w:r w:rsidRPr="004A25CA">
        <w:rPr>
          <w:sz w:val="28"/>
          <w:szCs w:val="28"/>
          <w:lang w:val="uk-UA"/>
        </w:rPr>
        <w:t>грибів лисичок звичайних (</w:t>
      </w:r>
      <w:proofErr w:type="spellStart"/>
      <w:r w:rsidRPr="004A25CA">
        <w:rPr>
          <w:sz w:val="28"/>
          <w:szCs w:val="28"/>
        </w:rPr>
        <w:t>Cantharellus</w:t>
      </w:r>
      <w:proofErr w:type="spellEnd"/>
      <w:r w:rsidRPr="004A25CA">
        <w:rPr>
          <w:sz w:val="28"/>
          <w:szCs w:val="28"/>
          <w:lang w:val="uk-UA"/>
        </w:rPr>
        <w:t xml:space="preserve"> </w:t>
      </w:r>
      <w:proofErr w:type="spellStart"/>
      <w:r w:rsidRPr="004A25CA">
        <w:rPr>
          <w:sz w:val="28"/>
          <w:szCs w:val="28"/>
        </w:rPr>
        <w:t>cibarius</w:t>
      </w:r>
      <w:proofErr w:type="spellEnd"/>
      <w:r w:rsidRPr="004A25CA">
        <w:rPr>
          <w:sz w:val="28"/>
          <w:szCs w:val="28"/>
          <w:lang w:val="uk-UA"/>
        </w:rPr>
        <w:t>)</w:t>
      </w:r>
      <w:r w:rsidRPr="004A25CA">
        <w:rPr>
          <w:color w:val="000000"/>
          <w:sz w:val="28"/>
          <w:szCs w:val="28"/>
          <w:lang w:val="uk-UA"/>
        </w:rPr>
        <w:t xml:space="preserve"> 80</w:t>
      </w:r>
      <w:r w:rsidR="0024630D">
        <w:rPr>
          <w:color w:val="000000"/>
          <w:sz w:val="28"/>
          <w:szCs w:val="28"/>
          <w:lang w:val="uk-UA"/>
        </w:rPr>
        <w:t xml:space="preserve"> </w:t>
      </w:r>
      <w:r w:rsidRPr="004A25CA">
        <w:rPr>
          <w:color w:val="000000"/>
          <w:sz w:val="28"/>
          <w:szCs w:val="28"/>
          <w:lang w:val="uk-UA"/>
        </w:rPr>
        <w:t>% в експерименті на щурах.</w:t>
      </w:r>
    </w:p>
    <w:p w:rsidR="0024630D" w:rsidRDefault="00296594" w:rsidP="00F05BF4">
      <w:pPr>
        <w:spacing w:line="360" w:lineRule="auto"/>
        <w:ind w:firstLine="709"/>
        <w:jc w:val="both"/>
        <w:rPr>
          <w:sz w:val="28"/>
          <w:szCs w:val="28"/>
          <w:lang w:val="uk-UA"/>
        </w:rPr>
      </w:pPr>
      <w:r w:rsidRPr="004A25CA">
        <w:rPr>
          <w:b/>
          <w:sz w:val="28"/>
          <w:szCs w:val="28"/>
          <w:lang w:val="uk-UA"/>
        </w:rPr>
        <w:t xml:space="preserve">Матеріали та методи дослідження. </w:t>
      </w:r>
      <w:r w:rsidRPr="004A25CA">
        <w:rPr>
          <w:sz w:val="28"/>
          <w:szCs w:val="28"/>
          <w:lang w:val="uk-UA"/>
        </w:rPr>
        <w:t xml:space="preserve">Для дослідження було використано </w:t>
      </w:r>
      <w:r w:rsidR="00562740">
        <w:rPr>
          <w:sz w:val="28"/>
          <w:szCs w:val="28"/>
          <w:lang w:val="uk-UA"/>
        </w:rPr>
        <w:t xml:space="preserve">засоби </w:t>
      </w:r>
      <w:r w:rsidR="00967110" w:rsidRPr="00562740">
        <w:rPr>
          <w:sz w:val="28"/>
          <w:szCs w:val="28"/>
          <w:lang w:val="uk-UA"/>
        </w:rPr>
        <w:t>природного походження</w:t>
      </w:r>
      <w:r w:rsidR="00967110">
        <w:rPr>
          <w:sz w:val="28"/>
          <w:szCs w:val="28"/>
          <w:lang w:val="uk-UA"/>
        </w:rPr>
        <w:t xml:space="preserve"> </w:t>
      </w:r>
      <w:r w:rsidR="0024630D" w:rsidRPr="004A25CA">
        <w:rPr>
          <w:sz w:val="28"/>
          <w:szCs w:val="28"/>
          <w:lang w:val="uk-UA"/>
        </w:rPr>
        <w:t>водно-спиртов</w:t>
      </w:r>
      <w:r w:rsidR="0024630D">
        <w:rPr>
          <w:sz w:val="28"/>
          <w:szCs w:val="28"/>
          <w:lang w:val="uk-UA"/>
        </w:rPr>
        <w:t>ий</w:t>
      </w:r>
      <w:r w:rsidR="0024630D" w:rsidRPr="004A25CA">
        <w:rPr>
          <w:sz w:val="28"/>
          <w:szCs w:val="28"/>
          <w:lang w:val="uk-UA"/>
        </w:rPr>
        <w:t xml:space="preserve"> </w:t>
      </w:r>
      <w:r w:rsidR="0024630D">
        <w:rPr>
          <w:sz w:val="28"/>
          <w:szCs w:val="28"/>
          <w:lang w:val="uk-UA"/>
        </w:rPr>
        <w:t>екстракт грибів л</w:t>
      </w:r>
      <w:r w:rsidR="009748D4">
        <w:rPr>
          <w:sz w:val="28"/>
          <w:szCs w:val="28"/>
          <w:lang w:val="uk-UA"/>
        </w:rPr>
        <w:t>исич</w:t>
      </w:r>
      <w:r w:rsidR="0024630D">
        <w:rPr>
          <w:sz w:val="28"/>
          <w:szCs w:val="28"/>
          <w:lang w:val="uk-UA"/>
        </w:rPr>
        <w:t>о</w:t>
      </w:r>
      <w:r w:rsidR="009748D4">
        <w:rPr>
          <w:sz w:val="28"/>
          <w:szCs w:val="28"/>
          <w:lang w:val="uk-UA"/>
        </w:rPr>
        <w:t>к</w:t>
      </w:r>
      <w:r w:rsidRPr="004A25CA">
        <w:rPr>
          <w:sz w:val="28"/>
          <w:szCs w:val="28"/>
          <w:lang w:val="uk-UA"/>
        </w:rPr>
        <w:t xml:space="preserve"> (</w:t>
      </w:r>
      <w:proofErr w:type="spellStart"/>
      <w:r w:rsidRPr="004A25CA">
        <w:rPr>
          <w:sz w:val="28"/>
          <w:szCs w:val="28"/>
        </w:rPr>
        <w:t>Cantharellus</w:t>
      </w:r>
      <w:proofErr w:type="spellEnd"/>
      <w:r w:rsidRPr="004A25CA">
        <w:rPr>
          <w:sz w:val="28"/>
          <w:szCs w:val="28"/>
          <w:lang w:val="uk-UA"/>
        </w:rPr>
        <w:t xml:space="preserve"> </w:t>
      </w:r>
      <w:proofErr w:type="spellStart"/>
      <w:r w:rsidRPr="004A25CA">
        <w:rPr>
          <w:sz w:val="28"/>
          <w:szCs w:val="28"/>
        </w:rPr>
        <w:t>cibarius</w:t>
      </w:r>
      <w:proofErr w:type="spellEnd"/>
      <w:r w:rsidRPr="004A25CA">
        <w:rPr>
          <w:sz w:val="28"/>
          <w:szCs w:val="28"/>
          <w:lang w:val="uk-UA"/>
        </w:rPr>
        <w:t xml:space="preserve">) та </w:t>
      </w:r>
      <w:r w:rsidR="0024630D" w:rsidRPr="004A25CA">
        <w:rPr>
          <w:sz w:val="28"/>
          <w:szCs w:val="28"/>
          <w:lang w:val="uk-UA"/>
        </w:rPr>
        <w:t>водно-спиртов</w:t>
      </w:r>
      <w:r w:rsidR="0024630D">
        <w:rPr>
          <w:sz w:val="28"/>
          <w:szCs w:val="28"/>
          <w:lang w:val="uk-UA"/>
        </w:rPr>
        <w:t>ий</w:t>
      </w:r>
      <w:r w:rsidR="0024630D" w:rsidRPr="004A25CA">
        <w:rPr>
          <w:sz w:val="28"/>
          <w:szCs w:val="28"/>
          <w:lang w:val="uk-UA"/>
        </w:rPr>
        <w:t xml:space="preserve"> </w:t>
      </w:r>
      <w:r w:rsidR="0024630D">
        <w:rPr>
          <w:sz w:val="28"/>
          <w:szCs w:val="28"/>
          <w:lang w:val="uk-UA"/>
        </w:rPr>
        <w:t xml:space="preserve">екстракт грибів </w:t>
      </w:r>
      <w:proofErr w:type="spellStart"/>
      <w:r w:rsidR="0024630D">
        <w:rPr>
          <w:sz w:val="28"/>
          <w:szCs w:val="28"/>
          <w:lang w:val="uk-UA"/>
        </w:rPr>
        <w:t>ш</w:t>
      </w:r>
      <w:r w:rsidR="009748D4">
        <w:rPr>
          <w:sz w:val="28"/>
          <w:szCs w:val="28"/>
          <w:lang w:val="uk-UA"/>
        </w:rPr>
        <w:t>иітаке</w:t>
      </w:r>
      <w:proofErr w:type="spellEnd"/>
      <w:r w:rsidRPr="004A25CA">
        <w:rPr>
          <w:sz w:val="28"/>
          <w:szCs w:val="28"/>
          <w:lang w:val="uk-UA"/>
        </w:rPr>
        <w:t xml:space="preserve"> (</w:t>
      </w:r>
      <w:proofErr w:type="spellStart"/>
      <w:r w:rsidRPr="004A25CA">
        <w:rPr>
          <w:sz w:val="28"/>
          <w:szCs w:val="28"/>
          <w:lang w:val="uk-UA"/>
        </w:rPr>
        <w:t>Lentinus</w:t>
      </w:r>
      <w:proofErr w:type="spellEnd"/>
      <w:r w:rsidRPr="004A25CA">
        <w:rPr>
          <w:sz w:val="28"/>
          <w:szCs w:val="28"/>
          <w:lang w:val="uk-UA"/>
        </w:rPr>
        <w:t xml:space="preserve"> </w:t>
      </w:r>
      <w:proofErr w:type="spellStart"/>
      <w:r w:rsidRPr="004A25CA">
        <w:rPr>
          <w:sz w:val="28"/>
          <w:szCs w:val="28"/>
          <w:lang w:val="uk-UA"/>
        </w:rPr>
        <w:t>edodes</w:t>
      </w:r>
      <w:proofErr w:type="spellEnd"/>
      <w:r w:rsidR="0024630D">
        <w:rPr>
          <w:sz w:val="28"/>
          <w:szCs w:val="28"/>
          <w:lang w:val="uk-UA"/>
        </w:rPr>
        <w:t>.</w:t>
      </w:r>
    </w:p>
    <w:p w:rsidR="00296594" w:rsidRPr="004A25CA" w:rsidRDefault="00296594" w:rsidP="00F05BF4">
      <w:pPr>
        <w:spacing w:line="360" w:lineRule="auto"/>
        <w:ind w:firstLine="709"/>
        <w:jc w:val="both"/>
        <w:rPr>
          <w:color w:val="000000"/>
          <w:sz w:val="28"/>
          <w:szCs w:val="28"/>
          <w:lang w:val="uk-UA"/>
        </w:rPr>
      </w:pPr>
      <w:r w:rsidRPr="004A25CA">
        <w:rPr>
          <w:color w:val="000000"/>
          <w:sz w:val="28"/>
          <w:szCs w:val="28"/>
          <w:lang w:val="uk-UA"/>
        </w:rPr>
        <w:t xml:space="preserve">Вперше </w:t>
      </w:r>
      <w:proofErr w:type="spellStart"/>
      <w:r w:rsidRPr="004A25CA">
        <w:rPr>
          <w:sz w:val="28"/>
          <w:szCs w:val="28"/>
          <w:lang w:val="uk-UA"/>
        </w:rPr>
        <w:t>шиітаке</w:t>
      </w:r>
      <w:proofErr w:type="spellEnd"/>
      <w:r w:rsidRPr="004A25CA">
        <w:rPr>
          <w:sz w:val="28"/>
          <w:szCs w:val="28"/>
          <w:lang w:val="uk-UA"/>
        </w:rPr>
        <w:t xml:space="preserve"> </w:t>
      </w:r>
      <w:r w:rsidRPr="004A25CA">
        <w:rPr>
          <w:color w:val="000000"/>
          <w:sz w:val="28"/>
          <w:szCs w:val="28"/>
          <w:lang w:val="uk-UA"/>
        </w:rPr>
        <w:t xml:space="preserve">описав англійський ботанік </w:t>
      </w:r>
      <w:proofErr w:type="spellStart"/>
      <w:r w:rsidRPr="004A25CA">
        <w:rPr>
          <w:color w:val="000000"/>
          <w:sz w:val="28"/>
          <w:szCs w:val="28"/>
          <w:lang w:val="uk-UA"/>
        </w:rPr>
        <w:t>Маілз</w:t>
      </w:r>
      <w:proofErr w:type="spellEnd"/>
      <w:r w:rsidRPr="004A25CA">
        <w:rPr>
          <w:color w:val="000000"/>
          <w:sz w:val="28"/>
          <w:szCs w:val="28"/>
          <w:lang w:val="uk-UA"/>
        </w:rPr>
        <w:t xml:space="preserve"> Джозеф </w:t>
      </w:r>
      <w:proofErr w:type="spellStart"/>
      <w:r w:rsidRPr="004A25CA">
        <w:rPr>
          <w:color w:val="000000"/>
          <w:sz w:val="28"/>
          <w:szCs w:val="28"/>
          <w:lang w:val="uk-UA"/>
        </w:rPr>
        <w:t>Берклі</w:t>
      </w:r>
      <w:proofErr w:type="spellEnd"/>
      <w:r w:rsidRPr="004A25CA">
        <w:rPr>
          <w:color w:val="000000"/>
          <w:sz w:val="28"/>
          <w:szCs w:val="28"/>
          <w:lang w:val="uk-UA"/>
        </w:rPr>
        <w:t xml:space="preserve">, назвавши його </w:t>
      </w:r>
      <w:proofErr w:type="spellStart"/>
      <w:r w:rsidRPr="004A25CA">
        <w:rPr>
          <w:color w:val="000000"/>
          <w:sz w:val="28"/>
          <w:szCs w:val="28"/>
          <w:lang w:val="uk-UA"/>
        </w:rPr>
        <w:t>Lentinus</w:t>
      </w:r>
      <w:proofErr w:type="spellEnd"/>
      <w:r w:rsidRPr="004A25CA">
        <w:rPr>
          <w:color w:val="000000"/>
          <w:sz w:val="28"/>
          <w:szCs w:val="28"/>
          <w:lang w:val="uk-UA"/>
        </w:rPr>
        <w:t xml:space="preserve"> </w:t>
      </w:r>
      <w:proofErr w:type="spellStart"/>
      <w:r w:rsidRPr="004A25CA">
        <w:rPr>
          <w:color w:val="000000"/>
          <w:sz w:val="28"/>
          <w:szCs w:val="28"/>
          <w:lang w:val="uk-UA"/>
        </w:rPr>
        <w:t>edodes</w:t>
      </w:r>
      <w:proofErr w:type="spellEnd"/>
      <w:r w:rsidRPr="004A25CA">
        <w:rPr>
          <w:color w:val="000000"/>
          <w:sz w:val="28"/>
          <w:szCs w:val="28"/>
          <w:lang w:val="uk-UA"/>
        </w:rPr>
        <w:t xml:space="preserve"> </w:t>
      </w:r>
      <w:r w:rsidR="000D7E99">
        <w:rPr>
          <w:color w:val="000000"/>
          <w:sz w:val="28"/>
          <w:szCs w:val="28"/>
          <w:lang w:val="uk-UA"/>
        </w:rPr>
        <w:t>–</w:t>
      </w:r>
      <w:r w:rsidRPr="004A25CA">
        <w:rPr>
          <w:color w:val="000000"/>
          <w:sz w:val="28"/>
          <w:szCs w:val="28"/>
          <w:lang w:val="uk-UA"/>
        </w:rPr>
        <w:t xml:space="preserve"> </w:t>
      </w:r>
      <w:proofErr w:type="spellStart"/>
      <w:r w:rsidRPr="004A25CA">
        <w:rPr>
          <w:color w:val="000000"/>
          <w:sz w:val="28"/>
          <w:szCs w:val="28"/>
          <w:lang w:val="uk-UA"/>
        </w:rPr>
        <w:t>лентінула</w:t>
      </w:r>
      <w:proofErr w:type="spellEnd"/>
      <w:r w:rsidRPr="004A25CA">
        <w:rPr>
          <w:color w:val="000000"/>
          <w:sz w:val="28"/>
          <w:szCs w:val="28"/>
          <w:lang w:val="uk-UA"/>
        </w:rPr>
        <w:t xml:space="preserve">, або </w:t>
      </w:r>
      <w:proofErr w:type="spellStart"/>
      <w:r w:rsidRPr="004A25CA">
        <w:rPr>
          <w:color w:val="000000"/>
          <w:sz w:val="28"/>
          <w:szCs w:val="28"/>
          <w:lang w:val="uk-UA"/>
        </w:rPr>
        <w:t>пілолістнік</w:t>
      </w:r>
      <w:proofErr w:type="spellEnd"/>
      <w:r w:rsidRPr="004A25CA">
        <w:rPr>
          <w:color w:val="000000"/>
          <w:sz w:val="28"/>
          <w:szCs w:val="28"/>
          <w:lang w:val="uk-UA"/>
        </w:rPr>
        <w:t xml:space="preserve"> їстівний. Це гриб з відмінними смаковими характеристиками, якому до того ж приписують цілу низку унікальних лікувальних властивостей. Про існування </w:t>
      </w:r>
      <w:proofErr w:type="spellStart"/>
      <w:r w:rsidRPr="004A25CA">
        <w:rPr>
          <w:sz w:val="28"/>
          <w:szCs w:val="28"/>
          <w:lang w:val="uk-UA"/>
        </w:rPr>
        <w:t>шиітаке</w:t>
      </w:r>
      <w:proofErr w:type="spellEnd"/>
      <w:r w:rsidRPr="004A25CA">
        <w:rPr>
          <w:sz w:val="28"/>
          <w:szCs w:val="28"/>
          <w:lang w:val="uk-UA"/>
        </w:rPr>
        <w:t xml:space="preserve"> </w:t>
      </w:r>
      <w:r w:rsidRPr="004A25CA">
        <w:rPr>
          <w:color w:val="000000"/>
          <w:sz w:val="28"/>
          <w:szCs w:val="28"/>
          <w:lang w:val="uk-UA"/>
        </w:rPr>
        <w:t xml:space="preserve">відомо з давніх часів, а в Китаї і Японії його цінували нарівні з женьшенем. У XIV ст. китайський лікар </w:t>
      </w:r>
      <w:proofErr w:type="spellStart"/>
      <w:r w:rsidRPr="004A25CA">
        <w:rPr>
          <w:color w:val="000000"/>
          <w:sz w:val="28"/>
          <w:szCs w:val="28"/>
          <w:lang w:val="uk-UA"/>
        </w:rPr>
        <w:t>Ву</w:t>
      </w:r>
      <w:proofErr w:type="spellEnd"/>
      <w:r w:rsidRPr="004A25CA">
        <w:rPr>
          <w:color w:val="000000"/>
          <w:sz w:val="28"/>
          <w:szCs w:val="28"/>
          <w:lang w:val="uk-UA"/>
        </w:rPr>
        <w:t xml:space="preserve"> </w:t>
      </w:r>
      <w:proofErr w:type="spellStart"/>
      <w:r w:rsidRPr="004A25CA">
        <w:rPr>
          <w:color w:val="000000"/>
          <w:sz w:val="28"/>
          <w:szCs w:val="28"/>
          <w:lang w:val="uk-UA"/>
        </w:rPr>
        <w:t>Руї</w:t>
      </w:r>
      <w:proofErr w:type="spellEnd"/>
      <w:r w:rsidRPr="004A25CA">
        <w:rPr>
          <w:color w:val="000000"/>
          <w:sz w:val="28"/>
          <w:szCs w:val="28"/>
          <w:lang w:val="uk-UA"/>
        </w:rPr>
        <w:t xml:space="preserve"> в трактаті «Лікарські засоби для щоденного застосування» писав, що гриб підсилює «дух життєвої енергії», втамовує голод, лікує застуду, покращує систему кровообігу і очищає кров. Також його слід використовувати проти пухлин і для нейтралізації дії зміїної отрути</w:t>
      </w:r>
      <w:r w:rsidR="00967110">
        <w:rPr>
          <w:color w:val="000000"/>
          <w:sz w:val="28"/>
          <w:szCs w:val="28"/>
          <w:lang w:val="uk-UA"/>
        </w:rPr>
        <w:t xml:space="preserve"> </w:t>
      </w:r>
      <w:r w:rsidR="00967110" w:rsidRPr="00967110">
        <w:rPr>
          <w:color w:val="000000"/>
          <w:sz w:val="28"/>
          <w:szCs w:val="28"/>
        </w:rPr>
        <w:t>[9</w:t>
      </w:r>
      <w:r w:rsidR="00C33A3A">
        <w:rPr>
          <w:color w:val="000000"/>
          <w:sz w:val="28"/>
          <w:szCs w:val="28"/>
          <w:lang w:val="uk-UA"/>
        </w:rPr>
        <w:t>,10</w:t>
      </w:r>
      <w:r w:rsidR="00967110" w:rsidRPr="00967110">
        <w:rPr>
          <w:color w:val="000000"/>
          <w:sz w:val="28"/>
          <w:szCs w:val="28"/>
        </w:rPr>
        <w:t>]</w:t>
      </w:r>
      <w:r w:rsidRPr="004A25CA">
        <w:rPr>
          <w:color w:val="000000"/>
          <w:sz w:val="28"/>
          <w:szCs w:val="28"/>
          <w:lang w:val="uk-UA"/>
        </w:rPr>
        <w:t>.</w:t>
      </w:r>
    </w:p>
    <w:p w:rsidR="00296594" w:rsidRPr="004A25CA" w:rsidRDefault="009A1952" w:rsidP="00F05BF4">
      <w:pPr>
        <w:spacing w:line="360" w:lineRule="auto"/>
        <w:ind w:firstLine="709"/>
        <w:jc w:val="both"/>
        <w:rPr>
          <w:color w:val="000000"/>
          <w:sz w:val="28"/>
          <w:szCs w:val="28"/>
          <w:lang w:val="uk-UA"/>
        </w:rPr>
      </w:pPr>
      <w:r>
        <w:rPr>
          <w:color w:val="000000"/>
          <w:sz w:val="28"/>
          <w:szCs w:val="28"/>
          <w:lang w:val="uk-UA"/>
        </w:rPr>
        <w:lastRenderedPageBreak/>
        <w:t xml:space="preserve">Зараз активно вивчаються фізіолого-біохімічні властивості гриба для розробки технології його вирощування з метою отримання біологічно-активних </w:t>
      </w:r>
      <w:proofErr w:type="spellStart"/>
      <w:r>
        <w:rPr>
          <w:color w:val="000000"/>
          <w:sz w:val="28"/>
          <w:szCs w:val="28"/>
          <w:lang w:val="uk-UA"/>
        </w:rPr>
        <w:t>сполук</w:t>
      </w:r>
      <w:proofErr w:type="spellEnd"/>
      <w:r>
        <w:rPr>
          <w:color w:val="000000"/>
          <w:sz w:val="28"/>
          <w:szCs w:val="28"/>
          <w:lang w:val="uk-UA"/>
        </w:rPr>
        <w:t xml:space="preserve">. </w:t>
      </w:r>
      <w:r w:rsidR="00296594" w:rsidRPr="004A25CA">
        <w:rPr>
          <w:color w:val="000000"/>
          <w:sz w:val="28"/>
          <w:szCs w:val="28"/>
          <w:lang w:val="uk-UA"/>
        </w:rPr>
        <w:t xml:space="preserve">В його складі виявлено полісахариди, прості цукри, амінокислоти, ліпіди, алкалоїди, феноли, вітаміни групи В, С, </w:t>
      </w:r>
      <w:proofErr w:type="spellStart"/>
      <w:r w:rsidR="00296594" w:rsidRPr="004A25CA">
        <w:rPr>
          <w:color w:val="000000"/>
          <w:sz w:val="28"/>
          <w:szCs w:val="28"/>
          <w:lang w:val="uk-UA"/>
        </w:rPr>
        <w:t>ергостерол</w:t>
      </w:r>
      <w:proofErr w:type="spellEnd"/>
      <w:r w:rsidR="00296594" w:rsidRPr="004A25CA">
        <w:rPr>
          <w:color w:val="000000"/>
          <w:sz w:val="28"/>
          <w:szCs w:val="28"/>
          <w:lang w:val="uk-UA"/>
        </w:rPr>
        <w:t xml:space="preserve">, мінеральні речовини та ін. Велику частину маси гриба складають полісахариди (38-59%), які в основному представлені </w:t>
      </w:r>
      <w:proofErr w:type="spellStart"/>
      <w:r w:rsidR="00296594" w:rsidRPr="004A25CA">
        <w:rPr>
          <w:color w:val="000000"/>
          <w:sz w:val="28"/>
          <w:szCs w:val="28"/>
          <w:lang w:val="uk-UA"/>
        </w:rPr>
        <w:t>поліаміносахарамі</w:t>
      </w:r>
      <w:proofErr w:type="spellEnd"/>
      <w:r w:rsidR="00296594" w:rsidRPr="004A25CA">
        <w:rPr>
          <w:color w:val="000000"/>
          <w:sz w:val="28"/>
          <w:szCs w:val="28"/>
          <w:lang w:val="uk-UA"/>
        </w:rPr>
        <w:t xml:space="preserve"> і </w:t>
      </w:r>
      <w:proofErr w:type="spellStart"/>
      <w:r w:rsidR="00296594" w:rsidRPr="004A25CA">
        <w:rPr>
          <w:color w:val="000000"/>
          <w:sz w:val="28"/>
          <w:szCs w:val="28"/>
          <w:lang w:val="uk-UA"/>
        </w:rPr>
        <w:t>поліглюканами</w:t>
      </w:r>
      <w:proofErr w:type="spellEnd"/>
      <w:r w:rsidR="00296594" w:rsidRPr="000D7E99">
        <w:rPr>
          <w:color w:val="000000"/>
          <w:sz w:val="28"/>
          <w:szCs w:val="28"/>
          <w:lang w:val="uk-UA"/>
        </w:rPr>
        <w:t xml:space="preserve">. Екстрагований з грибів </w:t>
      </w:r>
      <w:proofErr w:type="spellStart"/>
      <w:r w:rsidR="00296594" w:rsidRPr="000D7E99">
        <w:rPr>
          <w:color w:val="000000"/>
          <w:sz w:val="28"/>
          <w:szCs w:val="28"/>
          <w:lang w:val="uk-UA"/>
        </w:rPr>
        <w:t>Lentinula</w:t>
      </w:r>
      <w:proofErr w:type="spellEnd"/>
      <w:r w:rsidR="00296594" w:rsidRPr="000D7E99">
        <w:rPr>
          <w:color w:val="000000"/>
          <w:sz w:val="28"/>
          <w:szCs w:val="28"/>
          <w:lang w:val="uk-UA"/>
        </w:rPr>
        <w:t xml:space="preserve"> </w:t>
      </w:r>
      <w:proofErr w:type="spellStart"/>
      <w:r w:rsidR="00562740" w:rsidRPr="000D7E99">
        <w:rPr>
          <w:color w:val="000000"/>
          <w:sz w:val="28"/>
          <w:szCs w:val="28"/>
          <w:lang w:val="uk-UA"/>
        </w:rPr>
        <w:t>е</w:t>
      </w:r>
      <w:r w:rsidR="00296594" w:rsidRPr="000D7E99">
        <w:rPr>
          <w:color w:val="000000"/>
          <w:sz w:val="28"/>
          <w:szCs w:val="28"/>
          <w:lang w:val="uk-UA"/>
        </w:rPr>
        <w:t>dodes</w:t>
      </w:r>
      <w:proofErr w:type="spellEnd"/>
      <w:r w:rsidR="00296594" w:rsidRPr="000D7E99">
        <w:rPr>
          <w:color w:val="000000"/>
          <w:sz w:val="28"/>
          <w:szCs w:val="28"/>
          <w:lang w:val="uk-UA"/>
        </w:rPr>
        <w:t xml:space="preserve"> в 1969 р</w:t>
      </w:r>
      <w:r w:rsidR="000D7E99" w:rsidRPr="000D7E99">
        <w:rPr>
          <w:color w:val="000000"/>
          <w:sz w:val="28"/>
          <w:szCs w:val="28"/>
          <w:lang w:val="uk-UA"/>
        </w:rPr>
        <w:t xml:space="preserve"> </w:t>
      </w:r>
      <w:proofErr w:type="spellStart"/>
      <w:r w:rsidR="000D7E99" w:rsidRPr="000D7E99">
        <w:rPr>
          <w:color w:val="000000"/>
          <w:sz w:val="28"/>
          <w:szCs w:val="28"/>
          <w:lang w:val="uk-UA"/>
        </w:rPr>
        <w:t>лентинан</w:t>
      </w:r>
      <w:proofErr w:type="spellEnd"/>
      <w:r w:rsidR="00296594" w:rsidRPr="000D7E99">
        <w:rPr>
          <w:color w:val="000000"/>
          <w:sz w:val="28"/>
          <w:szCs w:val="28"/>
          <w:lang w:val="uk-UA"/>
        </w:rPr>
        <w:t xml:space="preserve">, володіє вираженою </w:t>
      </w:r>
      <w:proofErr w:type="spellStart"/>
      <w:r w:rsidR="00296594" w:rsidRPr="000D7E99">
        <w:rPr>
          <w:color w:val="000000"/>
          <w:sz w:val="28"/>
          <w:szCs w:val="28"/>
          <w:lang w:val="uk-UA"/>
        </w:rPr>
        <w:t>імуностимулюючої</w:t>
      </w:r>
      <w:proofErr w:type="spellEnd"/>
      <w:r w:rsidR="00296594" w:rsidRPr="000D7E99">
        <w:rPr>
          <w:color w:val="000000"/>
          <w:sz w:val="28"/>
          <w:szCs w:val="28"/>
          <w:lang w:val="uk-UA"/>
        </w:rPr>
        <w:t xml:space="preserve"> активністю і застосовується в клінічній практиці США і Японії починаючи з 1986 р. Саме цьому із </w:t>
      </w:r>
      <w:proofErr w:type="spellStart"/>
      <w:r w:rsidR="00296594" w:rsidRPr="000D7E99">
        <w:rPr>
          <w:color w:val="000000"/>
          <w:sz w:val="28"/>
          <w:szCs w:val="28"/>
          <w:lang w:val="uk-UA"/>
        </w:rPr>
        <w:t>глюканів</w:t>
      </w:r>
      <w:proofErr w:type="spellEnd"/>
      <w:r w:rsidR="00296594" w:rsidRPr="000D7E99">
        <w:rPr>
          <w:color w:val="000000"/>
          <w:sz w:val="28"/>
          <w:szCs w:val="28"/>
          <w:lang w:val="uk-UA"/>
        </w:rPr>
        <w:t xml:space="preserve"> </w:t>
      </w:r>
      <w:proofErr w:type="spellStart"/>
      <w:r w:rsidR="00296594" w:rsidRPr="000D7E99">
        <w:rPr>
          <w:sz w:val="28"/>
          <w:szCs w:val="28"/>
          <w:lang w:val="uk-UA"/>
        </w:rPr>
        <w:t>шиітаке</w:t>
      </w:r>
      <w:proofErr w:type="spellEnd"/>
      <w:r w:rsidR="00296594" w:rsidRPr="000D7E99">
        <w:rPr>
          <w:sz w:val="28"/>
          <w:szCs w:val="28"/>
          <w:lang w:val="uk-UA"/>
        </w:rPr>
        <w:t xml:space="preserve"> </w:t>
      </w:r>
      <w:r w:rsidR="00296594" w:rsidRPr="000D7E99">
        <w:rPr>
          <w:color w:val="000000"/>
          <w:sz w:val="28"/>
          <w:szCs w:val="28"/>
          <w:lang w:val="uk-UA"/>
        </w:rPr>
        <w:t xml:space="preserve">зобов'язаний своїми протимікробними, </w:t>
      </w:r>
      <w:proofErr w:type="spellStart"/>
      <w:r w:rsidR="00296594" w:rsidRPr="000D7E99">
        <w:rPr>
          <w:color w:val="000000"/>
          <w:sz w:val="28"/>
          <w:szCs w:val="28"/>
          <w:lang w:val="uk-UA"/>
        </w:rPr>
        <w:t>цитотоксическими</w:t>
      </w:r>
      <w:proofErr w:type="spellEnd"/>
      <w:r w:rsidR="00296594" w:rsidRPr="000D7E99">
        <w:rPr>
          <w:color w:val="000000"/>
          <w:sz w:val="28"/>
          <w:szCs w:val="28"/>
          <w:lang w:val="uk-UA"/>
        </w:rPr>
        <w:t>, протизапальними і антиоксидантними властивостями</w:t>
      </w:r>
      <w:r w:rsidR="00967110" w:rsidRPr="000D7E99">
        <w:rPr>
          <w:color w:val="000000"/>
          <w:sz w:val="28"/>
          <w:szCs w:val="28"/>
          <w:lang w:val="uk-UA"/>
        </w:rPr>
        <w:t xml:space="preserve"> [</w:t>
      </w:r>
      <w:r w:rsidR="00C33A3A" w:rsidRPr="000D7E99">
        <w:rPr>
          <w:color w:val="000000"/>
          <w:sz w:val="28"/>
          <w:szCs w:val="28"/>
          <w:lang w:val="uk-UA"/>
        </w:rPr>
        <w:t>11</w:t>
      </w:r>
      <w:r w:rsidR="00967110" w:rsidRPr="000D7E99">
        <w:rPr>
          <w:color w:val="000000"/>
          <w:sz w:val="28"/>
          <w:szCs w:val="28"/>
          <w:lang w:val="uk-UA"/>
        </w:rPr>
        <w:t>,</w:t>
      </w:r>
      <w:r w:rsidR="00C33A3A" w:rsidRPr="000D7E99">
        <w:rPr>
          <w:color w:val="000000"/>
          <w:sz w:val="28"/>
          <w:szCs w:val="28"/>
          <w:lang w:val="uk-UA"/>
        </w:rPr>
        <w:t>12</w:t>
      </w:r>
      <w:r w:rsidR="00967110" w:rsidRPr="000D7E99">
        <w:rPr>
          <w:color w:val="000000"/>
          <w:sz w:val="28"/>
          <w:szCs w:val="28"/>
          <w:lang w:val="uk-UA"/>
        </w:rPr>
        <w:t>]</w:t>
      </w:r>
      <w:r w:rsidR="00296594" w:rsidRPr="000D7E99">
        <w:rPr>
          <w:color w:val="000000"/>
          <w:sz w:val="28"/>
          <w:szCs w:val="28"/>
          <w:lang w:val="uk-UA"/>
        </w:rPr>
        <w:t>.</w:t>
      </w:r>
    </w:p>
    <w:p w:rsidR="00296594" w:rsidRPr="004A25CA" w:rsidRDefault="00296594" w:rsidP="00F05BF4">
      <w:pPr>
        <w:spacing w:line="360" w:lineRule="auto"/>
        <w:ind w:firstLine="709"/>
        <w:jc w:val="both"/>
        <w:rPr>
          <w:color w:val="000000"/>
          <w:sz w:val="28"/>
          <w:szCs w:val="28"/>
          <w:lang w:val="uk-UA"/>
        </w:rPr>
      </w:pPr>
      <w:r w:rsidRPr="004A25CA">
        <w:rPr>
          <w:color w:val="000000"/>
          <w:sz w:val="28"/>
          <w:szCs w:val="28"/>
          <w:lang w:val="uk-UA"/>
        </w:rPr>
        <w:t xml:space="preserve">Висловлюється думка, що </w:t>
      </w:r>
      <w:proofErr w:type="spellStart"/>
      <w:r w:rsidRPr="004A25CA">
        <w:rPr>
          <w:color w:val="000000"/>
          <w:sz w:val="28"/>
          <w:szCs w:val="28"/>
          <w:lang w:val="uk-UA"/>
        </w:rPr>
        <w:t>лентинан</w:t>
      </w:r>
      <w:proofErr w:type="spellEnd"/>
      <w:r w:rsidRPr="004A25CA">
        <w:rPr>
          <w:color w:val="000000"/>
          <w:sz w:val="28"/>
          <w:szCs w:val="28"/>
          <w:lang w:val="uk-UA"/>
        </w:rPr>
        <w:t xml:space="preserve"> (як і класичні </w:t>
      </w:r>
      <w:proofErr w:type="spellStart"/>
      <w:r w:rsidRPr="004A25CA">
        <w:rPr>
          <w:color w:val="000000"/>
          <w:sz w:val="28"/>
          <w:szCs w:val="28"/>
          <w:lang w:val="uk-UA"/>
        </w:rPr>
        <w:t>імуномодулятори</w:t>
      </w:r>
      <w:proofErr w:type="spellEnd"/>
      <w:r w:rsidRPr="004A25CA">
        <w:rPr>
          <w:color w:val="000000"/>
          <w:sz w:val="28"/>
          <w:szCs w:val="28"/>
          <w:lang w:val="uk-UA"/>
        </w:rPr>
        <w:t xml:space="preserve"> </w:t>
      </w:r>
      <w:proofErr w:type="spellStart"/>
      <w:r w:rsidRPr="004A25CA">
        <w:rPr>
          <w:color w:val="000000"/>
          <w:sz w:val="28"/>
          <w:szCs w:val="28"/>
          <w:lang w:val="uk-UA"/>
        </w:rPr>
        <w:t>тимозин</w:t>
      </w:r>
      <w:proofErr w:type="spellEnd"/>
      <w:r w:rsidRPr="004A25CA">
        <w:rPr>
          <w:color w:val="000000"/>
          <w:sz w:val="28"/>
          <w:szCs w:val="28"/>
          <w:lang w:val="uk-UA"/>
        </w:rPr>
        <w:t>, Т-</w:t>
      </w:r>
      <w:proofErr w:type="spellStart"/>
      <w:r w:rsidRPr="004A25CA">
        <w:rPr>
          <w:color w:val="000000"/>
          <w:sz w:val="28"/>
          <w:szCs w:val="28"/>
          <w:lang w:val="uk-UA"/>
        </w:rPr>
        <w:t>активін</w:t>
      </w:r>
      <w:proofErr w:type="spellEnd"/>
      <w:r w:rsidRPr="004A25CA">
        <w:rPr>
          <w:color w:val="000000"/>
          <w:sz w:val="28"/>
          <w:szCs w:val="28"/>
          <w:lang w:val="uk-UA"/>
        </w:rPr>
        <w:t xml:space="preserve">, </w:t>
      </w:r>
      <w:proofErr w:type="spellStart"/>
      <w:r w:rsidRPr="004A25CA">
        <w:rPr>
          <w:color w:val="000000"/>
          <w:sz w:val="28"/>
          <w:szCs w:val="28"/>
          <w:lang w:val="uk-UA"/>
        </w:rPr>
        <w:t>левамізол</w:t>
      </w:r>
      <w:proofErr w:type="spellEnd"/>
      <w:r w:rsidRPr="004A25CA">
        <w:rPr>
          <w:color w:val="000000"/>
          <w:sz w:val="28"/>
          <w:szCs w:val="28"/>
          <w:lang w:val="uk-UA"/>
        </w:rPr>
        <w:t xml:space="preserve">) володіє </w:t>
      </w:r>
      <w:proofErr w:type="spellStart"/>
      <w:r w:rsidRPr="004A25CA">
        <w:rPr>
          <w:color w:val="000000"/>
          <w:sz w:val="28"/>
          <w:szCs w:val="28"/>
          <w:lang w:val="uk-UA"/>
        </w:rPr>
        <w:t>біорегул</w:t>
      </w:r>
      <w:r w:rsidR="00562740">
        <w:rPr>
          <w:color w:val="000000"/>
          <w:sz w:val="28"/>
          <w:szCs w:val="28"/>
          <w:lang w:val="uk-UA"/>
        </w:rPr>
        <w:t>ю</w:t>
      </w:r>
      <w:r w:rsidRPr="004A25CA">
        <w:rPr>
          <w:color w:val="000000"/>
          <w:sz w:val="28"/>
          <w:szCs w:val="28"/>
          <w:lang w:val="uk-UA"/>
        </w:rPr>
        <w:t>ю</w:t>
      </w:r>
      <w:r w:rsidR="00562740">
        <w:rPr>
          <w:color w:val="000000"/>
          <w:sz w:val="28"/>
          <w:szCs w:val="28"/>
          <w:lang w:val="uk-UA"/>
        </w:rPr>
        <w:t>чою</w:t>
      </w:r>
      <w:proofErr w:type="spellEnd"/>
      <w:r w:rsidRPr="004A25CA">
        <w:rPr>
          <w:color w:val="000000"/>
          <w:sz w:val="28"/>
          <w:szCs w:val="28"/>
          <w:lang w:val="uk-UA"/>
        </w:rPr>
        <w:t xml:space="preserve"> різноспрямован</w:t>
      </w:r>
      <w:r w:rsidR="00562740">
        <w:rPr>
          <w:color w:val="000000"/>
          <w:sz w:val="28"/>
          <w:szCs w:val="28"/>
          <w:lang w:val="uk-UA"/>
        </w:rPr>
        <w:t>ою дією</w:t>
      </w:r>
      <w:r w:rsidRPr="004A25CA">
        <w:rPr>
          <w:color w:val="000000"/>
          <w:sz w:val="28"/>
          <w:szCs w:val="28"/>
          <w:lang w:val="uk-UA"/>
        </w:rPr>
        <w:t>, здатн</w:t>
      </w:r>
      <w:r w:rsidR="00562740">
        <w:rPr>
          <w:color w:val="000000"/>
          <w:sz w:val="28"/>
          <w:szCs w:val="28"/>
          <w:lang w:val="uk-UA"/>
        </w:rPr>
        <w:t>ою</w:t>
      </w:r>
      <w:r w:rsidRPr="004A25CA">
        <w:rPr>
          <w:color w:val="000000"/>
          <w:sz w:val="28"/>
          <w:szCs w:val="28"/>
          <w:lang w:val="uk-UA"/>
        </w:rPr>
        <w:t xml:space="preserve"> посилювати слабку, послаблювати сильну або залишати без зміни нормальну реакцію імунної системи. Протипухлинну активність </w:t>
      </w:r>
      <w:proofErr w:type="spellStart"/>
      <w:r w:rsidRPr="004A25CA">
        <w:rPr>
          <w:color w:val="000000"/>
          <w:sz w:val="28"/>
          <w:szCs w:val="28"/>
          <w:lang w:val="uk-UA"/>
        </w:rPr>
        <w:t>лентинана</w:t>
      </w:r>
      <w:proofErr w:type="spellEnd"/>
      <w:r w:rsidRPr="004A25CA">
        <w:rPr>
          <w:color w:val="000000"/>
          <w:sz w:val="28"/>
          <w:szCs w:val="28"/>
          <w:lang w:val="uk-UA"/>
        </w:rPr>
        <w:t xml:space="preserve"> пов'язують з його здатністю модулювати активність </w:t>
      </w:r>
      <w:proofErr w:type="spellStart"/>
      <w:r w:rsidRPr="004A25CA">
        <w:rPr>
          <w:color w:val="000000"/>
          <w:sz w:val="28"/>
          <w:szCs w:val="28"/>
          <w:lang w:val="uk-UA"/>
        </w:rPr>
        <w:t>імунокомпетентних</w:t>
      </w:r>
      <w:proofErr w:type="spellEnd"/>
      <w:r w:rsidRPr="004A25CA">
        <w:rPr>
          <w:color w:val="000000"/>
          <w:sz w:val="28"/>
          <w:szCs w:val="28"/>
          <w:lang w:val="uk-UA"/>
        </w:rPr>
        <w:t xml:space="preserve"> клітин протипухлинного захисту. </w:t>
      </w:r>
      <w:proofErr w:type="spellStart"/>
      <w:r w:rsidRPr="004A25CA">
        <w:rPr>
          <w:color w:val="000000"/>
          <w:sz w:val="28"/>
          <w:szCs w:val="28"/>
          <w:lang w:val="uk-UA"/>
        </w:rPr>
        <w:t>Лентинан</w:t>
      </w:r>
      <w:proofErr w:type="spellEnd"/>
      <w:r w:rsidRPr="004A25CA">
        <w:rPr>
          <w:color w:val="000000"/>
          <w:sz w:val="28"/>
          <w:szCs w:val="28"/>
          <w:lang w:val="uk-UA"/>
        </w:rPr>
        <w:t xml:space="preserve"> показав хороші результати при лікуванні хронічного </w:t>
      </w:r>
      <w:proofErr w:type="spellStart"/>
      <w:r w:rsidRPr="004A25CA">
        <w:rPr>
          <w:color w:val="000000"/>
          <w:sz w:val="28"/>
          <w:szCs w:val="28"/>
          <w:lang w:val="uk-UA"/>
        </w:rPr>
        <w:t>персистуючого</w:t>
      </w:r>
      <w:proofErr w:type="spellEnd"/>
      <w:r w:rsidRPr="004A25CA">
        <w:rPr>
          <w:color w:val="000000"/>
          <w:sz w:val="28"/>
          <w:szCs w:val="28"/>
          <w:lang w:val="uk-UA"/>
        </w:rPr>
        <w:t xml:space="preserve"> гепатиту та вірусного гепатиту В. Також споживання цього гриба знижує артеріальний тиск, рівень холестерину в крові, розвиток серцево-судинних захворювань. Відомо, що </w:t>
      </w:r>
      <w:proofErr w:type="spellStart"/>
      <w:r w:rsidRPr="004A25CA">
        <w:rPr>
          <w:color w:val="000000"/>
          <w:sz w:val="28"/>
          <w:szCs w:val="28"/>
          <w:lang w:val="uk-UA"/>
        </w:rPr>
        <w:t>Lentinus</w:t>
      </w:r>
      <w:proofErr w:type="spellEnd"/>
      <w:r w:rsidRPr="004A25CA">
        <w:rPr>
          <w:color w:val="000000"/>
          <w:sz w:val="28"/>
          <w:szCs w:val="28"/>
          <w:lang w:val="uk-UA"/>
        </w:rPr>
        <w:t xml:space="preserve"> </w:t>
      </w:r>
      <w:proofErr w:type="spellStart"/>
      <w:r w:rsidRPr="004A25CA">
        <w:rPr>
          <w:color w:val="000000"/>
          <w:sz w:val="28"/>
          <w:szCs w:val="28"/>
          <w:lang w:val="uk-UA"/>
        </w:rPr>
        <w:t>edodes</w:t>
      </w:r>
      <w:proofErr w:type="spellEnd"/>
      <w:r w:rsidRPr="004A25CA">
        <w:rPr>
          <w:color w:val="000000"/>
          <w:sz w:val="28"/>
          <w:szCs w:val="28"/>
          <w:lang w:val="uk-UA"/>
        </w:rPr>
        <w:t xml:space="preserve"> знижує рівень холестерину в плазмі крові на 10-12% за допомогою дії </w:t>
      </w:r>
      <w:proofErr w:type="spellStart"/>
      <w:r w:rsidRPr="004A25CA">
        <w:rPr>
          <w:color w:val="000000"/>
          <w:sz w:val="28"/>
          <w:szCs w:val="28"/>
          <w:lang w:val="uk-UA"/>
        </w:rPr>
        <w:t>ерітаденіна</w:t>
      </w:r>
      <w:proofErr w:type="spellEnd"/>
      <w:r w:rsidR="00967110">
        <w:rPr>
          <w:color w:val="000000"/>
          <w:sz w:val="28"/>
          <w:szCs w:val="28"/>
          <w:lang w:val="uk-UA"/>
        </w:rPr>
        <w:t xml:space="preserve"> </w:t>
      </w:r>
      <w:r w:rsidR="00967110" w:rsidRPr="00967110">
        <w:rPr>
          <w:color w:val="000000"/>
          <w:sz w:val="28"/>
          <w:szCs w:val="28"/>
          <w:lang w:val="uk-UA"/>
        </w:rPr>
        <w:t>[</w:t>
      </w:r>
      <w:r w:rsidR="00C33A3A">
        <w:rPr>
          <w:color w:val="000000"/>
          <w:sz w:val="28"/>
          <w:szCs w:val="28"/>
          <w:lang w:val="uk-UA"/>
        </w:rPr>
        <w:t>11</w:t>
      </w:r>
      <w:r w:rsidR="00967110" w:rsidRPr="00967110">
        <w:rPr>
          <w:color w:val="000000"/>
          <w:sz w:val="28"/>
          <w:szCs w:val="28"/>
          <w:lang w:val="uk-UA"/>
        </w:rPr>
        <w:t>,</w:t>
      </w:r>
      <w:r w:rsidR="00C33A3A">
        <w:rPr>
          <w:color w:val="000000"/>
          <w:sz w:val="28"/>
          <w:szCs w:val="28"/>
          <w:lang w:val="uk-UA"/>
        </w:rPr>
        <w:t>12</w:t>
      </w:r>
      <w:r w:rsidR="00967110" w:rsidRPr="00967110">
        <w:rPr>
          <w:color w:val="000000"/>
          <w:sz w:val="28"/>
          <w:szCs w:val="28"/>
          <w:lang w:val="uk-UA"/>
        </w:rPr>
        <w:t>]</w:t>
      </w:r>
      <w:r w:rsidRPr="004A25CA">
        <w:rPr>
          <w:color w:val="000000"/>
          <w:sz w:val="28"/>
          <w:szCs w:val="28"/>
          <w:lang w:val="uk-UA"/>
        </w:rPr>
        <w:t xml:space="preserve">. </w:t>
      </w:r>
    </w:p>
    <w:p w:rsidR="00296594" w:rsidRPr="004A25CA" w:rsidRDefault="00296594" w:rsidP="00F05BF4">
      <w:pPr>
        <w:spacing w:line="360" w:lineRule="auto"/>
        <w:ind w:firstLine="709"/>
        <w:jc w:val="both"/>
        <w:rPr>
          <w:color w:val="000000"/>
          <w:sz w:val="28"/>
          <w:szCs w:val="28"/>
          <w:lang w:val="uk-UA"/>
        </w:rPr>
      </w:pPr>
      <w:proofErr w:type="spellStart"/>
      <w:r w:rsidRPr="004A25CA">
        <w:rPr>
          <w:color w:val="000000"/>
          <w:sz w:val="28"/>
          <w:szCs w:val="28"/>
          <w:lang w:val="uk-UA"/>
        </w:rPr>
        <w:t>Базидіальний</w:t>
      </w:r>
      <w:proofErr w:type="spellEnd"/>
      <w:r w:rsidRPr="004A25CA">
        <w:rPr>
          <w:color w:val="000000"/>
          <w:sz w:val="28"/>
          <w:szCs w:val="28"/>
          <w:lang w:val="uk-UA"/>
        </w:rPr>
        <w:t xml:space="preserve"> гриб </w:t>
      </w:r>
      <w:r w:rsidR="00562740">
        <w:rPr>
          <w:color w:val="000000"/>
          <w:sz w:val="28"/>
          <w:szCs w:val="28"/>
          <w:lang w:val="uk-UA"/>
        </w:rPr>
        <w:t>л</w:t>
      </w:r>
      <w:r w:rsidRPr="004A25CA">
        <w:rPr>
          <w:color w:val="000000"/>
          <w:sz w:val="28"/>
          <w:szCs w:val="28"/>
          <w:lang w:val="uk-UA"/>
        </w:rPr>
        <w:t xml:space="preserve">исичка звичайна </w:t>
      </w:r>
      <w:proofErr w:type="spellStart"/>
      <w:r w:rsidRPr="004A25CA">
        <w:rPr>
          <w:color w:val="000000"/>
          <w:sz w:val="28"/>
          <w:szCs w:val="28"/>
          <w:lang w:val="uk-UA"/>
        </w:rPr>
        <w:t>Cantharellus</w:t>
      </w:r>
      <w:proofErr w:type="spellEnd"/>
      <w:r w:rsidRPr="004A25CA">
        <w:rPr>
          <w:color w:val="000000"/>
          <w:sz w:val="28"/>
          <w:szCs w:val="28"/>
          <w:lang w:val="uk-UA"/>
        </w:rPr>
        <w:t xml:space="preserve"> </w:t>
      </w:r>
      <w:proofErr w:type="spellStart"/>
      <w:r w:rsidRPr="004A25CA">
        <w:rPr>
          <w:color w:val="000000"/>
          <w:sz w:val="28"/>
          <w:szCs w:val="28"/>
          <w:lang w:val="uk-UA"/>
        </w:rPr>
        <w:t>cibarius</w:t>
      </w:r>
      <w:proofErr w:type="spellEnd"/>
      <w:r w:rsidRPr="004A25CA">
        <w:rPr>
          <w:color w:val="000000"/>
          <w:sz w:val="28"/>
          <w:szCs w:val="28"/>
          <w:lang w:val="uk-UA"/>
        </w:rPr>
        <w:t xml:space="preserve"> R., з сімейства </w:t>
      </w:r>
      <w:proofErr w:type="spellStart"/>
      <w:r w:rsidRPr="004A25CA">
        <w:rPr>
          <w:color w:val="000000"/>
          <w:sz w:val="28"/>
          <w:szCs w:val="28"/>
          <w:lang w:val="uk-UA"/>
        </w:rPr>
        <w:t>Cantharellaceae</w:t>
      </w:r>
      <w:proofErr w:type="spellEnd"/>
      <w:r w:rsidRPr="004A25CA">
        <w:rPr>
          <w:color w:val="000000"/>
          <w:sz w:val="28"/>
          <w:szCs w:val="28"/>
          <w:lang w:val="uk-UA"/>
        </w:rPr>
        <w:t xml:space="preserve"> є не тільки популярним їстівним, але і лікарським грибом. Лікарську цінність представляють </w:t>
      </w:r>
      <w:proofErr w:type="spellStart"/>
      <w:r w:rsidRPr="004A25CA">
        <w:rPr>
          <w:color w:val="000000"/>
          <w:sz w:val="28"/>
          <w:szCs w:val="28"/>
          <w:lang w:val="uk-UA"/>
        </w:rPr>
        <w:t>фітохімічні</w:t>
      </w:r>
      <w:proofErr w:type="spellEnd"/>
      <w:r w:rsidRPr="004A25CA">
        <w:rPr>
          <w:color w:val="000000"/>
          <w:sz w:val="28"/>
          <w:szCs w:val="28"/>
          <w:lang w:val="uk-UA"/>
        </w:rPr>
        <w:t xml:space="preserve"> компоненти, такі як алкалоїди, дубильні речовини, </w:t>
      </w:r>
      <w:proofErr w:type="spellStart"/>
      <w:r w:rsidRPr="004A25CA">
        <w:rPr>
          <w:color w:val="000000"/>
          <w:sz w:val="28"/>
          <w:szCs w:val="28"/>
          <w:lang w:val="uk-UA"/>
        </w:rPr>
        <w:t>флавоноїди</w:t>
      </w:r>
      <w:proofErr w:type="spellEnd"/>
      <w:r w:rsidRPr="004A25CA">
        <w:rPr>
          <w:color w:val="000000"/>
          <w:sz w:val="28"/>
          <w:szCs w:val="28"/>
          <w:lang w:val="uk-UA"/>
        </w:rPr>
        <w:t>, інші фенольні сполуки.</w:t>
      </w:r>
      <w:r w:rsidRPr="004A25CA">
        <w:rPr>
          <w:sz w:val="28"/>
          <w:szCs w:val="28"/>
          <w:lang w:val="uk-UA"/>
        </w:rPr>
        <w:t xml:space="preserve"> </w:t>
      </w:r>
      <w:proofErr w:type="spellStart"/>
      <w:r w:rsidRPr="004A25CA">
        <w:rPr>
          <w:color w:val="000000"/>
          <w:sz w:val="28"/>
          <w:szCs w:val="28"/>
          <w:lang w:val="uk-UA"/>
        </w:rPr>
        <w:t>Cantharellus</w:t>
      </w:r>
      <w:proofErr w:type="spellEnd"/>
      <w:r w:rsidRPr="004A25CA">
        <w:rPr>
          <w:color w:val="000000"/>
          <w:sz w:val="28"/>
          <w:szCs w:val="28"/>
          <w:lang w:val="uk-UA"/>
        </w:rPr>
        <w:t xml:space="preserve"> </w:t>
      </w:r>
      <w:proofErr w:type="spellStart"/>
      <w:r w:rsidRPr="004A25CA">
        <w:rPr>
          <w:color w:val="000000"/>
          <w:sz w:val="28"/>
          <w:szCs w:val="28"/>
          <w:lang w:val="uk-UA"/>
        </w:rPr>
        <w:t>cibarius</w:t>
      </w:r>
      <w:proofErr w:type="spellEnd"/>
      <w:r w:rsidRPr="004A25CA">
        <w:rPr>
          <w:color w:val="000000"/>
          <w:sz w:val="28"/>
          <w:szCs w:val="28"/>
          <w:lang w:val="uk-UA"/>
        </w:rPr>
        <w:t xml:space="preserve"> здавна застосовуються у </w:t>
      </w:r>
      <w:proofErr w:type="spellStart"/>
      <w:r w:rsidRPr="004A25CA">
        <w:rPr>
          <w:color w:val="000000"/>
          <w:sz w:val="28"/>
          <w:szCs w:val="28"/>
          <w:lang w:val="uk-UA"/>
        </w:rPr>
        <w:t>фунгітерапії</w:t>
      </w:r>
      <w:proofErr w:type="spellEnd"/>
      <w:r w:rsidRPr="004A25CA">
        <w:rPr>
          <w:color w:val="000000"/>
          <w:sz w:val="28"/>
          <w:szCs w:val="28"/>
          <w:lang w:val="uk-UA"/>
        </w:rPr>
        <w:t xml:space="preserve">, завдяки </w:t>
      </w:r>
      <w:r w:rsidRPr="004A25CA">
        <w:rPr>
          <w:color w:val="000000"/>
          <w:sz w:val="28"/>
          <w:szCs w:val="28"/>
          <w:lang w:val="uk-UA"/>
        </w:rPr>
        <w:lastRenderedPageBreak/>
        <w:t xml:space="preserve">наявності у плодових тілах </w:t>
      </w:r>
      <w:proofErr w:type="spellStart"/>
      <w:r w:rsidRPr="004A25CA">
        <w:rPr>
          <w:color w:val="000000"/>
          <w:sz w:val="28"/>
          <w:szCs w:val="28"/>
          <w:lang w:val="uk-UA"/>
        </w:rPr>
        <w:t>хітинманози</w:t>
      </w:r>
      <w:proofErr w:type="spellEnd"/>
      <w:r w:rsidRPr="004A25CA">
        <w:rPr>
          <w:color w:val="000000"/>
          <w:sz w:val="28"/>
          <w:szCs w:val="28"/>
          <w:lang w:val="uk-UA"/>
        </w:rPr>
        <w:t xml:space="preserve"> – речовини, що блокує роботу нервової системи більшості глистів-паразитів людини (аскарид, волосоголовців, гостриків), розчиняє кутикулу члеників і яєць стьожкових </w:t>
      </w:r>
      <w:proofErr w:type="spellStart"/>
      <w:r w:rsidRPr="004A25CA">
        <w:rPr>
          <w:color w:val="000000"/>
          <w:sz w:val="28"/>
          <w:szCs w:val="28"/>
          <w:lang w:val="uk-UA"/>
        </w:rPr>
        <w:t>червів</w:t>
      </w:r>
      <w:proofErr w:type="spellEnd"/>
      <w:r w:rsidRPr="004A25CA">
        <w:rPr>
          <w:color w:val="000000"/>
          <w:sz w:val="28"/>
          <w:szCs w:val="28"/>
          <w:lang w:val="uk-UA"/>
        </w:rPr>
        <w:t xml:space="preserve">, а тому активно застосовується з метою </w:t>
      </w:r>
      <w:proofErr w:type="spellStart"/>
      <w:r w:rsidRPr="004A25CA">
        <w:rPr>
          <w:color w:val="000000"/>
          <w:sz w:val="28"/>
          <w:szCs w:val="28"/>
          <w:lang w:val="uk-UA"/>
        </w:rPr>
        <w:t>дегельмінтанізації</w:t>
      </w:r>
      <w:proofErr w:type="spellEnd"/>
      <w:r w:rsidR="00967110">
        <w:rPr>
          <w:color w:val="000000"/>
          <w:sz w:val="28"/>
          <w:szCs w:val="28"/>
          <w:lang w:val="uk-UA"/>
        </w:rPr>
        <w:t xml:space="preserve"> </w:t>
      </w:r>
      <w:r w:rsidR="00967110" w:rsidRPr="00967110">
        <w:rPr>
          <w:color w:val="000000"/>
          <w:sz w:val="28"/>
          <w:szCs w:val="28"/>
          <w:lang w:val="uk-UA"/>
        </w:rPr>
        <w:t>[</w:t>
      </w:r>
      <w:r w:rsidR="00C33A3A">
        <w:rPr>
          <w:color w:val="000000"/>
          <w:sz w:val="28"/>
          <w:szCs w:val="28"/>
          <w:lang w:val="uk-UA"/>
        </w:rPr>
        <w:t>13</w:t>
      </w:r>
      <w:r w:rsidR="00967110" w:rsidRPr="00967110">
        <w:rPr>
          <w:color w:val="000000"/>
          <w:sz w:val="28"/>
          <w:szCs w:val="28"/>
          <w:lang w:val="uk-UA"/>
        </w:rPr>
        <w:t>]</w:t>
      </w:r>
      <w:r w:rsidRPr="004A25CA">
        <w:rPr>
          <w:color w:val="000000"/>
          <w:sz w:val="28"/>
          <w:szCs w:val="28"/>
          <w:lang w:val="uk-UA"/>
        </w:rPr>
        <w:t>.</w:t>
      </w:r>
      <w:r w:rsidRPr="004A25CA">
        <w:rPr>
          <w:sz w:val="28"/>
          <w:szCs w:val="28"/>
          <w:lang w:val="uk-UA"/>
        </w:rPr>
        <w:t xml:space="preserve"> </w:t>
      </w:r>
      <w:r w:rsidRPr="004A25CA">
        <w:rPr>
          <w:color w:val="000000"/>
          <w:sz w:val="28"/>
          <w:szCs w:val="28"/>
          <w:lang w:val="uk-UA"/>
        </w:rPr>
        <w:t xml:space="preserve">Крім </w:t>
      </w:r>
      <w:proofErr w:type="spellStart"/>
      <w:r w:rsidRPr="004A25CA">
        <w:rPr>
          <w:color w:val="000000"/>
          <w:sz w:val="28"/>
          <w:szCs w:val="28"/>
          <w:lang w:val="uk-UA"/>
        </w:rPr>
        <w:t>хітинманози</w:t>
      </w:r>
      <w:proofErr w:type="spellEnd"/>
      <w:r w:rsidRPr="004A25CA">
        <w:rPr>
          <w:color w:val="000000"/>
          <w:sz w:val="28"/>
          <w:szCs w:val="28"/>
          <w:lang w:val="uk-UA"/>
        </w:rPr>
        <w:t xml:space="preserve">, позитивні для людини властивості виявляє </w:t>
      </w:r>
      <w:proofErr w:type="spellStart"/>
      <w:r w:rsidRPr="004A25CA">
        <w:rPr>
          <w:color w:val="000000"/>
          <w:sz w:val="28"/>
          <w:szCs w:val="28"/>
          <w:lang w:val="uk-UA"/>
        </w:rPr>
        <w:t>траметонолінова</w:t>
      </w:r>
      <w:proofErr w:type="spellEnd"/>
      <w:r w:rsidRPr="004A25CA">
        <w:rPr>
          <w:color w:val="000000"/>
          <w:sz w:val="28"/>
          <w:szCs w:val="28"/>
          <w:lang w:val="uk-UA"/>
        </w:rPr>
        <w:t xml:space="preserve"> кислота (згубно діє на вірус гепатиту) та </w:t>
      </w:r>
      <w:proofErr w:type="spellStart"/>
      <w:r w:rsidRPr="004A25CA">
        <w:rPr>
          <w:color w:val="000000"/>
          <w:sz w:val="28"/>
          <w:szCs w:val="28"/>
          <w:lang w:val="uk-UA"/>
        </w:rPr>
        <w:t>ергостерол</w:t>
      </w:r>
      <w:proofErr w:type="spellEnd"/>
      <w:r w:rsidRPr="004A25CA">
        <w:rPr>
          <w:color w:val="000000"/>
          <w:sz w:val="28"/>
          <w:szCs w:val="28"/>
          <w:lang w:val="uk-UA"/>
        </w:rPr>
        <w:t xml:space="preserve"> (активує ферменти печінки, запобігаючи її жировому переродженню). Крім того, відомо, що </w:t>
      </w:r>
      <w:proofErr w:type="spellStart"/>
      <w:r w:rsidRPr="004A25CA">
        <w:rPr>
          <w:color w:val="000000"/>
          <w:sz w:val="28"/>
          <w:szCs w:val="28"/>
          <w:lang w:val="uk-UA"/>
        </w:rPr>
        <w:t>Cantharellus</w:t>
      </w:r>
      <w:proofErr w:type="spellEnd"/>
      <w:r w:rsidRPr="004A25CA">
        <w:rPr>
          <w:color w:val="000000"/>
          <w:sz w:val="28"/>
          <w:szCs w:val="28"/>
          <w:lang w:val="uk-UA"/>
        </w:rPr>
        <w:t xml:space="preserve"> </w:t>
      </w:r>
      <w:proofErr w:type="spellStart"/>
      <w:r w:rsidRPr="004A25CA">
        <w:rPr>
          <w:color w:val="000000"/>
          <w:sz w:val="28"/>
          <w:szCs w:val="28"/>
          <w:lang w:val="uk-UA"/>
        </w:rPr>
        <w:t>cibarius</w:t>
      </w:r>
      <w:proofErr w:type="spellEnd"/>
      <w:r w:rsidRPr="004A25CA">
        <w:rPr>
          <w:color w:val="000000"/>
          <w:sz w:val="28"/>
          <w:szCs w:val="28"/>
          <w:lang w:val="uk-UA"/>
        </w:rPr>
        <w:t xml:space="preserve"> має у складі  β-</w:t>
      </w:r>
      <w:proofErr w:type="spellStart"/>
      <w:r w:rsidRPr="004A25CA">
        <w:rPr>
          <w:color w:val="000000"/>
          <w:sz w:val="28"/>
          <w:szCs w:val="28"/>
          <w:lang w:val="uk-UA"/>
        </w:rPr>
        <w:t>глюкани</w:t>
      </w:r>
      <w:proofErr w:type="spellEnd"/>
      <w:r w:rsidRPr="004A25CA">
        <w:rPr>
          <w:color w:val="000000"/>
          <w:sz w:val="28"/>
          <w:szCs w:val="28"/>
          <w:lang w:val="uk-UA"/>
        </w:rPr>
        <w:t xml:space="preserve">, які здатні активувати лейкоцити, в тому числі еозинофіли. Завдяки вмісту в тілі лисичок </w:t>
      </w:r>
      <w:proofErr w:type="spellStart"/>
      <w:r w:rsidRPr="004A25CA">
        <w:rPr>
          <w:color w:val="000000"/>
          <w:sz w:val="28"/>
          <w:szCs w:val="28"/>
          <w:lang w:val="uk-UA"/>
        </w:rPr>
        <w:t>ергостеролу</w:t>
      </w:r>
      <w:proofErr w:type="spellEnd"/>
      <w:r w:rsidRPr="004A25CA">
        <w:rPr>
          <w:color w:val="000000"/>
          <w:sz w:val="28"/>
          <w:szCs w:val="28"/>
          <w:lang w:val="uk-UA"/>
        </w:rPr>
        <w:t xml:space="preserve">, </w:t>
      </w:r>
      <w:proofErr w:type="spellStart"/>
      <w:r w:rsidRPr="004A25CA">
        <w:rPr>
          <w:color w:val="000000"/>
          <w:sz w:val="28"/>
          <w:szCs w:val="28"/>
          <w:lang w:val="uk-UA"/>
        </w:rPr>
        <w:t>ергостерол</w:t>
      </w:r>
      <w:proofErr w:type="spellEnd"/>
      <w:r w:rsidRPr="004A25CA">
        <w:rPr>
          <w:color w:val="000000"/>
          <w:sz w:val="28"/>
          <w:szCs w:val="28"/>
          <w:lang w:val="uk-UA"/>
        </w:rPr>
        <w:t xml:space="preserve"> пероксиду і </w:t>
      </w:r>
      <w:proofErr w:type="spellStart"/>
      <w:r w:rsidRPr="004A25CA">
        <w:rPr>
          <w:color w:val="000000"/>
          <w:sz w:val="28"/>
          <w:szCs w:val="28"/>
          <w:lang w:val="uk-UA"/>
        </w:rPr>
        <w:t>церевістеролу</w:t>
      </w:r>
      <w:proofErr w:type="spellEnd"/>
      <w:r w:rsidRPr="004A25CA">
        <w:rPr>
          <w:color w:val="000000"/>
          <w:sz w:val="28"/>
          <w:szCs w:val="28"/>
          <w:lang w:val="uk-UA"/>
        </w:rPr>
        <w:t xml:space="preserve"> екстракти гриба мають протизапальну дію. </w:t>
      </w:r>
    </w:p>
    <w:p w:rsidR="00296594" w:rsidRPr="004A25CA" w:rsidRDefault="00296594" w:rsidP="00F05BF4">
      <w:pPr>
        <w:spacing w:line="360" w:lineRule="auto"/>
        <w:ind w:firstLine="709"/>
        <w:jc w:val="both"/>
        <w:rPr>
          <w:color w:val="000000"/>
          <w:sz w:val="28"/>
          <w:szCs w:val="28"/>
          <w:lang w:val="uk-UA"/>
        </w:rPr>
      </w:pPr>
      <w:r w:rsidRPr="004A25CA">
        <w:rPr>
          <w:color w:val="000000"/>
          <w:sz w:val="28"/>
          <w:szCs w:val="28"/>
          <w:lang w:val="uk-UA"/>
        </w:rPr>
        <w:t xml:space="preserve">Спиртові витяги плодових тіл </w:t>
      </w:r>
      <w:proofErr w:type="spellStart"/>
      <w:r w:rsidRPr="004A25CA">
        <w:rPr>
          <w:color w:val="000000"/>
          <w:sz w:val="28"/>
          <w:szCs w:val="28"/>
          <w:lang w:val="uk-UA"/>
        </w:rPr>
        <w:t>Cantharellus</w:t>
      </w:r>
      <w:proofErr w:type="spellEnd"/>
      <w:r w:rsidRPr="004A25CA">
        <w:rPr>
          <w:color w:val="000000"/>
          <w:sz w:val="28"/>
          <w:szCs w:val="28"/>
          <w:lang w:val="uk-UA"/>
        </w:rPr>
        <w:t xml:space="preserve"> </w:t>
      </w:r>
      <w:proofErr w:type="spellStart"/>
      <w:r w:rsidRPr="004A25CA">
        <w:rPr>
          <w:color w:val="000000"/>
          <w:sz w:val="28"/>
          <w:szCs w:val="28"/>
          <w:lang w:val="uk-UA"/>
        </w:rPr>
        <w:t>cibarius</w:t>
      </w:r>
      <w:proofErr w:type="spellEnd"/>
      <w:r w:rsidRPr="004A25CA">
        <w:rPr>
          <w:color w:val="000000"/>
          <w:sz w:val="28"/>
          <w:szCs w:val="28"/>
          <w:lang w:val="uk-UA"/>
        </w:rPr>
        <w:t xml:space="preserve"> мають протипухлинну, антиоксидантну і протимікробну активність. </w:t>
      </w:r>
      <w:proofErr w:type="spellStart"/>
      <w:r w:rsidRPr="004A25CA">
        <w:rPr>
          <w:color w:val="000000"/>
          <w:sz w:val="28"/>
          <w:szCs w:val="28"/>
          <w:lang w:val="uk-UA"/>
        </w:rPr>
        <w:t>Метанольні</w:t>
      </w:r>
      <w:proofErr w:type="spellEnd"/>
      <w:r w:rsidRPr="004A25CA">
        <w:rPr>
          <w:color w:val="000000"/>
          <w:sz w:val="28"/>
          <w:szCs w:val="28"/>
          <w:lang w:val="uk-UA"/>
        </w:rPr>
        <w:t xml:space="preserve"> екстракти гриба </w:t>
      </w:r>
      <w:proofErr w:type="spellStart"/>
      <w:r w:rsidRPr="004A25CA">
        <w:rPr>
          <w:color w:val="000000"/>
          <w:sz w:val="28"/>
          <w:szCs w:val="28"/>
          <w:lang w:val="uk-UA"/>
        </w:rPr>
        <w:t>Cantharellus</w:t>
      </w:r>
      <w:proofErr w:type="spellEnd"/>
      <w:r w:rsidRPr="004A25CA">
        <w:rPr>
          <w:color w:val="000000"/>
          <w:sz w:val="28"/>
          <w:szCs w:val="28"/>
          <w:lang w:val="uk-UA"/>
        </w:rPr>
        <w:t xml:space="preserve"> </w:t>
      </w:r>
      <w:proofErr w:type="spellStart"/>
      <w:r w:rsidRPr="004A25CA">
        <w:rPr>
          <w:color w:val="000000"/>
          <w:sz w:val="28"/>
          <w:szCs w:val="28"/>
          <w:lang w:val="uk-UA"/>
        </w:rPr>
        <w:t>cibarius</w:t>
      </w:r>
      <w:proofErr w:type="spellEnd"/>
      <w:r w:rsidRPr="004A25CA">
        <w:rPr>
          <w:color w:val="000000"/>
          <w:sz w:val="28"/>
          <w:szCs w:val="28"/>
          <w:lang w:val="uk-UA"/>
        </w:rPr>
        <w:t xml:space="preserve"> здатні </w:t>
      </w:r>
      <w:proofErr w:type="spellStart"/>
      <w:r w:rsidRPr="004A25CA">
        <w:rPr>
          <w:color w:val="000000"/>
          <w:sz w:val="28"/>
          <w:szCs w:val="28"/>
          <w:lang w:val="uk-UA"/>
        </w:rPr>
        <w:t>хелатувати</w:t>
      </w:r>
      <w:proofErr w:type="spellEnd"/>
      <w:r w:rsidRPr="004A25CA">
        <w:rPr>
          <w:color w:val="000000"/>
          <w:sz w:val="28"/>
          <w:szCs w:val="28"/>
          <w:lang w:val="uk-UA"/>
        </w:rPr>
        <w:t xml:space="preserve"> надлишкове залізо у </w:t>
      </w:r>
      <w:proofErr w:type="spellStart"/>
      <w:r w:rsidRPr="004A25CA">
        <w:rPr>
          <w:color w:val="000000"/>
          <w:sz w:val="28"/>
          <w:szCs w:val="28"/>
          <w:lang w:val="uk-UA"/>
        </w:rPr>
        <w:t>мишей</w:t>
      </w:r>
      <w:proofErr w:type="spellEnd"/>
      <w:r w:rsidRPr="004A25CA">
        <w:rPr>
          <w:color w:val="000000"/>
          <w:sz w:val="28"/>
          <w:szCs w:val="28"/>
          <w:lang w:val="uk-UA"/>
        </w:rPr>
        <w:t xml:space="preserve">, потенційно пропонуючи нові природні альтернативи для лікування захворювань, що пов’язані з перевантаженням залізом. Так само у </w:t>
      </w:r>
      <w:proofErr w:type="spellStart"/>
      <w:r w:rsidRPr="004A25CA">
        <w:rPr>
          <w:color w:val="000000"/>
          <w:sz w:val="28"/>
          <w:szCs w:val="28"/>
          <w:lang w:val="uk-UA"/>
        </w:rPr>
        <w:t>Cantharellus</w:t>
      </w:r>
      <w:proofErr w:type="spellEnd"/>
      <w:r w:rsidRPr="004A25CA">
        <w:rPr>
          <w:color w:val="000000"/>
          <w:sz w:val="28"/>
          <w:szCs w:val="28"/>
          <w:lang w:val="uk-UA"/>
        </w:rPr>
        <w:t xml:space="preserve"> </w:t>
      </w:r>
      <w:proofErr w:type="spellStart"/>
      <w:r w:rsidRPr="004A25CA">
        <w:rPr>
          <w:color w:val="000000"/>
          <w:sz w:val="28"/>
          <w:szCs w:val="28"/>
          <w:lang w:val="uk-UA"/>
        </w:rPr>
        <w:t>cibarius</w:t>
      </w:r>
      <w:proofErr w:type="spellEnd"/>
      <w:r w:rsidRPr="004A25CA">
        <w:rPr>
          <w:color w:val="000000"/>
          <w:sz w:val="28"/>
          <w:szCs w:val="28"/>
          <w:lang w:val="uk-UA"/>
        </w:rPr>
        <w:t xml:space="preserve"> виявлені </w:t>
      </w:r>
      <w:proofErr w:type="spellStart"/>
      <w:r w:rsidRPr="004A25CA">
        <w:rPr>
          <w:color w:val="000000"/>
          <w:sz w:val="28"/>
          <w:szCs w:val="28"/>
          <w:lang w:val="uk-UA"/>
        </w:rPr>
        <w:t>нейропротекторні</w:t>
      </w:r>
      <w:proofErr w:type="spellEnd"/>
      <w:r w:rsidRPr="004A25CA">
        <w:rPr>
          <w:color w:val="000000"/>
          <w:sz w:val="28"/>
          <w:szCs w:val="28"/>
          <w:lang w:val="uk-UA"/>
        </w:rPr>
        <w:t xml:space="preserve"> властивості, що дозволяє розглядати препарат для терапії </w:t>
      </w:r>
      <w:proofErr w:type="spellStart"/>
      <w:r w:rsidRPr="004A25CA">
        <w:rPr>
          <w:color w:val="000000"/>
          <w:sz w:val="28"/>
          <w:szCs w:val="28"/>
          <w:lang w:val="uk-UA"/>
        </w:rPr>
        <w:t>нейродегенеративних</w:t>
      </w:r>
      <w:proofErr w:type="spellEnd"/>
      <w:r w:rsidRPr="004A25CA">
        <w:rPr>
          <w:color w:val="000000"/>
          <w:sz w:val="28"/>
          <w:szCs w:val="28"/>
          <w:lang w:val="uk-UA"/>
        </w:rPr>
        <w:t xml:space="preserve"> захворювань</w:t>
      </w:r>
      <w:r w:rsidR="00967110">
        <w:rPr>
          <w:color w:val="000000"/>
          <w:sz w:val="28"/>
          <w:szCs w:val="28"/>
          <w:lang w:val="uk-UA"/>
        </w:rPr>
        <w:t xml:space="preserve"> </w:t>
      </w:r>
      <w:r w:rsidR="00967110" w:rsidRPr="00967110">
        <w:rPr>
          <w:color w:val="000000"/>
          <w:sz w:val="28"/>
          <w:szCs w:val="28"/>
          <w:lang w:val="uk-UA"/>
        </w:rPr>
        <w:t>[</w:t>
      </w:r>
      <w:r w:rsidR="00C33A3A">
        <w:rPr>
          <w:color w:val="000000"/>
          <w:sz w:val="28"/>
          <w:szCs w:val="28"/>
          <w:lang w:val="uk-UA"/>
        </w:rPr>
        <w:t>1</w:t>
      </w:r>
      <w:r w:rsidR="004D58E6" w:rsidRPr="004D58E6">
        <w:rPr>
          <w:color w:val="000000"/>
          <w:sz w:val="28"/>
          <w:szCs w:val="28"/>
          <w:lang w:val="uk-UA"/>
        </w:rPr>
        <w:t>3</w:t>
      </w:r>
      <w:r w:rsidR="00967110" w:rsidRPr="00967110">
        <w:rPr>
          <w:color w:val="000000"/>
          <w:sz w:val="28"/>
          <w:szCs w:val="28"/>
          <w:lang w:val="uk-UA"/>
        </w:rPr>
        <w:t>]</w:t>
      </w:r>
      <w:r w:rsidRPr="004A25CA">
        <w:rPr>
          <w:color w:val="000000"/>
          <w:sz w:val="28"/>
          <w:szCs w:val="28"/>
          <w:lang w:val="uk-UA"/>
        </w:rPr>
        <w:t xml:space="preserve">. Також, </w:t>
      </w:r>
      <w:r w:rsidR="00562740">
        <w:rPr>
          <w:color w:val="000000"/>
          <w:sz w:val="28"/>
          <w:szCs w:val="28"/>
          <w:lang w:val="uk-UA"/>
        </w:rPr>
        <w:t>л</w:t>
      </w:r>
      <w:r w:rsidRPr="004A25CA">
        <w:rPr>
          <w:color w:val="000000"/>
          <w:sz w:val="28"/>
          <w:szCs w:val="28"/>
          <w:lang w:val="uk-UA"/>
        </w:rPr>
        <w:t xml:space="preserve">исички мають здатність </w:t>
      </w:r>
      <w:proofErr w:type="spellStart"/>
      <w:r w:rsidRPr="004A25CA">
        <w:rPr>
          <w:color w:val="000000"/>
          <w:sz w:val="28"/>
          <w:szCs w:val="28"/>
          <w:lang w:val="uk-UA"/>
        </w:rPr>
        <w:t>кумулювати</w:t>
      </w:r>
      <w:proofErr w:type="spellEnd"/>
      <w:r w:rsidRPr="004A25CA">
        <w:rPr>
          <w:color w:val="000000"/>
          <w:sz w:val="28"/>
          <w:szCs w:val="28"/>
          <w:lang w:val="uk-UA"/>
        </w:rPr>
        <w:t xml:space="preserve"> солі цинку, заліза, кальцію, марганцю, калію, магнію, завдяки яким надають лікувальну дію при багатьох захворюваннях.</w:t>
      </w:r>
    </w:p>
    <w:p w:rsidR="002F6701" w:rsidRDefault="002F6701" w:rsidP="00F05BF4">
      <w:pPr>
        <w:spacing w:line="360" w:lineRule="auto"/>
        <w:ind w:firstLine="709"/>
        <w:jc w:val="both"/>
        <w:rPr>
          <w:sz w:val="28"/>
          <w:szCs w:val="28"/>
          <w:lang w:val="uk-UA"/>
        </w:rPr>
      </w:pPr>
      <w:r w:rsidRPr="00562740">
        <w:rPr>
          <w:sz w:val="28"/>
          <w:szCs w:val="28"/>
          <w:lang w:val="uk-UA"/>
        </w:rPr>
        <w:t xml:space="preserve">Фармакологічну активність </w:t>
      </w:r>
      <w:r w:rsidR="00562740">
        <w:rPr>
          <w:sz w:val="28"/>
          <w:szCs w:val="28"/>
          <w:lang w:val="uk-UA"/>
        </w:rPr>
        <w:t xml:space="preserve">екстрактів з грибів лисичок звичайних та </w:t>
      </w:r>
      <w:proofErr w:type="spellStart"/>
      <w:r w:rsidR="00562740">
        <w:rPr>
          <w:sz w:val="28"/>
          <w:szCs w:val="28"/>
          <w:lang w:val="uk-UA"/>
        </w:rPr>
        <w:t>шиітаке</w:t>
      </w:r>
      <w:proofErr w:type="spellEnd"/>
      <w:r w:rsidR="00562740">
        <w:rPr>
          <w:sz w:val="28"/>
          <w:szCs w:val="28"/>
          <w:lang w:val="uk-UA"/>
        </w:rPr>
        <w:t xml:space="preserve"> </w:t>
      </w:r>
      <w:r w:rsidRPr="004A25CA">
        <w:rPr>
          <w:sz w:val="28"/>
          <w:szCs w:val="28"/>
          <w:lang w:val="uk-UA"/>
        </w:rPr>
        <w:t xml:space="preserve">(протизапальну, </w:t>
      </w:r>
      <w:r w:rsidRPr="004A25CA">
        <w:rPr>
          <w:color w:val="000000"/>
          <w:sz w:val="28"/>
          <w:szCs w:val="28"/>
          <w:lang w:val="uk-UA"/>
        </w:rPr>
        <w:t xml:space="preserve">аналгетичну, </w:t>
      </w:r>
      <w:proofErr w:type="spellStart"/>
      <w:r w:rsidRPr="004A25CA">
        <w:rPr>
          <w:color w:val="000000"/>
          <w:sz w:val="28"/>
          <w:szCs w:val="28"/>
          <w:lang w:val="uk-UA"/>
        </w:rPr>
        <w:t>противиразкову</w:t>
      </w:r>
      <w:proofErr w:type="spellEnd"/>
      <w:r w:rsidRPr="004A25CA">
        <w:rPr>
          <w:sz w:val="28"/>
          <w:szCs w:val="28"/>
          <w:lang w:val="uk-UA"/>
        </w:rPr>
        <w:t xml:space="preserve">) було вивчено на моделях </w:t>
      </w:r>
      <w:proofErr w:type="spellStart"/>
      <w:r w:rsidRPr="004A25CA">
        <w:rPr>
          <w:sz w:val="28"/>
          <w:szCs w:val="28"/>
          <w:lang w:val="uk-UA"/>
        </w:rPr>
        <w:t>карагенінового</w:t>
      </w:r>
      <w:proofErr w:type="spellEnd"/>
      <w:r w:rsidRPr="004A25CA">
        <w:rPr>
          <w:sz w:val="28"/>
          <w:szCs w:val="28"/>
          <w:lang w:val="uk-UA"/>
        </w:rPr>
        <w:t xml:space="preserve"> та </w:t>
      </w:r>
      <w:proofErr w:type="spellStart"/>
      <w:r w:rsidRPr="004A25CA">
        <w:rPr>
          <w:sz w:val="28"/>
          <w:szCs w:val="28"/>
          <w:lang w:val="uk-UA"/>
        </w:rPr>
        <w:t>т</w:t>
      </w:r>
      <w:r w:rsidR="003D6255" w:rsidRPr="004A25CA">
        <w:rPr>
          <w:sz w:val="28"/>
          <w:szCs w:val="28"/>
          <w:lang w:val="uk-UA"/>
        </w:rPr>
        <w:t>рипси</w:t>
      </w:r>
      <w:r w:rsidR="00104E54">
        <w:rPr>
          <w:sz w:val="28"/>
          <w:szCs w:val="28"/>
          <w:lang w:val="uk-UA"/>
        </w:rPr>
        <w:t>нового</w:t>
      </w:r>
      <w:proofErr w:type="spellEnd"/>
      <w:r w:rsidR="00104E54">
        <w:rPr>
          <w:sz w:val="28"/>
          <w:szCs w:val="28"/>
          <w:lang w:val="uk-UA"/>
        </w:rPr>
        <w:t xml:space="preserve"> набряку стопи щурів, </w:t>
      </w:r>
      <w:r w:rsidRPr="004A25CA">
        <w:rPr>
          <w:color w:val="000000"/>
          <w:sz w:val="28"/>
          <w:szCs w:val="28"/>
          <w:lang w:val="uk-UA"/>
        </w:rPr>
        <w:t xml:space="preserve">оцтовокислих корчів та на моделі хронічної виразки </w:t>
      </w:r>
      <w:proofErr w:type="spellStart"/>
      <w:r w:rsidRPr="004A25CA">
        <w:rPr>
          <w:color w:val="000000"/>
          <w:sz w:val="28"/>
          <w:szCs w:val="28"/>
          <w:lang w:val="uk-UA"/>
        </w:rPr>
        <w:t>шлунка</w:t>
      </w:r>
      <w:proofErr w:type="spellEnd"/>
      <w:r w:rsidRPr="004A25CA">
        <w:rPr>
          <w:color w:val="000000"/>
          <w:sz w:val="28"/>
          <w:szCs w:val="28"/>
          <w:lang w:val="uk-UA"/>
        </w:rPr>
        <w:t xml:space="preserve">, викликаної ацетилсаліциловою кислотою в експерименті на щурах. </w:t>
      </w:r>
      <w:r w:rsidRPr="004A25CA">
        <w:rPr>
          <w:sz w:val="28"/>
          <w:szCs w:val="28"/>
          <w:lang w:val="uk-UA"/>
        </w:rPr>
        <w:t xml:space="preserve">У якості </w:t>
      </w:r>
      <w:proofErr w:type="spellStart"/>
      <w:r w:rsidRPr="004A25CA">
        <w:rPr>
          <w:sz w:val="28"/>
          <w:szCs w:val="28"/>
          <w:lang w:val="uk-UA"/>
        </w:rPr>
        <w:t>референ</w:t>
      </w:r>
      <w:r w:rsidR="00683D33">
        <w:rPr>
          <w:sz w:val="28"/>
          <w:szCs w:val="28"/>
          <w:lang w:val="uk-UA"/>
        </w:rPr>
        <w:t>с</w:t>
      </w:r>
      <w:proofErr w:type="spellEnd"/>
      <w:r w:rsidRPr="004A25CA">
        <w:rPr>
          <w:sz w:val="28"/>
          <w:szCs w:val="28"/>
          <w:lang w:val="uk-UA"/>
        </w:rPr>
        <w:t xml:space="preserve">-препаратів використовували: при вивченні протизапальної та </w:t>
      </w:r>
      <w:proofErr w:type="spellStart"/>
      <w:r w:rsidRPr="004A25CA">
        <w:rPr>
          <w:sz w:val="28"/>
          <w:szCs w:val="28"/>
          <w:lang w:val="uk-UA"/>
        </w:rPr>
        <w:t>анальгетичної</w:t>
      </w:r>
      <w:proofErr w:type="spellEnd"/>
      <w:r w:rsidRPr="004A25CA">
        <w:rPr>
          <w:sz w:val="28"/>
          <w:szCs w:val="28"/>
          <w:lang w:val="uk-UA"/>
        </w:rPr>
        <w:t xml:space="preserve"> дії </w:t>
      </w:r>
      <w:r w:rsidR="00104E54">
        <w:rPr>
          <w:sz w:val="28"/>
          <w:szCs w:val="28"/>
          <w:lang w:val="uk-UA"/>
        </w:rPr>
        <w:t>–</w:t>
      </w:r>
      <w:r w:rsidRPr="004A25CA">
        <w:rPr>
          <w:sz w:val="28"/>
          <w:szCs w:val="28"/>
          <w:lang w:val="uk-UA"/>
        </w:rPr>
        <w:t xml:space="preserve"> </w:t>
      </w:r>
      <w:proofErr w:type="spellStart"/>
      <w:r w:rsidRPr="004A25CA">
        <w:rPr>
          <w:sz w:val="28"/>
          <w:szCs w:val="28"/>
          <w:lang w:val="uk-UA"/>
        </w:rPr>
        <w:t>диклофенак</w:t>
      </w:r>
      <w:proofErr w:type="spellEnd"/>
      <w:r w:rsidRPr="004A25CA">
        <w:rPr>
          <w:sz w:val="28"/>
          <w:szCs w:val="28"/>
          <w:lang w:val="uk-UA"/>
        </w:rPr>
        <w:t xml:space="preserve"> натрію та при вивчені </w:t>
      </w:r>
      <w:proofErr w:type="spellStart"/>
      <w:r w:rsidRPr="004A25CA">
        <w:rPr>
          <w:sz w:val="28"/>
          <w:szCs w:val="28"/>
          <w:lang w:val="uk-UA"/>
        </w:rPr>
        <w:t>противиразкової</w:t>
      </w:r>
      <w:proofErr w:type="spellEnd"/>
      <w:r w:rsidRPr="004A25CA">
        <w:rPr>
          <w:sz w:val="28"/>
          <w:szCs w:val="28"/>
          <w:lang w:val="uk-UA"/>
        </w:rPr>
        <w:t xml:space="preserve"> дії препарат </w:t>
      </w:r>
      <w:r w:rsidR="00C403C3">
        <w:rPr>
          <w:sz w:val="28"/>
          <w:szCs w:val="28"/>
          <w:lang w:val="uk-UA"/>
        </w:rPr>
        <w:t>а</w:t>
      </w:r>
      <w:r w:rsidRPr="004A25CA">
        <w:rPr>
          <w:sz w:val="28"/>
          <w:szCs w:val="28"/>
          <w:lang w:val="uk-UA"/>
        </w:rPr>
        <w:t>льтан.</w:t>
      </w:r>
    </w:p>
    <w:p w:rsidR="00104E54" w:rsidRPr="004A25CA" w:rsidRDefault="00104E54" w:rsidP="00F05BF4">
      <w:pPr>
        <w:spacing w:line="360" w:lineRule="auto"/>
        <w:ind w:firstLine="709"/>
        <w:jc w:val="both"/>
        <w:rPr>
          <w:sz w:val="28"/>
          <w:szCs w:val="28"/>
          <w:lang w:val="uk-UA"/>
        </w:rPr>
      </w:pPr>
      <w:r>
        <w:rPr>
          <w:sz w:val="28"/>
          <w:szCs w:val="28"/>
          <w:lang w:val="uk-UA"/>
        </w:rPr>
        <w:lastRenderedPageBreak/>
        <w:t xml:space="preserve">Дози для дослідних засобів та </w:t>
      </w:r>
      <w:proofErr w:type="spellStart"/>
      <w:r w:rsidR="00BD01BD">
        <w:rPr>
          <w:sz w:val="28"/>
          <w:szCs w:val="28"/>
          <w:lang w:val="uk-UA"/>
        </w:rPr>
        <w:t>референс</w:t>
      </w:r>
      <w:proofErr w:type="spellEnd"/>
      <w:r>
        <w:rPr>
          <w:sz w:val="28"/>
          <w:szCs w:val="28"/>
          <w:lang w:val="uk-UA"/>
        </w:rPr>
        <w:t xml:space="preserve">-препаратів були розраховані відповідно за </w:t>
      </w:r>
      <w:proofErr w:type="spellStart"/>
      <w:r w:rsidRPr="00AF1F06">
        <w:rPr>
          <w:sz w:val="28"/>
          <w:szCs w:val="28"/>
          <w:lang w:val="uk-UA"/>
        </w:rPr>
        <w:t>Риболовлевим</w:t>
      </w:r>
      <w:proofErr w:type="spellEnd"/>
      <w:r w:rsidR="00AF1F06">
        <w:rPr>
          <w:sz w:val="28"/>
          <w:szCs w:val="28"/>
          <w:lang w:val="uk-UA"/>
        </w:rPr>
        <w:t xml:space="preserve"> Ю.Р. </w:t>
      </w:r>
      <w:r w:rsidR="00AF1F06" w:rsidRPr="00967110">
        <w:rPr>
          <w:color w:val="000000"/>
          <w:sz w:val="28"/>
          <w:szCs w:val="28"/>
          <w:lang w:val="uk-UA"/>
        </w:rPr>
        <w:t>[</w:t>
      </w:r>
      <w:r w:rsidR="00AF1F06">
        <w:rPr>
          <w:color w:val="000000"/>
          <w:sz w:val="28"/>
          <w:szCs w:val="28"/>
          <w:lang w:val="uk-UA"/>
        </w:rPr>
        <w:t>1</w:t>
      </w:r>
      <w:r w:rsidR="004D58E6" w:rsidRPr="004D58E6">
        <w:rPr>
          <w:color w:val="000000"/>
          <w:sz w:val="28"/>
          <w:szCs w:val="28"/>
        </w:rPr>
        <w:t>4</w:t>
      </w:r>
      <w:r w:rsidR="00AF1F06" w:rsidRPr="00967110">
        <w:rPr>
          <w:color w:val="000000"/>
          <w:sz w:val="28"/>
          <w:szCs w:val="28"/>
          <w:lang w:val="uk-UA"/>
        </w:rPr>
        <w:t>]</w:t>
      </w:r>
      <w:r w:rsidR="00AF1F06">
        <w:rPr>
          <w:color w:val="000000"/>
          <w:sz w:val="28"/>
          <w:szCs w:val="28"/>
          <w:lang w:val="uk-UA"/>
        </w:rPr>
        <w:t>.</w:t>
      </w:r>
    </w:p>
    <w:p w:rsidR="002F6701" w:rsidRPr="004A25CA" w:rsidRDefault="002F6701" w:rsidP="00F05BF4">
      <w:pPr>
        <w:spacing w:line="360" w:lineRule="auto"/>
        <w:ind w:firstLine="709"/>
        <w:jc w:val="both"/>
        <w:rPr>
          <w:sz w:val="28"/>
          <w:szCs w:val="28"/>
          <w:lang w:val="uk-UA"/>
        </w:rPr>
      </w:pPr>
      <w:r w:rsidRPr="004A25CA">
        <w:rPr>
          <w:sz w:val="28"/>
          <w:szCs w:val="28"/>
          <w:lang w:val="uk-UA"/>
        </w:rPr>
        <w:t xml:space="preserve">Досліди проводили на 30 білих щурах-самицях масою 170-210 г. Експериментальні тварини були розподілені на 5 груп: 1 група – інтактні (n = 6); 2 група – патологія (n = 6); 3 група – тварини, які отримували лікування </w:t>
      </w:r>
      <w:r w:rsidR="00C403C3">
        <w:rPr>
          <w:sz w:val="28"/>
          <w:szCs w:val="28"/>
          <w:lang w:val="uk-UA"/>
        </w:rPr>
        <w:t xml:space="preserve">екстракт лисичок звичайних </w:t>
      </w:r>
      <w:r w:rsidRPr="004A25CA">
        <w:rPr>
          <w:sz w:val="28"/>
          <w:szCs w:val="28"/>
          <w:lang w:val="uk-UA"/>
        </w:rPr>
        <w:t xml:space="preserve">(n = 6); 4 група – тварини, які отримували лікування </w:t>
      </w:r>
      <w:r w:rsidR="00C403C3">
        <w:rPr>
          <w:sz w:val="28"/>
          <w:szCs w:val="28"/>
          <w:lang w:val="uk-UA"/>
        </w:rPr>
        <w:t xml:space="preserve">екстракт грибів </w:t>
      </w:r>
      <w:proofErr w:type="spellStart"/>
      <w:r w:rsidR="00C403C3">
        <w:rPr>
          <w:sz w:val="28"/>
          <w:szCs w:val="28"/>
          <w:lang w:val="uk-UA"/>
        </w:rPr>
        <w:t>ш</w:t>
      </w:r>
      <w:r w:rsidRPr="004A25CA">
        <w:rPr>
          <w:sz w:val="28"/>
          <w:szCs w:val="28"/>
          <w:lang w:val="uk-UA"/>
        </w:rPr>
        <w:t>иітак</w:t>
      </w:r>
      <w:r w:rsidR="003D6255" w:rsidRPr="004A25CA">
        <w:rPr>
          <w:sz w:val="28"/>
          <w:szCs w:val="28"/>
          <w:lang w:val="uk-UA"/>
        </w:rPr>
        <w:t>е</w:t>
      </w:r>
      <w:proofErr w:type="spellEnd"/>
      <w:r w:rsidRPr="004A25CA">
        <w:rPr>
          <w:sz w:val="28"/>
          <w:szCs w:val="28"/>
          <w:lang w:val="uk-UA"/>
        </w:rPr>
        <w:t xml:space="preserve"> (n = 6), 5 група – тварини, які отримували </w:t>
      </w:r>
      <w:proofErr w:type="spellStart"/>
      <w:r w:rsidRPr="004A25CA">
        <w:rPr>
          <w:sz w:val="28"/>
          <w:szCs w:val="28"/>
          <w:lang w:val="uk-UA"/>
        </w:rPr>
        <w:t>референс</w:t>
      </w:r>
      <w:proofErr w:type="spellEnd"/>
      <w:r w:rsidRPr="004A25CA">
        <w:rPr>
          <w:sz w:val="28"/>
          <w:szCs w:val="28"/>
          <w:lang w:val="uk-UA"/>
        </w:rPr>
        <w:t>-</w:t>
      </w:r>
      <w:r w:rsidR="00C403C3">
        <w:rPr>
          <w:sz w:val="28"/>
          <w:szCs w:val="28"/>
          <w:lang w:val="uk-UA"/>
        </w:rPr>
        <w:t>препарат</w:t>
      </w:r>
      <w:r w:rsidRPr="004A25CA">
        <w:rPr>
          <w:sz w:val="28"/>
          <w:szCs w:val="28"/>
          <w:lang w:val="uk-UA"/>
        </w:rPr>
        <w:t>.</w:t>
      </w:r>
    </w:p>
    <w:p w:rsidR="002E5B0C" w:rsidRPr="004A25CA" w:rsidRDefault="002F6701" w:rsidP="00F05BF4">
      <w:pPr>
        <w:spacing w:line="360" w:lineRule="auto"/>
        <w:ind w:firstLine="709"/>
        <w:jc w:val="both"/>
        <w:rPr>
          <w:sz w:val="28"/>
          <w:szCs w:val="28"/>
          <w:lang w:val="uk-UA"/>
        </w:rPr>
      </w:pPr>
      <w:r w:rsidRPr="004A25CA">
        <w:rPr>
          <w:sz w:val="28"/>
          <w:szCs w:val="28"/>
          <w:lang w:val="uk-UA"/>
        </w:rPr>
        <w:t xml:space="preserve">Дослідження з вивчення протизапальних властивостей проводились з використанням </w:t>
      </w:r>
      <w:r w:rsidR="004357DF" w:rsidRPr="004A25CA">
        <w:rPr>
          <w:sz w:val="28"/>
          <w:szCs w:val="28"/>
          <w:lang w:val="uk-UA"/>
        </w:rPr>
        <w:t xml:space="preserve">моделі гострого асептичного запалення, що викликає виражену набряклість в місці локалізації запального агенту. Запальну реакцію викликали введенням розчинів </w:t>
      </w:r>
      <w:proofErr w:type="spellStart"/>
      <w:r w:rsidR="004357DF" w:rsidRPr="004A25CA">
        <w:rPr>
          <w:sz w:val="28"/>
          <w:szCs w:val="28"/>
          <w:lang w:val="uk-UA"/>
        </w:rPr>
        <w:t>флогогенів</w:t>
      </w:r>
      <w:proofErr w:type="spellEnd"/>
      <w:r w:rsidR="004357DF" w:rsidRPr="004A25CA">
        <w:rPr>
          <w:sz w:val="28"/>
          <w:szCs w:val="28"/>
          <w:lang w:val="uk-UA"/>
        </w:rPr>
        <w:t>: 0,1 мл 1% водного ро</w:t>
      </w:r>
      <w:r w:rsidR="00541B91">
        <w:rPr>
          <w:sz w:val="28"/>
          <w:szCs w:val="28"/>
          <w:lang w:val="uk-UA"/>
        </w:rPr>
        <w:t xml:space="preserve">зчину </w:t>
      </w:r>
      <w:proofErr w:type="spellStart"/>
      <w:r w:rsidR="00541B91">
        <w:rPr>
          <w:sz w:val="28"/>
          <w:szCs w:val="28"/>
          <w:lang w:val="uk-UA"/>
        </w:rPr>
        <w:t>ка</w:t>
      </w:r>
      <w:r w:rsidR="003D6255" w:rsidRPr="004A25CA">
        <w:rPr>
          <w:sz w:val="28"/>
          <w:szCs w:val="28"/>
          <w:lang w:val="uk-UA"/>
        </w:rPr>
        <w:t>рагеніну</w:t>
      </w:r>
      <w:proofErr w:type="spellEnd"/>
      <w:r w:rsidR="004357DF" w:rsidRPr="004A25CA">
        <w:rPr>
          <w:sz w:val="28"/>
          <w:szCs w:val="28"/>
          <w:lang w:val="uk-UA"/>
        </w:rPr>
        <w:t xml:space="preserve"> та 0,1 мл 0,</w:t>
      </w:r>
      <w:r w:rsidR="00541B91">
        <w:rPr>
          <w:sz w:val="28"/>
          <w:szCs w:val="28"/>
          <w:lang w:val="uk-UA"/>
        </w:rPr>
        <w:t>5</w:t>
      </w:r>
      <w:r w:rsidR="004357DF" w:rsidRPr="004A25CA">
        <w:rPr>
          <w:sz w:val="28"/>
          <w:szCs w:val="28"/>
          <w:lang w:val="uk-UA"/>
        </w:rPr>
        <w:t>% водного розчину трипсину</w:t>
      </w:r>
      <w:r w:rsidR="00482571" w:rsidRPr="004A25CA">
        <w:rPr>
          <w:sz w:val="28"/>
          <w:szCs w:val="28"/>
          <w:lang w:val="uk-UA"/>
        </w:rPr>
        <w:t xml:space="preserve"> </w:t>
      </w:r>
      <w:r w:rsidR="00482571" w:rsidRPr="004A25CA">
        <w:rPr>
          <w:sz w:val="28"/>
          <w:szCs w:val="28"/>
        </w:rPr>
        <w:t xml:space="preserve">в </w:t>
      </w:r>
      <w:proofErr w:type="spellStart"/>
      <w:r w:rsidR="00482571" w:rsidRPr="004A25CA">
        <w:rPr>
          <w:sz w:val="28"/>
          <w:szCs w:val="28"/>
        </w:rPr>
        <w:t>задню</w:t>
      </w:r>
      <w:proofErr w:type="spellEnd"/>
      <w:r w:rsidR="00482571" w:rsidRPr="004A25CA">
        <w:rPr>
          <w:sz w:val="28"/>
          <w:szCs w:val="28"/>
        </w:rPr>
        <w:t xml:space="preserve"> </w:t>
      </w:r>
      <w:proofErr w:type="spellStart"/>
      <w:r w:rsidR="00482571" w:rsidRPr="004A25CA">
        <w:rPr>
          <w:sz w:val="28"/>
          <w:szCs w:val="28"/>
        </w:rPr>
        <w:t>кінцівку</w:t>
      </w:r>
      <w:proofErr w:type="spellEnd"/>
      <w:r w:rsidR="00482571" w:rsidRPr="004A25CA">
        <w:rPr>
          <w:sz w:val="28"/>
          <w:szCs w:val="28"/>
        </w:rPr>
        <w:t xml:space="preserve"> </w:t>
      </w:r>
      <w:proofErr w:type="spellStart"/>
      <w:r w:rsidR="00482571" w:rsidRPr="004A25CA">
        <w:rPr>
          <w:sz w:val="28"/>
          <w:szCs w:val="28"/>
        </w:rPr>
        <w:t>тварин</w:t>
      </w:r>
      <w:proofErr w:type="spellEnd"/>
      <w:r w:rsidR="00482571" w:rsidRPr="004A25CA">
        <w:rPr>
          <w:sz w:val="28"/>
          <w:szCs w:val="28"/>
        </w:rPr>
        <w:t xml:space="preserve"> </w:t>
      </w:r>
      <w:proofErr w:type="spellStart"/>
      <w:r w:rsidR="00482571" w:rsidRPr="004A25CA">
        <w:rPr>
          <w:sz w:val="28"/>
          <w:szCs w:val="28"/>
        </w:rPr>
        <w:t>дослідн</w:t>
      </w:r>
      <w:r w:rsidR="00482571" w:rsidRPr="004A25CA">
        <w:rPr>
          <w:sz w:val="28"/>
          <w:szCs w:val="28"/>
          <w:lang w:val="uk-UA"/>
        </w:rPr>
        <w:t>их</w:t>
      </w:r>
      <w:proofErr w:type="spellEnd"/>
      <w:r w:rsidR="00482571" w:rsidRPr="004A25CA">
        <w:rPr>
          <w:sz w:val="28"/>
          <w:szCs w:val="28"/>
        </w:rPr>
        <w:t xml:space="preserve"> та </w:t>
      </w:r>
      <w:proofErr w:type="spellStart"/>
      <w:r w:rsidR="00482571" w:rsidRPr="004A25CA">
        <w:rPr>
          <w:sz w:val="28"/>
          <w:szCs w:val="28"/>
        </w:rPr>
        <w:t>контрольної</w:t>
      </w:r>
      <w:proofErr w:type="spellEnd"/>
      <w:r w:rsidR="00482571" w:rsidRPr="004A25CA">
        <w:rPr>
          <w:sz w:val="28"/>
          <w:szCs w:val="28"/>
        </w:rPr>
        <w:t xml:space="preserve"> </w:t>
      </w:r>
      <w:proofErr w:type="spellStart"/>
      <w:r w:rsidR="00482571" w:rsidRPr="004A25CA">
        <w:rPr>
          <w:sz w:val="28"/>
          <w:szCs w:val="28"/>
        </w:rPr>
        <w:t>груп</w:t>
      </w:r>
      <w:proofErr w:type="spellEnd"/>
      <w:r w:rsidR="00482571" w:rsidRPr="004A25CA">
        <w:rPr>
          <w:sz w:val="28"/>
          <w:szCs w:val="28"/>
        </w:rPr>
        <w:t>.</w:t>
      </w:r>
      <w:r w:rsidR="00482571" w:rsidRPr="004A25CA">
        <w:rPr>
          <w:sz w:val="28"/>
          <w:szCs w:val="28"/>
          <w:lang w:val="uk-UA"/>
        </w:rPr>
        <w:t xml:space="preserve"> Досліджувані </w:t>
      </w:r>
      <w:r w:rsidR="0067300E">
        <w:rPr>
          <w:sz w:val="28"/>
          <w:szCs w:val="28"/>
          <w:lang w:val="uk-UA"/>
        </w:rPr>
        <w:t xml:space="preserve">засоби </w:t>
      </w:r>
      <w:r w:rsidR="00482571" w:rsidRPr="004A25CA">
        <w:rPr>
          <w:sz w:val="28"/>
          <w:szCs w:val="28"/>
          <w:lang w:val="uk-UA"/>
        </w:rPr>
        <w:t xml:space="preserve">та препарат порівняння </w:t>
      </w:r>
      <w:proofErr w:type="spellStart"/>
      <w:r w:rsidR="00482571" w:rsidRPr="004A25CA">
        <w:rPr>
          <w:sz w:val="28"/>
          <w:szCs w:val="28"/>
          <w:lang w:val="uk-UA"/>
        </w:rPr>
        <w:t>диклофенак</w:t>
      </w:r>
      <w:proofErr w:type="spellEnd"/>
      <w:r w:rsidR="00482571" w:rsidRPr="004A25CA">
        <w:rPr>
          <w:sz w:val="28"/>
          <w:szCs w:val="28"/>
          <w:lang w:val="uk-UA"/>
        </w:rPr>
        <w:t xml:space="preserve">-натрій вводили </w:t>
      </w:r>
      <w:proofErr w:type="spellStart"/>
      <w:r w:rsidR="00482571" w:rsidRPr="004A25CA">
        <w:rPr>
          <w:sz w:val="28"/>
          <w:szCs w:val="28"/>
          <w:lang w:val="uk-UA"/>
        </w:rPr>
        <w:t>внутришньо</w:t>
      </w:r>
      <w:r w:rsidR="003D6255" w:rsidRPr="004A25CA">
        <w:rPr>
          <w:sz w:val="28"/>
          <w:szCs w:val="28"/>
          <w:lang w:val="uk-UA"/>
        </w:rPr>
        <w:t>о</w:t>
      </w:r>
      <w:r w:rsidR="00482571" w:rsidRPr="004A25CA">
        <w:rPr>
          <w:sz w:val="28"/>
          <w:szCs w:val="28"/>
          <w:lang w:val="uk-UA"/>
        </w:rPr>
        <w:t>черев</w:t>
      </w:r>
      <w:r w:rsidR="003D6255" w:rsidRPr="004A25CA">
        <w:rPr>
          <w:sz w:val="28"/>
          <w:szCs w:val="28"/>
          <w:lang w:val="uk-UA"/>
        </w:rPr>
        <w:t>ин</w:t>
      </w:r>
      <w:r w:rsidR="00482571" w:rsidRPr="004A25CA">
        <w:rPr>
          <w:sz w:val="28"/>
          <w:szCs w:val="28"/>
          <w:lang w:val="uk-UA"/>
        </w:rPr>
        <w:t>но</w:t>
      </w:r>
      <w:proofErr w:type="spellEnd"/>
      <w:r w:rsidR="00482571" w:rsidRPr="004A25CA">
        <w:rPr>
          <w:sz w:val="28"/>
          <w:szCs w:val="28"/>
          <w:lang w:val="uk-UA"/>
        </w:rPr>
        <w:t xml:space="preserve"> за 30 хв до індукції больової реакції. Контрольна група тварин отримувала еквівалентну кількість фізіологічного розчину. </w:t>
      </w:r>
      <w:r w:rsidR="002E5B0C" w:rsidRPr="004A25CA">
        <w:rPr>
          <w:sz w:val="28"/>
          <w:szCs w:val="28"/>
          <w:lang w:val="uk-UA"/>
        </w:rPr>
        <w:t xml:space="preserve">Про розвиток набряку судили за збільшенням об’єму лапи у динаміці через 1, </w:t>
      </w:r>
      <w:r w:rsidR="003D6255" w:rsidRPr="004A25CA">
        <w:rPr>
          <w:sz w:val="28"/>
          <w:szCs w:val="28"/>
          <w:lang w:val="uk-UA"/>
        </w:rPr>
        <w:t xml:space="preserve">2, </w:t>
      </w:r>
      <w:r w:rsidR="002E5B0C" w:rsidRPr="004A25CA">
        <w:rPr>
          <w:sz w:val="28"/>
          <w:szCs w:val="28"/>
          <w:lang w:val="uk-UA"/>
        </w:rPr>
        <w:t>3</w:t>
      </w:r>
      <w:r w:rsidR="003D6255" w:rsidRPr="004A25CA">
        <w:rPr>
          <w:sz w:val="28"/>
          <w:szCs w:val="28"/>
          <w:lang w:val="uk-UA"/>
        </w:rPr>
        <w:t>, 4</w:t>
      </w:r>
      <w:r w:rsidR="002E5B0C" w:rsidRPr="004A25CA">
        <w:rPr>
          <w:sz w:val="28"/>
          <w:szCs w:val="28"/>
          <w:lang w:val="uk-UA"/>
        </w:rPr>
        <w:t xml:space="preserve"> і 5 годин. Об’єм набряку вимірювали за допомогою механічного </w:t>
      </w:r>
      <w:proofErr w:type="spellStart"/>
      <w:r w:rsidR="002E5B0C" w:rsidRPr="004A25CA">
        <w:rPr>
          <w:sz w:val="28"/>
          <w:szCs w:val="28"/>
          <w:lang w:val="uk-UA"/>
        </w:rPr>
        <w:t>онкометра</w:t>
      </w:r>
      <w:proofErr w:type="spellEnd"/>
      <w:r w:rsidR="002E5B0C" w:rsidRPr="004A25CA">
        <w:rPr>
          <w:sz w:val="28"/>
          <w:szCs w:val="28"/>
          <w:lang w:val="uk-UA"/>
        </w:rPr>
        <w:t xml:space="preserve"> А. С. </w:t>
      </w:r>
      <w:proofErr w:type="spellStart"/>
      <w:r w:rsidR="002E5B0C" w:rsidRPr="004A25CA">
        <w:rPr>
          <w:sz w:val="28"/>
          <w:szCs w:val="28"/>
          <w:lang w:val="uk-UA"/>
        </w:rPr>
        <w:t>Захаревського</w:t>
      </w:r>
      <w:proofErr w:type="spellEnd"/>
      <w:r w:rsidR="002E5B0C" w:rsidRPr="004A25CA">
        <w:rPr>
          <w:sz w:val="28"/>
          <w:szCs w:val="28"/>
          <w:lang w:val="uk-UA"/>
        </w:rPr>
        <w:t xml:space="preserve">. </w:t>
      </w:r>
      <w:r w:rsidR="00482571" w:rsidRPr="004A25CA">
        <w:rPr>
          <w:sz w:val="28"/>
          <w:szCs w:val="28"/>
          <w:lang w:val="uk-UA"/>
        </w:rPr>
        <w:t xml:space="preserve">Про ступінь набряку судили за різницею в обсязі між набряклою стопою і стопою до індукції запалення. </w:t>
      </w:r>
      <w:proofErr w:type="spellStart"/>
      <w:r w:rsidR="00482571" w:rsidRPr="004A25CA">
        <w:rPr>
          <w:sz w:val="28"/>
          <w:szCs w:val="28"/>
          <w:lang w:val="uk-UA"/>
        </w:rPr>
        <w:t>Антиексудативну</w:t>
      </w:r>
      <w:proofErr w:type="spellEnd"/>
      <w:r w:rsidR="00482571" w:rsidRPr="004A25CA">
        <w:rPr>
          <w:sz w:val="28"/>
          <w:szCs w:val="28"/>
          <w:lang w:val="uk-UA"/>
        </w:rPr>
        <w:t xml:space="preserve"> активність визначали за здатністю досліджуван</w:t>
      </w:r>
      <w:r w:rsidR="0067300E">
        <w:rPr>
          <w:sz w:val="28"/>
          <w:szCs w:val="28"/>
          <w:lang w:val="uk-UA"/>
        </w:rPr>
        <w:t>их екстрактів грибів</w:t>
      </w:r>
      <w:r w:rsidR="00482571" w:rsidRPr="004A25CA">
        <w:rPr>
          <w:sz w:val="28"/>
          <w:szCs w:val="28"/>
          <w:lang w:val="uk-UA"/>
        </w:rPr>
        <w:t xml:space="preserve"> пригнічувати запальну реакцію у дослідних тварин в порівнянні </w:t>
      </w:r>
      <w:r w:rsidR="002E5B0C" w:rsidRPr="004A25CA">
        <w:rPr>
          <w:sz w:val="28"/>
          <w:szCs w:val="28"/>
          <w:lang w:val="uk-UA"/>
        </w:rPr>
        <w:t xml:space="preserve">з групою патології. </w:t>
      </w:r>
      <w:proofErr w:type="spellStart"/>
      <w:r w:rsidR="002E5B0C" w:rsidRPr="004A25CA">
        <w:rPr>
          <w:sz w:val="28"/>
          <w:szCs w:val="28"/>
          <w:lang w:val="uk-UA"/>
        </w:rPr>
        <w:t>Антиексудативну</w:t>
      </w:r>
      <w:proofErr w:type="spellEnd"/>
      <w:r w:rsidR="002E5B0C" w:rsidRPr="004A25CA">
        <w:rPr>
          <w:sz w:val="28"/>
          <w:szCs w:val="28"/>
          <w:lang w:val="uk-UA"/>
        </w:rPr>
        <w:t xml:space="preserve"> активність препаратів виражали у %</w:t>
      </w:r>
      <w:r w:rsidR="00C33A3A">
        <w:rPr>
          <w:sz w:val="28"/>
          <w:szCs w:val="28"/>
          <w:lang w:val="uk-UA"/>
        </w:rPr>
        <w:t xml:space="preserve"> </w:t>
      </w:r>
      <w:r w:rsidR="00C33A3A" w:rsidRPr="00541B91">
        <w:rPr>
          <w:sz w:val="28"/>
          <w:szCs w:val="28"/>
        </w:rPr>
        <w:t>[</w:t>
      </w:r>
      <w:r w:rsidR="00C33A3A">
        <w:rPr>
          <w:sz w:val="28"/>
          <w:szCs w:val="28"/>
          <w:lang w:val="uk-UA"/>
        </w:rPr>
        <w:t>1</w:t>
      </w:r>
      <w:r w:rsidR="004D58E6" w:rsidRPr="00872BC4">
        <w:rPr>
          <w:sz w:val="28"/>
          <w:szCs w:val="28"/>
        </w:rPr>
        <w:t>5</w:t>
      </w:r>
      <w:r w:rsidR="00C33A3A">
        <w:rPr>
          <w:sz w:val="28"/>
          <w:szCs w:val="28"/>
          <w:lang w:val="uk-UA"/>
        </w:rPr>
        <w:t>,1</w:t>
      </w:r>
      <w:r w:rsidR="004D58E6" w:rsidRPr="00872BC4">
        <w:rPr>
          <w:sz w:val="28"/>
          <w:szCs w:val="28"/>
        </w:rPr>
        <w:t>6</w:t>
      </w:r>
      <w:r w:rsidR="00C33A3A" w:rsidRPr="00541B91">
        <w:rPr>
          <w:sz w:val="28"/>
          <w:szCs w:val="28"/>
        </w:rPr>
        <w:t>]</w:t>
      </w:r>
      <w:r w:rsidR="002E5B0C" w:rsidRPr="004A25CA">
        <w:rPr>
          <w:sz w:val="28"/>
          <w:szCs w:val="28"/>
          <w:lang w:val="uk-UA"/>
        </w:rPr>
        <w:t>. Розрахунок активності проводили за формулою:</w:t>
      </w:r>
    </w:p>
    <w:p w:rsidR="002E5B0C" w:rsidRPr="004A25CA" w:rsidRDefault="00482571" w:rsidP="00F05BF4">
      <w:pPr>
        <w:spacing w:line="360" w:lineRule="auto"/>
        <w:ind w:firstLine="709"/>
        <w:jc w:val="both"/>
        <w:rPr>
          <w:sz w:val="28"/>
          <w:szCs w:val="28"/>
          <w:highlight w:val="yellow"/>
          <w:lang w:val="uk-UA"/>
        </w:rPr>
      </w:pPr>
      <w:r w:rsidRPr="004A25CA">
        <w:rPr>
          <w:sz w:val="28"/>
          <w:szCs w:val="28"/>
          <w:lang w:val="uk-UA"/>
        </w:rPr>
        <w:t>А=(</w:t>
      </w:r>
      <w:proofErr w:type="spellStart"/>
      <w:r w:rsidRPr="004A25CA">
        <w:rPr>
          <w:sz w:val="28"/>
          <w:szCs w:val="28"/>
          <w:lang w:val="uk-UA"/>
        </w:rPr>
        <w:t>ΔVк-ΔVо</w:t>
      </w:r>
      <w:proofErr w:type="spellEnd"/>
      <w:r w:rsidRPr="004A25CA">
        <w:rPr>
          <w:sz w:val="28"/>
          <w:szCs w:val="28"/>
          <w:lang w:val="uk-UA"/>
        </w:rPr>
        <w:t>/</w:t>
      </w:r>
      <w:proofErr w:type="spellStart"/>
      <w:r w:rsidRPr="004A25CA">
        <w:rPr>
          <w:sz w:val="28"/>
          <w:szCs w:val="28"/>
          <w:lang w:val="uk-UA"/>
        </w:rPr>
        <w:t>ΔVк</w:t>
      </w:r>
      <w:proofErr w:type="spellEnd"/>
      <w:r w:rsidRPr="004A25CA">
        <w:rPr>
          <w:sz w:val="28"/>
          <w:szCs w:val="28"/>
          <w:lang w:val="uk-UA"/>
        </w:rPr>
        <w:t>)</w:t>
      </w:r>
      <w:r w:rsidR="006C7C9D">
        <w:rPr>
          <w:sz w:val="28"/>
          <w:szCs w:val="28"/>
          <w:lang w:val="uk-UA"/>
        </w:rPr>
        <w:t xml:space="preserve"> </w:t>
      </w:r>
      <w:r w:rsidR="006C7C9D">
        <w:rPr>
          <w:rFonts w:ascii="Garamond" w:hAnsi="Garamond"/>
          <w:sz w:val="28"/>
          <w:szCs w:val="28"/>
          <w:lang w:val="uk-UA"/>
        </w:rPr>
        <w:t xml:space="preserve">х </w:t>
      </w:r>
      <w:r w:rsidRPr="004A25CA">
        <w:rPr>
          <w:sz w:val="28"/>
          <w:szCs w:val="28"/>
          <w:lang w:val="uk-UA"/>
        </w:rPr>
        <w:t>100%,</w:t>
      </w:r>
    </w:p>
    <w:p w:rsidR="004F0D8B" w:rsidRPr="004A25CA" w:rsidRDefault="002E5B0C" w:rsidP="00F05BF4">
      <w:pPr>
        <w:spacing w:line="360" w:lineRule="auto"/>
        <w:ind w:firstLine="709"/>
        <w:jc w:val="both"/>
        <w:rPr>
          <w:sz w:val="28"/>
          <w:szCs w:val="28"/>
          <w:lang w:val="uk-UA"/>
        </w:rPr>
      </w:pPr>
      <w:r w:rsidRPr="004A25CA">
        <w:rPr>
          <w:sz w:val="28"/>
          <w:szCs w:val="28"/>
          <w:lang w:val="uk-UA"/>
        </w:rPr>
        <w:t xml:space="preserve">де </w:t>
      </w:r>
      <w:r w:rsidR="004F0D8B" w:rsidRPr="004A25CA">
        <w:rPr>
          <w:sz w:val="28"/>
          <w:szCs w:val="28"/>
          <w:lang w:val="uk-UA"/>
        </w:rPr>
        <w:t xml:space="preserve">А – </w:t>
      </w:r>
      <w:proofErr w:type="spellStart"/>
      <w:r w:rsidR="004F0D8B" w:rsidRPr="004A25CA">
        <w:rPr>
          <w:sz w:val="28"/>
          <w:szCs w:val="28"/>
          <w:lang w:val="uk-UA"/>
        </w:rPr>
        <w:t>антиексудативна</w:t>
      </w:r>
      <w:proofErr w:type="spellEnd"/>
      <w:r w:rsidR="004F0D8B" w:rsidRPr="004A25CA">
        <w:rPr>
          <w:sz w:val="28"/>
          <w:szCs w:val="28"/>
          <w:lang w:val="uk-UA"/>
        </w:rPr>
        <w:t xml:space="preserve"> активність, %;</w:t>
      </w:r>
    </w:p>
    <w:p w:rsidR="002E5B0C" w:rsidRPr="004A25CA" w:rsidRDefault="004F0D8B" w:rsidP="00F05BF4">
      <w:pPr>
        <w:spacing w:line="360" w:lineRule="auto"/>
        <w:ind w:firstLine="709"/>
        <w:jc w:val="both"/>
        <w:rPr>
          <w:sz w:val="28"/>
          <w:szCs w:val="28"/>
          <w:lang w:val="uk-UA"/>
        </w:rPr>
      </w:pPr>
      <w:proofErr w:type="spellStart"/>
      <w:r w:rsidRPr="004A25CA">
        <w:rPr>
          <w:sz w:val="28"/>
          <w:szCs w:val="28"/>
          <w:lang w:val="uk-UA"/>
        </w:rPr>
        <w:lastRenderedPageBreak/>
        <w:t>ΔVо</w:t>
      </w:r>
      <w:proofErr w:type="spellEnd"/>
      <w:r w:rsidRPr="004A25CA">
        <w:rPr>
          <w:sz w:val="28"/>
          <w:szCs w:val="28"/>
          <w:lang w:val="uk-UA"/>
        </w:rPr>
        <w:t>/</w:t>
      </w:r>
      <w:proofErr w:type="spellStart"/>
      <w:r w:rsidRPr="004A25CA">
        <w:rPr>
          <w:sz w:val="28"/>
          <w:szCs w:val="28"/>
          <w:lang w:val="uk-UA"/>
        </w:rPr>
        <w:t>ΔVк</w:t>
      </w:r>
      <w:proofErr w:type="spellEnd"/>
      <w:r w:rsidR="002E5B0C" w:rsidRPr="004A25CA">
        <w:rPr>
          <w:sz w:val="28"/>
          <w:szCs w:val="28"/>
          <w:lang w:val="uk-UA"/>
        </w:rPr>
        <w:t xml:space="preserve"> – </w:t>
      </w:r>
      <w:r w:rsidRPr="004A25CA">
        <w:rPr>
          <w:sz w:val="28"/>
          <w:szCs w:val="28"/>
          <w:lang w:val="uk-UA"/>
        </w:rPr>
        <w:t xml:space="preserve">різниця між набряклою та нормальною стопами </w:t>
      </w:r>
      <w:r w:rsidR="002E5B0C" w:rsidRPr="004A25CA">
        <w:rPr>
          <w:sz w:val="28"/>
          <w:szCs w:val="28"/>
          <w:lang w:val="uk-UA"/>
        </w:rPr>
        <w:t>в дослідній гр</w:t>
      </w:r>
      <w:r w:rsidRPr="004A25CA">
        <w:rPr>
          <w:sz w:val="28"/>
          <w:szCs w:val="28"/>
          <w:lang w:val="uk-UA"/>
        </w:rPr>
        <w:t xml:space="preserve">упі та </w:t>
      </w:r>
      <w:r w:rsidR="002E5B0C" w:rsidRPr="004A25CA">
        <w:rPr>
          <w:sz w:val="28"/>
          <w:szCs w:val="28"/>
          <w:lang w:val="uk-UA"/>
        </w:rPr>
        <w:t>в г</w:t>
      </w:r>
      <w:r w:rsidRPr="004A25CA">
        <w:rPr>
          <w:sz w:val="28"/>
          <w:szCs w:val="28"/>
          <w:lang w:val="uk-UA"/>
        </w:rPr>
        <w:t>рупі контрольної патології</w:t>
      </w:r>
      <w:r w:rsidR="002E5B0C" w:rsidRPr="004A25CA">
        <w:rPr>
          <w:sz w:val="28"/>
          <w:szCs w:val="28"/>
          <w:lang w:val="uk-UA"/>
        </w:rPr>
        <w:t>;</w:t>
      </w:r>
    </w:p>
    <w:p w:rsidR="002E5B0C" w:rsidRPr="004A25CA" w:rsidRDefault="004F0D8B" w:rsidP="00F05BF4">
      <w:pPr>
        <w:spacing w:line="360" w:lineRule="auto"/>
        <w:ind w:firstLine="709"/>
        <w:jc w:val="both"/>
        <w:rPr>
          <w:sz w:val="28"/>
          <w:szCs w:val="28"/>
          <w:lang w:val="uk-UA"/>
        </w:rPr>
      </w:pPr>
      <w:r w:rsidRPr="004A25CA">
        <w:rPr>
          <w:sz w:val="28"/>
          <w:szCs w:val="28"/>
          <w:lang w:val="uk-UA"/>
        </w:rPr>
        <w:t>Вивчення</w:t>
      </w:r>
      <w:r w:rsidR="003D6255" w:rsidRPr="004A25CA">
        <w:rPr>
          <w:sz w:val="28"/>
          <w:szCs w:val="28"/>
        </w:rPr>
        <w:t xml:space="preserve"> </w:t>
      </w:r>
      <w:proofErr w:type="spellStart"/>
      <w:r w:rsidR="003D6255" w:rsidRPr="004A25CA">
        <w:rPr>
          <w:sz w:val="28"/>
          <w:szCs w:val="28"/>
        </w:rPr>
        <w:t>анал</w:t>
      </w:r>
      <w:r w:rsidR="002E5B0C" w:rsidRPr="004A25CA">
        <w:rPr>
          <w:sz w:val="28"/>
          <w:szCs w:val="28"/>
        </w:rPr>
        <w:t>гетичної</w:t>
      </w:r>
      <w:proofErr w:type="spellEnd"/>
      <w:r w:rsidR="002E5B0C" w:rsidRPr="004A25CA">
        <w:rPr>
          <w:sz w:val="28"/>
          <w:szCs w:val="28"/>
        </w:rPr>
        <w:t xml:space="preserve"> </w:t>
      </w:r>
      <w:proofErr w:type="spellStart"/>
      <w:r w:rsidR="002E5B0C" w:rsidRPr="004A25CA">
        <w:rPr>
          <w:sz w:val="28"/>
          <w:szCs w:val="28"/>
        </w:rPr>
        <w:t>активності</w:t>
      </w:r>
      <w:proofErr w:type="spellEnd"/>
      <w:r w:rsidR="002E5B0C" w:rsidRPr="004A25CA">
        <w:rPr>
          <w:sz w:val="28"/>
          <w:szCs w:val="28"/>
        </w:rPr>
        <w:t xml:space="preserve"> </w:t>
      </w:r>
      <w:r w:rsidR="002E5B0C" w:rsidRPr="004A25CA">
        <w:rPr>
          <w:sz w:val="28"/>
          <w:szCs w:val="28"/>
          <w:lang w:val="uk-UA"/>
        </w:rPr>
        <w:t xml:space="preserve">водно-спиртових екстрактів грибів лисичок та </w:t>
      </w:r>
      <w:proofErr w:type="spellStart"/>
      <w:r w:rsidR="002E5B0C" w:rsidRPr="004A25CA">
        <w:rPr>
          <w:sz w:val="28"/>
          <w:szCs w:val="28"/>
          <w:lang w:val="uk-UA"/>
        </w:rPr>
        <w:t>шиітаке</w:t>
      </w:r>
      <w:proofErr w:type="spellEnd"/>
      <w:r w:rsidR="002E5B0C" w:rsidRPr="004A25CA">
        <w:rPr>
          <w:sz w:val="28"/>
          <w:szCs w:val="28"/>
          <w:lang w:val="uk-UA"/>
        </w:rPr>
        <w:t xml:space="preserve"> </w:t>
      </w:r>
      <w:r w:rsidRPr="004A25CA">
        <w:rPr>
          <w:sz w:val="28"/>
          <w:szCs w:val="28"/>
          <w:lang w:val="uk-UA"/>
        </w:rPr>
        <w:t>здійснено</w:t>
      </w:r>
      <w:r w:rsidR="002E5B0C" w:rsidRPr="004A25CA">
        <w:rPr>
          <w:sz w:val="28"/>
          <w:szCs w:val="28"/>
          <w:lang w:val="uk-UA"/>
        </w:rPr>
        <w:t xml:space="preserve"> </w:t>
      </w:r>
      <w:r w:rsidR="002E5B0C" w:rsidRPr="004A25CA">
        <w:rPr>
          <w:sz w:val="28"/>
          <w:szCs w:val="28"/>
        </w:rPr>
        <w:t xml:space="preserve">на </w:t>
      </w:r>
      <w:proofErr w:type="spellStart"/>
      <w:r w:rsidR="002E5B0C" w:rsidRPr="004A25CA">
        <w:rPr>
          <w:sz w:val="28"/>
          <w:szCs w:val="28"/>
        </w:rPr>
        <w:t>моделі</w:t>
      </w:r>
      <w:proofErr w:type="spellEnd"/>
      <w:r w:rsidR="002E5B0C" w:rsidRPr="004A25CA">
        <w:rPr>
          <w:sz w:val="28"/>
          <w:szCs w:val="28"/>
        </w:rPr>
        <w:t xml:space="preserve"> </w:t>
      </w:r>
      <w:r w:rsidRPr="004A25CA">
        <w:rPr>
          <w:sz w:val="28"/>
          <w:szCs w:val="28"/>
          <w:lang w:val="uk-UA"/>
        </w:rPr>
        <w:t xml:space="preserve">вісцерального болю «оцтовокислих </w:t>
      </w:r>
      <w:r w:rsidR="002E5B0C" w:rsidRPr="004A25CA">
        <w:rPr>
          <w:sz w:val="28"/>
          <w:szCs w:val="28"/>
          <w:lang w:val="uk-UA"/>
        </w:rPr>
        <w:t>корчів».</w:t>
      </w:r>
      <w:r w:rsidR="002E5B0C" w:rsidRPr="004A25CA">
        <w:rPr>
          <w:bCs/>
          <w:sz w:val="28"/>
          <w:szCs w:val="28"/>
          <w:lang w:val="uk-UA"/>
        </w:rPr>
        <w:t xml:space="preserve"> </w:t>
      </w:r>
      <w:r w:rsidRPr="004A25CA">
        <w:rPr>
          <w:bCs/>
          <w:sz w:val="28"/>
          <w:szCs w:val="28"/>
          <w:lang w:val="uk-UA"/>
        </w:rPr>
        <w:t xml:space="preserve">Моделювали </w:t>
      </w:r>
      <w:proofErr w:type="spellStart"/>
      <w:r w:rsidRPr="004A25CA">
        <w:rPr>
          <w:bCs/>
          <w:sz w:val="28"/>
          <w:szCs w:val="28"/>
          <w:lang w:val="uk-UA"/>
        </w:rPr>
        <w:t>внутрішньо</w:t>
      </w:r>
      <w:r w:rsidR="006103E8" w:rsidRPr="004A25CA">
        <w:rPr>
          <w:bCs/>
          <w:sz w:val="28"/>
          <w:szCs w:val="28"/>
          <w:lang w:val="uk-UA"/>
        </w:rPr>
        <w:t>очеревним</w:t>
      </w:r>
      <w:proofErr w:type="spellEnd"/>
      <w:r w:rsidRPr="004A25CA">
        <w:rPr>
          <w:bCs/>
          <w:sz w:val="28"/>
          <w:szCs w:val="28"/>
          <w:lang w:val="uk-UA"/>
        </w:rPr>
        <w:t xml:space="preserve"> введення щурам </w:t>
      </w:r>
      <w:r w:rsidR="00541B91">
        <w:rPr>
          <w:bCs/>
          <w:sz w:val="28"/>
          <w:szCs w:val="28"/>
          <w:lang w:val="uk-UA"/>
        </w:rPr>
        <w:br/>
      </w:r>
      <w:r w:rsidRPr="004A25CA">
        <w:rPr>
          <w:color w:val="000000"/>
          <w:sz w:val="28"/>
          <w:szCs w:val="28"/>
          <w:lang w:val="uk-UA"/>
        </w:rPr>
        <w:t xml:space="preserve">0,7 % розчину оцтової кислоти із розрахунку </w:t>
      </w:r>
      <w:r w:rsidR="003D6255" w:rsidRPr="004A25CA">
        <w:rPr>
          <w:color w:val="000000"/>
          <w:sz w:val="28"/>
          <w:szCs w:val="28"/>
          <w:lang w:val="uk-UA"/>
        </w:rPr>
        <w:t>0,2</w:t>
      </w:r>
      <w:r w:rsidRPr="004A25CA">
        <w:rPr>
          <w:color w:val="000000"/>
          <w:sz w:val="28"/>
          <w:szCs w:val="28"/>
          <w:lang w:val="uk-UA"/>
        </w:rPr>
        <w:t xml:space="preserve"> мл/100 г.</w:t>
      </w:r>
      <w:r w:rsidRPr="004A25CA">
        <w:rPr>
          <w:bCs/>
          <w:sz w:val="28"/>
          <w:szCs w:val="28"/>
          <w:lang w:val="uk-UA"/>
        </w:rPr>
        <w:t xml:space="preserve"> Досліджувані </w:t>
      </w:r>
      <w:r w:rsidR="0067300E">
        <w:rPr>
          <w:bCs/>
          <w:sz w:val="28"/>
          <w:szCs w:val="28"/>
          <w:lang w:val="uk-UA"/>
        </w:rPr>
        <w:t xml:space="preserve">засоби </w:t>
      </w:r>
      <w:r w:rsidRPr="004A25CA">
        <w:rPr>
          <w:bCs/>
          <w:sz w:val="28"/>
          <w:szCs w:val="28"/>
          <w:lang w:val="uk-UA"/>
        </w:rPr>
        <w:t>вводили одноразово</w:t>
      </w:r>
      <w:r w:rsidR="002E5B0C" w:rsidRPr="004A25CA">
        <w:rPr>
          <w:bCs/>
          <w:sz w:val="28"/>
          <w:szCs w:val="28"/>
          <w:lang w:val="uk-UA"/>
        </w:rPr>
        <w:t xml:space="preserve"> </w:t>
      </w:r>
      <w:proofErr w:type="spellStart"/>
      <w:r w:rsidRPr="004A25CA">
        <w:rPr>
          <w:color w:val="000000"/>
          <w:sz w:val="28"/>
          <w:szCs w:val="28"/>
          <w:lang w:val="uk-UA"/>
        </w:rPr>
        <w:t>внутрішньоочеревинно</w:t>
      </w:r>
      <w:proofErr w:type="spellEnd"/>
      <w:r w:rsidRPr="004A25CA">
        <w:rPr>
          <w:color w:val="000000"/>
          <w:sz w:val="28"/>
          <w:szCs w:val="28"/>
          <w:lang w:val="uk-UA"/>
        </w:rPr>
        <w:t xml:space="preserve"> </w:t>
      </w:r>
      <w:r w:rsidR="002E5B0C" w:rsidRPr="004A25CA">
        <w:rPr>
          <w:bCs/>
          <w:sz w:val="28"/>
          <w:szCs w:val="28"/>
          <w:lang w:val="uk-UA"/>
        </w:rPr>
        <w:t xml:space="preserve">в дозі 10 мл/кг, препарат порівняння </w:t>
      </w:r>
      <w:proofErr w:type="spellStart"/>
      <w:r w:rsidR="002E5B0C" w:rsidRPr="004A25CA">
        <w:rPr>
          <w:bCs/>
          <w:sz w:val="28"/>
          <w:szCs w:val="28"/>
          <w:lang w:val="uk-UA"/>
        </w:rPr>
        <w:t>диклофенак</w:t>
      </w:r>
      <w:proofErr w:type="spellEnd"/>
      <w:r w:rsidR="002E5B0C" w:rsidRPr="004A25CA">
        <w:rPr>
          <w:bCs/>
          <w:sz w:val="28"/>
          <w:szCs w:val="28"/>
          <w:lang w:val="uk-UA"/>
        </w:rPr>
        <w:t xml:space="preserve"> натрію вводили в дозі 8 мг/кг</w:t>
      </w:r>
      <w:r w:rsidRPr="004A25CA">
        <w:rPr>
          <w:bCs/>
          <w:sz w:val="28"/>
          <w:szCs w:val="28"/>
          <w:lang w:val="uk-UA"/>
        </w:rPr>
        <w:t xml:space="preserve"> за 30 хвилин до відтворення </w:t>
      </w:r>
      <w:proofErr w:type="spellStart"/>
      <w:r w:rsidRPr="004A25CA">
        <w:rPr>
          <w:bCs/>
          <w:sz w:val="28"/>
          <w:szCs w:val="28"/>
          <w:lang w:val="uk-UA"/>
        </w:rPr>
        <w:t>ноцицептивної</w:t>
      </w:r>
      <w:proofErr w:type="spellEnd"/>
      <w:r w:rsidRPr="004A25CA">
        <w:rPr>
          <w:bCs/>
          <w:sz w:val="28"/>
          <w:szCs w:val="28"/>
          <w:lang w:val="uk-UA"/>
        </w:rPr>
        <w:t xml:space="preserve"> реакції</w:t>
      </w:r>
      <w:r w:rsidR="002E5B0C" w:rsidRPr="004A25CA">
        <w:rPr>
          <w:bCs/>
          <w:sz w:val="28"/>
          <w:szCs w:val="28"/>
          <w:lang w:val="uk-UA"/>
        </w:rPr>
        <w:t xml:space="preserve">. </w:t>
      </w:r>
      <w:r w:rsidR="00541B91">
        <w:rPr>
          <w:bCs/>
          <w:sz w:val="28"/>
          <w:szCs w:val="28"/>
          <w:lang w:val="uk-UA"/>
        </w:rPr>
        <w:t>Після введення у</w:t>
      </w:r>
      <w:r w:rsidR="00541B91" w:rsidRPr="004A25CA">
        <w:rPr>
          <w:bCs/>
          <w:sz w:val="28"/>
          <w:szCs w:val="28"/>
          <w:lang w:val="uk-UA"/>
        </w:rPr>
        <w:t xml:space="preserve"> тварин виника</w:t>
      </w:r>
      <w:r w:rsidR="0067300E">
        <w:rPr>
          <w:bCs/>
          <w:sz w:val="28"/>
          <w:szCs w:val="28"/>
          <w:lang w:val="uk-UA"/>
        </w:rPr>
        <w:t>ли</w:t>
      </w:r>
      <w:r w:rsidR="00541B91" w:rsidRPr="004A25CA">
        <w:rPr>
          <w:bCs/>
          <w:sz w:val="28"/>
          <w:szCs w:val="28"/>
          <w:lang w:val="uk-UA"/>
        </w:rPr>
        <w:t xml:space="preserve"> «</w:t>
      </w:r>
      <w:proofErr w:type="spellStart"/>
      <w:r w:rsidR="00541B91" w:rsidRPr="004A25CA">
        <w:rPr>
          <w:bCs/>
          <w:sz w:val="28"/>
          <w:szCs w:val="28"/>
          <w:lang w:val="uk-UA"/>
        </w:rPr>
        <w:t>корчі</w:t>
      </w:r>
      <w:proofErr w:type="spellEnd"/>
      <w:r w:rsidR="00541B91" w:rsidRPr="004A25CA">
        <w:rPr>
          <w:bCs/>
          <w:sz w:val="28"/>
          <w:szCs w:val="28"/>
          <w:lang w:val="uk-UA"/>
        </w:rPr>
        <w:t xml:space="preserve">» </w:t>
      </w:r>
      <w:r w:rsidR="0067300E">
        <w:rPr>
          <w:bCs/>
          <w:sz w:val="28"/>
          <w:szCs w:val="28"/>
          <w:lang w:val="uk-UA"/>
        </w:rPr>
        <w:t>–</w:t>
      </w:r>
      <w:r w:rsidR="00541B91" w:rsidRPr="004A25CA">
        <w:rPr>
          <w:bCs/>
          <w:sz w:val="28"/>
          <w:szCs w:val="28"/>
          <w:lang w:val="uk-UA"/>
        </w:rPr>
        <w:t xml:space="preserve"> судомні скорочення очеревинних м'язів, що супроводжу</w:t>
      </w:r>
      <w:r w:rsidR="0067300E">
        <w:rPr>
          <w:bCs/>
          <w:sz w:val="28"/>
          <w:szCs w:val="28"/>
          <w:lang w:val="uk-UA"/>
        </w:rPr>
        <w:t>валося</w:t>
      </w:r>
      <w:r w:rsidR="00541B91" w:rsidRPr="004A25CA">
        <w:rPr>
          <w:bCs/>
          <w:sz w:val="28"/>
          <w:szCs w:val="28"/>
          <w:lang w:val="uk-UA"/>
        </w:rPr>
        <w:t xml:space="preserve"> витягуванням задніх кінцівок і прогинанням спини. </w:t>
      </w:r>
      <w:r w:rsidR="006103E8" w:rsidRPr="004A25CA">
        <w:rPr>
          <w:sz w:val="28"/>
          <w:szCs w:val="28"/>
          <w:lang w:val="uk-UA"/>
        </w:rPr>
        <w:t xml:space="preserve">Ефективність досліджуваних </w:t>
      </w:r>
      <w:r w:rsidR="0067300E">
        <w:rPr>
          <w:sz w:val="28"/>
          <w:szCs w:val="28"/>
          <w:lang w:val="uk-UA"/>
        </w:rPr>
        <w:t xml:space="preserve">екстрактів </w:t>
      </w:r>
      <w:r w:rsidR="006103E8" w:rsidRPr="004A25CA">
        <w:rPr>
          <w:sz w:val="28"/>
          <w:szCs w:val="28"/>
          <w:lang w:val="uk-UA"/>
        </w:rPr>
        <w:t>оцінювали за здатністю зменшувати (у %) кількість «корчів» (підрахунок протягом 20 хвилин) у порівнянні з контрольними тваринами</w:t>
      </w:r>
      <w:r w:rsidR="00C33A3A">
        <w:rPr>
          <w:sz w:val="28"/>
          <w:szCs w:val="28"/>
          <w:lang w:val="uk-UA"/>
        </w:rPr>
        <w:t xml:space="preserve"> </w:t>
      </w:r>
      <w:r w:rsidR="00C33A3A" w:rsidRPr="00C33A3A">
        <w:rPr>
          <w:sz w:val="28"/>
          <w:szCs w:val="28"/>
        </w:rPr>
        <w:t>[</w:t>
      </w:r>
      <w:r w:rsidR="00C33A3A">
        <w:rPr>
          <w:sz w:val="28"/>
          <w:szCs w:val="28"/>
          <w:lang w:val="uk-UA"/>
        </w:rPr>
        <w:t>1</w:t>
      </w:r>
      <w:r w:rsidR="004D58E6">
        <w:rPr>
          <w:sz w:val="28"/>
          <w:szCs w:val="28"/>
          <w:lang w:val="uk-UA"/>
        </w:rPr>
        <w:t>5</w:t>
      </w:r>
      <w:r w:rsidR="00C33A3A">
        <w:rPr>
          <w:sz w:val="28"/>
          <w:szCs w:val="28"/>
          <w:lang w:val="uk-UA"/>
        </w:rPr>
        <w:t>,1</w:t>
      </w:r>
      <w:r w:rsidR="004D58E6" w:rsidRPr="004D58E6">
        <w:rPr>
          <w:sz w:val="28"/>
          <w:szCs w:val="28"/>
        </w:rPr>
        <w:t>6</w:t>
      </w:r>
      <w:r w:rsidR="00C33A3A" w:rsidRPr="00C33A3A">
        <w:rPr>
          <w:sz w:val="28"/>
          <w:szCs w:val="28"/>
        </w:rPr>
        <w:t>]</w:t>
      </w:r>
      <w:r w:rsidR="00C33A3A" w:rsidRPr="004A25CA">
        <w:rPr>
          <w:sz w:val="28"/>
          <w:szCs w:val="28"/>
          <w:lang w:val="uk-UA"/>
        </w:rPr>
        <w:t>.</w:t>
      </w:r>
      <w:r w:rsidR="00175ED7">
        <w:rPr>
          <w:sz w:val="28"/>
          <w:szCs w:val="28"/>
          <w:lang w:val="uk-UA"/>
        </w:rPr>
        <w:t xml:space="preserve"> </w:t>
      </w:r>
      <w:r w:rsidR="006103E8" w:rsidRPr="004A25CA">
        <w:rPr>
          <w:sz w:val="28"/>
          <w:szCs w:val="28"/>
          <w:lang w:val="uk-UA"/>
        </w:rPr>
        <w:t xml:space="preserve">Розрахунок </w:t>
      </w:r>
      <w:r w:rsidR="003D6255" w:rsidRPr="004A25CA">
        <w:rPr>
          <w:sz w:val="28"/>
          <w:szCs w:val="28"/>
          <w:lang w:val="uk-UA"/>
        </w:rPr>
        <w:t xml:space="preserve">аналгетичної </w:t>
      </w:r>
      <w:r w:rsidR="006103E8" w:rsidRPr="004A25CA">
        <w:rPr>
          <w:sz w:val="28"/>
          <w:szCs w:val="28"/>
          <w:lang w:val="uk-UA"/>
        </w:rPr>
        <w:t>активності проводили за формулою:</w:t>
      </w:r>
    </w:p>
    <w:p w:rsidR="006103E8" w:rsidRPr="004A25CA" w:rsidRDefault="006103E8" w:rsidP="00F05BF4">
      <w:pPr>
        <w:spacing w:line="360" w:lineRule="auto"/>
        <w:ind w:firstLine="709"/>
        <w:jc w:val="both"/>
        <w:rPr>
          <w:sz w:val="28"/>
          <w:szCs w:val="28"/>
          <w:lang w:val="uk-UA"/>
        </w:rPr>
      </w:pPr>
      <w:r w:rsidRPr="004A25CA">
        <w:rPr>
          <w:sz w:val="28"/>
          <w:szCs w:val="28"/>
          <w:lang w:val="uk-UA"/>
        </w:rPr>
        <w:t>АА = (</w:t>
      </w:r>
      <w:proofErr w:type="spellStart"/>
      <w:r w:rsidRPr="004A25CA">
        <w:rPr>
          <w:sz w:val="28"/>
          <w:szCs w:val="28"/>
          <w:lang w:val="uk-UA"/>
        </w:rPr>
        <w:t>ΔVк</w:t>
      </w:r>
      <w:proofErr w:type="spellEnd"/>
      <w:r w:rsidRPr="004A25CA">
        <w:rPr>
          <w:sz w:val="28"/>
          <w:szCs w:val="28"/>
          <w:lang w:val="uk-UA"/>
        </w:rPr>
        <w:t xml:space="preserve"> – </w:t>
      </w:r>
      <w:proofErr w:type="spellStart"/>
      <w:r w:rsidRPr="004A25CA">
        <w:rPr>
          <w:sz w:val="28"/>
          <w:szCs w:val="28"/>
          <w:lang w:val="uk-UA"/>
        </w:rPr>
        <w:t>ΔVд</w:t>
      </w:r>
      <w:proofErr w:type="spellEnd"/>
      <w:r w:rsidRPr="004A25CA">
        <w:rPr>
          <w:sz w:val="28"/>
          <w:szCs w:val="28"/>
          <w:lang w:val="uk-UA"/>
        </w:rPr>
        <w:t xml:space="preserve">)/ </w:t>
      </w:r>
      <w:proofErr w:type="spellStart"/>
      <w:r w:rsidRPr="004A25CA">
        <w:rPr>
          <w:sz w:val="28"/>
          <w:szCs w:val="28"/>
          <w:lang w:val="uk-UA"/>
        </w:rPr>
        <w:t>ΔVк</w:t>
      </w:r>
      <w:proofErr w:type="spellEnd"/>
      <w:r w:rsidRPr="004A25CA">
        <w:rPr>
          <w:sz w:val="28"/>
          <w:szCs w:val="28"/>
          <w:lang w:val="uk-UA"/>
        </w:rPr>
        <w:t xml:space="preserve"> </w:t>
      </w:r>
      <w:r w:rsidR="00C011A8">
        <w:rPr>
          <w:rFonts w:ascii="Garamond" w:hAnsi="Garamond"/>
          <w:sz w:val="28"/>
          <w:szCs w:val="28"/>
          <w:lang w:val="uk-UA"/>
        </w:rPr>
        <w:t>х</w:t>
      </w:r>
      <w:r w:rsidRPr="004A25CA">
        <w:rPr>
          <w:sz w:val="28"/>
          <w:szCs w:val="28"/>
          <w:lang w:val="uk-UA"/>
        </w:rPr>
        <w:t xml:space="preserve"> 100 %,</w:t>
      </w:r>
    </w:p>
    <w:p w:rsidR="006103E8" w:rsidRPr="004A25CA" w:rsidRDefault="006103E8" w:rsidP="00F05BF4">
      <w:pPr>
        <w:spacing w:line="360" w:lineRule="auto"/>
        <w:ind w:firstLine="709"/>
        <w:jc w:val="both"/>
        <w:rPr>
          <w:sz w:val="28"/>
          <w:szCs w:val="28"/>
          <w:lang w:val="uk-UA"/>
        </w:rPr>
      </w:pPr>
      <w:r w:rsidRPr="004A25CA">
        <w:rPr>
          <w:sz w:val="28"/>
          <w:szCs w:val="28"/>
          <w:lang w:val="uk-UA"/>
        </w:rPr>
        <w:t xml:space="preserve">де </w:t>
      </w:r>
      <w:proofErr w:type="spellStart"/>
      <w:r w:rsidRPr="004A25CA">
        <w:rPr>
          <w:sz w:val="28"/>
          <w:szCs w:val="28"/>
          <w:lang w:val="uk-UA"/>
        </w:rPr>
        <w:t>ΔVк</w:t>
      </w:r>
      <w:proofErr w:type="spellEnd"/>
      <w:r w:rsidRPr="004A25CA">
        <w:rPr>
          <w:sz w:val="28"/>
          <w:szCs w:val="28"/>
          <w:lang w:val="uk-UA"/>
        </w:rPr>
        <w:t xml:space="preserve"> – середня кількість </w:t>
      </w:r>
      <w:proofErr w:type="spellStart"/>
      <w:r w:rsidRPr="004A25CA">
        <w:rPr>
          <w:sz w:val="28"/>
          <w:szCs w:val="28"/>
          <w:lang w:val="uk-UA"/>
        </w:rPr>
        <w:t>корчей</w:t>
      </w:r>
      <w:proofErr w:type="spellEnd"/>
      <w:r w:rsidRPr="004A25CA">
        <w:rPr>
          <w:sz w:val="28"/>
          <w:szCs w:val="28"/>
          <w:lang w:val="uk-UA"/>
        </w:rPr>
        <w:t xml:space="preserve"> в групі контрольної патології;</w:t>
      </w:r>
    </w:p>
    <w:p w:rsidR="006103E8" w:rsidRPr="004A25CA" w:rsidRDefault="006103E8" w:rsidP="00F05BF4">
      <w:pPr>
        <w:spacing w:line="360" w:lineRule="auto"/>
        <w:ind w:firstLine="709"/>
        <w:jc w:val="both"/>
        <w:rPr>
          <w:sz w:val="28"/>
          <w:szCs w:val="28"/>
          <w:lang w:val="uk-UA"/>
        </w:rPr>
      </w:pPr>
      <w:proofErr w:type="spellStart"/>
      <w:r w:rsidRPr="004A25CA">
        <w:rPr>
          <w:sz w:val="28"/>
          <w:szCs w:val="28"/>
          <w:lang w:val="uk-UA"/>
        </w:rPr>
        <w:t>ΔVд</w:t>
      </w:r>
      <w:proofErr w:type="spellEnd"/>
      <w:r w:rsidRPr="004A25CA">
        <w:rPr>
          <w:sz w:val="28"/>
          <w:szCs w:val="28"/>
          <w:lang w:val="uk-UA"/>
        </w:rPr>
        <w:t xml:space="preserve"> – середня кількість </w:t>
      </w:r>
      <w:proofErr w:type="spellStart"/>
      <w:r w:rsidRPr="004A25CA">
        <w:rPr>
          <w:sz w:val="28"/>
          <w:szCs w:val="28"/>
          <w:lang w:val="uk-UA"/>
        </w:rPr>
        <w:t>корчей</w:t>
      </w:r>
      <w:proofErr w:type="spellEnd"/>
      <w:r w:rsidRPr="004A25CA">
        <w:rPr>
          <w:sz w:val="28"/>
          <w:szCs w:val="28"/>
          <w:lang w:val="uk-UA"/>
        </w:rPr>
        <w:t xml:space="preserve"> в дослідній групі;</w:t>
      </w:r>
    </w:p>
    <w:p w:rsidR="006103E8" w:rsidRPr="004A25CA" w:rsidRDefault="003D6255" w:rsidP="00F05BF4">
      <w:pPr>
        <w:spacing w:line="360" w:lineRule="auto"/>
        <w:ind w:firstLine="709"/>
        <w:jc w:val="both"/>
        <w:rPr>
          <w:sz w:val="28"/>
          <w:szCs w:val="28"/>
          <w:lang w:val="uk-UA"/>
        </w:rPr>
      </w:pPr>
      <w:r w:rsidRPr="004A25CA">
        <w:rPr>
          <w:sz w:val="28"/>
          <w:szCs w:val="28"/>
          <w:lang w:val="uk-UA"/>
        </w:rPr>
        <w:t>АА – анал</w:t>
      </w:r>
      <w:r w:rsidR="006103E8" w:rsidRPr="004A25CA">
        <w:rPr>
          <w:sz w:val="28"/>
          <w:szCs w:val="28"/>
          <w:lang w:val="uk-UA"/>
        </w:rPr>
        <w:t>гетична активність, %.</w:t>
      </w:r>
    </w:p>
    <w:p w:rsidR="000936BE" w:rsidRPr="004A25CA" w:rsidRDefault="00236EAF" w:rsidP="00F05BF4">
      <w:pPr>
        <w:spacing w:line="360" w:lineRule="auto"/>
        <w:ind w:firstLine="709"/>
        <w:jc w:val="both"/>
        <w:rPr>
          <w:sz w:val="28"/>
          <w:szCs w:val="28"/>
          <w:lang w:val="uk-UA"/>
        </w:rPr>
      </w:pPr>
      <w:r w:rsidRPr="004A25CA">
        <w:rPr>
          <w:sz w:val="28"/>
          <w:szCs w:val="28"/>
          <w:lang w:val="uk-UA"/>
        </w:rPr>
        <w:t xml:space="preserve">Вивчення </w:t>
      </w:r>
      <w:proofErr w:type="spellStart"/>
      <w:r w:rsidRPr="004A25CA">
        <w:rPr>
          <w:sz w:val="28"/>
          <w:szCs w:val="28"/>
          <w:lang w:val="uk-UA"/>
        </w:rPr>
        <w:t>противиразкової</w:t>
      </w:r>
      <w:proofErr w:type="spellEnd"/>
      <w:r w:rsidRPr="004A25CA">
        <w:rPr>
          <w:sz w:val="28"/>
          <w:szCs w:val="28"/>
          <w:lang w:val="uk-UA"/>
        </w:rPr>
        <w:t xml:space="preserve"> дії </w:t>
      </w:r>
      <w:r w:rsidR="0067300E">
        <w:rPr>
          <w:sz w:val="28"/>
          <w:szCs w:val="28"/>
          <w:lang w:val="uk-UA"/>
        </w:rPr>
        <w:t xml:space="preserve">екстрактів грибів </w:t>
      </w:r>
      <w:r w:rsidR="003D6255" w:rsidRPr="004A25CA">
        <w:rPr>
          <w:sz w:val="28"/>
          <w:szCs w:val="28"/>
          <w:lang w:val="uk-UA"/>
        </w:rPr>
        <w:t>відтворювали</w:t>
      </w:r>
      <w:r w:rsidRPr="004A25CA">
        <w:rPr>
          <w:sz w:val="28"/>
          <w:szCs w:val="28"/>
          <w:lang w:val="uk-UA"/>
        </w:rPr>
        <w:t xml:space="preserve"> на моделі хронічної</w:t>
      </w:r>
      <w:r w:rsidR="006103E8" w:rsidRPr="004A25CA">
        <w:rPr>
          <w:sz w:val="28"/>
          <w:szCs w:val="28"/>
          <w:lang w:val="uk-UA"/>
        </w:rPr>
        <w:t xml:space="preserve"> виразки </w:t>
      </w:r>
      <w:proofErr w:type="spellStart"/>
      <w:r w:rsidR="006103E8" w:rsidRPr="004A25CA">
        <w:rPr>
          <w:sz w:val="28"/>
          <w:szCs w:val="28"/>
          <w:lang w:val="uk-UA"/>
        </w:rPr>
        <w:t>шлунка</w:t>
      </w:r>
      <w:proofErr w:type="spellEnd"/>
      <w:r w:rsidRPr="004A25CA">
        <w:rPr>
          <w:sz w:val="28"/>
          <w:szCs w:val="28"/>
          <w:lang w:val="uk-UA"/>
        </w:rPr>
        <w:t xml:space="preserve"> із використанням</w:t>
      </w:r>
      <w:r w:rsidR="006103E8" w:rsidRPr="004A25CA">
        <w:rPr>
          <w:sz w:val="28"/>
          <w:szCs w:val="28"/>
          <w:lang w:val="uk-UA"/>
        </w:rPr>
        <w:t xml:space="preserve"> ацетилсаліцилової кислоти</w:t>
      </w:r>
      <w:r w:rsidRPr="004A25CA">
        <w:rPr>
          <w:sz w:val="28"/>
          <w:szCs w:val="28"/>
          <w:lang w:val="uk-UA"/>
        </w:rPr>
        <w:t xml:space="preserve"> в дозі 150 мг/кг</w:t>
      </w:r>
      <w:r w:rsidR="006103E8" w:rsidRPr="004A25CA">
        <w:rPr>
          <w:sz w:val="28"/>
          <w:szCs w:val="28"/>
          <w:lang w:val="uk-UA"/>
        </w:rPr>
        <w:t xml:space="preserve">, яка передбачає п'ятикратне введення </w:t>
      </w:r>
      <w:r w:rsidRPr="004A25CA">
        <w:rPr>
          <w:sz w:val="28"/>
          <w:szCs w:val="28"/>
          <w:lang w:val="uk-UA"/>
        </w:rPr>
        <w:t xml:space="preserve">ацетилсаліцилової кислоти </w:t>
      </w:r>
      <w:r w:rsidR="006103E8" w:rsidRPr="004A25CA">
        <w:rPr>
          <w:sz w:val="28"/>
          <w:szCs w:val="28"/>
          <w:lang w:val="uk-UA"/>
        </w:rPr>
        <w:t xml:space="preserve">протягом 3-х діб </w:t>
      </w:r>
      <w:proofErr w:type="spellStart"/>
      <w:r w:rsidR="006103E8" w:rsidRPr="004A25CA">
        <w:rPr>
          <w:sz w:val="28"/>
          <w:szCs w:val="28"/>
          <w:lang w:val="uk-UA"/>
        </w:rPr>
        <w:t>внутрішньошлунково</w:t>
      </w:r>
      <w:proofErr w:type="spellEnd"/>
      <w:r w:rsidR="006103E8" w:rsidRPr="004A25CA">
        <w:rPr>
          <w:sz w:val="28"/>
          <w:szCs w:val="28"/>
          <w:lang w:val="uk-UA"/>
        </w:rPr>
        <w:t>.</w:t>
      </w:r>
      <w:r w:rsidRPr="004A25CA">
        <w:rPr>
          <w:sz w:val="28"/>
          <w:szCs w:val="28"/>
          <w:lang w:val="uk-UA"/>
        </w:rPr>
        <w:t xml:space="preserve"> Досліджувані </w:t>
      </w:r>
      <w:r w:rsidR="0067300E">
        <w:rPr>
          <w:sz w:val="28"/>
          <w:szCs w:val="28"/>
          <w:lang w:val="uk-UA"/>
        </w:rPr>
        <w:t xml:space="preserve">екстракти грибів </w:t>
      </w:r>
      <w:r w:rsidRPr="004A25CA">
        <w:rPr>
          <w:sz w:val="28"/>
          <w:szCs w:val="28"/>
          <w:lang w:val="uk-UA"/>
        </w:rPr>
        <w:t>вводили</w:t>
      </w:r>
      <w:r w:rsidR="006103E8" w:rsidRPr="004A25CA">
        <w:rPr>
          <w:sz w:val="28"/>
          <w:szCs w:val="28"/>
          <w:lang w:val="uk-UA"/>
        </w:rPr>
        <w:t xml:space="preserve"> тваринам дослідних груп протягом усього експерименту </w:t>
      </w:r>
      <w:proofErr w:type="spellStart"/>
      <w:r w:rsidR="006103E8" w:rsidRPr="004A25CA">
        <w:rPr>
          <w:sz w:val="28"/>
          <w:szCs w:val="28"/>
          <w:lang w:val="uk-UA"/>
        </w:rPr>
        <w:t>внутрішньошлунково</w:t>
      </w:r>
      <w:proofErr w:type="spellEnd"/>
      <w:r w:rsidRPr="004A25CA">
        <w:rPr>
          <w:sz w:val="28"/>
          <w:szCs w:val="28"/>
          <w:lang w:val="uk-UA"/>
        </w:rPr>
        <w:t xml:space="preserve"> </w:t>
      </w:r>
      <w:r w:rsidRPr="004A25CA">
        <w:rPr>
          <w:bCs/>
          <w:sz w:val="28"/>
          <w:szCs w:val="28"/>
          <w:lang w:val="uk-UA"/>
        </w:rPr>
        <w:t xml:space="preserve">в дозі 10 мл/кг, препарат порівняння альтан </w:t>
      </w:r>
      <w:r w:rsidR="00CA7768" w:rsidRPr="004A25CA">
        <w:rPr>
          <w:bCs/>
          <w:sz w:val="28"/>
          <w:szCs w:val="28"/>
          <w:lang w:val="uk-UA"/>
        </w:rPr>
        <w:t>застосовували в дозі 1 мг / кг і вводили в аналогічному режимі.</w:t>
      </w:r>
      <w:r w:rsidR="006103E8" w:rsidRPr="004A25CA">
        <w:rPr>
          <w:sz w:val="28"/>
          <w:szCs w:val="28"/>
          <w:lang w:val="uk-UA"/>
        </w:rPr>
        <w:t xml:space="preserve"> </w:t>
      </w:r>
      <w:r w:rsidR="000936BE" w:rsidRPr="004A25CA">
        <w:rPr>
          <w:sz w:val="28"/>
          <w:szCs w:val="28"/>
          <w:lang w:val="uk-UA"/>
        </w:rPr>
        <w:t xml:space="preserve">Оцінку стану слизової оболонки </w:t>
      </w:r>
      <w:proofErr w:type="spellStart"/>
      <w:r w:rsidR="000936BE" w:rsidRPr="004A25CA">
        <w:rPr>
          <w:sz w:val="28"/>
          <w:szCs w:val="28"/>
          <w:lang w:val="uk-UA"/>
        </w:rPr>
        <w:t>шлунка</w:t>
      </w:r>
      <w:proofErr w:type="spellEnd"/>
      <w:r w:rsidR="000936BE" w:rsidRPr="004A25CA">
        <w:rPr>
          <w:sz w:val="28"/>
          <w:szCs w:val="28"/>
          <w:lang w:val="uk-UA"/>
        </w:rPr>
        <w:t xml:space="preserve"> проводили на четверту добу з розрахуванням площі виразок у балах (S), відсоток тварин з </w:t>
      </w:r>
      <w:r w:rsidR="000936BE" w:rsidRPr="004A25CA">
        <w:rPr>
          <w:sz w:val="28"/>
          <w:szCs w:val="28"/>
          <w:lang w:val="uk-UA"/>
        </w:rPr>
        <w:lastRenderedPageBreak/>
        <w:t xml:space="preserve">виразками (ТВ), що дозволило розрахувати інтегральний показник </w:t>
      </w:r>
      <w:proofErr w:type="spellStart"/>
      <w:r w:rsidR="000936BE" w:rsidRPr="004A25CA">
        <w:rPr>
          <w:sz w:val="28"/>
          <w:szCs w:val="28"/>
          <w:lang w:val="uk-UA"/>
        </w:rPr>
        <w:t>противиразкової</w:t>
      </w:r>
      <w:proofErr w:type="spellEnd"/>
      <w:r w:rsidR="000936BE" w:rsidRPr="004A25CA">
        <w:rPr>
          <w:sz w:val="28"/>
          <w:szCs w:val="28"/>
          <w:lang w:val="uk-UA"/>
        </w:rPr>
        <w:t xml:space="preserve"> активності </w:t>
      </w:r>
      <w:r w:rsidR="00C011A8">
        <w:rPr>
          <w:sz w:val="28"/>
          <w:szCs w:val="28"/>
          <w:lang w:val="uk-UA"/>
        </w:rPr>
        <w:t>–</w:t>
      </w:r>
      <w:r w:rsidR="000936BE" w:rsidRPr="004A25CA">
        <w:rPr>
          <w:sz w:val="28"/>
          <w:szCs w:val="28"/>
          <w:lang w:val="uk-UA"/>
        </w:rPr>
        <w:t xml:space="preserve"> виразковий індекс (ВІ). Градацію у балах виразкової поверхні проводили залежно від сумарної площі виразкових дефектів: відсутність уражень </w:t>
      </w:r>
      <w:r w:rsidR="00C011A8">
        <w:rPr>
          <w:sz w:val="28"/>
          <w:szCs w:val="28"/>
          <w:lang w:val="uk-UA"/>
        </w:rPr>
        <w:t>–</w:t>
      </w:r>
      <w:r w:rsidR="000936BE" w:rsidRPr="004A25CA">
        <w:rPr>
          <w:sz w:val="28"/>
          <w:szCs w:val="28"/>
          <w:lang w:val="uk-UA"/>
        </w:rPr>
        <w:t xml:space="preserve"> 0 балів; 1-2 </w:t>
      </w:r>
      <w:r w:rsidR="000936BE" w:rsidRPr="00807FAB">
        <w:rPr>
          <w:sz w:val="28"/>
          <w:szCs w:val="28"/>
          <w:lang w:val="uk-UA"/>
        </w:rPr>
        <w:t>мм</w:t>
      </w:r>
      <w:r w:rsidR="00807FAB">
        <w:rPr>
          <w:sz w:val="28"/>
          <w:szCs w:val="28"/>
          <w:vertAlign w:val="superscript"/>
          <w:lang w:val="uk-UA"/>
        </w:rPr>
        <w:t>2</w:t>
      </w:r>
      <w:r w:rsidR="000936BE" w:rsidRPr="004A25CA">
        <w:rPr>
          <w:sz w:val="28"/>
          <w:szCs w:val="28"/>
          <w:lang w:val="uk-UA"/>
        </w:rPr>
        <w:t xml:space="preserve"> </w:t>
      </w:r>
      <w:r w:rsidR="00C011A8">
        <w:rPr>
          <w:sz w:val="28"/>
          <w:szCs w:val="28"/>
          <w:lang w:val="uk-UA"/>
        </w:rPr>
        <w:t>–</w:t>
      </w:r>
      <w:r w:rsidR="000936BE" w:rsidRPr="004A25CA">
        <w:rPr>
          <w:sz w:val="28"/>
          <w:szCs w:val="28"/>
          <w:lang w:val="uk-UA"/>
        </w:rPr>
        <w:t xml:space="preserve"> 1 бал, 3-5 </w:t>
      </w:r>
      <w:r w:rsidR="00807FAB">
        <w:rPr>
          <w:sz w:val="28"/>
          <w:szCs w:val="28"/>
          <w:lang w:val="uk-UA"/>
        </w:rPr>
        <w:t>мм</w:t>
      </w:r>
      <w:r w:rsidR="00807FAB">
        <w:rPr>
          <w:sz w:val="28"/>
          <w:szCs w:val="28"/>
          <w:vertAlign w:val="superscript"/>
          <w:lang w:val="uk-UA"/>
        </w:rPr>
        <w:t>2</w:t>
      </w:r>
      <w:r w:rsidR="000936BE" w:rsidRPr="004A25CA">
        <w:rPr>
          <w:sz w:val="28"/>
          <w:szCs w:val="28"/>
          <w:lang w:val="uk-UA"/>
        </w:rPr>
        <w:t xml:space="preserve"> </w:t>
      </w:r>
      <w:r w:rsidR="00C011A8">
        <w:rPr>
          <w:sz w:val="28"/>
          <w:szCs w:val="28"/>
          <w:lang w:val="uk-UA"/>
        </w:rPr>
        <w:t>–</w:t>
      </w:r>
      <w:r w:rsidR="000936BE" w:rsidRPr="004A25CA">
        <w:rPr>
          <w:sz w:val="28"/>
          <w:szCs w:val="28"/>
          <w:lang w:val="uk-UA"/>
        </w:rPr>
        <w:t xml:space="preserve"> 5 балів, 6-10 мм</w:t>
      </w:r>
      <w:r w:rsidR="00807FAB">
        <w:rPr>
          <w:sz w:val="28"/>
          <w:szCs w:val="28"/>
          <w:vertAlign w:val="superscript"/>
          <w:lang w:val="uk-UA"/>
        </w:rPr>
        <w:t>2</w:t>
      </w:r>
      <w:r w:rsidR="000936BE" w:rsidRPr="004A25CA">
        <w:rPr>
          <w:sz w:val="28"/>
          <w:szCs w:val="28"/>
          <w:lang w:val="uk-UA"/>
        </w:rPr>
        <w:t xml:space="preserve"> </w:t>
      </w:r>
      <w:r w:rsidR="00C011A8">
        <w:rPr>
          <w:sz w:val="28"/>
          <w:szCs w:val="28"/>
          <w:lang w:val="uk-UA"/>
        </w:rPr>
        <w:t>–</w:t>
      </w:r>
      <w:r w:rsidR="000936BE" w:rsidRPr="004A25CA">
        <w:rPr>
          <w:sz w:val="28"/>
          <w:szCs w:val="28"/>
          <w:lang w:val="uk-UA"/>
        </w:rPr>
        <w:t xml:space="preserve"> 10 балів, у випадку загибелі тварин від перфорації </w:t>
      </w:r>
      <w:proofErr w:type="spellStart"/>
      <w:r w:rsidR="000936BE" w:rsidRPr="004A25CA">
        <w:rPr>
          <w:sz w:val="28"/>
          <w:szCs w:val="28"/>
          <w:lang w:val="uk-UA"/>
        </w:rPr>
        <w:t>шлунка</w:t>
      </w:r>
      <w:proofErr w:type="spellEnd"/>
      <w:r w:rsidR="000936BE" w:rsidRPr="004A25CA">
        <w:rPr>
          <w:sz w:val="28"/>
          <w:szCs w:val="28"/>
          <w:lang w:val="uk-UA"/>
        </w:rPr>
        <w:t xml:space="preserve"> інтенсивність ураження оцінювали в 15 балів</w:t>
      </w:r>
      <w:r w:rsidR="00C33A3A">
        <w:rPr>
          <w:sz w:val="28"/>
          <w:szCs w:val="28"/>
          <w:lang w:val="uk-UA"/>
        </w:rPr>
        <w:t xml:space="preserve"> </w:t>
      </w:r>
      <w:r w:rsidR="00C33A3A" w:rsidRPr="00C33A3A">
        <w:rPr>
          <w:sz w:val="28"/>
          <w:szCs w:val="28"/>
          <w:lang w:val="uk-UA"/>
        </w:rPr>
        <w:t>[</w:t>
      </w:r>
      <w:r w:rsidR="00C33A3A">
        <w:rPr>
          <w:sz w:val="28"/>
          <w:szCs w:val="28"/>
          <w:lang w:val="uk-UA"/>
        </w:rPr>
        <w:t>1</w:t>
      </w:r>
      <w:r w:rsidR="004D58E6" w:rsidRPr="004D58E6">
        <w:rPr>
          <w:sz w:val="28"/>
          <w:szCs w:val="28"/>
          <w:lang w:val="uk-UA"/>
        </w:rPr>
        <w:t>5</w:t>
      </w:r>
      <w:r w:rsidR="00C33A3A">
        <w:rPr>
          <w:sz w:val="28"/>
          <w:szCs w:val="28"/>
          <w:lang w:val="uk-UA"/>
        </w:rPr>
        <w:t>,1</w:t>
      </w:r>
      <w:r w:rsidR="004D58E6" w:rsidRPr="004D58E6">
        <w:rPr>
          <w:sz w:val="28"/>
          <w:szCs w:val="28"/>
          <w:lang w:val="uk-UA"/>
        </w:rPr>
        <w:t>6</w:t>
      </w:r>
      <w:r w:rsidR="00C33A3A" w:rsidRPr="00C33A3A">
        <w:rPr>
          <w:sz w:val="28"/>
          <w:szCs w:val="28"/>
          <w:lang w:val="uk-UA"/>
        </w:rPr>
        <w:t>]</w:t>
      </w:r>
      <w:r w:rsidR="000936BE" w:rsidRPr="004A25CA">
        <w:rPr>
          <w:sz w:val="28"/>
          <w:szCs w:val="28"/>
          <w:lang w:val="uk-UA"/>
        </w:rPr>
        <w:t xml:space="preserve">. </w:t>
      </w:r>
      <w:r w:rsidR="003D6255" w:rsidRPr="004A25CA">
        <w:rPr>
          <w:sz w:val="28"/>
          <w:szCs w:val="28"/>
          <w:lang w:val="uk-UA"/>
        </w:rPr>
        <w:t>Розрахунок</w:t>
      </w:r>
      <w:r w:rsidR="000936BE" w:rsidRPr="004A25CA">
        <w:rPr>
          <w:sz w:val="28"/>
          <w:szCs w:val="28"/>
          <w:lang w:val="uk-UA"/>
        </w:rPr>
        <w:t xml:space="preserve"> виразкового індексу (ВІ) проводили за формулою:</w:t>
      </w:r>
    </w:p>
    <w:p w:rsidR="000936BE" w:rsidRPr="004A25CA" w:rsidRDefault="000936BE" w:rsidP="00F05BF4">
      <w:pPr>
        <w:spacing w:line="360" w:lineRule="auto"/>
        <w:ind w:firstLine="709"/>
        <w:jc w:val="both"/>
        <w:rPr>
          <w:sz w:val="28"/>
          <w:szCs w:val="28"/>
          <w:lang w:val="uk-UA"/>
        </w:rPr>
      </w:pPr>
      <w:r w:rsidRPr="004A25CA">
        <w:rPr>
          <w:sz w:val="28"/>
          <w:szCs w:val="28"/>
          <w:lang w:val="uk-UA"/>
        </w:rPr>
        <w:tab/>
        <w:t xml:space="preserve">ВІ = S </w:t>
      </w:r>
      <w:r w:rsidR="00C011A8">
        <w:rPr>
          <w:rFonts w:ascii="Garamond" w:hAnsi="Garamond"/>
          <w:sz w:val="28"/>
          <w:szCs w:val="28"/>
          <w:lang w:val="uk-UA"/>
        </w:rPr>
        <w:t>х</w:t>
      </w:r>
      <w:r w:rsidRPr="004A25CA">
        <w:rPr>
          <w:sz w:val="28"/>
          <w:szCs w:val="28"/>
          <w:lang w:val="uk-UA"/>
        </w:rPr>
        <w:t xml:space="preserve"> </w:t>
      </w:r>
      <w:proofErr w:type="spellStart"/>
      <w:r w:rsidRPr="004A25CA">
        <w:rPr>
          <w:sz w:val="28"/>
          <w:szCs w:val="28"/>
          <w:lang w:val="uk-UA"/>
        </w:rPr>
        <w:t>Tв</w:t>
      </w:r>
      <w:proofErr w:type="spellEnd"/>
      <w:r w:rsidRPr="004A25CA">
        <w:rPr>
          <w:sz w:val="28"/>
          <w:szCs w:val="28"/>
          <w:lang w:val="uk-UA"/>
        </w:rPr>
        <w:t xml:space="preserve"> / 100,</w:t>
      </w:r>
    </w:p>
    <w:p w:rsidR="000936BE" w:rsidRPr="004A25CA" w:rsidRDefault="000936BE" w:rsidP="00F05BF4">
      <w:pPr>
        <w:spacing w:line="360" w:lineRule="auto"/>
        <w:ind w:firstLine="709"/>
        <w:jc w:val="both"/>
        <w:rPr>
          <w:sz w:val="28"/>
          <w:szCs w:val="28"/>
          <w:lang w:val="uk-UA"/>
        </w:rPr>
      </w:pPr>
      <w:r w:rsidRPr="004A25CA">
        <w:rPr>
          <w:sz w:val="28"/>
          <w:szCs w:val="28"/>
          <w:lang w:val="uk-UA"/>
        </w:rPr>
        <w:t xml:space="preserve">де S </w:t>
      </w:r>
      <w:r w:rsidR="006C7C9D">
        <w:rPr>
          <w:sz w:val="28"/>
          <w:szCs w:val="28"/>
          <w:lang w:val="uk-UA"/>
        </w:rPr>
        <w:t>–</w:t>
      </w:r>
      <w:r w:rsidRPr="004A25CA">
        <w:rPr>
          <w:sz w:val="28"/>
          <w:szCs w:val="28"/>
          <w:lang w:val="uk-UA"/>
        </w:rPr>
        <w:t xml:space="preserve"> середня площа виразкових уражень у групі;</w:t>
      </w:r>
    </w:p>
    <w:p w:rsidR="006103E8" w:rsidRPr="004A25CA" w:rsidRDefault="000936BE" w:rsidP="00F05BF4">
      <w:pPr>
        <w:spacing w:line="360" w:lineRule="auto"/>
        <w:ind w:firstLine="709"/>
        <w:jc w:val="both"/>
        <w:rPr>
          <w:sz w:val="28"/>
          <w:szCs w:val="28"/>
          <w:lang w:val="uk-UA"/>
        </w:rPr>
      </w:pPr>
      <w:proofErr w:type="spellStart"/>
      <w:r w:rsidRPr="004A25CA">
        <w:rPr>
          <w:sz w:val="28"/>
          <w:szCs w:val="28"/>
          <w:lang w:val="uk-UA"/>
        </w:rPr>
        <w:t>Тв</w:t>
      </w:r>
      <w:proofErr w:type="spellEnd"/>
      <w:r w:rsidRPr="004A25CA">
        <w:rPr>
          <w:sz w:val="28"/>
          <w:szCs w:val="28"/>
          <w:lang w:val="uk-UA"/>
        </w:rPr>
        <w:t xml:space="preserve"> </w:t>
      </w:r>
      <w:r w:rsidR="006C7C9D">
        <w:rPr>
          <w:sz w:val="28"/>
          <w:szCs w:val="28"/>
          <w:lang w:val="uk-UA"/>
        </w:rPr>
        <w:t>–</w:t>
      </w:r>
      <w:r w:rsidRPr="004A25CA">
        <w:rPr>
          <w:sz w:val="28"/>
          <w:szCs w:val="28"/>
          <w:lang w:val="uk-UA"/>
        </w:rPr>
        <w:t xml:space="preserve"> кількість тварин з виразковими ураженнями в групі, %.</w:t>
      </w:r>
    </w:p>
    <w:p w:rsidR="00C30A29" w:rsidRPr="004A25CA" w:rsidRDefault="00C30A29" w:rsidP="00F05BF4">
      <w:pPr>
        <w:spacing w:line="360" w:lineRule="auto"/>
        <w:ind w:firstLine="709"/>
        <w:jc w:val="both"/>
        <w:rPr>
          <w:sz w:val="28"/>
          <w:szCs w:val="28"/>
          <w:lang w:val="uk-UA"/>
        </w:rPr>
      </w:pPr>
      <w:r w:rsidRPr="004A25CA">
        <w:rPr>
          <w:sz w:val="28"/>
          <w:szCs w:val="28"/>
          <w:lang w:val="uk-UA"/>
        </w:rPr>
        <w:t>Ефективність досліджуваних речовин оцінювали за здатністю зменшувати (у %) кількість виразок у порівнянні з контрольними тваринами.</w:t>
      </w:r>
      <w:r w:rsidR="00175ED7">
        <w:rPr>
          <w:sz w:val="28"/>
          <w:szCs w:val="28"/>
          <w:lang w:val="uk-UA"/>
        </w:rPr>
        <w:t xml:space="preserve"> </w:t>
      </w:r>
      <w:r w:rsidRPr="004A25CA">
        <w:rPr>
          <w:sz w:val="28"/>
          <w:szCs w:val="28"/>
          <w:lang w:val="uk-UA"/>
        </w:rPr>
        <w:t xml:space="preserve">Розрахунок </w:t>
      </w:r>
      <w:proofErr w:type="spellStart"/>
      <w:r w:rsidRPr="004A25CA">
        <w:rPr>
          <w:sz w:val="28"/>
          <w:szCs w:val="28"/>
          <w:lang w:val="uk-UA"/>
        </w:rPr>
        <w:t>противиразкової</w:t>
      </w:r>
      <w:proofErr w:type="spellEnd"/>
      <w:r w:rsidRPr="004A25CA">
        <w:rPr>
          <w:sz w:val="28"/>
          <w:szCs w:val="28"/>
          <w:lang w:val="uk-UA"/>
        </w:rPr>
        <w:t xml:space="preserve"> активності проводили за формулою:</w:t>
      </w:r>
    </w:p>
    <w:p w:rsidR="00C30A29" w:rsidRPr="004A25CA" w:rsidRDefault="00C30A29" w:rsidP="00F05BF4">
      <w:pPr>
        <w:spacing w:line="360" w:lineRule="auto"/>
        <w:ind w:firstLine="709"/>
        <w:jc w:val="both"/>
        <w:rPr>
          <w:sz w:val="28"/>
          <w:szCs w:val="28"/>
          <w:lang w:val="uk-UA"/>
        </w:rPr>
      </w:pPr>
      <w:r w:rsidRPr="004A25CA">
        <w:rPr>
          <w:sz w:val="28"/>
          <w:szCs w:val="28"/>
          <w:lang w:val="uk-UA"/>
        </w:rPr>
        <w:t>Розрахунок активності проводили за формулою:</w:t>
      </w:r>
    </w:p>
    <w:p w:rsidR="00C30A29" w:rsidRPr="004A25CA" w:rsidRDefault="00C30A29" w:rsidP="00F05BF4">
      <w:pPr>
        <w:spacing w:line="360" w:lineRule="auto"/>
        <w:ind w:firstLine="709"/>
        <w:jc w:val="both"/>
        <w:rPr>
          <w:sz w:val="28"/>
          <w:szCs w:val="28"/>
          <w:lang w:val="uk-UA"/>
        </w:rPr>
      </w:pPr>
      <w:r w:rsidRPr="004A25CA">
        <w:rPr>
          <w:sz w:val="28"/>
          <w:szCs w:val="28"/>
          <w:lang w:val="uk-UA"/>
        </w:rPr>
        <w:t>АА = (</w:t>
      </w:r>
      <w:proofErr w:type="spellStart"/>
      <w:r w:rsidRPr="004A25CA">
        <w:rPr>
          <w:sz w:val="28"/>
          <w:szCs w:val="28"/>
          <w:lang w:val="uk-UA"/>
        </w:rPr>
        <w:t>ΔVк</w:t>
      </w:r>
      <w:proofErr w:type="spellEnd"/>
      <w:r w:rsidRPr="004A25CA">
        <w:rPr>
          <w:sz w:val="28"/>
          <w:szCs w:val="28"/>
          <w:lang w:val="uk-UA"/>
        </w:rPr>
        <w:t xml:space="preserve"> – </w:t>
      </w:r>
      <w:proofErr w:type="spellStart"/>
      <w:r w:rsidRPr="004A25CA">
        <w:rPr>
          <w:sz w:val="28"/>
          <w:szCs w:val="28"/>
          <w:lang w:val="uk-UA"/>
        </w:rPr>
        <w:t>ΔVд</w:t>
      </w:r>
      <w:proofErr w:type="spellEnd"/>
      <w:r w:rsidRPr="004A25CA">
        <w:rPr>
          <w:sz w:val="28"/>
          <w:szCs w:val="28"/>
          <w:lang w:val="uk-UA"/>
        </w:rPr>
        <w:t xml:space="preserve">)/ </w:t>
      </w:r>
      <w:proofErr w:type="spellStart"/>
      <w:r w:rsidRPr="004A25CA">
        <w:rPr>
          <w:sz w:val="28"/>
          <w:szCs w:val="28"/>
          <w:lang w:val="uk-UA"/>
        </w:rPr>
        <w:t>ΔVк</w:t>
      </w:r>
      <w:proofErr w:type="spellEnd"/>
      <w:r w:rsidRPr="004A25CA">
        <w:rPr>
          <w:sz w:val="28"/>
          <w:szCs w:val="28"/>
          <w:lang w:val="uk-UA"/>
        </w:rPr>
        <w:t xml:space="preserve"> </w:t>
      </w:r>
      <w:r w:rsidR="00C011A8">
        <w:rPr>
          <w:rFonts w:ascii="Garamond" w:hAnsi="Garamond"/>
          <w:sz w:val="28"/>
          <w:szCs w:val="28"/>
          <w:lang w:val="uk-UA"/>
        </w:rPr>
        <w:t>х</w:t>
      </w:r>
      <w:r w:rsidRPr="004A25CA">
        <w:rPr>
          <w:sz w:val="28"/>
          <w:szCs w:val="28"/>
          <w:lang w:val="uk-UA"/>
        </w:rPr>
        <w:t xml:space="preserve"> 100 %,</w:t>
      </w:r>
    </w:p>
    <w:p w:rsidR="00C30A29" w:rsidRPr="004A25CA" w:rsidRDefault="00C30A29" w:rsidP="00F05BF4">
      <w:pPr>
        <w:spacing w:line="360" w:lineRule="auto"/>
        <w:ind w:firstLine="709"/>
        <w:jc w:val="both"/>
        <w:rPr>
          <w:sz w:val="28"/>
          <w:szCs w:val="28"/>
          <w:lang w:val="uk-UA"/>
        </w:rPr>
      </w:pPr>
      <w:r w:rsidRPr="004A25CA">
        <w:rPr>
          <w:sz w:val="28"/>
          <w:szCs w:val="28"/>
          <w:lang w:val="uk-UA"/>
        </w:rPr>
        <w:t xml:space="preserve">де </w:t>
      </w:r>
      <w:proofErr w:type="spellStart"/>
      <w:r w:rsidRPr="004A25CA">
        <w:rPr>
          <w:sz w:val="28"/>
          <w:szCs w:val="28"/>
          <w:lang w:val="uk-UA"/>
        </w:rPr>
        <w:t>ΔVк</w:t>
      </w:r>
      <w:proofErr w:type="spellEnd"/>
      <w:r w:rsidRPr="004A25CA">
        <w:rPr>
          <w:sz w:val="28"/>
          <w:szCs w:val="28"/>
          <w:lang w:val="uk-UA"/>
        </w:rPr>
        <w:t xml:space="preserve"> – середня кількість тварин з виразковими ураженнями в групі контрольної патології, %;</w:t>
      </w:r>
    </w:p>
    <w:p w:rsidR="00C30A29" w:rsidRPr="004A25CA" w:rsidRDefault="00C30A29" w:rsidP="00F05BF4">
      <w:pPr>
        <w:spacing w:line="360" w:lineRule="auto"/>
        <w:ind w:firstLine="709"/>
        <w:jc w:val="both"/>
        <w:rPr>
          <w:sz w:val="28"/>
          <w:szCs w:val="28"/>
          <w:lang w:val="uk-UA"/>
        </w:rPr>
      </w:pPr>
      <w:proofErr w:type="spellStart"/>
      <w:r w:rsidRPr="004A25CA">
        <w:rPr>
          <w:sz w:val="28"/>
          <w:szCs w:val="28"/>
          <w:lang w:val="uk-UA"/>
        </w:rPr>
        <w:t>ΔVд</w:t>
      </w:r>
      <w:proofErr w:type="spellEnd"/>
      <w:r w:rsidRPr="004A25CA">
        <w:rPr>
          <w:sz w:val="28"/>
          <w:szCs w:val="28"/>
          <w:lang w:val="uk-UA"/>
        </w:rPr>
        <w:t xml:space="preserve"> – середня кількість тварин з виразковими ураженнями в дослідній групі, %;</w:t>
      </w:r>
    </w:p>
    <w:p w:rsidR="00C30A29" w:rsidRPr="004A25CA" w:rsidRDefault="00C30A29" w:rsidP="00F05BF4">
      <w:pPr>
        <w:spacing w:line="360" w:lineRule="auto"/>
        <w:ind w:firstLine="709"/>
        <w:jc w:val="both"/>
        <w:rPr>
          <w:sz w:val="28"/>
          <w:szCs w:val="28"/>
          <w:lang w:val="uk-UA"/>
        </w:rPr>
      </w:pPr>
      <w:r w:rsidRPr="004A25CA">
        <w:rPr>
          <w:sz w:val="28"/>
          <w:szCs w:val="28"/>
          <w:lang w:val="uk-UA"/>
        </w:rPr>
        <w:t xml:space="preserve">АА – </w:t>
      </w:r>
      <w:proofErr w:type="spellStart"/>
      <w:r w:rsidRPr="004A25CA">
        <w:rPr>
          <w:sz w:val="28"/>
          <w:szCs w:val="28"/>
          <w:lang w:val="uk-UA"/>
        </w:rPr>
        <w:t>противиразкова</w:t>
      </w:r>
      <w:proofErr w:type="spellEnd"/>
      <w:r w:rsidRPr="004A25CA">
        <w:rPr>
          <w:sz w:val="28"/>
          <w:szCs w:val="28"/>
          <w:lang w:val="uk-UA"/>
        </w:rPr>
        <w:t xml:space="preserve"> активність, %.</w:t>
      </w:r>
    </w:p>
    <w:p w:rsidR="002F6701" w:rsidRPr="004A25CA" w:rsidRDefault="002F6701" w:rsidP="00F05BF4">
      <w:pPr>
        <w:spacing w:line="360" w:lineRule="auto"/>
        <w:ind w:firstLine="709"/>
        <w:jc w:val="both"/>
        <w:rPr>
          <w:sz w:val="28"/>
          <w:szCs w:val="28"/>
          <w:lang w:val="uk-UA"/>
        </w:rPr>
      </w:pPr>
      <w:r w:rsidRPr="004A25CA">
        <w:rPr>
          <w:sz w:val="28"/>
          <w:szCs w:val="28"/>
          <w:lang w:val="uk-UA"/>
        </w:rPr>
        <w:t>Отримані експериментальні дані обробляли методами варіаційної статистики, вираховували середнє арифметичне значення та його стандартну похибку [</w:t>
      </w:r>
      <w:r w:rsidR="00C33A3A">
        <w:rPr>
          <w:sz w:val="28"/>
          <w:szCs w:val="28"/>
          <w:lang w:val="uk-UA"/>
        </w:rPr>
        <w:t>1</w:t>
      </w:r>
      <w:r w:rsidR="004D58E6" w:rsidRPr="004D58E6">
        <w:rPr>
          <w:sz w:val="28"/>
          <w:szCs w:val="28"/>
        </w:rPr>
        <w:t>7</w:t>
      </w:r>
      <w:r w:rsidRPr="004A25CA">
        <w:rPr>
          <w:sz w:val="28"/>
          <w:szCs w:val="28"/>
          <w:lang w:val="uk-UA"/>
        </w:rPr>
        <w:t>]. З метою отримання статистичних висновків використовували математичні розрахунки із застосовуванням стандартного пакету статистичних програм «</w:t>
      </w:r>
      <w:proofErr w:type="spellStart"/>
      <w:r w:rsidRPr="004A25CA">
        <w:rPr>
          <w:sz w:val="28"/>
          <w:szCs w:val="28"/>
          <w:lang w:val="uk-UA"/>
        </w:rPr>
        <w:t>Statistica</w:t>
      </w:r>
      <w:proofErr w:type="spellEnd"/>
      <w:r w:rsidRPr="004A25CA">
        <w:rPr>
          <w:sz w:val="28"/>
          <w:szCs w:val="28"/>
          <w:lang w:val="uk-UA"/>
        </w:rPr>
        <w:t xml:space="preserve"> 6.0» [</w:t>
      </w:r>
      <w:r w:rsidR="00C33A3A">
        <w:rPr>
          <w:sz w:val="28"/>
          <w:szCs w:val="28"/>
          <w:lang w:val="uk-UA"/>
        </w:rPr>
        <w:t>1</w:t>
      </w:r>
      <w:r w:rsidR="004D58E6" w:rsidRPr="004D58E6">
        <w:rPr>
          <w:sz w:val="28"/>
          <w:szCs w:val="28"/>
        </w:rPr>
        <w:t>8</w:t>
      </w:r>
      <w:r w:rsidRPr="004A25CA">
        <w:rPr>
          <w:sz w:val="28"/>
          <w:szCs w:val="28"/>
          <w:lang w:val="uk-UA"/>
        </w:rPr>
        <w:t>].</w:t>
      </w:r>
    </w:p>
    <w:p w:rsidR="002F6701" w:rsidRPr="004A25CA" w:rsidRDefault="002F6701" w:rsidP="00F05BF4">
      <w:pPr>
        <w:spacing w:line="360" w:lineRule="auto"/>
        <w:ind w:firstLine="709"/>
        <w:jc w:val="both"/>
        <w:rPr>
          <w:sz w:val="28"/>
          <w:szCs w:val="28"/>
          <w:lang w:val="uk-UA"/>
        </w:rPr>
      </w:pPr>
      <w:r w:rsidRPr="004A25CA">
        <w:rPr>
          <w:sz w:val="28"/>
          <w:szCs w:val="28"/>
          <w:lang w:val="uk-UA"/>
        </w:rPr>
        <w:t>Досліди проводили на експериментальних тваринах, вирощених у віварії ЦНДЛ ХНМУ, який обладнано відповідно до чинних санітарно-</w:t>
      </w:r>
      <w:r w:rsidRPr="004A25CA">
        <w:rPr>
          <w:sz w:val="28"/>
          <w:szCs w:val="28"/>
          <w:lang w:val="uk-UA"/>
        </w:rPr>
        <w:lastRenderedPageBreak/>
        <w:t>гігієнічних норм. Дослідних тварин утримували на стандартному харчовому раціоні. Доступ тв</w:t>
      </w:r>
      <w:r w:rsidR="003D6255" w:rsidRPr="004A25CA">
        <w:rPr>
          <w:sz w:val="28"/>
          <w:szCs w:val="28"/>
          <w:lang w:val="uk-UA"/>
        </w:rPr>
        <w:t>арин були на збалансованому харчовому раціоні, доступ до води був завжди вільний</w:t>
      </w:r>
      <w:r w:rsidRPr="004A25CA">
        <w:rPr>
          <w:sz w:val="28"/>
          <w:szCs w:val="28"/>
          <w:lang w:val="uk-UA"/>
        </w:rPr>
        <w:t xml:space="preserve">. Дослідження проводилися з дотриманням правил біоетики – гуманного поводження з тваринами згідно з положеннями Європейської конвенції із захисту лабораторних тварин (м. Страсбург, 1986 р.) і IV-го Національного конгресу з біоетики (м. Київ, 2010). </w:t>
      </w:r>
    </w:p>
    <w:p w:rsidR="00C66240" w:rsidRDefault="000936BE" w:rsidP="00F05BF4">
      <w:pPr>
        <w:spacing w:line="360" w:lineRule="auto"/>
        <w:ind w:firstLine="709"/>
        <w:jc w:val="both"/>
        <w:rPr>
          <w:sz w:val="28"/>
          <w:szCs w:val="28"/>
          <w:lang w:val="uk-UA"/>
        </w:rPr>
      </w:pPr>
      <w:r w:rsidRPr="004A25CA">
        <w:rPr>
          <w:b/>
          <w:sz w:val="28"/>
          <w:szCs w:val="28"/>
          <w:lang w:val="uk-UA"/>
        </w:rPr>
        <w:t xml:space="preserve">Результати </w:t>
      </w:r>
      <w:r w:rsidR="00F05BF4">
        <w:rPr>
          <w:b/>
          <w:sz w:val="28"/>
          <w:szCs w:val="28"/>
          <w:lang w:val="uk-UA"/>
        </w:rPr>
        <w:t xml:space="preserve">дослідження </w:t>
      </w:r>
      <w:r w:rsidRPr="004A25CA">
        <w:rPr>
          <w:b/>
          <w:sz w:val="28"/>
          <w:szCs w:val="28"/>
          <w:lang w:val="uk-UA"/>
        </w:rPr>
        <w:t xml:space="preserve">та їх обговорення. </w:t>
      </w:r>
      <w:proofErr w:type="spellStart"/>
      <w:r w:rsidR="00C66240" w:rsidRPr="00CA076B">
        <w:rPr>
          <w:sz w:val="28"/>
          <w:szCs w:val="28"/>
        </w:rPr>
        <w:t>Основним</w:t>
      </w:r>
      <w:proofErr w:type="spellEnd"/>
      <w:r w:rsidR="00C66240" w:rsidRPr="00CA076B">
        <w:rPr>
          <w:sz w:val="28"/>
          <w:szCs w:val="28"/>
        </w:rPr>
        <w:t xml:space="preserve"> </w:t>
      </w:r>
      <w:proofErr w:type="spellStart"/>
      <w:r w:rsidR="00C66240">
        <w:rPr>
          <w:sz w:val="28"/>
          <w:szCs w:val="28"/>
        </w:rPr>
        <w:t>елементом</w:t>
      </w:r>
      <w:proofErr w:type="spellEnd"/>
      <w:r w:rsidR="00C66240">
        <w:rPr>
          <w:sz w:val="28"/>
          <w:szCs w:val="28"/>
        </w:rPr>
        <w:t xml:space="preserve"> </w:t>
      </w:r>
      <w:proofErr w:type="spellStart"/>
      <w:r w:rsidR="00C66240">
        <w:rPr>
          <w:sz w:val="28"/>
          <w:szCs w:val="28"/>
        </w:rPr>
        <w:t>протизапальної</w:t>
      </w:r>
      <w:proofErr w:type="spellEnd"/>
      <w:r w:rsidR="00C66240">
        <w:rPr>
          <w:sz w:val="28"/>
          <w:szCs w:val="28"/>
        </w:rPr>
        <w:t xml:space="preserve"> </w:t>
      </w:r>
      <w:proofErr w:type="spellStart"/>
      <w:r w:rsidR="00C66240">
        <w:rPr>
          <w:sz w:val="28"/>
          <w:szCs w:val="28"/>
        </w:rPr>
        <w:t>актив</w:t>
      </w:r>
      <w:r w:rsidR="00C66240" w:rsidRPr="00CA076B">
        <w:rPr>
          <w:sz w:val="28"/>
          <w:szCs w:val="28"/>
        </w:rPr>
        <w:t>ності</w:t>
      </w:r>
      <w:proofErr w:type="spellEnd"/>
      <w:r w:rsidR="00C66240" w:rsidRPr="00CA076B">
        <w:rPr>
          <w:sz w:val="28"/>
          <w:szCs w:val="28"/>
        </w:rPr>
        <w:t xml:space="preserve"> </w:t>
      </w:r>
      <w:proofErr w:type="spellStart"/>
      <w:r w:rsidR="00C66240" w:rsidRPr="00CA076B">
        <w:rPr>
          <w:sz w:val="28"/>
          <w:szCs w:val="28"/>
        </w:rPr>
        <w:t>лікарськи</w:t>
      </w:r>
      <w:r w:rsidR="00C66240">
        <w:rPr>
          <w:sz w:val="28"/>
          <w:szCs w:val="28"/>
        </w:rPr>
        <w:t>х</w:t>
      </w:r>
      <w:proofErr w:type="spellEnd"/>
      <w:r w:rsidR="00C66240">
        <w:rPr>
          <w:sz w:val="28"/>
          <w:szCs w:val="28"/>
        </w:rPr>
        <w:t xml:space="preserve"> </w:t>
      </w:r>
      <w:proofErr w:type="spellStart"/>
      <w:r w:rsidR="00C66240">
        <w:rPr>
          <w:sz w:val="28"/>
          <w:szCs w:val="28"/>
        </w:rPr>
        <w:t>речовин</w:t>
      </w:r>
      <w:proofErr w:type="spellEnd"/>
      <w:r w:rsidR="00C66240">
        <w:rPr>
          <w:sz w:val="28"/>
          <w:szCs w:val="28"/>
        </w:rPr>
        <w:t xml:space="preserve"> є </w:t>
      </w:r>
      <w:proofErr w:type="spellStart"/>
      <w:r w:rsidR="00C66240">
        <w:rPr>
          <w:sz w:val="28"/>
          <w:szCs w:val="28"/>
        </w:rPr>
        <w:t>їх</w:t>
      </w:r>
      <w:proofErr w:type="spellEnd"/>
      <w:r w:rsidR="00C66240">
        <w:rPr>
          <w:sz w:val="28"/>
          <w:szCs w:val="28"/>
        </w:rPr>
        <w:t xml:space="preserve"> </w:t>
      </w:r>
      <w:proofErr w:type="spellStart"/>
      <w:r w:rsidR="00C66240">
        <w:rPr>
          <w:sz w:val="28"/>
          <w:szCs w:val="28"/>
        </w:rPr>
        <w:t>вплив</w:t>
      </w:r>
      <w:proofErr w:type="spellEnd"/>
      <w:r w:rsidR="00C66240">
        <w:rPr>
          <w:sz w:val="28"/>
          <w:szCs w:val="28"/>
        </w:rPr>
        <w:t xml:space="preserve"> на </w:t>
      </w:r>
      <w:proofErr w:type="spellStart"/>
      <w:r w:rsidR="00C66240">
        <w:rPr>
          <w:sz w:val="28"/>
          <w:szCs w:val="28"/>
        </w:rPr>
        <w:t>ексуда</w:t>
      </w:r>
      <w:r w:rsidR="00C66240" w:rsidRPr="00CA076B">
        <w:rPr>
          <w:sz w:val="28"/>
          <w:szCs w:val="28"/>
        </w:rPr>
        <w:t>тивну</w:t>
      </w:r>
      <w:proofErr w:type="spellEnd"/>
      <w:r w:rsidR="00C66240" w:rsidRPr="00CA076B">
        <w:rPr>
          <w:sz w:val="28"/>
          <w:szCs w:val="28"/>
        </w:rPr>
        <w:t xml:space="preserve"> </w:t>
      </w:r>
      <w:proofErr w:type="spellStart"/>
      <w:r w:rsidR="00C66240" w:rsidRPr="00CA076B">
        <w:rPr>
          <w:sz w:val="28"/>
          <w:szCs w:val="28"/>
        </w:rPr>
        <w:t>стадію</w:t>
      </w:r>
      <w:proofErr w:type="spellEnd"/>
      <w:r w:rsidR="00C66240" w:rsidRPr="00CA076B">
        <w:rPr>
          <w:sz w:val="28"/>
          <w:szCs w:val="28"/>
        </w:rPr>
        <w:t xml:space="preserve"> </w:t>
      </w:r>
      <w:proofErr w:type="spellStart"/>
      <w:r w:rsidR="00C66240" w:rsidRPr="00CA076B">
        <w:rPr>
          <w:sz w:val="28"/>
          <w:szCs w:val="28"/>
        </w:rPr>
        <w:t>запальної</w:t>
      </w:r>
      <w:proofErr w:type="spellEnd"/>
      <w:r w:rsidR="00C66240" w:rsidRPr="00CA076B">
        <w:rPr>
          <w:sz w:val="28"/>
          <w:szCs w:val="28"/>
        </w:rPr>
        <w:t xml:space="preserve"> </w:t>
      </w:r>
      <w:proofErr w:type="spellStart"/>
      <w:r w:rsidR="00C66240" w:rsidRPr="00CA076B">
        <w:rPr>
          <w:sz w:val="28"/>
          <w:szCs w:val="28"/>
        </w:rPr>
        <w:t>реакції</w:t>
      </w:r>
      <w:proofErr w:type="spellEnd"/>
      <w:r w:rsidR="00C66240" w:rsidRPr="00CA076B">
        <w:rPr>
          <w:sz w:val="28"/>
          <w:szCs w:val="28"/>
        </w:rPr>
        <w:t xml:space="preserve">. У </w:t>
      </w:r>
      <w:proofErr w:type="spellStart"/>
      <w:r w:rsidR="00C66240" w:rsidRPr="00CA076B">
        <w:rPr>
          <w:sz w:val="28"/>
          <w:szCs w:val="28"/>
        </w:rPr>
        <w:t>зв’язку</w:t>
      </w:r>
      <w:proofErr w:type="spellEnd"/>
      <w:r w:rsidR="00C66240" w:rsidRPr="00CA076B">
        <w:rPr>
          <w:sz w:val="28"/>
          <w:szCs w:val="28"/>
        </w:rPr>
        <w:t xml:space="preserve"> з </w:t>
      </w:r>
      <w:proofErr w:type="spellStart"/>
      <w:r w:rsidR="00C66240" w:rsidRPr="00CA076B">
        <w:rPr>
          <w:sz w:val="28"/>
          <w:szCs w:val="28"/>
        </w:rPr>
        <w:t>цим</w:t>
      </w:r>
      <w:proofErr w:type="spellEnd"/>
      <w:r w:rsidR="00C66240" w:rsidRPr="00CA076B">
        <w:rPr>
          <w:sz w:val="28"/>
          <w:szCs w:val="28"/>
        </w:rPr>
        <w:t xml:space="preserve"> </w:t>
      </w:r>
      <w:r w:rsidR="00C66240" w:rsidRPr="00CA076B">
        <w:rPr>
          <w:color w:val="000000"/>
          <w:sz w:val="28"/>
          <w:szCs w:val="28"/>
        </w:rPr>
        <w:t xml:space="preserve">для </w:t>
      </w:r>
      <w:proofErr w:type="spellStart"/>
      <w:r w:rsidR="00C66240" w:rsidRPr="00CA076B">
        <w:rPr>
          <w:color w:val="000000"/>
          <w:sz w:val="28"/>
          <w:szCs w:val="28"/>
        </w:rPr>
        <w:t>об’єктивної</w:t>
      </w:r>
      <w:proofErr w:type="spellEnd"/>
      <w:r w:rsidR="00C66240" w:rsidRPr="00CA076B">
        <w:rPr>
          <w:color w:val="000000"/>
          <w:sz w:val="28"/>
          <w:szCs w:val="28"/>
        </w:rPr>
        <w:t xml:space="preserve"> </w:t>
      </w:r>
      <w:proofErr w:type="spellStart"/>
      <w:r w:rsidR="00C66240" w:rsidRPr="00CA076B">
        <w:rPr>
          <w:color w:val="000000"/>
          <w:sz w:val="28"/>
          <w:szCs w:val="28"/>
        </w:rPr>
        <w:t>оцінки</w:t>
      </w:r>
      <w:proofErr w:type="spellEnd"/>
      <w:r w:rsidR="00C66240" w:rsidRPr="00CA076B">
        <w:rPr>
          <w:color w:val="000000"/>
          <w:sz w:val="28"/>
          <w:szCs w:val="28"/>
        </w:rPr>
        <w:t xml:space="preserve"> </w:t>
      </w:r>
      <w:proofErr w:type="spellStart"/>
      <w:r w:rsidR="00C66240" w:rsidRPr="00CA076B">
        <w:rPr>
          <w:color w:val="000000"/>
          <w:sz w:val="28"/>
          <w:szCs w:val="28"/>
        </w:rPr>
        <w:t>їх</w:t>
      </w:r>
      <w:proofErr w:type="spellEnd"/>
      <w:r w:rsidR="00C66240" w:rsidRPr="00CA076B">
        <w:rPr>
          <w:color w:val="000000"/>
          <w:sz w:val="28"/>
          <w:szCs w:val="28"/>
        </w:rPr>
        <w:t xml:space="preserve"> </w:t>
      </w:r>
      <w:proofErr w:type="spellStart"/>
      <w:r w:rsidR="00C66240" w:rsidRPr="00CA076B">
        <w:rPr>
          <w:color w:val="000000"/>
          <w:sz w:val="28"/>
          <w:szCs w:val="28"/>
        </w:rPr>
        <w:t>протизапальних</w:t>
      </w:r>
      <w:proofErr w:type="spellEnd"/>
      <w:r w:rsidR="00C66240" w:rsidRPr="00CA076B">
        <w:rPr>
          <w:color w:val="000000"/>
          <w:sz w:val="28"/>
          <w:szCs w:val="28"/>
        </w:rPr>
        <w:t xml:space="preserve"> </w:t>
      </w:r>
      <w:proofErr w:type="spellStart"/>
      <w:r w:rsidR="00C66240" w:rsidRPr="00CA076B">
        <w:rPr>
          <w:color w:val="000000"/>
          <w:sz w:val="28"/>
          <w:szCs w:val="28"/>
        </w:rPr>
        <w:t>властивостей</w:t>
      </w:r>
      <w:proofErr w:type="spellEnd"/>
      <w:r w:rsidR="00C66240" w:rsidRPr="00CA076B">
        <w:rPr>
          <w:color w:val="000000"/>
          <w:sz w:val="28"/>
          <w:szCs w:val="28"/>
        </w:rPr>
        <w:t xml:space="preserve"> в </w:t>
      </w:r>
      <w:proofErr w:type="spellStart"/>
      <w:r w:rsidR="00C66240" w:rsidRPr="00CA076B">
        <w:rPr>
          <w:color w:val="000000"/>
          <w:sz w:val="28"/>
          <w:szCs w:val="28"/>
        </w:rPr>
        <w:t>експерименті</w:t>
      </w:r>
      <w:proofErr w:type="spellEnd"/>
      <w:r w:rsidR="00C66240" w:rsidRPr="00CA076B">
        <w:rPr>
          <w:color w:val="000000"/>
          <w:sz w:val="28"/>
          <w:szCs w:val="28"/>
        </w:rPr>
        <w:t xml:space="preserve"> </w:t>
      </w:r>
      <w:proofErr w:type="spellStart"/>
      <w:r w:rsidR="00C66240" w:rsidRPr="00CA076B">
        <w:rPr>
          <w:color w:val="000000"/>
          <w:sz w:val="28"/>
          <w:szCs w:val="28"/>
        </w:rPr>
        <w:t>загальноприйнятим</w:t>
      </w:r>
      <w:proofErr w:type="spellEnd"/>
      <w:r w:rsidR="00C66240" w:rsidRPr="00CA076B">
        <w:rPr>
          <w:color w:val="000000"/>
          <w:sz w:val="28"/>
          <w:szCs w:val="28"/>
        </w:rPr>
        <w:t xml:space="preserve"> є </w:t>
      </w:r>
      <w:proofErr w:type="spellStart"/>
      <w:r w:rsidR="00C66240" w:rsidRPr="00CA076B">
        <w:rPr>
          <w:color w:val="000000"/>
          <w:sz w:val="28"/>
          <w:szCs w:val="28"/>
        </w:rPr>
        <w:t>вивчення</w:t>
      </w:r>
      <w:proofErr w:type="spellEnd"/>
      <w:r w:rsidR="00C66240" w:rsidRPr="00CA076B">
        <w:rPr>
          <w:color w:val="000000"/>
          <w:sz w:val="28"/>
          <w:szCs w:val="28"/>
        </w:rPr>
        <w:t xml:space="preserve"> </w:t>
      </w:r>
      <w:proofErr w:type="spellStart"/>
      <w:r w:rsidR="00C66240" w:rsidRPr="00CA076B">
        <w:rPr>
          <w:color w:val="000000"/>
          <w:sz w:val="28"/>
          <w:szCs w:val="28"/>
        </w:rPr>
        <w:t>антиексудативної</w:t>
      </w:r>
      <w:proofErr w:type="spellEnd"/>
      <w:r w:rsidR="00C66240" w:rsidRPr="00CA076B">
        <w:rPr>
          <w:color w:val="000000"/>
          <w:sz w:val="28"/>
          <w:szCs w:val="28"/>
        </w:rPr>
        <w:t xml:space="preserve"> </w:t>
      </w:r>
      <w:proofErr w:type="spellStart"/>
      <w:r w:rsidR="00C66240" w:rsidRPr="00CA076B">
        <w:rPr>
          <w:color w:val="000000"/>
          <w:sz w:val="28"/>
          <w:szCs w:val="28"/>
        </w:rPr>
        <w:t>дії</w:t>
      </w:r>
      <w:proofErr w:type="spellEnd"/>
      <w:r w:rsidR="00C66240" w:rsidRPr="00CA076B">
        <w:rPr>
          <w:color w:val="000000"/>
          <w:sz w:val="28"/>
          <w:szCs w:val="28"/>
        </w:rPr>
        <w:t xml:space="preserve"> на </w:t>
      </w:r>
      <w:proofErr w:type="spellStart"/>
      <w:r w:rsidR="00C66240" w:rsidRPr="00CA076B">
        <w:rPr>
          <w:color w:val="000000"/>
          <w:sz w:val="28"/>
          <w:szCs w:val="28"/>
        </w:rPr>
        <w:t>моделі</w:t>
      </w:r>
      <w:proofErr w:type="spellEnd"/>
      <w:r w:rsidR="00C66240" w:rsidRPr="00CA076B">
        <w:rPr>
          <w:color w:val="000000"/>
          <w:sz w:val="28"/>
          <w:szCs w:val="28"/>
        </w:rPr>
        <w:t xml:space="preserve"> </w:t>
      </w:r>
      <w:proofErr w:type="spellStart"/>
      <w:r w:rsidR="00C66240" w:rsidRPr="00CA076B">
        <w:rPr>
          <w:color w:val="000000"/>
          <w:sz w:val="28"/>
          <w:szCs w:val="28"/>
        </w:rPr>
        <w:t>асептичного</w:t>
      </w:r>
      <w:proofErr w:type="spellEnd"/>
      <w:r w:rsidR="00C66240" w:rsidRPr="00CA076B">
        <w:rPr>
          <w:color w:val="000000"/>
          <w:sz w:val="28"/>
          <w:szCs w:val="28"/>
        </w:rPr>
        <w:t xml:space="preserve"> </w:t>
      </w:r>
      <w:proofErr w:type="spellStart"/>
      <w:r w:rsidR="00C66240" w:rsidRPr="00CA076B">
        <w:rPr>
          <w:color w:val="000000"/>
          <w:sz w:val="28"/>
          <w:szCs w:val="28"/>
        </w:rPr>
        <w:t>ексудативного</w:t>
      </w:r>
      <w:proofErr w:type="spellEnd"/>
      <w:r w:rsidR="00C66240" w:rsidRPr="00CA076B">
        <w:rPr>
          <w:color w:val="000000"/>
          <w:sz w:val="28"/>
          <w:szCs w:val="28"/>
        </w:rPr>
        <w:t xml:space="preserve"> </w:t>
      </w:r>
      <w:proofErr w:type="spellStart"/>
      <w:r w:rsidR="00C66240" w:rsidRPr="00CA076B">
        <w:rPr>
          <w:color w:val="000000"/>
          <w:sz w:val="28"/>
          <w:szCs w:val="28"/>
        </w:rPr>
        <w:t>запалення</w:t>
      </w:r>
      <w:proofErr w:type="spellEnd"/>
      <w:r w:rsidR="00C66240" w:rsidRPr="00CA076B">
        <w:rPr>
          <w:color w:val="000000"/>
          <w:sz w:val="28"/>
          <w:szCs w:val="28"/>
        </w:rPr>
        <w:t>.</w:t>
      </w:r>
      <w:r w:rsidR="00C66240">
        <w:rPr>
          <w:color w:val="000000"/>
          <w:sz w:val="28"/>
          <w:szCs w:val="28"/>
        </w:rPr>
        <w:t xml:space="preserve"> </w:t>
      </w:r>
      <w:proofErr w:type="spellStart"/>
      <w:r w:rsidR="00C66240">
        <w:rPr>
          <w:color w:val="000000"/>
          <w:sz w:val="28"/>
          <w:szCs w:val="28"/>
        </w:rPr>
        <w:t>Тож</w:t>
      </w:r>
      <w:proofErr w:type="spellEnd"/>
      <w:r w:rsidR="00C66240">
        <w:rPr>
          <w:color w:val="000000"/>
          <w:sz w:val="28"/>
          <w:szCs w:val="28"/>
        </w:rPr>
        <w:t xml:space="preserve"> нами </w:t>
      </w:r>
      <w:proofErr w:type="spellStart"/>
      <w:r w:rsidR="00C66240">
        <w:rPr>
          <w:color w:val="000000"/>
          <w:sz w:val="28"/>
          <w:szCs w:val="28"/>
        </w:rPr>
        <w:t>було</w:t>
      </w:r>
      <w:proofErr w:type="spellEnd"/>
      <w:r w:rsidR="00C66240">
        <w:rPr>
          <w:color w:val="000000"/>
          <w:sz w:val="28"/>
          <w:szCs w:val="28"/>
        </w:rPr>
        <w:t xml:space="preserve"> </w:t>
      </w:r>
      <w:r w:rsidR="00C66240">
        <w:rPr>
          <w:sz w:val="28"/>
          <w:szCs w:val="28"/>
        </w:rPr>
        <w:t xml:space="preserve">проведено </w:t>
      </w:r>
      <w:proofErr w:type="spellStart"/>
      <w:r w:rsidR="00C66240">
        <w:rPr>
          <w:sz w:val="28"/>
          <w:szCs w:val="28"/>
        </w:rPr>
        <w:t>по</w:t>
      </w:r>
      <w:r w:rsidR="00C66240" w:rsidRPr="00CA076B">
        <w:rPr>
          <w:sz w:val="28"/>
          <w:szCs w:val="28"/>
        </w:rPr>
        <w:t>рівняльне</w:t>
      </w:r>
      <w:proofErr w:type="spellEnd"/>
      <w:r w:rsidR="00C66240" w:rsidRPr="00CA076B">
        <w:rPr>
          <w:sz w:val="28"/>
          <w:szCs w:val="28"/>
        </w:rPr>
        <w:t xml:space="preserve"> </w:t>
      </w:r>
      <w:r w:rsidR="00C66240">
        <w:rPr>
          <w:sz w:val="28"/>
          <w:szCs w:val="28"/>
          <w:lang w:val="uk-UA"/>
        </w:rPr>
        <w:t>вивчення</w:t>
      </w:r>
      <w:r w:rsidR="00C66240">
        <w:rPr>
          <w:sz w:val="28"/>
          <w:szCs w:val="28"/>
        </w:rPr>
        <w:t xml:space="preserve"> </w:t>
      </w:r>
      <w:proofErr w:type="spellStart"/>
      <w:r w:rsidR="00C66240">
        <w:rPr>
          <w:sz w:val="28"/>
          <w:szCs w:val="28"/>
        </w:rPr>
        <w:t>антиексудативної</w:t>
      </w:r>
      <w:proofErr w:type="spellEnd"/>
      <w:r w:rsidR="00C66240">
        <w:rPr>
          <w:sz w:val="28"/>
          <w:szCs w:val="28"/>
        </w:rPr>
        <w:t xml:space="preserve"> </w:t>
      </w:r>
      <w:proofErr w:type="spellStart"/>
      <w:r w:rsidR="00C66240">
        <w:rPr>
          <w:sz w:val="28"/>
          <w:szCs w:val="28"/>
        </w:rPr>
        <w:t>ак</w:t>
      </w:r>
      <w:r w:rsidR="00C66240" w:rsidRPr="00CA076B">
        <w:rPr>
          <w:sz w:val="28"/>
          <w:szCs w:val="28"/>
        </w:rPr>
        <w:t>тивності</w:t>
      </w:r>
      <w:proofErr w:type="spellEnd"/>
      <w:r w:rsidR="00C66240" w:rsidRPr="00CA076B">
        <w:rPr>
          <w:sz w:val="28"/>
          <w:szCs w:val="28"/>
        </w:rPr>
        <w:t xml:space="preserve"> </w:t>
      </w:r>
      <w:r w:rsidR="00FB136D">
        <w:rPr>
          <w:sz w:val="28"/>
          <w:szCs w:val="28"/>
          <w:lang w:val="uk-UA"/>
        </w:rPr>
        <w:t>екстракту грибів л</w:t>
      </w:r>
      <w:r w:rsidR="009748D4">
        <w:rPr>
          <w:sz w:val="28"/>
          <w:szCs w:val="28"/>
          <w:lang w:val="uk-UA"/>
        </w:rPr>
        <w:t>исич</w:t>
      </w:r>
      <w:r w:rsidR="00FB136D">
        <w:rPr>
          <w:sz w:val="28"/>
          <w:szCs w:val="28"/>
          <w:lang w:val="uk-UA"/>
        </w:rPr>
        <w:t>ок</w:t>
      </w:r>
      <w:r w:rsidR="00C66240" w:rsidRPr="004A25CA">
        <w:rPr>
          <w:sz w:val="28"/>
          <w:szCs w:val="28"/>
          <w:lang w:val="uk-UA"/>
        </w:rPr>
        <w:t xml:space="preserve"> та </w:t>
      </w:r>
      <w:r w:rsidR="00FB136D">
        <w:rPr>
          <w:sz w:val="28"/>
          <w:szCs w:val="28"/>
          <w:lang w:val="uk-UA"/>
        </w:rPr>
        <w:t xml:space="preserve">грибів </w:t>
      </w:r>
      <w:proofErr w:type="spellStart"/>
      <w:r w:rsidR="00FB136D">
        <w:rPr>
          <w:sz w:val="28"/>
          <w:szCs w:val="28"/>
          <w:lang w:val="uk-UA"/>
        </w:rPr>
        <w:t>ш</w:t>
      </w:r>
      <w:r w:rsidR="00C66240" w:rsidRPr="004A25CA">
        <w:rPr>
          <w:sz w:val="28"/>
          <w:szCs w:val="28"/>
          <w:lang w:val="uk-UA"/>
        </w:rPr>
        <w:t>иітаке</w:t>
      </w:r>
      <w:proofErr w:type="spellEnd"/>
      <w:r w:rsidR="00C66240" w:rsidRPr="004A25CA">
        <w:rPr>
          <w:sz w:val="28"/>
          <w:szCs w:val="28"/>
          <w:lang w:val="uk-UA"/>
        </w:rPr>
        <w:t xml:space="preserve"> </w:t>
      </w:r>
      <w:proofErr w:type="gramStart"/>
      <w:r w:rsidR="00C66240" w:rsidRPr="00CA076B">
        <w:rPr>
          <w:sz w:val="28"/>
          <w:szCs w:val="28"/>
        </w:rPr>
        <w:t xml:space="preserve">за </w:t>
      </w:r>
      <w:r w:rsidR="00C66240">
        <w:rPr>
          <w:sz w:val="28"/>
          <w:szCs w:val="28"/>
        </w:rPr>
        <w:t>умов</w:t>
      </w:r>
      <w:proofErr w:type="gramEnd"/>
      <w:r w:rsidR="00C66240">
        <w:rPr>
          <w:sz w:val="28"/>
          <w:szCs w:val="28"/>
        </w:rPr>
        <w:t xml:space="preserve"> </w:t>
      </w:r>
      <w:proofErr w:type="spellStart"/>
      <w:r w:rsidR="00C66240">
        <w:rPr>
          <w:sz w:val="28"/>
          <w:szCs w:val="28"/>
        </w:rPr>
        <w:t>розвитку</w:t>
      </w:r>
      <w:proofErr w:type="spellEnd"/>
      <w:r w:rsidR="00C66240">
        <w:rPr>
          <w:sz w:val="28"/>
          <w:szCs w:val="28"/>
        </w:rPr>
        <w:t xml:space="preserve"> </w:t>
      </w:r>
      <w:proofErr w:type="spellStart"/>
      <w:r w:rsidR="00C66240">
        <w:rPr>
          <w:sz w:val="28"/>
          <w:szCs w:val="28"/>
        </w:rPr>
        <w:t>експериментально</w:t>
      </w:r>
      <w:r w:rsidR="00C66240" w:rsidRPr="00CA076B">
        <w:rPr>
          <w:sz w:val="28"/>
          <w:szCs w:val="28"/>
        </w:rPr>
        <w:t>го</w:t>
      </w:r>
      <w:proofErr w:type="spellEnd"/>
      <w:r w:rsidR="00C66240" w:rsidRPr="00CA076B">
        <w:rPr>
          <w:sz w:val="28"/>
          <w:szCs w:val="28"/>
        </w:rPr>
        <w:t xml:space="preserve"> запальног</w:t>
      </w:r>
      <w:r w:rsidR="00C66240">
        <w:rPr>
          <w:sz w:val="28"/>
          <w:szCs w:val="28"/>
        </w:rPr>
        <w:t xml:space="preserve">о </w:t>
      </w:r>
      <w:proofErr w:type="spellStart"/>
      <w:r w:rsidR="00C66240">
        <w:rPr>
          <w:sz w:val="28"/>
          <w:szCs w:val="28"/>
        </w:rPr>
        <w:t>процесу</w:t>
      </w:r>
      <w:proofErr w:type="spellEnd"/>
      <w:r w:rsidR="00C66240">
        <w:rPr>
          <w:sz w:val="28"/>
          <w:szCs w:val="28"/>
        </w:rPr>
        <w:t xml:space="preserve"> з </w:t>
      </w:r>
      <w:proofErr w:type="spellStart"/>
      <w:r w:rsidR="00C66240">
        <w:rPr>
          <w:sz w:val="28"/>
          <w:szCs w:val="28"/>
        </w:rPr>
        <w:t>використанням</w:t>
      </w:r>
      <w:proofErr w:type="spellEnd"/>
      <w:r w:rsidR="00C66240">
        <w:rPr>
          <w:sz w:val="28"/>
          <w:szCs w:val="28"/>
        </w:rPr>
        <w:t xml:space="preserve"> </w:t>
      </w:r>
      <w:proofErr w:type="spellStart"/>
      <w:r w:rsidR="00C66240">
        <w:rPr>
          <w:sz w:val="28"/>
          <w:szCs w:val="28"/>
        </w:rPr>
        <w:t>моде</w:t>
      </w:r>
      <w:r w:rsidR="00C66240" w:rsidRPr="00CA076B">
        <w:rPr>
          <w:sz w:val="28"/>
          <w:szCs w:val="28"/>
        </w:rPr>
        <w:t>лі</w:t>
      </w:r>
      <w:proofErr w:type="spellEnd"/>
      <w:r w:rsidR="00C66240" w:rsidRPr="00CA076B">
        <w:rPr>
          <w:sz w:val="28"/>
          <w:szCs w:val="28"/>
        </w:rPr>
        <w:t xml:space="preserve"> </w:t>
      </w:r>
      <w:proofErr w:type="spellStart"/>
      <w:r w:rsidR="00C66240" w:rsidRPr="00CA076B">
        <w:rPr>
          <w:sz w:val="28"/>
          <w:szCs w:val="28"/>
        </w:rPr>
        <w:t>карагенінового</w:t>
      </w:r>
      <w:proofErr w:type="spellEnd"/>
      <w:r w:rsidR="00C66240" w:rsidRPr="00CA076B">
        <w:rPr>
          <w:sz w:val="28"/>
          <w:szCs w:val="28"/>
        </w:rPr>
        <w:t xml:space="preserve"> </w:t>
      </w:r>
      <w:proofErr w:type="spellStart"/>
      <w:r w:rsidR="00C66240" w:rsidRPr="00CA076B">
        <w:rPr>
          <w:sz w:val="28"/>
          <w:szCs w:val="28"/>
        </w:rPr>
        <w:t>запалення</w:t>
      </w:r>
      <w:proofErr w:type="spellEnd"/>
      <w:r w:rsidR="00C66240" w:rsidRPr="00CA076B">
        <w:rPr>
          <w:sz w:val="28"/>
          <w:szCs w:val="28"/>
        </w:rPr>
        <w:t xml:space="preserve"> стопи у </w:t>
      </w:r>
      <w:proofErr w:type="spellStart"/>
      <w:r w:rsidR="00C66240" w:rsidRPr="00CA076B">
        <w:rPr>
          <w:sz w:val="28"/>
          <w:szCs w:val="28"/>
        </w:rPr>
        <w:t>щурів</w:t>
      </w:r>
      <w:proofErr w:type="spellEnd"/>
      <w:r w:rsidR="00C66240" w:rsidRPr="00CA076B">
        <w:rPr>
          <w:sz w:val="28"/>
          <w:szCs w:val="28"/>
        </w:rPr>
        <w:t xml:space="preserve">. </w:t>
      </w:r>
      <w:r w:rsidR="00C66240">
        <w:rPr>
          <w:sz w:val="28"/>
          <w:szCs w:val="28"/>
          <w:lang w:val="uk-UA"/>
        </w:rPr>
        <w:t>М</w:t>
      </w:r>
      <w:proofErr w:type="spellStart"/>
      <w:r w:rsidR="00C66240">
        <w:rPr>
          <w:sz w:val="28"/>
          <w:szCs w:val="28"/>
        </w:rPr>
        <w:t>етод</w:t>
      </w:r>
      <w:proofErr w:type="spellEnd"/>
      <w:r w:rsidR="000E4A79">
        <w:rPr>
          <w:sz w:val="28"/>
          <w:szCs w:val="28"/>
          <w:lang w:val="uk-UA"/>
        </w:rPr>
        <w:t xml:space="preserve"> </w:t>
      </w:r>
      <w:proofErr w:type="spellStart"/>
      <w:r w:rsidR="000E4A79">
        <w:rPr>
          <w:sz w:val="28"/>
          <w:szCs w:val="28"/>
          <w:lang w:val="uk-UA"/>
        </w:rPr>
        <w:t>карагені</w:t>
      </w:r>
      <w:r w:rsidR="00C66240">
        <w:rPr>
          <w:sz w:val="28"/>
          <w:szCs w:val="28"/>
          <w:lang w:val="uk-UA"/>
        </w:rPr>
        <w:t>нового</w:t>
      </w:r>
      <w:proofErr w:type="spellEnd"/>
      <w:r w:rsidR="00C66240">
        <w:rPr>
          <w:sz w:val="28"/>
          <w:szCs w:val="28"/>
          <w:lang w:val="uk-UA"/>
        </w:rPr>
        <w:t xml:space="preserve"> запалення</w:t>
      </w:r>
      <w:r w:rsidR="00C66240">
        <w:rPr>
          <w:sz w:val="28"/>
          <w:szCs w:val="28"/>
        </w:rPr>
        <w:t xml:space="preserve"> </w:t>
      </w:r>
      <w:proofErr w:type="spellStart"/>
      <w:r w:rsidR="00C66240">
        <w:rPr>
          <w:sz w:val="28"/>
          <w:szCs w:val="28"/>
        </w:rPr>
        <w:t>дозво</w:t>
      </w:r>
      <w:r w:rsidR="00C66240" w:rsidRPr="00CA076B">
        <w:rPr>
          <w:sz w:val="28"/>
          <w:szCs w:val="28"/>
        </w:rPr>
        <w:t>ляє</w:t>
      </w:r>
      <w:proofErr w:type="spellEnd"/>
      <w:r w:rsidR="00C66240" w:rsidRPr="00CA076B">
        <w:rPr>
          <w:sz w:val="28"/>
          <w:szCs w:val="28"/>
        </w:rPr>
        <w:t xml:space="preserve"> </w:t>
      </w:r>
      <w:proofErr w:type="spellStart"/>
      <w:r w:rsidR="00C66240" w:rsidRPr="00CA076B">
        <w:rPr>
          <w:sz w:val="28"/>
          <w:szCs w:val="28"/>
        </w:rPr>
        <w:t>оцінити</w:t>
      </w:r>
      <w:proofErr w:type="spellEnd"/>
      <w:r w:rsidR="00C66240" w:rsidRPr="00CA076B">
        <w:rPr>
          <w:sz w:val="28"/>
          <w:szCs w:val="28"/>
        </w:rPr>
        <w:t xml:space="preserve"> </w:t>
      </w:r>
      <w:proofErr w:type="spellStart"/>
      <w:r w:rsidR="00C66240" w:rsidRPr="00CA076B">
        <w:rPr>
          <w:sz w:val="28"/>
          <w:szCs w:val="28"/>
        </w:rPr>
        <w:t>в</w:t>
      </w:r>
      <w:r w:rsidR="00C66240">
        <w:rPr>
          <w:sz w:val="28"/>
          <w:szCs w:val="28"/>
        </w:rPr>
        <w:t>плив</w:t>
      </w:r>
      <w:proofErr w:type="spellEnd"/>
      <w:r w:rsidR="00C66240">
        <w:rPr>
          <w:sz w:val="28"/>
          <w:szCs w:val="28"/>
        </w:rPr>
        <w:t xml:space="preserve"> </w:t>
      </w:r>
      <w:r w:rsidR="00C66240">
        <w:rPr>
          <w:sz w:val="28"/>
          <w:szCs w:val="28"/>
          <w:lang w:val="uk-UA"/>
        </w:rPr>
        <w:t>досліджуваних препаратів</w:t>
      </w:r>
      <w:r w:rsidR="00C66240">
        <w:rPr>
          <w:sz w:val="28"/>
          <w:szCs w:val="28"/>
        </w:rPr>
        <w:t xml:space="preserve"> на </w:t>
      </w:r>
      <w:proofErr w:type="spellStart"/>
      <w:r w:rsidR="00C66240">
        <w:rPr>
          <w:sz w:val="28"/>
          <w:szCs w:val="28"/>
        </w:rPr>
        <w:t>циклооксигеназ</w:t>
      </w:r>
      <w:r w:rsidR="00C66240" w:rsidRPr="00CA076B">
        <w:rPr>
          <w:sz w:val="28"/>
          <w:szCs w:val="28"/>
        </w:rPr>
        <w:t>ний</w:t>
      </w:r>
      <w:proofErr w:type="spellEnd"/>
      <w:r w:rsidR="00C66240" w:rsidRPr="00CA076B">
        <w:rPr>
          <w:sz w:val="28"/>
          <w:szCs w:val="28"/>
        </w:rPr>
        <w:t xml:space="preserve"> шлях </w:t>
      </w:r>
      <w:proofErr w:type="spellStart"/>
      <w:r w:rsidR="00C66240" w:rsidRPr="00CA076B">
        <w:rPr>
          <w:sz w:val="28"/>
          <w:szCs w:val="28"/>
        </w:rPr>
        <w:t>метаболізму</w:t>
      </w:r>
      <w:proofErr w:type="spellEnd"/>
      <w:r w:rsidR="00C66240" w:rsidRPr="00CA076B">
        <w:rPr>
          <w:sz w:val="28"/>
          <w:szCs w:val="28"/>
        </w:rPr>
        <w:t xml:space="preserve"> </w:t>
      </w:r>
      <w:proofErr w:type="spellStart"/>
      <w:r w:rsidR="00C66240" w:rsidRPr="00CA076B">
        <w:rPr>
          <w:sz w:val="28"/>
          <w:szCs w:val="28"/>
        </w:rPr>
        <w:t>арахідонової</w:t>
      </w:r>
      <w:proofErr w:type="spellEnd"/>
      <w:r w:rsidR="00C66240" w:rsidRPr="00CA076B">
        <w:rPr>
          <w:sz w:val="28"/>
          <w:szCs w:val="28"/>
        </w:rPr>
        <w:t xml:space="preserve"> </w:t>
      </w:r>
      <w:proofErr w:type="spellStart"/>
      <w:r w:rsidR="00C66240" w:rsidRPr="00CA076B">
        <w:rPr>
          <w:sz w:val="28"/>
          <w:szCs w:val="28"/>
        </w:rPr>
        <w:t>кислоти</w:t>
      </w:r>
      <w:proofErr w:type="spellEnd"/>
      <w:r w:rsidR="00C66240" w:rsidRPr="00CA076B">
        <w:rPr>
          <w:sz w:val="28"/>
          <w:szCs w:val="28"/>
        </w:rPr>
        <w:t xml:space="preserve">, а </w:t>
      </w:r>
      <w:proofErr w:type="spellStart"/>
      <w:r w:rsidR="00C66240" w:rsidRPr="00CA076B">
        <w:rPr>
          <w:sz w:val="28"/>
          <w:szCs w:val="28"/>
        </w:rPr>
        <w:t>також</w:t>
      </w:r>
      <w:proofErr w:type="spellEnd"/>
      <w:r w:rsidR="00C66240" w:rsidRPr="00CA076B">
        <w:rPr>
          <w:sz w:val="28"/>
          <w:szCs w:val="28"/>
        </w:rPr>
        <w:t xml:space="preserve"> є одн</w:t>
      </w:r>
      <w:r w:rsidR="00C66240">
        <w:rPr>
          <w:sz w:val="28"/>
          <w:szCs w:val="28"/>
        </w:rPr>
        <w:t xml:space="preserve">им з </w:t>
      </w:r>
      <w:proofErr w:type="spellStart"/>
      <w:r w:rsidR="00C66240">
        <w:rPr>
          <w:sz w:val="28"/>
          <w:szCs w:val="28"/>
        </w:rPr>
        <w:t>найточніших</w:t>
      </w:r>
      <w:proofErr w:type="spellEnd"/>
      <w:r w:rsidR="00C66240">
        <w:rPr>
          <w:sz w:val="28"/>
          <w:szCs w:val="28"/>
        </w:rPr>
        <w:t xml:space="preserve"> </w:t>
      </w:r>
      <w:proofErr w:type="spellStart"/>
      <w:r w:rsidR="00C66240">
        <w:rPr>
          <w:sz w:val="28"/>
          <w:szCs w:val="28"/>
        </w:rPr>
        <w:t>методів</w:t>
      </w:r>
      <w:proofErr w:type="spellEnd"/>
      <w:r w:rsidR="00C66240">
        <w:rPr>
          <w:sz w:val="28"/>
          <w:szCs w:val="28"/>
        </w:rPr>
        <w:t xml:space="preserve"> </w:t>
      </w:r>
      <w:proofErr w:type="spellStart"/>
      <w:r w:rsidR="00C66240">
        <w:rPr>
          <w:sz w:val="28"/>
          <w:szCs w:val="28"/>
        </w:rPr>
        <w:t>вивчен</w:t>
      </w:r>
      <w:r w:rsidR="00C66240" w:rsidRPr="00CA076B">
        <w:rPr>
          <w:sz w:val="28"/>
          <w:szCs w:val="28"/>
        </w:rPr>
        <w:t>ня</w:t>
      </w:r>
      <w:proofErr w:type="spellEnd"/>
      <w:r w:rsidR="00C66240" w:rsidRPr="00CA076B">
        <w:rPr>
          <w:sz w:val="28"/>
          <w:szCs w:val="28"/>
        </w:rPr>
        <w:t xml:space="preserve"> </w:t>
      </w:r>
      <w:proofErr w:type="spellStart"/>
      <w:r w:rsidR="00C66240" w:rsidRPr="00CA076B">
        <w:rPr>
          <w:sz w:val="28"/>
          <w:szCs w:val="28"/>
        </w:rPr>
        <w:t>протизапальних</w:t>
      </w:r>
      <w:proofErr w:type="spellEnd"/>
      <w:r w:rsidR="00C66240" w:rsidRPr="00CA076B">
        <w:rPr>
          <w:sz w:val="28"/>
          <w:szCs w:val="28"/>
        </w:rPr>
        <w:t xml:space="preserve"> </w:t>
      </w:r>
      <w:proofErr w:type="spellStart"/>
      <w:r w:rsidR="00C66240" w:rsidRPr="00CA076B">
        <w:rPr>
          <w:sz w:val="28"/>
          <w:szCs w:val="28"/>
        </w:rPr>
        <w:t>властивостей</w:t>
      </w:r>
      <w:proofErr w:type="spellEnd"/>
      <w:r w:rsidR="000A1D5A">
        <w:rPr>
          <w:sz w:val="28"/>
          <w:szCs w:val="28"/>
          <w:lang w:val="uk-UA"/>
        </w:rPr>
        <w:t xml:space="preserve"> </w:t>
      </w:r>
      <w:r w:rsidR="000A1D5A" w:rsidRPr="000A1D5A">
        <w:rPr>
          <w:sz w:val="28"/>
          <w:szCs w:val="28"/>
        </w:rPr>
        <w:t>[</w:t>
      </w:r>
      <w:r w:rsidR="004D58E6" w:rsidRPr="004D58E6">
        <w:rPr>
          <w:sz w:val="28"/>
          <w:szCs w:val="28"/>
        </w:rPr>
        <w:t>19</w:t>
      </w:r>
      <w:r w:rsidR="000A1D5A" w:rsidRPr="000A1D5A">
        <w:rPr>
          <w:sz w:val="28"/>
          <w:szCs w:val="28"/>
        </w:rPr>
        <w:t>]</w:t>
      </w:r>
      <w:r w:rsidR="00C66240" w:rsidRPr="00CA076B">
        <w:rPr>
          <w:sz w:val="28"/>
          <w:szCs w:val="28"/>
        </w:rPr>
        <w:t>.</w:t>
      </w:r>
      <w:r w:rsidR="00C66240">
        <w:rPr>
          <w:sz w:val="28"/>
          <w:szCs w:val="28"/>
          <w:lang w:val="uk-UA"/>
        </w:rPr>
        <w:t xml:space="preserve"> </w:t>
      </w:r>
    </w:p>
    <w:p w:rsidR="002F6701" w:rsidRPr="003D2CE0" w:rsidRDefault="00934FDD" w:rsidP="00F05BF4">
      <w:pPr>
        <w:spacing w:line="360" w:lineRule="auto"/>
        <w:ind w:firstLine="709"/>
        <w:jc w:val="both"/>
        <w:rPr>
          <w:sz w:val="28"/>
          <w:szCs w:val="28"/>
          <w:lang w:val="uk-UA"/>
        </w:rPr>
      </w:pPr>
      <w:r w:rsidRPr="00A6490F">
        <w:rPr>
          <w:sz w:val="28"/>
          <w:szCs w:val="28"/>
          <w:lang w:val="uk-UA"/>
        </w:rPr>
        <w:t>Спостереження за зміною динаміки запального проц</w:t>
      </w:r>
      <w:r w:rsidR="00F35569">
        <w:rPr>
          <w:sz w:val="28"/>
          <w:szCs w:val="28"/>
          <w:lang w:val="uk-UA"/>
        </w:rPr>
        <w:t>есу на моделі тривалої дії (</w:t>
      </w:r>
      <w:proofErr w:type="spellStart"/>
      <w:r w:rsidR="00F35569">
        <w:rPr>
          <w:sz w:val="28"/>
          <w:szCs w:val="28"/>
          <w:lang w:val="uk-UA"/>
        </w:rPr>
        <w:t>кар</w:t>
      </w:r>
      <w:r w:rsidR="009A1952">
        <w:rPr>
          <w:sz w:val="28"/>
          <w:szCs w:val="28"/>
          <w:lang w:val="uk-UA"/>
        </w:rPr>
        <w:t>аге</w:t>
      </w:r>
      <w:r w:rsidRPr="00A6490F">
        <w:rPr>
          <w:sz w:val="28"/>
          <w:szCs w:val="28"/>
          <w:lang w:val="uk-UA"/>
        </w:rPr>
        <w:t>нінове</w:t>
      </w:r>
      <w:proofErr w:type="spellEnd"/>
      <w:r w:rsidRPr="00A6490F">
        <w:rPr>
          <w:sz w:val="28"/>
          <w:szCs w:val="28"/>
          <w:lang w:val="uk-UA"/>
        </w:rPr>
        <w:t xml:space="preserve"> запалення)</w:t>
      </w:r>
      <w:r>
        <w:rPr>
          <w:b/>
          <w:sz w:val="28"/>
          <w:szCs w:val="28"/>
          <w:lang w:val="uk-UA"/>
        </w:rPr>
        <w:t xml:space="preserve"> </w:t>
      </w:r>
      <w:r>
        <w:rPr>
          <w:sz w:val="28"/>
          <w:szCs w:val="28"/>
          <w:lang w:val="uk-UA"/>
        </w:rPr>
        <w:t>показало поступово наростаючий набряк.</w:t>
      </w:r>
      <w:r w:rsidRPr="004A25CA">
        <w:rPr>
          <w:sz w:val="28"/>
          <w:szCs w:val="28"/>
          <w:lang w:val="uk-UA"/>
        </w:rPr>
        <w:t xml:space="preserve"> </w:t>
      </w:r>
      <w:r>
        <w:rPr>
          <w:sz w:val="28"/>
          <w:szCs w:val="28"/>
          <w:lang w:val="uk-UA"/>
        </w:rPr>
        <w:t xml:space="preserve">Згідно з наведеними в таблиці даними </w:t>
      </w:r>
      <w:r w:rsidR="00FB136D">
        <w:rPr>
          <w:sz w:val="28"/>
          <w:szCs w:val="28"/>
          <w:lang w:val="uk-UA"/>
        </w:rPr>
        <w:t>екстракт л</w:t>
      </w:r>
      <w:r w:rsidR="009748D4">
        <w:rPr>
          <w:sz w:val="28"/>
          <w:szCs w:val="28"/>
          <w:lang w:val="uk-UA"/>
        </w:rPr>
        <w:t>исич</w:t>
      </w:r>
      <w:r w:rsidR="00FB136D">
        <w:rPr>
          <w:sz w:val="28"/>
          <w:szCs w:val="28"/>
          <w:lang w:val="uk-UA"/>
        </w:rPr>
        <w:t>о</w:t>
      </w:r>
      <w:r w:rsidR="009748D4">
        <w:rPr>
          <w:sz w:val="28"/>
          <w:szCs w:val="28"/>
          <w:lang w:val="uk-UA"/>
        </w:rPr>
        <w:t xml:space="preserve">к </w:t>
      </w:r>
      <w:r>
        <w:rPr>
          <w:sz w:val="28"/>
          <w:szCs w:val="28"/>
          <w:lang w:val="uk-UA"/>
        </w:rPr>
        <w:t xml:space="preserve">чинив помірну протизапальну дію через 3 години </w:t>
      </w:r>
      <w:r w:rsidR="00FB136D">
        <w:rPr>
          <w:sz w:val="28"/>
          <w:szCs w:val="28"/>
          <w:lang w:val="uk-UA"/>
        </w:rPr>
        <w:t>–</w:t>
      </w:r>
      <w:r>
        <w:rPr>
          <w:sz w:val="28"/>
          <w:szCs w:val="28"/>
          <w:lang w:val="uk-UA"/>
        </w:rPr>
        <w:t xml:space="preserve"> </w:t>
      </w:r>
      <w:r w:rsidRPr="000E4A79">
        <w:rPr>
          <w:color w:val="000000"/>
          <w:sz w:val="28"/>
          <w:szCs w:val="28"/>
          <w:lang w:val="uk-UA"/>
        </w:rPr>
        <w:t>36,84</w:t>
      </w:r>
      <w:r w:rsidR="0065517E">
        <w:rPr>
          <w:color w:val="000000"/>
          <w:sz w:val="28"/>
          <w:szCs w:val="28"/>
          <w:lang w:val="uk-UA"/>
        </w:rPr>
        <w:t xml:space="preserve"> </w:t>
      </w:r>
      <w:r w:rsidRPr="000E4A79">
        <w:rPr>
          <w:color w:val="000000"/>
          <w:sz w:val="28"/>
          <w:szCs w:val="28"/>
          <w:lang w:val="uk-UA"/>
        </w:rPr>
        <w:t>%</w:t>
      </w:r>
      <w:r w:rsidR="003D2CE0" w:rsidRPr="000E4A79">
        <w:rPr>
          <w:color w:val="000000"/>
          <w:sz w:val="28"/>
          <w:szCs w:val="28"/>
          <w:lang w:val="uk-UA"/>
        </w:rPr>
        <w:t xml:space="preserve">, через 4 години </w:t>
      </w:r>
      <w:r w:rsidR="00FB136D">
        <w:rPr>
          <w:color w:val="000000"/>
          <w:sz w:val="28"/>
          <w:szCs w:val="28"/>
          <w:lang w:val="uk-UA"/>
        </w:rPr>
        <w:t>–</w:t>
      </w:r>
      <w:r w:rsidR="003D2CE0" w:rsidRPr="000E4A79">
        <w:rPr>
          <w:color w:val="000000"/>
          <w:sz w:val="28"/>
          <w:szCs w:val="28"/>
          <w:lang w:val="uk-UA"/>
        </w:rPr>
        <w:t xml:space="preserve"> </w:t>
      </w:r>
      <w:r w:rsidR="000E4A79">
        <w:rPr>
          <w:sz w:val="28"/>
          <w:szCs w:val="28"/>
          <w:lang w:val="uk-UA"/>
        </w:rPr>
        <w:t>26,49</w:t>
      </w:r>
      <w:r w:rsidR="0065517E">
        <w:rPr>
          <w:sz w:val="28"/>
          <w:szCs w:val="28"/>
          <w:lang w:val="uk-UA"/>
        </w:rPr>
        <w:t xml:space="preserve"> </w:t>
      </w:r>
      <w:r w:rsidR="000E4A79">
        <w:rPr>
          <w:sz w:val="28"/>
          <w:szCs w:val="28"/>
          <w:lang w:val="uk-UA"/>
        </w:rPr>
        <w:t xml:space="preserve">%, а на 5 годину </w:t>
      </w:r>
      <w:proofErr w:type="spellStart"/>
      <w:r w:rsidR="000E4A79">
        <w:rPr>
          <w:sz w:val="28"/>
          <w:szCs w:val="28"/>
          <w:lang w:val="uk-UA"/>
        </w:rPr>
        <w:t>анти</w:t>
      </w:r>
      <w:r w:rsidR="003D2CE0" w:rsidRPr="000E4A79">
        <w:rPr>
          <w:sz w:val="28"/>
          <w:szCs w:val="28"/>
          <w:lang w:val="uk-UA"/>
        </w:rPr>
        <w:t>ексудативна</w:t>
      </w:r>
      <w:proofErr w:type="spellEnd"/>
      <w:r w:rsidR="003D2CE0" w:rsidRPr="000E4A79">
        <w:rPr>
          <w:sz w:val="28"/>
          <w:szCs w:val="28"/>
          <w:lang w:val="uk-UA"/>
        </w:rPr>
        <w:t xml:space="preserve"> активність складала 30,84</w:t>
      </w:r>
      <w:r w:rsidR="0065517E">
        <w:rPr>
          <w:sz w:val="28"/>
          <w:szCs w:val="28"/>
          <w:lang w:val="uk-UA"/>
        </w:rPr>
        <w:t xml:space="preserve"> </w:t>
      </w:r>
      <w:r w:rsidR="003D2CE0" w:rsidRPr="000E4A79">
        <w:rPr>
          <w:sz w:val="28"/>
          <w:szCs w:val="28"/>
          <w:lang w:val="uk-UA"/>
        </w:rPr>
        <w:t>%</w:t>
      </w:r>
      <w:r w:rsidRPr="000E4A79">
        <w:rPr>
          <w:color w:val="000000"/>
          <w:sz w:val="28"/>
          <w:szCs w:val="28"/>
          <w:lang w:val="uk-UA"/>
        </w:rPr>
        <w:t xml:space="preserve">. </w:t>
      </w:r>
      <w:r>
        <w:rPr>
          <w:sz w:val="28"/>
          <w:szCs w:val="28"/>
          <w:lang w:val="uk-UA"/>
        </w:rPr>
        <w:t>Д</w:t>
      </w:r>
      <w:r w:rsidR="003D2CE0">
        <w:rPr>
          <w:sz w:val="28"/>
          <w:szCs w:val="28"/>
          <w:lang w:val="uk-UA"/>
        </w:rPr>
        <w:t>остовірних змін</w:t>
      </w:r>
      <w:r>
        <w:rPr>
          <w:sz w:val="28"/>
          <w:szCs w:val="28"/>
          <w:lang w:val="uk-UA"/>
        </w:rPr>
        <w:t xml:space="preserve"> </w:t>
      </w:r>
      <w:r w:rsidRPr="00A6490F">
        <w:rPr>
          <w:sz w:val="28"/>
          <w:szCs w:val="28"/>
          <w:lang w:val="uk-UA"/>
        </w:rPr>
        <w:t>об'єму ураженої кінцівки</w:t>
      </w:r>
      <w:r>
        <w:rPr>
          <w:sz w:val="28"/>
          <w:szCs w:val="28"/>
          <w:lang w:val="uk-UA"/>
        </w:rPr>
        <w:t xml:space="preserve"> </w:t>
      </w:r>
      <w:r w:rsidR="003D2CE0">
        <w:rPr>
          <w:sz w:val="28"/>
          <w:szCs w:val="28"/>
          <w:lang w:val="uk-UA"/>
        </w:rPr>
        <w:t xml:space="preserve">відносно до групи контролю </w:t>
      </w:r>
      <w:r>
        <w:rPr>
          <w:sz w:val="28"/>
          <w:szCs w:val="28"/>
          <w:lang w:val="uk-UA"/>
        </w:rPr>
        <w:t xml:space="preserve">в групі щурів, що отримували </w:t>
      </w:r>
      <w:r w:rsidR="00FB136D">
        <w:rPr>
          <w:sz w:val="28"/>
          <w:szCs w:val="28"/>
          <w:lang w:val="uk-UA"/>
        </w:rPr>
        <w:t xml:space="preserve">екстракт грибів </w:t>
      </w:r>
      <w:proofErr w:type="spellStart"/>
      <w:r w:rsidR="00FB136D">
        <w:rPr>
          <w:sz w:val="28"/>
          <w:szCs w:val="28"/>
          <w:lang w:val="uk-UA"/>
        </w:rPr>
        <w:t>шиітаке</w:t>
      </w:r>
      <w:proofErr w:type="spellEnd"/>
      <w:r>
        <w:rPr>
          <w:sz w:val="28"/>
          <w:szCs w:val="28"/>
          <w:lang w:val="uk-UA"/>
        </w:rPr>
        <w:t xml:space="preserve"> </w:t>
      </w:r>
      <w:r w:rsidR="003D2CE0">
        <w:rPr>
          <w:sz w:val="28"/>
          <w:szCs w:val="28"/>
          <w:lang w:val="uk-UA"/>
        </w:rPr>
        <w:t>так і не відбулося</w:t>
      </w:r>
      <w:r>
        <w:rPr>
          <w:sz w:val="28"/>
          <w:szCs w:val="28"/>
          <w:lang w:val="uk-UA"/>
        </w:rPr>
        <w:t xml:space="preserve"> (табл.</w:t>
      </w:r>
      <w:r w:rsidR="003D2CE0">
        <w:rPr>
          <w:sz w:val="28"/>
          <w:szCs w:val="28"/>
          <w:lang w:val="uk-UA"/>
        </w:rPr>
        <w:t>1</w:t>
      </w:r>
      <w:r>
        <w:rPr>
          <w:sz w:val="28"/>
          <w:szCs w:val="28"/>
          <w:lang w:val="uk-UA"/>
        </w:rPr>
        <w:t xml:space="preserve">). </w:t>
      </w:r>
    </w:p>
    <w:p w:rsidR="00453DC5" w:rsidRDefault="00453DC5" w:rsidP="00F05BF4">
      <w:pPr>
        <w:spacing w:line="360" w:lineRule="auto"/>
        <w:ind w:firstLine="709"/>
        <w:jc w:val="right"/>
        <w:rPr>
          <w:sz w:val="28"/>
          <w:szCs w:val="28"/>
          <w:lang w:val="uk-UA"/>
        </w:rPr>
      </w:pPr>
    </w:p>
    <w:p w:rsidR="00453DC5" w:rsidRDefault="00453DC5" w:rsidP="00F05BF4">
      <w:pPr>
        <w:spacing w:line="360" w:lineRule="auto"/>
        <w:ind w:firstLine="709"/>
        <w:jc w:val="right"/>
        <w:rPr>
          <w:sz w:val="28"/>
          <w:szCs w:val="28"/>
          <w:lang w:val="uk-UA"/>
        </w:rPr>
      </w:pPr>
    </w:p>
    <w:p w:rsidR="001B2E7E" w:rsidRDefault="001B2E7E" w:rsidP="00F05BF4">
      <w:pPr>
        <w:spacing w:line="360" w:lineRule="auto"/>
        <w:ind w:firstLine="709"/>
        <w:jc w:val="right"/>
        <w:rPr>
          <w:sz w:val="28"/>
          <w:szCs w:val="28"/>
          <w:lang w:val="uk-UA"/>
        </w:rPr>
      </w:pPr>
    </w:p>
    <w:p w:rsidR="004A25CA" w:rsidRPr="00934FDD" w:rsidRDefault="004A25CA" w:rsidP="00F05BF4">
      <w:pPr>
        <w:spacing w:line="360" w:lineRule="auto"/>
        <w:ind w:firstLine="709"/>
        <w:jc w:val="right"/>
        <w:rPr>
          <w:sz w:val="28"/>
          <w:szCs w:val="28"/>
          <w:lang w:val="uk-UA"/>
        </w:rPr>
      </w:pPr>
      <w:r w:rsidRPr="00934FDD">
        <w:rPr>
          <w:sz w:val="28"/>
          <w:szCs w:val="28"/>
          <w:lang w:val="uk-UA"/>
        </w:rPr>
        <w:lastRenderedPageBreak/>
        <w:t>Таблиця 1</w:t>
      </w:r>
    </w:p>
    <w:p w:rsidR="00934FDD" w:rsidRPr="00934FDD" w:rsidRDefault="00934FDD" w:rsidP="00F05BF4">
      <w:pPr>
        <w:spacing w:line="360" w:lineRule="auto"/>
        <w:ind w:firstLine="709"/>
        <w:jc w:val="center"/>
        <w:rPr>
          <w:bCs/>
          <w:sz w:val="28"/>
          <w:szCs w:val="28"/>
          <w:lang w:val="uk-UA"/>
        </w:rPr>
      </w:pPr>
      <w:r w:rsidRPr="00934FDD">
        <w:rPr>
          <w:bCs/>
          <w:sz w:val="28"/>
          <w:szCs w:val="28"/>
          <w:lang w:val="uk-UA"/>
        </w:rPr>
        <w:t xml:space="preserve">Вплив досліджуваних </w:t>
      </w:r>
      <w:r w:rsidR="00FB136D">
        <w:rPr>
          <w:bCs/>
          <w:sz w:val="28"/>
          <w:szCs w:val="28"/>
          <w:lang w:val="uk-UA"/>
        </w:rPr>
        <w:t>екстрактів грибів л</w:t>
      </w:r>
      <w:r w:rsidR="009748D4">
        <w:rPr>
          <w:sz w:val="28"/>
          <w:szCs w:val="28"/>
          <w:lang w:val="uk-UA"/>
        </w:rPr>
        <w:t>исич</w:t>
      </w:r>
      <w:r w:rsidR="00FB136D">
        <w:rPr>
          <w:sz w:val="28"/>
          <w:szCs w:val="28"/>
          <w:lang w:val="uk-UA"/>
        </w:rPr>
        <w:t>о</w:t>
      </w:r>
      <w:r w:rsidR="009748D4">
        <w:rPr>
          <w:sz w:val="28"/>
          <w:szCs w:val="28"/>
          <w:lang w:val="uk-UA"/>
        </w:rPr>
        <w:t>к</w:t>
      </w:r>
      <w:r w:rsidRPr="00934FDD">
        <w:rPr>
          <w:bCs/>
          <w:sz w:val="28"/>
          <w:szCs w:val="28"/>
          <w:lang w:val="uk-UA"/>
        </w:rPr>
        <w:t xml:space="preserve"> та </w:t>
      </w:r>
      <w:proofErr w:type="spellStart"/>
      <w:r w:rsidR="00FB136D">
        <w:rPr>
          <w:bCs/>
          <w:sz w:val="28"/>
          <w:szCs w:val="28"/>
          <w:lang w:val="uk-UA"/>
        </w:rPr>
        <w:t>ш</w:t>
      </w:r>
      <w:r w:rsidR="009748D4">
        <w:rPr>
          <w:sz w:val="28"/>
          <w:szCs w:val="28"/>
          <w:lang w:val="uk-UA"/>
        </w:rPr>
        <w:t>иітаке</w:t>
      </w:r>
      <w:proofErr w:type="spellEnd"/>
      <w:r w:rsidRPr="00934FDD">
        <w:rPr>
          <w:bCs/>
          <w:sz w:val="28"/>
          <w:szCs w:val="28"/>
          <w:lang w:val="uk-UA"/>
        </w:rPr>
        <w:t xml:space="preserve"> на перебіг набряку стопи у щурів на моделі </w:t>
      </w:r>
      <w:proofErr w:type="spellStart"/>
      <w:r w:rsidRPr="00934FDD">
        <w:rPr>
          <w:bCs/>
          <w:sz w:val="28"/>
          <w:szCs w:val="28"/>
          <w:lang w:val="uk-UA"/>
        </w:rPr>
        <w:t>карагенінового</w:t>
      </w:r>
      <w:proofErr w:type="spellEnd"/>
      <w:r w:rsidRPr="00934FDD">
        <w:rPr>
          <w:bCs/>
          <w:sz w:val="28"/>
          <w:szCs w:val="28"/>
          <w:lang w:val="uk-UA"/>
        </w:rPr>
        <w:t xml:space="preserve"> запалення (</w:t>
      </w:r>
      <w:r w:rsidRPr="00934FDD">
        <w:rPr>
          <w:bCs/>
          <w:sz w:val="28"/>
          <w:szCs w:val="28"/>
        </w:rPr>
        <w:t>n</w:t>
      </w:r>
      <w:r w:rsidRPr="00934FDD">
        <w:rPr>
          <w:bCs/>
          <w:sz w:val="28"/>
          <w:szCs w:val="28"/>
          <w:lang w:val="uk-UA"/>
        </w:rPr>
        <w:t>=</w:t>
      </w:r>
      <w:r w:rsidR="00F35569">
        <w:rPr>
          <w:bCs/>
          <w:sz w:val="28"/>
          <w:szCs w:val="28"/>
          <w:lang w:val="uk-UA"/>
        </w:rPr>
        <w:t>24</w:t>
      </w:r>
      <w:r w:rsidRPr="00934FDD">
        <w:rPr>
          <w:bCs/>
          <w:sz w:val="28"/>
          <w:szCs w:val="28"/>
          <w:lang w:val="uk-UA"/>
        </w:rPr>
        <w:t>)</w:t>
      </w:r>
    </w:p>
    <w:p w:rsidR="00934FDD" w:rsidRDefault="00934FDD" w:rsidP="00F05BF4">
      <w:pPr>
        <w:spacing w:line="360" w:lineRule="auto"/>
        <w:ind w:firstLine="709"/>
        <w:jc w:val="center"/>
        <w:rPr>
          <w:b/>
          <w:bCs/>
          <w:lang w:val="uk-UA"/>
        </w:rPr>
      </w:pPr>
    </w:p>
    <w:tbl>
      <w:tblPr>
        <w:tblW w:w="9404"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607"/>
        <w:gridCol w:w="1418"/>
        <w:gridCol w:w="1417"/>
        <w:gridCol w:w="1560"/>
        <w:gridCol w:w="1701"/>
        <w:gridCol w:w="1701"/>
      </w:tblGrid>
      <w:tr w:rsidR="004C47D9" w:rsidRPr="00A83ED7" w:rsidTr="004C47D9">
        <w:trPr>
          <w:trHeight w:val="255"/>
        </w:trPr>
        <w:tc>
          <w:tcPr>
            <w:tcW w:w="1607" w:type="dxa"/>
            <w:vMerge w:val="restart"/>
            <w:noWrap/>
            <w:vAlign w:val="center"/>
          </w:tcPr>
          <w:p w:rsidR="00C00C20" w:rsidRPr="00A83ED7" w:rsidRDefault="00C00C20" w:rsidP="004C47D9">
            <w:pPr>
              <w:spacing w:line="360" w:lineRule="auto"/>
              <w:jc w:val="both"/>
              <w:rPr>
                <w:color w:val="000000"/>
                <w:sz w:val="26"/>
                <w:szCs w:val="26"/>
              </w:rPr>
            </w:pPr>
            <w:proofErr w:type="spellStart"/>
            <w:r w:rsidRPr="00A83ED7">
              <w:rPr>
                <w:color w:val="000000"/>
                <w:sz w:val="26"/>
                <w:szCs w:val="26"/>
              </w:rPr>
              <w:t>Група</w:t>
            </w:r>
            <w:proofErr w:type="spellEnd"/>
          </w:p>
        </w:tc>
        <w:tc>
          <w:tcPr>
            <w:tcW w:w="1418" w:type="dxa"/>
            <w:noWrap/>
            <w:vAlign w:val="center"/>
          </w:tcPr>
          <w:p w:rsidR="00C00C20" w:rsidRPr="00A83ED7" w:rsidRDefault="00C00C20" w:rsidP="004C47D9">
            <w:pPr>
              <w:spacing w:line="360" w:lineRule="auto"/>
              <w:jc w:val="both"/>
              <w:rPr>
                <w:color w:val="000000"/>
                <w:sz w:val="26"/>
                <w:szCs w:val="26"/>
              </w:rPr>
            </w:pPr>
            <w:r w:rsidRPr="00A83ED7">
              <w:rPr>
                <w:color w:val="000000"/>
                <w:sz w:val="26"/>
                <w:szCs w:val="26"/>
                <w:lang w:val="uk-UA"/>
              </w:rPr>
              <w:t xml:space="preserve">Через </w:t>
            </w:r>
            <w:r w:rsidRPr="00A83ED7">
              <w:rPr>
                <w:color w:val="000000"/>
                <w:sz w:val="26"/>
                <w:szCs w:val="26"/>
              </w:rPr>
              <w:t>1 год</w:t>
            </w:r>
          </w:p>
        </w:tc>
        <w:tc>
          <w:tcPr>
            <w:tcW w:w="1417" w:type="dxa"/>
            <w:noWrap/>
            <w:vAlign w:val="center"/>
          </w:tcPr>
          <w:p w:rsidR="00C00C20" w:rsidRPr="00A83ED7" w:rsidRDefault="00C00C20" w:rsidP="004C47D9">
            <w:pPr>
              <w:spacing w:line="360" w:lineRule="auto"/>
              <w:jc w:val="both"/>
              <w:rPr>
                <w:color w:val="000000"/>
                <w:sz w:val="26"/>
                <w:szCs w:val="26"/>
              </w:rPr>
            </w:pPr>
            <w:r w:rsidRPr="00A83ED7">
              <w:rPr>
                <w:color w:val="000000"/>
                <w:sz w:val="26"/>
                <w:szCs w:val="26"/>
                <w:lang w:val="uk-UA"/>
              </w:rPr>
              <w:t xml:space="preserve">Через </w:t>
            </w:r>
            <w:r w:rsidRPr="00A83ED7">
              <w:rPr>
                <w:color w:val="000000"/>
                <w:sz w:val="26"/>
                <w:szCs w:val="26"/>
              </w:rPr>
              <w:t>2 год</w:t>
            </w:r>
          </w:p>
        </w:tc>
        <w:tc>
          <w:tcPr>
            <w:tcW w:w="1560" w:type="dxa"/>
            <w:noWrap/>
            <w:vAlign w:val="center"/>
          </w:tcPr>
          <w:p w:rsidR="00C00C20" w:rsidRPr="00A83ED7" w:rsidRDefault="00C00C20" w:rsidP="004C47D9">
            <w:pPr>
              <w:spacing w:line="360" w:lineRule="auto"/>
              <w:jc w:val="both"/>
              <w:rPr>
                <w:color w:val="000000"/>
                <w:sz w:val="26"/>
                <w:szCs w:val="26"/>
              </w:rPr>
            </w:pPr>
            <w:r w:rsidRPr="00A83ED7">
              <w:rPr>
                <w:color w:val="000000"/>
                <w:sz w:val="26"/>
                <w:szCs w:val="26"/>
                <w:lang w:val="uk-UA"/>
              </w:rPr>
              <w:t xml:space="preserve">Через </w:t>
            </w:r>
            <w:r w:rsidRPr="00A83ED7">
              <w:rPr>
                <w:color w:val="000000"/>
                <w:sz w:val="26"/>
                <w:szCs w:val="26"/>
              </w:rPr>
              <w:t>3 год</w:t>
            </w:r>
          </w:p>
        </w:tc>
        <w:tc>
          <w:tcPr>
            <w:tcW w:w="1701" w:type="dxa"/>
            <w:noWrap/>
            <w:vAlign w:val="center"/>
          </w:tcPr>
          <w:p w:rsidR="00C00C20" w:rsidRPr="00A83ED7" w:rsidRDefault="00C00C20" w:rsidP="004C47D9">
            <w:pPr>
              <w:spacing w:line="360" w:lineRule="auto"/>
              <w:jc w:val="both"/>
              <w:rPr>
                <w:color w:val="000000"/>
                <w:sz w:val="26"/>
                <w:szCs w:val="26"/>
              </w:rPr>
            </w:pPr>
            <w:r w:rsidRPr="00A83ED7">
              <w:rPr>
                <w:color w:val="000000"/>
                <w:sz w:val="26"/>
                <w:szCs w:val="26"/>
                <w:lang w:val="uk-UA"/>
              </w:rPr>
              <w:t xml:space="preserve">Через </w:t>
            </w:r>
            <w:r w:rsidRPr="00A83ED7">
              <w:rPr>
                <w:color w:val="000000"/>
                <w:sz w:val="26"/>
                <w:szCs w:val="26"/>
              </w:rPr>
              <w:t>4 год</w:t>
            </w:r>
          </w:p>
        </w:tc>
        <w:tc>
          <w:tcPr>
            <w:tcW w:w="1701" w:type="dxa"/>
            <w:noWrap/>
            <w:vAlign w:val="center"/>
          </w:tcPr>
          <w:p w:rsidR="00C00C20" w:rsidRPr="00A83ED7" w:rsidRDefault="00C00C20" w:rsidP="004C47D9">
            <w:pPr>
              <w:spacing w:line="360" w:lineRule="auto"/>
              <w:jc w:val="both"/>
              <w:rPr>
                <w:color w:val="000000"/>
                <w:sz w:val="26"/>
                <w:szCs w:val="26"/>
              </w:rPr>
            </w:pPr>
            <w:r w:rsidRPr="00A83ED7">
              <w:rPr>
                <w:color w:val="000000"/>
                <w:sz w:val="26"/>
                <w:szCs w:val="26"/>
                <w:lang w:val="uk-UA"/>
              </w:rPr>
              <w:t xml:space="preserve">Через </w:t>
            </w:r>
            <w:r w:rsidRPr="00A83ED7">
              <w:rPr>
                <w:color w:val="000000"/>
                <w:sz w:val="26"/>
                <w:szCs w:val="26"/>
              </w:rPr>
              <w:t>5 год</w:t>
            </w:r>
          </w:p>
        </w:tc>
      </w:tr>
      <w:tr w:rsidR="00934FDD" w:rsidRPr="00A83ED7" w:rsidTr="004C47D9">
        <w:trPr>
          <w:trHeight w:val="255"/>
        </w:trPr>
        <w:tc>
          <w:tcPr>
            <w:tcW w:w="1607" w:type="dxa"/>
            <w:vMerge/>
            <w:noWrap/>
            <w:vAlign w:val="center"/>
          </w:tcPr>
          <w:p w:rsidR="00934FDD" w:rsidRPr="00A83ED7" w:rsidRDefault="00934FDD" w:rsidP="00F05BF4">
            <w:pPr>
              <w:spacing w:line="360" w:lineRule="auto"/>
              <w:ind w:firstLine="709"/>
              <w:jc w:val="both"/>
              <w:rPr>
                <w:color w:val="000000"/>
                <w:sz w:val="26"/>
                <w:szCs w:val="26"/>
              </w:rPr>
            </w:pPr>
          </w:p>
        </w:tc>
        <w:tc>
          <w:tcPr>
            <w:tcW w:w="7797" w:type="dxa"/>
            <w:gridSpan w:val="5"/>
          </w:tcPr>
          <w:p w:rsidR="00934FDD" w:rsidRPr="00A83ED7" w:rsidRDefault="00934FDD" w:rsidP="004C47D9">
            <w:pPr>
              <w:spacing w:line="360" w:lineRule="auto"/>
              <w:ind w:firstLine="709"/>
              <w:jc w:val="center"/>
              <w:rPr>
                <w:color w:val="000000"/>
                <w:sz w:val="26"/>
                <w:szCs w:val="26"/>
                <w:lang w:val="uk-UA"/>
              </w:rPr>
            </w:pPr>
            <w:r w:rsidRPr="00A83ED7">
              <w:rPr>
                <w:color w:val="000000"/>
                <w:sz w:val="26"/>
                <w:szCs w:val="26"/>
                <w:lang w:val="uk-UA"/>
              </w:rPr>
              <w:t xml:space="preserve">Об'єм стопи , </w:t>
            </w:r>
            <w:proofErr w:type="spellStart"/>
            <w:r w:rsidRPr="00A83ED7">
              <w:rPr>
                <w:color w:val="000000"/>
                <w:sz w:val="26"/>
                <w:szCs w:val="26"/>
                <w:lang w:val="uk-UA"/>
              </w:rPr>
              <w:t>у.о</w:t>
            </w:r>
            <w:proofErr w:type="spellEnd"/>
            <w:r w:rsidRPr="00A83ED7">
              <w:rPr>
                <w:color w:val="000000"/>
                <w:sz w:val="26"/>
                <w:szCs w:val="26"/>
                <w:lang w:val="uk-UA"/>
              </w:rPr>
              <w:t>.</w:t>
            </w:r>
          </w:p>
        </w:tc>
      </w:tr>
      <w:tr w:rsidR="004C47D9" w:rsidRPr="00A83ED7" w:rsidTr="004C47D9">
        <w:trPr>
          <w:trHeight w:val="255"/>
        </w:trPr>
        <w:tc>
          <w:tcPr>
            <w:tcW w:w="1607" w:type="dxa"/>
            <w:noWrap/>
            <w:vAlign w:val="center"/>
          </w:tcPr>
          <w:p w:rsidR="001370E6" w:rsidRPr="00A83ED7" w:rsidRDefault="001370E6" w:rsidP="004C47D9">
            <w:pPr>
              <w:spacing w:line="360" w:lineRule="auto"/>
              <w:jc w:val="both"/>
              <w:rPr>
                <w:sz w:val="26"/>
                <w:szCs w:val="26"/>
                <w:lang w:val="uk-UA"/>
              </w:rPr>
            </w:pPr>
            <w:r w:rsidRPr="00A83ED7">
              <w:rPr>
                <w:sz w:val="26"/>
                <w:szCs w:val="26"/>
              </w:rPr>
              <w:t>К</w:t>
            </w:r>
            <w:proofErr w:type="spellStart"/>
            <w:r w:rsidRPr="00A83ED7">
              <w:rPr>
                <w:sz w:val="26"/>
                <w:szCs w:val="26"/>
                <w:lang w:val="uk-UA"/>
              </w:rPr>
              <w:t>онтрольна</w:t>
            </w:r>
            <w:proofErr w:type="spellEnd"/>
            <w:r w:rsidRPr="00A83ED7">
              <w:rPr>
                <w:sz w:val="26"/>
                <w:szCs w:val="26"/>
                <w:lang w:val="uk-UA"/>
              </w:rPr>
              <w:t xml:space="preserve"> патологія</w:t>
            </w:r>
          </w:p>
        </w:tc>
        <w:tc>
          <w:tcPr>
            <w:tcW w:w="1418" w:type="dxa"/>
            <w:noWrap/>
            <w:vAlign w:val="center"/>
          </w:tcPr>
          <w:p w:rsidR="001370E6" w:rsidRPr="00A83ED7" w:rsidRDefault="001370E6" w:rsidP="004C47D9">
            <w:pPr>
              <w:spacing w:line="360" w:lineRule="auto"/>
              <w:jc w:val="both"/>
              <w:rPr>
                <w:color w:val="000000"/>
                <w:sz w:val="26"/>
                <w:szCs w:val="26"/>
              </w:rPr>
            </w:pPr>
            <w:r w:rsidRPr="00A83ED7">
              <w:rPr>
                <w:color w:val="000000"/>
                <w:sz w:val="26"/>
                <w:szCs w:val="26"/>
              </w:rPr>
              <w:t>9,17±1,25</w:t>
            </w:r>
          </w:p>
        </w:tc>
        <w:tc>
          <w:tcPr>
            <w:tcW w:w="1417" w:type="dxa"/>
            <w:noWrap/>
            <w:vAlign w:val="center"/>
          </w:tcPr>
          <w:p w:rsidR="001370E6" w:rsidRPr="00A83ED7" w:rsidRDefault="001370E6" w:rsidP="004C47D9">
            <w:pPr>
              <w:spacing w:line="360" w:lineRule="auto"/>
              <w:jc w:val="both"/>
              <w:rPr>
                <w:color w:val="000000"/>
                <w:sz w:val="26"/>
                <w:szCs w:val="26"/>
              </w:rPr>
            </w:pPr>
            <w:r w:rsidRPr="00A83ED7">
              <w:rPr>
                <w:color w:val="000000"/>
                <w:sz w:val="26"/>
                <w:szCs w:val="26"/>
              </w:rPr>
              <w:t>15,67±3,34</w:t>
            </w:r>
          </w:p>
        </w:tc>
        <w:tc>
          <w:tcPr>
            <w:tcW w:w="1560" w:type="dxa"/>
            <w:noWrap/>
            <w:vAlign w:val="center"/>
          </w:tcPr>
          <w:p w:rsidR="001370E6" w:rsidRPr="00A83ED7" w:rsidRDefault="001370E6" w:rsidP="004C47D9">
            <w:pPr>
              <w:spacing w:line="360" w:lineRule="auto"/>
              <w:jc w:val="both"/>
              <w:rPr>
                <w:color w:val="000000"/>
                <w:sz w:val="26"/>
                <w:szCs w:val="26"/>
              </w:rPr>
            </w:pPr>
            <w:r w:rsidRPr="00A83ED7">
              <w:rPr>
                <w:color w:val="000000"/>
                <w:sz w:val="26"/>
                <w:szCs w:val="26"/>
              </w:rPr>
              <w:t>28,50±5,67**</w:t>
            </w:r>
          </w:p>
        </w:tc>
        <w:tc>
          <w:tcPr>
            <w:tcW w:w="1701" w:type="dxa"/>
            <w:noWrap/>
            <w:vAlign w:val="center"/>
          </w:tcPr>
          <w:p w:rsidR="001370E6" w:rsidRPr="00A83ED7" w:rsidRDefault="001370E6" w:rsidP="004C47D9">
            <w:pPr>
              <w:spacing w:line="360" w:lineRule="auto"/>
              <w:jc w:val="both"/>
              <w:rPr>
                <w:color w:val="000000"/>
                <w:sz w:val="26"/>
                <w:szCs w:val="26"/>
              </w:rPr>
            </w:pPr>
            <w:r w:rsidRPr="00A83ED7">
              <w:rPr>
                <w:color w:val="000000"/>
                <w:sz w:val="26"/>
                <w:szCs w:val="26"/>
              </w:rPr>
              <w:t>33,33±5,71**</w:t>
            </w:r>
          </w:p>
        </w:tc>
        <w:tc>
          <w:tcPr>
            <w:tcW w:w="1701" w:type="dxa"/>
            <w:noWrap/>
            <w:vAlign w:val="center"/>
          </w:tcPr>
          <w:p w:rsidR="001370E6" w:rsidRPr="00A83ED7" w:rsidRDefault="001370E6" w:rsidP="004C47D9">
            <w:pPr>
              <w:spacing w:line="360" w:lineRule="auto"/>
              <w:jc w:val="both"/>
              <w:rPr>
                <w:color w:val="000000"/>
                <w:sz w:val="26"/>
                <w:szCs w:val="26"/>
              </w:rPr>
            </w:pPr>
            <w:r w:rsidRPr="00A83ED7">
              <w:rPr>
                <w:color w:val="000000"/>
                <w:sz w:val="26"/>
                <w:szCs w:val="26"/>
              </w:rPr>
              <w:t>33,50±4,92**</w:t>
            </w:r>
          </w:p>
        </w:tc>
      </w:tr>
      <w:tr w:rsidR="004C47D9" w:rsidRPr="00A83ED7" w:rsidTr="004C47D9">
        <w:trPr>
          <w:trHeight w:val="255"/>
        </w:trPr>
        <w:tc>
          <w:tcPr>
            <w:tcW w:w="1607" w:type="dxa"/>
            <w:noWrap/>
            <w:vAlign w:val="center"/>
          </w:tcPr>
          <w:p w:rsidR="001370E6" w:rsidRPr="00A83ED7" w:rsidRDefault="001370E6" w:rsidP="004C47D9">
            <w:pPr>
              <w:spacing w:line="360" w:lineRule="auto"/>
              <w:jc w:val="both"/>
              <w:rPr>
                <w:sz w:val="26"/>
                <w:szCs w:val="26"/>
              </w:rPr>
            </w:pPr>
            <w:r w:rsidRPr="00A83ED7">
              <w:rPr>
                <w:sz w:val="26"/>
                <w:szCs w:val="26"/>
                <w:lang w:val="uk-UA"/>
              </w:rPr>
              <w:t>АА, %</w:t>
            </w:r>
          </w:p>
        </w:tc>
        <w:tc>
          <w:tcPr>
            <w:tcW w:w="1418" w:type="dxa"/>
            <w:noWrap/>
            <w:vAlign w:val="center"/>
          </w:tcPr>
          <w:p w:rsidR="001370E6" w:rsidRPr="00A83ED7" w:rsidRDefault="001370E6" w:rsidP="004C47D9">
            <w:pPr>
              <w:spacing w:line="360" w:lineRule="auto"/>
              <w:jc w:val="both"/>
              <w:rPr>
                <w:color w:val="000000"/>
                <w:sz w:val="26"/>
                <w:szCs w:val="26"/>
                <w:lang w:val="uk-UA"/>
              </w:rPr>
            </w:pPr>
            <w:r w:rsidRPr="00A83ED7">
              <w:rPr>
                <w:color w:val="000000"/>
                <w:sz w:val="26"/>
                <w:szCs w:val="26"/>
                <w:lang w:val="uk-UA"/>
              </w:rPr>
              <w:t>-</w:t>
            </w:r>
          </w:p>
        </w:tc>
        <w:tc>
          <w:tcPr>
            <w:tcW w:w="1417" w:type="dxa"/>
            <w:noWrap/>
            <w:vAlign w:val="center"/>
          </w:tcPr>
          <w:p w:rsidR="001370E6" w:rsidRPr="00A83ED7" w:rsidRDefault="001370E6" w:rsidP="004C47D9">
            <w:pPr>
              <w:spacing w:line="360" w:lineRule="auto"/>
              <w:jc w:val="both"/>
              <w:rPr>
                <w:color w:val="000000"/>
                <w:sz w:val="26"/>
                <w:szCs w:val="26"/>
                <w:lang w:val="uk-UA"/>
              </w:rPr>
            </w:pPr>
            <w:r w:rsidRPr="00A83ED7">
              <w:rPr>
                <w:color w:val="000000"/>
                <w:sz w:val="26"/>
                <w:szCs w:val="26"/>
                <w:lang w:val="uk-UA"/>
              </w:rPr>
              <w:t>-</w:t>
            </w:r>
          </w:p>
        </w:tc>
        <w:tc>
          <w:tcPr>
            <w:tcW w:w="1560" w:type="dxa"/>
            <w:noWrap/>
            <w:vAlign w:val="center"/>
          </w:tcPr>
          <w:p w:rsidR="001370E6" w:rsidRPr="00A83ED7" w:rsidRDefault="001370E6" w:rsidP="004C47D9">
            <w:pPr>
              <w:spacing w:line="360" w:lineRule="auto"/>
              <w:jc w:val="both"/>
              <w:rPr>
                <w:color w:val="000000"/>
                <w:sz w:val="26"/>
                <w:szCs w:val="26"/>
                <w:lang w:val="uk-UA"/>
              </w:rPr>
            </w:pPr>
            <w:r w:rsidRPr="00A83ED7">
              <w:rPr>
                <w:color w:val="000000"/>
                <w:sz w:val="26"/>
                <w:szCs w:val="26"/>
                <w:lang w:val="uk-UA"/>
              </w:rPr>
              <w:t>-</w:t>
            </w:r>
          </w:p>
        </w:tc>
        <w:tc>
          <w:tcPr>
            <w:tcW w:w="1701" w:type="dxa"/>
            <w:noWrap/>
            <w:vAlign w:val="center"/>
          </w:tcPr>
          <w:p w:rsidR="001370E6" w:rsidRPr="00A83ED7" w:rsidRDefault="001370E6" w:rsidP="004C47D9">
            <w:pPr>
              <w:spacing w:line="360" w:lineRule="auto"/>
              <w:jc w:val="both"/>
              <w:rPr>
                <w:color w:val="000000"/>
                <w:sz w:val="26"/>
                <w:szCs w:val="26"/>
                <w:lang w:val="uk-UA"/>
              </w:rPr>
            </w:pPr>
            <w:r w:rsidRPr="00A83ED7">
              <w:rPr>
                <w:color w:val="000000"/>
                <w:sz w:val="26"/>
                <w:szCs w:val="26"/>
                <w:lang w:val="uk-UA"/>
              </w:rPr>
              <w:t>-</w:t>
            </w:r>
          </w:p>
        </w:tc>
        <w:tc>
          <w:tcPr>
            <w:tcW w:w="1701" w:type="dxa"/>
            <w:noWrap/>
            <w:vAlign w:val="center"/>
          </w:tcPr>
          <w:p w:rsidR="001370E6" w:rsidRPr="00A83ED7" w:rsidRDefault="001370E6" w:rsidP="004C47D9">
            <w:pPr>
              <w:spacing w:line="360" w:lineRule="auto"/>
              <w:jc w:val="both"/>
              <w:rPr>
                <w:color w:val="000000"/>
                <w:sz w:val="26"/>
                <w:szCs w:val="26"/>
                <w:lang w:val="uk-UA"/>
              </w:rPr>
            </w:pPr>
            <w:r w:rsidRPr="00A83ED7">
              <w:rPr>
                <w:color w:val="000000"/>
                <w:sz w:val="26"/>
                <w:szCs w:val="26"/>
                <w:lang w:val="uk-UA"/>
              </w:rPr>
              <w:t>-</w:t>
            </w:r>
          </w:p>
        </w:tc>
      </w:tr>
      <w:tr w:rsidR="004C47D9" w:rsidRPr="00A83ED7" w:rsidTr="004C47D9">
        <w:trPr>
          <w:trHeight w:val="255"/>
        </w:trPr>
        <w:tc>
          <w:tcPr>
            <w:tcW w:w="1607" w:type="dxa"/>
            <w:noWrap/>
            <w:vAlign w:val="center"/>
          </w:tcPr>
          <w:p w:rsidR="001370E6" w:rsidRPr="00A83ED7" w:rsidRDefault="00FB136D" w:rsidP="004C47D9">
            <w:pPr>
              <w:spacing w:line="360" w:lineRule="auto"/>
              <w:jc w:val="both"/>
              <w:rPr>
                <w:sz w:val="26"/>
                <w:szCs w:val="26"/>
                <w:lang w:val="uk-UA"/>
              </w:rPr>
            </w:pPr>
            <w:r w:rsidRPr="00A83ED7">
              <w:rPr>
                <w:sz w:val="26"/>
                <w:szCs w:val="26"/>
                <w:lang w:val="uk-UA"/>
              </w:rPr>
              <w:t>Екстракт лисичок</w:t>
            </w:r>
          </w:p>
        </w:tc>
        <w:tc>
          <w:tcPr>
            <w:tcW w:w="1418" w:type="dxa"/>
            <w:noWrap/>
            <w:vAlign w:val="center"/>
          </w:tcPr>
          <w:p w:rsidR="001370E6" w:rsidRPr="00A83ED7" w:rsidRDefault="001370E6" w:rsidP="004C47D9">
            <w:pPr>
              <w:spacing w:line="360" w:lineRule="auto"/>
              <w:jc w:val="both"/>
              <w:rPr>
                <w:color w:val="000000"/>
                <w:sz w:val="26"/>
                <w:szCs w:val="26"/>
              </w:rPr>
            </w:pPr>
            <w:r w:rsidRPr="00A83ED7">
              <w:rPr>
                <w:color w:val="000000"/>
                <w:sz w:val="26"/>
                <w:szCs w:val="26"/>
              </w:rPr>
              <w:t>8,67±1,73</w:t>
            </w:r>
          </w:p>
        </w:tc>
        <w:tc>
          <w:tcPr>
            <w:tcW w:w="1417" w:type="dxa"/>
            <w:noWrap/>
            <w:vAlign w:val="center"/>
          </w:tcPr>
          <w:p w:rsidR="001370E6" w:rsidRPr="00A83ED7" w:rsidRDefault="001370E6" w:rsidP="004C47D9">
            <w:pPr>
              <w:spacing w:line="360" w:lineRule="auto"/>
              <w:jc w:val="both"/>
              <w:rPr>
                <w:color w:val="000000"/>
                <w:sz w:val="26"/>
                <w:szCs w:val="26"/>
              </w:rPr>
            </w:pPr>
            <w:r w:rsidRPr="00A83ED7">
              <w:rPr>
                <w:color w:val="000000"/>
                <w:sz w:val="26"/>
                <w:szCs w:val="26"/>
              </w:rPr>
              <w:t>17,17±4,54</w:t>
            </w:r>
          </w:p>
        </w:tc>
        <w:tc>
          <w:tcPr>
            <w:tcW w:w="1560" w:type="dxa"/>
            <w:noWrap/>
            <w:vAlign w:val="center"/>
          </w:tcPr>
          <w:p w:rsidR="001370E6" w:rsidRPr="00A83ED7" w:rsidRDefault="001370E6" w:rsidP="004C47D9">
            <w:pPr>
              <w:spacing w:line="360" w:lineRule="auto"/>
              <w:jc w:val="both"/>
              <w:rPr>
                <w:color w:val="000000"/>
                <w:sz w:val="26"/>
                <w:szCs w:val="26"/>
              </w:rPr>
            </w:pPr>
            <w:r w:rsidRPr="00A83ED7">
              <w:rPr>
                <w:color w:val="000000"/>
                <w:sz w:val="26"/>
                <w:szCs w:val="26"/>
              </w:rPr>
              <w:t>18,0±5,76</w:t>
            </w:r>
          </w:p>
        </w:tc>
        <w:tc>
          <w:tcPr>
            <w:tcW w:w="1701" w:type="dxa"/>
            <w:noWrap/>
            <w:vAlign w:val="center"/>
          </w:tcPr>
          <w:p w:rsidR="001370E6" w:rsidRPr="00A83ED7" w:rsidRDefault="001370E6" w:rsidP="004C47D9">
            <w:pPr>
              <w:spacing w:line="360" w:lineRule="auto"/>
              <w:jc w:val="both"/>
              <w:rPr>
                <w:color w:val="000000"/>
                <w:sz w:val="26"/>
                <w:szCs w:val="26"/>
              </w:rPr>
            </w:pPr>
            <w:r w:rsidRPr="00A83ED7">
              <w:rPr>
                <w:color w:val="000000"/>
                <w:sz w:val="26"/>
                <w:szCs w:val="26"/>
              </w:rPr>
              <w:t>24,5±4,3**</w:t>
            </w:r>
          </w:p>
        </w:tc>
        <w:tc>
          <w:tcPr>
            <w:tcW w:w="1701" w:type="dxa"/>
            <w:noWrap/>
            <w:vAlign w:val="center"/>
          </w:tcPr>
          <w:p w:rsidR="001370E6" w:rsidRPr="00A83ED7" w:rsidRDefault="001370E6" w:rsidP="004C47D9">
            <w:pPr>
              <w:spacing w:line="360" w:lineRule="auto"/>
              <w:jc w:val="both"/>
              <w:rPr>
                <w:color w:val="000000"/>
                <w:sz w:val="26"/>
                <w:szCs w:val="26"/>
              </w:rPr>
            </w:pPr>
            <w:r w:rsidRPr="00A83ED7">
              <w:rPr>
                <w:color w:val="000000"/>
                <w:sz w:val="26"/>
                <w:szCs w:val="26"/>
              </w:rPr>
              <w:t>23,17±4,56**</w:t>
            </w:r>
          </w:p>
        </w:tc>
      </w:tr>
      <w:tr w:rsidR="004C47D9" w:rsidRPr="00A83ED7" w:rsidTr="004C47D9">
        <w:trPr>
          <w:trHeight w:val="255"/>
        </w:trPr>
        <w:tc>
          <w:tcPr>
            <w:tcW w:w="1607" w:type="dxa"/>
            <w:noWrap/>
            <w:vAlign w:val="center"/>
          </w:tcPr>
          <w:p w:rsidR="001370E6" w:rsidRPr="00A83ED7" w:rsidRDefault="001370E6" w:rsidP="004C47D9">
            <w:pPr>
              <w:spacing w:line="360" w:lineRule="auto"/>
              <w:jc w:val="both"/>
              <w:rPr>
                <w:sz w:val="26"/>
                <w:szCs w:val="26"/>
                <w:lang w:val="uk-UA"/>
              </w:rPr>
            </w:pPr>
            <w:r w:rsidRPr="00A83ED7">
              <w:rPr>
                <w:sz w:val="26"/>
                <w:szCs w:val="26"/>
                <w:lang w:val="uk-UA"/>
              </w:rPr>
              <w:t>АА, %</w:t>
            </w:r>
          </w:p>
        </w:tc>
        <w:tc>
          <w:tcPr>
            <w:tcW w:w="1418" w:type="dxa"/>
            <w:noWrap/>
            <w:vAlign w:val="center"/>
          </w:tcPr>
          <w:p w:rsidR="001370E6" w:rsidRPr="00A83ED7" w:rsidRDefault="001370E6" w:rsidP="004C47D9">
            <w:pPr>
              <w:spacing w:line="360" w:lineRule="auto"/>
              <w:jc w:val="both"/>
              <w:rPr>
                <w:color w:val="000000"/>
                <w:sz w:val="26"/>
                <w:szCs w:val="26"/>
                <w:lang w:val="uk-UA"/>
              </w:rPr>
            </w:pPr>
            <w:r w:rsidRPr="00A83ED7">
              <w:rPr>
                <w:color w:val="000000"/>
                <w:sz w:val="26"/>
                <w:szCs w:val="26"/>
                <w:lang w:val="uk-UA"/>
              </w:rPr>
              <w:t>5,45</w:t>
            </w:r>
          </w:p>
        </w:tc>
        <w:tc>
          <w:tcPr>
            <w:tcW w:w="1417" w:type="dxa"/>
            <w:noWrap/>
            <w:vAlign w:val="center"/>
          </w:tcPr>
          <w:p w:rsidR="001370E6" w:rsidRPr="00A83ED7" w:rsidRDefault="001370E6" w:rsidP="004C47D9">
            <w:pPr>
              <w:spacing w:line="360" w:lineRule="auto"/>
              <w:jc w:val="both"/>
              <w:rPr>
                <w:color w:val="000000"/>
                <w:sz w:val="26"/>
                <w:szCs w:val="26"/>
                <w:lang w:val="uk-UA"/>
              </w:rPr>
            </w:pPr>
            <w:r w:rsidRPr="00A83ED7">
              <w:rPr>
                <w:color w:val="000000"/>
                <w:sz w:val="26"/>
                <w:szCs w:val="26"/>
                <w:lang w:val="uk-UA"/>
              </w:rPr>
              <w:t>-9,57</w:t>
            </w:r>
          </w:p>
        </w:tc>
        <w:tc>
          <w:tcPr>
            <w:tcW w:w="1560" w:type="dxa"/>
            <w:noWrap/>
            <w:vAlign w:val="center"/>
          </w:tcPr>
          <w:p w:rsidR="001370E6" w:rsidRPr="00A83ED7" w:rsidRDefault="001370E6" w:rsidP="004C47D9">
            <w:pPr>
              <w:spacing w:line="360" w:lineRule="auto"/>
              <w:jc w:val="both"/>
              <w:rPr>
                <w:color w:val="000000"/>
                <w:sz w:val="26"/>
                <w:szCs w:val="26"/>
                <w:lang w:val="uk-UA"/>
              </w:rPr>
            </w:pPr>
            <w:r w:rsidRPr="00A83ED7">
              <w:rPr>
                <w:color w:val="000000"/>
                <w:sz w:val="26"/>
                <w:szCs w:val="26"/>
                <w:lang w:val="uk-UA"/>
              </w:rPr>
              <w:t>36,84</w:t>
            </w:r>
          </w:p>
        </w:tc>
        <w:tc>
          <w:tcPr>
            <w:tcW w:w="1701" w:type="dxa"/>
            <w:noWrap/>
            <w:vAlign w:val="center"/>
          </w:tcPr>
          <w:p w:rsidR="001370E6" w:rsidRPr="00A83ED7" w:rsidRDefault="001370E6" w:rsidP="004C47D9">
            <w:pPr>
              <w:spacing w:line="360" w:lineRule="auto"/>
              <w:jc w:val="both"/>
              <w:rPr>
                <w:sz w:val="26"/>
                <w:szCs w:val="26"/>
                <w:lang w:val="uk-UA"/>
              </w:rPr>
            </w:pPr>
            <w:r w:rsidRPr="00A83ED7">
              <w:rPr>
                <w:sz w:val="26"/>
                <w:szCs w:val="26"/>
                <w:lang w:val="uk-UA"/>
              </w:rPr>
              <w:t>26,49</w:t>
            </w:r>
          </w:p>
        </w:tc>
        <w:tc>
          <w:tcPr>
            <w:tcW w:w="1701" w:type="dxa"/>
            <w:noWrap/>
            <w:vAlign w:val="center"/>
          </w:tcPr>
          <w:p w:rsidR="001370E6" w:rsidRPr="00A83ED7" w:rsidRDefault="001370E6" w:rsidP="004C47D9">
            <w:pPr>
              <w:spacing w:line="360" w:lineRule="auto"/>
              <w:jc w:val="both"/>
              <w:rPr>
                <w:sz w:val="26"/>
                <w:szCs w:val="26"/>
                <w:lang w:val="uk-UA"/>
              </w:rPr>
            </w:pPr>
            <w:r w:rsidRPr="00A83ED7">
              <w:rPr>
                <w:sz w:val="26"/>
                <w:szCs w:val="26"/>
                <w:lang w:val="uk-UA"/>
              </w:rPr>
              <w:t>30,84</w:t>
            </w:r>
          </w:p>
        </w:tc>
      </w:tr>
      <w:tr w:rsidR="004C47D9" w:rsidRPr="00A83ED7" w:rsidTr="004C47D9">
        <w:trPr>
          <w:trHeight w:val="255"/>
        </w:trPr>
        <w:tc>
          <w:tcPr>
            <w:tcW w:w="1607" w:type="dxa"/>
            <w:noWrap/>
            <w:vAlign w:val="center"/>
          </w:tcPr>
          <w:p w:rsidR="00FB136D" w:rsidRPr="00A83ED7" w:rsidRDefault="00FB136D" w:rsidP="004C47D9">
            <w:pPr>
              <w:spacing w:line="360" w:lineRule="auto"/>
              <w:jc w:val="both"/>
              <w:rPr>
                <w:sz w:val="26"/>
                <w:szCs w:val="26"/>
                <w:lang w:val="uk-UA"/>
              </w:rPr>
            </w:pPr>
            <w:r w:rsidRPr="00A83ED7">
              <w:rPr>
                <w:sz w:val="26"/>
                <w:szCs w:val="26"/>
                <w:lang w:val="uk-UA"/>
              </w:rPr>
              <w:t>Екстракт</w:t>
            </w:r>
          </w:p>
          <w:p w:rsidR="001370E6" w:rsidRPr="00A83ED7" w:rsidRDefault="00FB136D" w:rsidP="004C47D9">
            <w:pPr>
              <w:spacing w:line="360" w:lineRule="auto"/>
              <w:jc w:val="both"/>
              <w:rPr>
                <w:sz w:val="26"/>
                <w:szCs w:val="26"/>
                <w:lang w:val="uk-UA"/>
              </w:rPr>
            </w:pPr>
            <w:proofErr w:type="spellStart"/>
            <w:r w:rsidRPr="00A83ED7">
              <w:rPr>
                <w:sz w:val="26"/>
                <w:szCs w:val="26"/>
                <w:lang w:val="uk-UA"/>
              </w:rPr>
              <w:t>ш</w:t>
            </w:r>
            <w:r w:rsidR="001370E6" w:rsidRPr="00A83ED7">
              <w:rPr>
                <w:sz w:val="26"/>
                <w:szCs w:val="26"/>
                <w:lang w:val="uk-UA"/>
              </w:rPr>
              <w:t>иітаке</w:t>
            </w:r>
            <w:proofErr w:type="spellEnd"/>
          </w:p>
        </w:tc>
        <w:tc>
          <w:tcPr>
            <w:tcW w:w="1418" w:type="dxa"/>
            <w:noWrap/>
            <w:vAlign w:val="center"/>
          </w:tcPr>
          <w:p w:rsidR="001370E6" w:rsidRPr="00A83ED7" w:rsidRDefault="001370E6" w:rsidP="004C47D9">
            <w:pPr>
              <w:spacing w:line="360" w:lineRule="auto"/>
              <w:jc w:val="both"/>
              <w:rPr>
                <w:color w:val="000000"/>
                <w:sz w:val="26"/>
                <w:szCs w:val="26"/>
              </w:rPr>
            </w:pPr>
            <w:r w:rsidRPr="00A83ED7">
              <w:rPr>
                <w:color w:val="000000"/>
                <w:sz w:val="26"/>
                <w:szCs w:val="26"/>
              </w:rPr>
              <w:t>10,5±0,62</w:t>
            </w:r>
          </w:p>
        </w:tc>
        <w:tc>
          <w:tcPr>
            <w:tcW w:w="1417" w:type="dxa"/>
            <w:noWrap/>
            <w:vAlign w:val="center"/>
          </w:tcPr>
          <w:p w:rsidR="001370E6" w:rsidRPr="00A83ED7" w:rsidRDefault="001370E6" w:rsidP="004C47D9">
            <w:pPr>
              <w:spacing w:line="360" w:lineRule="auto"/>
              <w:jc w:val="both"/>
              <w:rPr>
                <w:color w:val="000000"/>
                <w:sz w:val="26"/>
                <w:szCs w:val="26"/>
              </w:rPr>
            </w:pPr>
            <w:r w:rsidRPr="00A83ED7">
              <w:rPr>
                <w:color w:val="000000"/>
                <w:sz w:val="26"/>
                <w:szCs w:val="26"/>
              </w:rPr>
              <w:t>16,0±1,34</w:t>
            </w:r>
          </w:p>
        </w:tc>
        <w:tc>
          <w:tcPr>
            <w:tcW w:w="1560" w:type="dxa"/>
            <w:noWrap/>
            <w:vAlign w:val="center"/>
          </w:tcPr>
          <w:p w:rsidR="001370E6" w:rsidRPr="00A83ED7" w:rsidRDefault="001370E6" w:rsidP="004C47D9">
            <w:pPr>
              <w:spacing w:line="360" w:lineRule="auto"/>
              <w:jc w:val="both"/>
              <w:rPr>
                <w:color w:val="000000"/>
                <w:sz w:val="26"/>
                <w:szCs w:val="26"/>
              </w:rPr>
            </w:pPr>
            <w:r w:rsidRPr="00A83ED7">
              <w:rPr>
                <w:color w:val="000000"/>
                <w:sz w:val="26"/>
                <w:szCs w:val="26"/>
              </w:rPr>
              <w:t>24,0±1,77</w:t>
            </w:r>
          </w:p>
        </w:tc>
        <w:tc>
          <w:tcPr>
            <w:tcW w:w="1701" w:type="dxa"/>
            <w:noWrap/>
            <w:vAlign w:val="center"/>
          </w:tcPr>
          <w:p w:rsidR="001370E6" w:rsidRPr="00A83ED7" w:rsidRDefault="001370E6" w:rsidP="004C47D9">
            <w:pPr>
              <w:spacing w:line="360" w:lineRule="auto"/>
              <w:jc w:val="both"/>
              <w:rPr>
                <w:color w:val="000000"/>
                <w:sz w:val="26"/>
                <w:szCs w:val="26"/>
              </w:rPr>
            </w:pPr>
            <w:r w:rsidRPr="00A83ED7">
              <w:rPr>
                <w:color w:val="000000"/>
                <w:sz w:val="26"/>
                <w:szCs w:val="26"/>
              </w:rPr>
              <w:t>28,17±3,29**</w:t>
            </w:r>
          </w:p>
        </w:tc>
        <w:tc>
          <w:tcPr>
            <w:tcW w:w="1701" w:type="dxa"/>
            <w:noWrap/>
            <w:vAlign w:val="center"/>
          </w:tcPr>
          <w:p w:rsidR="001370E6" w:rsidRPr="00A83ED7" w:rsidRDefault="001370E6" w:rsidP="004C47D9">
            <w:pPr>
              <w:spacing w:line="360" w:lineRule="auto"/>
              <w:jc w:val="both"/>
              <w:rPr>
                <w:color w:val="000000"/>
                <w:sz w:val="26"/>
                <w:szCs w:val="26"/>
              </w:rPr>
            </w:pPr>
            <w:r w:rsidRPr="00A83ED7">
              <w:rPr>
                <w:color w:val="000000"/>
                <w:sz w:val="26"/>
                <w:szCs w:val="26"/>
              </w:rPr>
              <w:t>32,67±4,26**</w:t>
            </w:r>
          </w:p>
        </w:tc>
      </w:tr>
      <w:tr w:rsidR="004C47D9" w:rsidRPr="00A83ED7" w:rsidTr="004C47D9">
        <w:trPr>
          <w:trHeight w:val="255"/>
        </w:trPr>
        <w:tc>
          <w:tcPr>
            <w:tcW w:w="1607" w:type="dxa"/>
            <w:noWrap/>
            <w:vAlign w:val="center"/>
          </w:tcPr>
          <w:p w:rsidR="001370E6" w:rsidRPr="00A83ED7" w:rsidRDefault="001370E6" w:rsidP="004C47D9">
            <w:pPr>
              <w:spacing w:line="360" w:lineRule="auto"/>
              <w:jc w:val="both"/>
              <w:rPr>
                <w:sz w:val="26"/>
                <w:szCs w:val="26"/>
                <w:lang w:val="uk-UA"/>
              </w:rPr>
            </w:pPr>
            <w:r w:rsidRPr="00A83ED7">
              <w:rPr>
                <w:sz w:val="26"/>
                <w:szCs w:val="26"/>
                <w:lang w:val="uk-UA"/>
              </w:rPr>
              <w:t>АА, %</w:t>
            </w:r>
          </w:p>
        </w:tc>
        <w:tc>
          <w:tcPr>
            <w:tcW w:w="1418" w:type="dxa"/>
            <w:noWrap/>
            <w:vAlign w:val="center"/>
          </w:tcPr>
          <w:p w:rsidR="001370E6" w:rsidRPr="00A83ED7" w:rsidRDefault="001370E6" w:rsidP="004C47D9">
            <w:pPr>
              <w:spacing w:line="360" w:lineRule="auto"/>
              <w:jc w:val="both"/>
              <w:rPr>
                <w:color w:val="000000"/>
                <w:sz w:val="26"/>
                <w:szCs w:val="26"/>
                <w:lang w:val="uk-UA"/>
              </w:rPr>
            </w:pPr>
            <w:r w:rsidRPr="00A83ED7">
              <w:rPr>
                <w:color w:val="000000"/>
                <w:sz w:val="26"/>
                <w:szCs w:val="26"/>
                <w:lang w:val="uk-UA"/>
              </w:rPr>
              <w:t>14,5</w:t>
            </w:r>
          </w:p>
        </w:tc>
        <w:tc>
          <w:tcPr>
            <w:tcW w:w="1417" w:type="dxa"/>
            <w:noWrap/>
            <w:vAlign w:val="center"/>
          </w:tcPr>
          <w:p w:rsidR="001370E6" w:rsidRPr="00A83ED7" w:rsidRDefault="001370E6" w:rsidP="004C47D9">
            <w:pPr>
              <w:spacing w:line="360" w:lineRule="auto"/>
              <w:jc w:val="both"/>
              <w:rPr>
                <w:color w:val="000000"/>
                <w:sz w:val="26"/>
                <w:szCs w:val="26"/>
                <w:lang w:val="uk-UA"/>
              </w:rPr>
            </w:pPr>
            <w:r w:rsidRPr="00A83ED7">
              <w:rPr>
                <w:color w:val="000000"/>
                <w:sz w:val="26"/>
                <w:szCs w:val="26"/>
                <w:lang w:val="uk-UA"/>
              </w:rPr>
              <w:t>-2,11</w:t>
            </w:r>
          </w:p>
        </w:tc>
        <w:tc>
          <w:tcPr>
            <w:tcW w:w="1560" w:type="dxa"/>
            <w:noWrap/>
            <w:vAlign w:val="center"/>
          </w:tcPr>
          <w:p w:rsidR="001370E6" w:rsidRPr="00A83ED7" w:rsidRDefault="001370E6" w:rsidP="004C47D9">
            <w:pPr>
              <w:spacing w:line="360" w:lineRule="auto"/>
              <w:jc w:val="both"/>
              <w:rPr>
                <w:sz w:val="26"/>
                <w:szCs w:val="26"/>
                <w:lang w:val="uk-UA"/>
              </w:rPr>
            </w:pPr>
            <w:r w:rsidRPr="00A83ED7">
              <w:rPr>
                <w:sz w:val="26"/>
                <w:szCs w:val="26"/>
                <w:lang w:val="uk-UA"/>
              </w:rPr>
              <w:t>15,79</w:t>
            </w:r>
          </w:p>
        </w:tc>
        <w:tc>
          <w:tcPr>
            <w:tcW w:w="1701" w:type="dxa"/>
            <w:noWrap/>
            <w:vAlign w:val="center"/>
          </w:tcPr>
          <w:p w:rsidR="001370E6" w:rsidRPr="00A83ED7" w:rsidRDefault="001370E6" w:rsidP="004C47D9">
            <w:pPr>
              <w:spacing w:line="360" w:lineRule="auto"/>
              <w:jc w:val="both"/>
              <w:rPr>
                <w:sz w:val="26"/>
                <w:szCs w:val="26"/>
                <w:lang w:val="uk-UA"/>
              </w:rPr>
            </w:pPr>
            <w:r w:rsidRPr="00A83ED7">
              <w:rPr>
                <w:sz w:val="26"/>
                <w:szCs w:val="26"/>
                <w:lang w:val="uk-UA"/>
              </w:rPr>
              <w:t>3,48</w:t>
            </w:r>
          </w:p>
        </w:tc>
        <w:tc>
          <w:tcPr>
            <w:tcW w:w="1701" w:type="dxa"/>
            <w:noWrap/>
            <w:vAlign w:val="center"/>
          </w:tcPr>
          <w:p w:rsidR="001370E6" w:rsidRPr="00A83ED7" w:rsidRDefault="001370E6" w:rsidP="004C47D9">
            <w:pPr>
              <w:spacing w:line="360" w:lineRule="auto"/>
              <w:jc w:val="both"/>
              <w:rPr>
                <w:sz w:val="26"/>
                <w:szCs w:val="26"/>
                <w:lang w:val="uk-UA"/>
              </w:rPr>
            </w:pPr>
            <w:r w:rsidRPr="00A83ED7">
              <w:rPr>
                <w:sz w:val="26"/>
                <w:szCs w:val="26"/>
                <w:lang w:val="uk-UA"/>
              </w:rPr>
              <w:t>2,47</w:t>
            </w:r>
          </w:p>
        </w:tc>
      </w:tr>
      <w:tr w:rsidR="004C47D9" w:rsidRPr="00A83ED7" w:rsidTr="004C47D9">
        <w:trPr>
          <w:trHeight w:val="270"/>
        </w:trPr>
        <w:tc>
          <w:tcPr>
            <w:tcW w:w="1607" w:type="dxa"/>
            <w:noWrap/>
            <w:vAlign w:val="center"/>
          </w:tcPr>
          <w:p w:rsidR="001370E6" w:rsidRPr="00A83ED7" w:rsidRDefault="001370E6" w:rsidP="004C47D9">
            <w:pPr>
              <w:spacing w:line="360" w:lineRule="auto"/>
              <w:jc w:val="both"/>
              <w:rPr>
                <w:sz w:val="26"/>
                <w:szCs w:val="26"/>
                <w:lang w:val="uk-UA"/>
              </w:rPr>
            </w:pPr>
            <w:proofErr w:type="spellStart"/>
            <w:r w:rsidRPr="00A83ED7">
              <w:rPr>
                <w:sz w:val="26"/>
                <w:szCs w:val="26"/>
              </w:rPr>
              <w:t>Диклоф</w:t>
            </w:r>
            <w:r w:rsidRPr="00A83ED7">
              <w:rPr>
                <w:sz w:val="26"/>
                <w:szCs w:val="26"/>
                <w:lang w:val="uk-UA"/>
              </w:rPr>
              <w:t>енак</w:t>
            </w:r>
            <w:proofErr w:type="spellEnd"/>
            <w:r w:rsidRPr="00A83ED7">
              <w:rPr>
                <w:sz w:val="26"/>
                <w:szCs w:val="26"/>
                <w:lang w:val="uk-UA"/>
              </w:rPr>
              <w:t xml:space="preserve"> натрію</w:t>
            </w:r>
          </w:p>
        </w:tc>
        <w:tc>
          <w:tcPr>
            <w:tcW w:w="1418" w:type="dxa"/>
            <w:noWrap/>
            <w:vAlign w:val="center"/>
          </w:tcPr>
          <w:p w:rsidR="001370E6" w:rsidRPr="00A83ED7" w:rsidRDefault="001370E6" w:rsidP="004C47D9">
            <w:pPr>
              <w:spacing w:line="360" w:lineRule="auto"/>
              <w:jc w:val="both"/>
              <w:rPr>
                <w:color w:val="000000"/>
                <w:sz w:val="26"/>
                <w:szCs w:val="26"/>
              </w:rPr>
            </w:pPr>
            <w:r w:rsidRPr="00A83ED7">
              <w:rPr>
                <w:color w:val="000000"/>
                <w:sz w:val="26"/>
                <w:szCs w:val="26"/>
              </w:rPr>
              <w:t>8,33±1,41</w:t>
            </w:r>
          </w:p>
        </w:tc>
        <w:tc>
          <w:tcPr>
            <w:tcW w:w="1417" w:type="dxa"/>
            <w:noWrap/>
            <w:vAlign w:val="center"/>
          </w:tcPr>
          <w:p w:rsidR="001370E6" w:rsidRPr="00A83ED7" w:rsidRDefault="001370E6" w:rsidP="004C47D9">
            <w:pPr>
              <w:spacing w:line="360" w:lineRule="auto"/>
              <w:jc w:val="both"/>
              <w:rPr>
                <w:color w:val="000000"/>
                <w:sz w:val="26"/>
                <w:szCs w:val="26"/>
              </w:rPr>
            </w:pPr>
            <w:r w:rsidRPr="00A83ED7">
              <w:rPr>
                <w:color w:val="000000"/>
                <w:sz w:val="26"/>
                <w:szCs w:val="26"/>
              </w:rPr>
              <w:t>9,0±1,57</w:t>
            </w:r>
          </w:p>
        </w:tc>
        <w:tc>
          <w:tcPr>
            <w:tcW w:w="1560" w:type="dxa"/>
            <w:noWrap/>
            <w:vAlign w:val="center"/>
          </w:tcPr>
          <w:p w:rsidR="001370E6" w:rsidRPr="00A83ED7" w:rsidRDefault="001370E6" w:rsidP="004C47D9">
            <w:pPr>
              <w:spacing w:line="360" w:lineRule="auto"/>
              <w:jc w:val="both"/>
              <w:rPr>
                <w:color w:val="000000"/>
                <w:sz w:val="26"/>
                <w:szCs w:val="26"/>
              </w:rPr>
            </w:pPr>
            <w:r w:rsidRPr="00A83ED7">
              <w:rPr>
                <w:color w:val="000000"/>
                <w:sz w:val="26"/>
                <w:szCs w:val="26"/>
              </w:rPr>
              <w:t>10,83±1,11*</w:t>
            </w:r>
          </w:p>
        </w:tc>
        <w:tc>
          <w:tcPr>
            <w:tcW w:w="1701" w:type="dxa"/>
            <w:noWrap/>
            <w:vAlign w:val="center"/>
          </w:tcPr>
          <w:p w:rsidR="001370E6" w:rsidRPr="00A83ED7" w:rsidRDefault="001370E6" w:rsidP="004C47D9">
            <w:pPr>
              <w:spacing w:line="360" w:lineRule="auto"/>
              <w:jc w:val="both"/>
              <w:rPr>
                <w:color w:val="000000"/>
                <w:sz w:val="26"/>
                <w:szCs w:val="26"/>
              </w:rPr>
            </w:pPr>
            <w:r w:rsidRPr="00A83ED7">
              <w:rPr>
                <w:color w:val="000000"/>
                <w:sz w:val="26"/>
                <w:szCs w:val="26"/>
              </w:rPr>
              <w:t>6,83±1,11*</w:t>
            </w:r>
          </w:p>
        </w:tc>
        <w:tc>
          <w:tcPr>
            <w:tcW w:w="1701" w:type="dxa"/>
            <w:noWrap/>
            <w:vAlign w:val="center"/>
          </w:tcPr>
          <w:p w:rsidR="001370E6" w:rsidRPr="00A83ED7" w:rsidRDefault="001370E6" w:rsidP="004C47D9">
            <w:pPr>
              <w:spacing w:line="360" w:lineRule="auto"/>
              <w:jc w:val="both"/>
              <w:rPr>
                <w:color w:val="000000"/>
                <w:sz w:val="26"/>
                <w:szCs w:val="26"/>
              </w:rPr>
            </w:pPr>
            <w:r w:rsidRPr="00A83ED7">
              <w:rPr>
                <w:color w:val="000000"/>
                <w:sz w:val="26"/>
                <w:szCs w:val="26"/>
              </w:rPr>
              <w:t>7,50±1,20*</w:t>
            </w:r>
          </w:p>
        </w:tc>
      </w:tr>
      <w:tr w:rsidR="004C47D9" w:rsidRPr="00A83ED7" w:rsidTr="004C47D9">
        <w:trPr>
          <w:trHeight w:val="270"/>
        </w:trPr>
        <w:tc>
          <w:tcPr>
            <w:tcW w:w="1607" w:type="dxa"/>
            <w:noWrap/>
            <w:vAlign w:val="center"/>
          </w:tcPr>
          <w:p w:rsidR="001370E6" w:rsidRPr="00A83ED7" w:rsidRDefault="001370E6" w:rsidP="004C47D9">
            <w:pPr>
              <w:spacing w:line="360" w:lineRule="auto"/>
              <w:jc w:val="both"/>
              <w:rPr>
                <w:sz w:val="26"/>
                <w:szCs w:val="26"/>
                <w:lang w:val="uk-UA"/>
              </w:rPr>
            </w:pPr>
            <w:r w:rsidRPr="00A83ED7">
              <w:rPr>
                <w:sz w:val="26"/>
                <w:szCs w:val="26"/>
                <w:lang w:val="uk-UA"/>
              </w:rPr>
              <w:t>АА, %</w:t>
            </w:r>
          </w:p>
        </w:tc>
        <w:tc>
          <w:tcPr>
            <w:tcW w:w="1418" w:type="dxa"/>
            <w:noWrap/>
            <w:vAlign w:val="center"/>
          </w:tcPr>
          <w:p w:rsidR="001370E6" w:rsidRPr="00A83ED7" w:rsidRDefault="001370E6" w:rsidP="004C47D9">
            <w:pPr>
              <w:spacing w:line="360" w:lineRule="auto"/>
              <w:jc w:val="both"/>
              <w:rPr>
                <w:color w:val="000000"/>
                <w:sz w:val="26"/>
                <w:szCs w:val="26"/>
                <w:lang w:val="uk-UA"/>
              </w:rPr>
            </w:pPr>
            <w:r w:rsidRPr="00A83ED7">
              <w:rPr>
                <w:color w:val="000000"/>
                <w:sz w:val="26"/>
                <w:szCs w:val="26"/>
                <w:lang w:val="uk-UA"/>
              </w:rPr>
              <w:t>9,16</w:t>
            </w:r>
          </w:p>
        </w:tc>
        <w:tc>
          <w:tcPr>
            <w:tcW w:w="1417" w:type="dxa"/>
            <w:noWrap/>
            <w:vAlign w:val="center"/>
          </w:tcPr>
          <w:p w:rsidR="001370E6" w:rsidRPr="00A83ED7" w:rsidRDefault="001370E6" w:rsidP="004C47D9">
            <w:pPr>
              <w:spacing w:line="360" w:lineRule="auto"/>
              <w:jc w:val="both"/>
              <w:rPr>
                <w:color w:val="000000"/>
                <w:sz w:val="26"/>
                <w:szCs w:val="26"/>
                <w:lang w:val="uk-UA"/>
              </w:rPr>
            </w:pPr>
            <w:r w:rsidRPr="00A83ED7">
              <w:rPr>
                <w:color w:val="000000"/>
                <w:sz w:val="26"/>
                <w:szCs w:val="26"/>
                <w:lang w:val="uk-UA"/>
              </w:rPr>
              <w:t>42,57</w:t>
            </w:r>
          </w:p>
        </w:tc>
        <w:tc>
          <w:tcPr>
            <w:tcW w:w="1560" w:type="dxa"/>
            <w:noWrap/>
            <w:vAlign w:val="center"/>
          </w:tcPr>
          <w:p w:rsidR="001370E6" w:rsidRPr="00A83ED7" w:rsidRDefault="001370E6" w:rsidP="004C47D9">
            <w:pPr>
              <w:spacing w:line="360" w:lineRule="auto"/>
              <w:jc w:val="both"/>
              <w:rPr>
                <w:color w:val="000000"/>
                <w:sz w:val="26"/>
                <w:szCs w:val="26"/>
                <w:lang w:val="uk-UA"/>
              </w:rPr>
            </w:pPr>
            <w:r w:rsidRPr="00A83ED7">
              <w:rPr>
                <w:color w:val="000000"/>
                <w:sz w:val="26"/>
                <w:szCs w:val="26"/>
                <w:lang w:val="uk-UA"/>
              </w:rPr>
              <w:t>62</w:t>
            </w:r>
          </w:p>
        </w:tc>
        <w:tc>
          <w:tcPr>
            <w:tcW w:w="1701" w:type="dxa"/>
            <w:noWrap/>
            <w:vAlign w:val="center"/>
          </w:tcPr>
          <w:p w:rsidR="001370E6" w:rsidRPr="00A83ED7" w:rsidRDefault="001370E6" w:rsidP="004C47D9">
            <w:pPr>
              <w:spacing w:line="360" w:lineRule="auto"/>
              <w:jc w:val="both"/>
              <w:rPr>
                <w:color w:val="000000"/>
                <w:sz w:val="26"/>
                <w:szCs w:val="26"/>
                <w:lang w:val="uk-UA"/>
              </w:rPr>
            </w:pPr>
            <w:r w:rsidRPr="00A83ED7">
              <w:rPr>
                <w:color w:val="000000"/>
                <w:sz w:val="26"/>
                <w:szCs w:val="26"/>
                <w:lang w:val="uk-UA"/>
              </w:rPr>
              <w:t>79,51</w:t>
            </w:r>
          </w:p>
        </w:tc>
        <w:tc>
          <w:tcPr>
            <w:tcW w:w="1701" w:type="dxa"/>
            <w:noWrap/>
            <w:vAlign w:val="center"/>
          </w:tcPr>
          <w:p w:rsidR="001370E6" w:rsidRPr="00A83ED7" w:rsidRDefault="001370E6" w:rsidP="004C47D9">
            <w:pPr>
              <w:spacing w:line="360" w:lineRule="auto"/>
              <w:jc w:val="both"/>
              <w:rPr>
                <w:color w:val="000000"/>
                <w:sz w:val="26"/>
                <w:szCs w:val="26"/>
                <w:lang w:val="uk-UA"/>
              </w:rPr>
            </w:pPr>
            <w:r w:rsidRPr="00A83ED7">
              <w:rPr>
                <w:color w:val="000000"/>
                <w:sz w:val="26"/>
                <w:szCs w:val="26"/>
                <w:lang w:val="uk-UA"/>
              </w:rPr>
              <w:t>77,61</w:t>
            </w:r>
          </w:p>
        </w:tc>
      </w:tr>
    </w:tbl>
    <w:p w:rsidR="00934FDD" w:rsidRPr="0065517E" w:rsidRDefault="00934FDD" w:rsidP="00F05BF4">
      <w:pPr>
        <w:spacing w:line="360" w:lineRule="auto"/>
        <w:ind w:firstLine="709"/>
        <w:jc w:val="both"/>
        <w:rPr>
          <w:sz w:val="28"/>
          <w:szCs w:val="28"/>
          <w:lang w:val="uk-UA"/>
        </w:rPr>
      </w:pPr>
      <w:r w:rsidRPr="0065517E">
        <w:rPr>
          <w:sz w:val="28"/>
          <w:szCs w:val="28"/>
          <w:lang w:val="uk-UA"/>
        </w:rPr>
        <w:t>Примітки:</w:t>
      </w:r>
    </w:p>
    <w:p w:rsidR="00934FDD" w:rsidRPr="0065517E" w:rsidRDefault="00934FDD" w:rsidP="00F05BF4">
      <w:pPr>
        <w:spacing w:line="360" w:lineRule="auto"/>
        <w:ind w:firstLine="709"/>
        <w:jc w:val="both"/>
        <w:rPr>
          <w:sz w:val="28"/>
          <w:szCs w:val="28"/>
          <w:lang w:val="uk-UA"/>
        </w:rPr>
      </w:pPr>
      <w:r w:rsidRPr="0065517E">
        <w:rPr>
          <w:sz w:val="28"/>
          <w:szCs w:val="28"/>
          <w:lang w:val="uk-UA"/>
        </w:rPr>
        <w:t xml:space="preserve">* </w:t>
      </w:r>
      <w:r w:rsidR="0065517E">
        <w:rPr>
          <w:sz w:val="28"/>
          <w:szCs w:val="28"/>
          <w:lang w:val="uk-UA"/>
        </w:rPr>
        <w:t>–</w:t>
      </w:r>
      <w:r w:rsidRPr="0065517E">
        <w:rPr>
          <w:sz w:val="28"/>
          <w:szCs w:val="28"/>
          <w:lang w:val="uk-UA"/>
        </w:rPr>
        <w:t xml:space="preserve"> відхилення достовірне по відношенню до контрольної групи патології, Р &lt; 0</w:t>
      </w:r>
      <w:r w:rsidR="0065517E">
        <w:rPr>
          <w:sz w:val="28"/>
          <w:szCs w:val="28"/>
          <w:lang w:val="uk-UA"/>
        </w:rPr>
        <w:t>,</w:t>
      </w:r>
      <w:r w:rsidRPr="0065517E">
        <w:rPr>
          <w:sz w:val="28"/>
          <w:szCs w:val="28"/>
          <w:lang w:val="uk-UA"/>
        </w:rPr>
        <w:t>05;</w:t>
      </w:r>
    </w:p>
    <w:p w:rsidR="00934FDD" w:rsidRPr="0065517E" w:rsidRDefault="00934FDD" w:rsidP="00F05BF4">
      <w:pPr>
        <w:spacing w:line="360" w:lineRule="auto"/>
        <w:ind w:firstLine="709"/>
        <w:jc w:val="both"/>
        <w:rPr>
          <w:sz w:val="28"/>
          <w:szCs w:val="28"/>
          <w:lang w:val="uk-UA"/>
        </w:rPr>
      </w:pPr>
      <w:r w:rsidRPr="0065517E">
        <w:rPr>
          <w:sz w:val="28"/>
          <w:szCs w:val="28"/>
          <w:lang w:val="uk-UA"/>
        </w:rPr>
        <w:t xml:space="preserve">** </w:t>
      </w:r>
      <w:r w:rsidR="0065517E">
        <w:rPr>
          <w:sz w:val="28"/>
          <w:szCs w:val="28"/>
          <w:lang w:val="uk-UA"/>
        </w:rPr>
        <w:t>–</w:t>
      </w:r>
      <w:r w:rsidRPr="0065517E">
        <w:rPr>
          <w:sz w:val="28"/>
          <w:szCs w:val="28"/>
          <w:lang w:val="uk-UA"/>
        </w:rPr>
        <w:t xml:space="preserve"> відхилення достовірне по відношенню до групи </w:t>
      </w:r>
      <w:proofErr w:type="spellStart"/>
      <w:r w:rsidRPr="0065517E">
        <w:rPr>
          <w:sz w:val="28"/>
          <w:szCs w:val="28"/>
          <w:lang w:val="uk-UA"/>
        </w:rPr>
        <w:t>диклофенак</w:t>
      </w:r>
      <w:proofErr w:type="spellEnd"/>
      <w:r w:rsidRPr="0065517E">
        <w:rPr>
          <w:sz w:val="28"/>
          <w:szCs w:val="28"/>
          <w:lang w:val="uk-UA"/>
        </w:rPr>
        <w:t xml:space="preserve"> натрію, Р &lt; 0</w:t>
      </w:r>
      <w:r w:rsidR="0065517E">
        <w:rPr>
          <w:sz w:val="28"/>
          <w:szCs w:val="28"/>
          <w:lang w:val="uk-UA"/>
        </w:rPr>
        <w:t>,</w:t>
      </w:r>
      <w:r w:rsidRPr="0065517E">
        <w:rPr>
          <w:sz w:val="28"/>
          <w:szCs w:val="28"/>
          <w:lang w:val="uk-UA"/>
        </w:rPr>
        <w:t>05;</w:t>
      </w:r>
    </w:p>
    <w:p w:rsidR="00934FDD" w:rsidRPr="0065517E" w:rsidRDefault="00934FDD" w:rsidP="00F05BF4">
      <w:pPr>
        <w:spacing w:line="360" w:lineRule="auto"/>
        <w:ind w:firstLine="709"/>
        <w:jc w:val="both"/>
        <w:rPr>
          <w:sz w:val="28"/>
          <w:szCs w:val="28"/>
          <w:lang w:val="uk-UA"/>
        </w:rPr>
      </w:pPr>
      <w:r w:rsidRPr="0065517E">
        <w:rPr>
          <w:sz w:val="28"/>
          <w:szCs w:val="28"/>
          <w:lang w:val="uk-UA"/>
        </w:rPr>
        <w:t>АА, % – аналгетична активність.</w:t>
      </w:r>
    </w:p>
    <w:p w:rsidR="004A25CA" w:rsidRPr="004A25CA" w:rsidRDefault="004A25CA" w:rsidP="00F05BF4">
      <w:pPr>
        <w:spacing w:line="360" w:lineRule="auto"/>
        <w:ind w:firstLine="709"/>
        <w:jc w:val="both"/>
        <w:rPr>
          <w:sz w:val="28"/>
          <w:szCs w:val="28"/>
          <w:lang w:val="uk-UA"/>
        </w:rPr>
      </w:pPr>
    </w:p>
    <w:p w:rsidR="00F35569" w:rsidRDefault="00F35569" w:rsidP="00F05BF4">
      <w:pPr>
        <w:spacing w:line="360" w:lineRule="auto"/>
        <w:ind w:firstLine="709"/>
        <w:jc w:val="both"/>
        <w:rPr>
          <w:sz w:val="28"/>
          <w:szCs w:val="28"/>
          <w:lang w:val="uk-UA" w:eastAsia="en-US"/>
        </w:rPr>
      </w:pPr>
      <w:r>
        <w:rPr>
          <w:sz w:val="28"/>
          <w:szCs w:val="28"/>
          <w:lang w:val="uk-UA"/>
        </w:rPr>
        <w:t>За результатами</w:t>
      </w:r>
      <w:r w:rsidRPr="00F35569">
        <w:rPr>
          <w:sz w:val="28"/>
          <w:szCs w:val="28"/>
          <w:lang w:val="uk-UA"/>
        </w:rPr>
        <w:t xml:space="preserve"> статистичного аналізу </w:t>
      </w:r>
      <w:r>
        <w:rPr>
          <w:sz w:val="28"/>
          <w:szCs w:val="28"/>
          <w:lang w:val="uk-UA"/>
        </w:rPr>
        <w:t>о</w:t>
      </w:r>
      <w:r w:rsidRPr="00F35569">
        <w:rPr>
          <w:sz w:val="28"/>
          <w:szCs w:val="28"/>
          <w:lang w:val="uk-UA"/>
        </w:rPr>
        <w:t xml:space="preserve">триманий показник протизапальної активності </w:t>
      </w:r>
      <w:r>
        <w:rPr>
          <w:sz w:val="28"/>
          <w:szCs w:val="28"/>
          <w:lang w:val="uk-UA"/>
        </w:rPr>
        <w:t xml:space="preserve">є достатнім для прояву терапевтичної дії, </w:t>
      </w:r>
      <w:r w:rsidRPr="00F35569">
        <w:rPr>
          <w:sz w:val="28"/>
          <w:szCs w:val="28"/>
          <w:lang w:val="uk-UA"/>
        </w:rPr>
        <w:t xml:space="preserve">що вказує на пригнічення вивільнення </w:t>
      </w:r>
      <w:proofErr w:type="spellStart"/>
      <w:r w:rsidRPr="00F35569">
        <w:rPr>
          <w:sz w:val="28"/>
          <w:szCs w:val="28"/>
          <w:lang w:val="uk-UA"/>
        </w:rPr>
        <w:t>простагландинів</w:t>
      </w:r>
      <w:proofErr w:type="spellEnd"/>
      <w:r w:rsidRPr="00F35569">
        <w:rPr>
          <w:sz w:val="28"/>
          <w:szCs w:val="28"/>
          <w:lang w:val="uk-UA"/>
        </w:rPr>
        <w:t xml:space="preserve"> під впливом</w:t>
      </w:r>
      <w:r>
        <w:rPr>
          <w:sz w:val="28"/>
          <w:szCs w:val="28"/>
          <w:lang w:val="uk-UA"/>
        </w:rPr>
        <w:t xml:space="preserve"> </w:t>
      </w:r>
      <w:r w:rsidR="003274C2">
        <w:rPr>
          <w:sz w:val="28"/>
          <w:szCs w:val="28"/>
          <w:lang w:val="uk-UA"/>
        </w:rPr>
        <w:t xml:space="preserve">екстракту </w:t>
      </w:r>
      <w:r w:rsidR="003274C2">
        <w:rPr>
          <w:sz w:val="28"/>
          <w:szCs w:val="28"/>
          <w:lang w:val="uk-UA"/>
        </w:rPr>
        <w:lastRenderedPageBreak/>
        <w:t>грибів л</w:t>
      </w:r>
      <w:r w:rsidR="009748D4">
        <w:rPr>
          <w:sz w:val="28"/>
          <w:szCs w:val="28"/>
          <w:lang w:val="uk-UA"/>
        </w:rPr>
        <w:t>исич</w:t>
      </w:r>
      <w:r w:rsidR="003274C2">
        <w:rPr>
          <w:sz w:val="28"/>
          <w:szCs w:val="28"/>
          <w:lang w:val="uk-UA"/>
        </w:rPr>
        <w:t>о</w:t>
      </w:r>
      <w:r w:rsidR="009748D4">
        <w:rPr>
          <w:sz w:val="28"/>
          <w:szCs w:val="28"/>
          <w:lang w:val="uk-UA"/>
        </w:rPr>
        <w:t>к</w:t>
      </w:r>
      <w:r w:rsidR="009748D4" w:rsidRPr="00934FDD">
        <w:rPr>
          <w:bCs/>
          <w:sz w:val="28"/>
          <w:szCs w:val="28"/>
          <w:lang w:val="uk-UA"/>
        </w:rPr>
        <w:t xml:space="preserve"> та </w:t>
      </w:r>
      <w:r w:rsidRPr="00F35569">
        <w:rPr>
          <w:sz w:val="28"/>
          <w:szCs w:val="28"/>
          <w:lang w:val="uk-UA"/>
        </w:rPr>
        <w:t xml:space="preserve"> перевищує активність </w:t>
      </w:r>
      <w:r w:rsidR="003274C2">
        <w:rPr>
          <w:sz w:val="28"/>
          <w:szCs w:val="28"/>
          <w:lang w:val="uk-UA"/>
        </w:rPr>
        <w:t xml:space="preserve">екстракту грибів </w:t>
      </w:r>
      <w:proofErr w:type="spellStart"/>
      <w:r w:rsidR="003274C2">
        <w:rPr>
          <w:sz w:val="28"/>
          <w:szCs w:val="28"/>
          <w:lang w:val="uk-UA"/>
        </w:rPr>
        <w:t>ш</w:t>
      </w:r>
      <w:r w:rsidR="009748D4">
        <w:rPr>
          <w:sz w:val="28"/>
          <w:szCs w:val="28"/>
          <w:lang w:val="uk-UA"/>
        </w:rPr>
        <w:t>иітаке</w:t>
      </w:r>
      <w:proofErr w:type="spellEnd"/>
      <w:r w:rsidR="009748D4">
        <w:rPr>
          <w:bCs/>
          <w:sz w:val="28"/>
          <w:szCs w:val="28"/>
          <w:lang w:val="uk-UA"/>
        </w:rPr>
        <w:t xml:space="preserve"> </w:t>
      </w:r>
      <w:r>
        <w:rPr>
          <w:sz w:val="28"/>
          <w:szCs w:val="28"/>
          <w:lang w:val="uk-UA"/>
        </w:rPr>
        <w:t>майже у 2 рази.</w:t>
      </w:r>
      <w:r w:rsidRPr="00F35569">
        <w:rPr>
          <w:sz w:val="28"/>
          <w:szCs w:val="28"/>
          <w:lang w:val="uk-UA" w:eastAsia="en-US"/>
        </w:rPr>
        <w:t xml:space="preserve"> </w:t>
      </w:r>
    </w:p>
    <w:p w:rsidR="00934FDD" w:rsidRPr="004A25CA" w:rsidRDefault="003A77F0" w:rsidP="00F05BF4">
      <w:pPr>
        <w:spacing w:line="360" w:lineRule="auto"/>
        <w:ind w:firstLine="709"/>
        <w:jc w:val="both"/>
        <w:rPr>
          <w:sz w:val="28"/>
          <w:szCs w:val="28"/>
          <w:lang w:val="uk-UA"/>
        </w:rPr>
      </w:pPr>
      <w:r w:rsidRPr="003A77F0">
        <w:rPr>
          <w:sz w:val="28"/>
          <w:szCs w:val="28"/>
          <w:lang w:val="uk-UA"/>
        </w:rPr>
        <w:t>Модель гострого ексудативного запалення, викликана трипсином, належить до групи запальних процесів короткої дії, використання якої призводить до активації</w:t>
      </w:r>
      <w:r w:rsidR="009F5D4B">
        <w:rPr>
          <w:sz w:val="28"/>
          <w:szCs w:val="28"/>
          <w:lang w:val="uk-UA"/>
        </w:rPr>
        <w:t xml:space="preserve"> </w:t>
      </w:r>
      <w:proofErr w:type="spellStart"/>
      <w:r w:rsidR="009F5D4B">
        <w:rPr>
          <w:sz w:val="28"/>
          <w:szCs w:val="28"/>
          <w:lang w:val="uk-UA"/>
        </w:rPr>
        <w:t>протеїнази</w:t>
      </w:r>
      <w:proofErr w:type="spellEnd"/>
      <w:r w:rsidR="009210F4">
        <w:rPr>
          <w:sz w:val="28"/>
          <w:szCs w:val="28"/>
          <w:lang w:val="uk-UA"/>
        </w:rPr>
        <w:t xml:space="preserve"> </w:t>
      </w:r>
      <w:r w:rsidR="009210F4" w:rsidRPr="009210F4">
        <w:rPr>
          <w:sz w:val="28"/>
          <w:szCs w:val="28"/>
        </w:rPr>
        <w:t>[2</w:t>
      </w:r>
      <w:r w:rsidR="004D58E6" w:rsidRPr="004D58E6">
        <w:rPr>
          <w:sz w:val="28"/>
          <w:szCs w:val="28"/>
        </w:rPr>
        <w:t>0</w:t>
      </w:r>
      <w:r w:rsidR="009210F4" w:rsidRPr="009210F4">
        <w:rPr>
          <w:sz w:val="28"/>
          <w:szCs w:val="28"/>
        </w:rPr>
        <w:t>]</w:t>
      </w:r>
      <w:r w:rsidR="009F5D4B">
        <w:rPr>
          <w:sz w:val="28"/>
          <w:szCs w:val="28"/>
          <w:lang w:val="uk-UA"/>
        </w:rPr>
        <w:t xml:space="preserve">. Роль </w:t>
      </w:r>
      <w:proofErr w:type="spellStart"/>
      <w:r w:rsidR="009F5D4B">
        <w:rPr>
          <w:sz w:val="28"/>
          <w:szCs w:val="28"/>
          <w:lang w:val="uk-UA"/>
        </w:rPr>
        <w:t>протеїназ</w:t>
      </w:r>
      <w:proofErr w:type="spellEnd"/>
      <w:r w:rsidR="009F5D4B">
        <w:rPr>
          <w:sz w:val="28"/>
          <w:szCs w:val="28"/>
          <w:lang w:val="uk-UA"/>
        </w:rPr>
        <w:t>, як сигнальних молекул полягає у специфічній регуляції метаболізму клітини через активацію</w:t>
      </w:r>
      <w:r w:rsidRPr="003A77F0">
        <w:rPr>
          <w:sz w:val="28"/>
          <w:szCs w:val="28"/>
          <w:lang w:val="uk-UA"/>
        </w:rPr>
        <w:t xml:space="preserve"> </w:t>
      </w:r>
      <w:proofErr w:type="spellStart"/>
      <w:r w:rsidRPr="003A77F0">
        <w:rPr>
          <w:sz w:val="28"/>
          <w:szCs w:val="28"/>
          <w:lang w:val="uk-UA"/>
        </w:rPr>
        <w:t>протеїназ</w:t>
      </w:r>
      <w:proofErr w:type="spellEnd"/>
      <w:r w:rsidRPr="003A77F0">
        <w:rPr>
          <w:sz w:val="28"/>
          <w:szCs w:val="28"/>
          <w:lang w:val="uk-UA"/>
        </w:rPr>
        <w:t>-активуючих 2-рецепторів</w:t>
      </w:r>
      <w:r w:rsidR="009F5D4B">
        <w:rPr>
          <w:sz w:val="28"/>
          <w:szCs w:val="28"/>
          <w:lang w:val="uk-UA"/>
        </w:rPr>
        <w:t xml:space="preserve">, зв’язаних з </w:t>
      </w:r>
      <w:r w:rsidR="009F5D4B">
        <w:rPr>
          <w:sz w:val="28"/>
          <w:szCs w:val="28"/>
          <w:lang w:val="en-US"/>
        </w:rPr>
        <w:t>G</w:t>
      </w:r>
      <w:r w:rsidR="009F5D4B" w:rsidRPr="009F5D4B">
        <w:rPr>
          <w:sz w:val="28"/>
          <w:szCs w:val="28"/>
          <w:lang w:val="uk-UA"/>
        </w:rPr>
        <w:t>-</w:t>
      </w:r>
      <w:r w:rsidR="009F5D4B">
        <w:rPr>
          <w:sz w:val="28"/>
          <w:szCs w:val="28"/>
          <w:lang w:val="uk-UA"/>
        </w:rPr>
        <w:t>білками, які передають сигнал всередину клітини, що призводить до швидкої транскрипції генів медіаторів запалення</w:t>
      </w:r>
      <w:r w:rsidRPr="003A77F0">
        <w:rPr>
          <w:sz w:val="28"/>
          <w:szCs w:val="28"/>
          <w:lang w:val="uk-UA"/>
        </w:rPr>
        <w:t>, які, в свою чергу, призводять до синтезу циклооксигенази</w:t>
      </w:r>
      <w:r w:rsidR="003274C2">
        <w:rPr>
          <w:sz w:val="28"/>
          <w:szCs w:val="28"/>
          <w:lang w:val="uk-UA"/>
        </w:rPr>
        <w:t>-</w:t>
      </w:r>
      <w:r w:rsidRPr="003A77F0">
        <w:rPr>
          <w:sz w:val="28"/>
          <w:szCs w:val="28"/>
          <w:lang w:val="uk-UA"/>
        </w:rPr>
        <w:t>2</w:t>
      </w:r>
      <w:r w:rsidR="009210F4" w:rsidRPr="009210F4">
        <w:rPr>
          <w:sz w:val="28"/>
          <w:szCs w:val="28"/>
          <w:lang w:val="uk-UA"/>
        </w:rPr>
        <w:t xml:space="preserve"> [2</w:t>
      </w:r>
      <w:r w:rsidR="004D58E6" w:rsidRPr="004D58E6">
        <w:rPr>
          <w:sz w:val="28"/>
          <w:szCs w:val="28"/>
          <w:lang w:val="uk-UA"/>
        </w:rPr>
        <w:t>1</w:t>
      </w:r>
      <w:r w:rsidR="009210F4" w:rsidRPr="009210F4">
        <w:rPr>
          <w:sz w:val="28"/>
          <w:szCs w:val="28"/>
          <w:lang w:val="uk-UA"/>
        </w:rPr>
        <w:t>]</w:t>
      </w:r>
      <w:r w:rsidRPr="003A77F0">
        <w:rPr>
          <w:sz w:val="28"/>
          <w:szCs w:val="28"/>
          <w:lang w:val="uk-UA"/>
        </w:rPr>
        <w:t>. Спостереження за зміною динаміки</w:t>
      </w:r>
      <w:r w:rsidR="00765DDE" w:rsidRPr="003A77F0">
        <w:rPr>
          <w:sz w:val="28"/>
          <w:szCs w:val="28"/>
          <w:lang w:val="uk-UA"/>
        </w:rPr>
        <w:t xml:space="preserve"> на моделі </w:t>
      </w:r>
      <w:r w:rsidR="000E4A79">
        <w:rPr>
          <w:sz w:val="28"/>
          <w:szCs w:val="28"/>
          <w:lang w:val="uk-UA"/>
        </w:rPr>
        <w:t>трипсин-індукова</w:t>
      </w:r>
      <w:r w:rsidRPr="003A77F0">
        <w:rPr>
          <w:sz w:val="28"/>
          <w:szCs w:val="28"/>
          <w:lang w:val="uk-UA"/>
        </w:rPr>
        <w:t>ного запалення</w:t>
      </w:r>
      <w:r w:rsidR="00765DDE" w:rsidRPr="003A77F0">
        <w:rPr>
          <w:sz w:val="28"/>
          <w:szCs w:val="28"/>
          <w:lang w:val="uk-UA"/>
        </w:rPr>
        <w:t xml:space="preserve"> показало, що </w:t>
      </w:r>
      <w:r w:rsidR="00765DDE">
        <w:rPr>
          <w:rFonts w:eastAsia="TimesNewRomanPSMT"/>
          <w:sz w:val="28"/>
          <w:szCs w:val="28"/>
          <w:lang w:val="uk-UA"/>
        </w:rPr>
        <w:t>г</w:t>
      </w:r>
      <w:r w:rsidR="00765DDE" w:rsidRPr="0072587E">
        <w:rPr>
          <w:rFonts w:eastAsia="TimesNewRomanPSMT"/>
          <w:sz w:val="28"/>
          <w:szCs w:val="28"/>
          <w:lang w:val="uk-UA"/>
        </w:rPr>
        <w:t>острий запальний процес, викликаний введенням трипсину, протягом першої години досліду у всіх групах тварин</w:t>
      </w:r>
      <w:r w:rsidR="00765DDE" w:rsidRPr="0072587E">
        <w:rPr>
          <w:sz w:val="28"/>
          <w:szCs w:val="28"/>
          <w:lang w:val="uk-UA"/>
        </w:rPr>
        <w:t xml:space="preserve"> </w:t>
      </w:r>
      <w:r w:rsidR="00765DDE" w:rsidRPr="0072587E">
        <w:rPr>
          <w:rFonts w:eastAsia="TimesNewRomanPSMT"/>
          <w:sz w:val="28"/>
          <w:szCs w:val="28"/>
          <w:lang w:val="uk-UA"/>
        </w:rPr>
        <w:t>призвів до розвитку місцевої</w:t>
      </w:r>
      <w:r w:rsidR="00765DDE">
        <w:rPr>
          <w:sz w:val="28"/>
          <w:szCs w:val="28"/>
          <w:lang w:val="uk-UA"/>
        </w:rPr>
        <w:t xml:space="preserve"> </w:t>
      </w:r>
      <w:r w:rsidR="00765DDE" w:rsidRPr="0072587E">
        <w:rPr>
          <w:rFonts w:eastAsia="TimesNewRomanPSMT"/>
          <w:sz w:val="28"/>
          <w:szCs w:val="28"/>
          <w:lang w:val="uk-UA"/>
        </w:rPr>
        <w:t>запальної реакції, яка супроводжувалась незначним збільшенням об’єму лапи,</w:t>
      </w:r>
      <w:r w:rsidR="00765DDE">
        <w:rPr>
          <w:sz w:val="28"/>
          <w:szCs w:val="28"/>
          <w:lang w:val="uk-UA"/>
        </w:rPr>
        <w:t xml:space="preserve"> </w:t>
      </w:r>
      <w:r w:rsidR="00765DDE" w:rsidRPr="0072587E">
        <w:rPr>
          <w:rFonts w:eastAsia="TimesNewRomanPSMT"/>
          <w:sz w:val="28"/>
          <w:szCs w:val="28"/>
          <w:lang w:val="uk-UA"/>
        </w:rPr>
        <w:t>припухлістю та обмеженням руху задніх кінцівок.</w:t>
      </w:r>
      <w:r w:rsidR="00765DDE">
        <w:rPr>
          <w:rFonts w:eastAsia="TimesNewRomanPSMT"/>
          <w:sz w:val="28"/>
          <w:szCs w:val="28"/>
          <w:lang w:val="uk-UA"/>
        </w:rPr>
        <w:t xml:space="preserve"> </w:t>
      </w:r>
      <w:r w:rsidR="009F5D4B">
        <w:rPr>
          <w:rFonts w:eastAsia="TimesNewRomanPSMT"/>
          <w:sz w:val="28"/>
          <w:szCs w:val="28"/>
          <w:lang w:val="uk-UA"/>
        </w:rPr>
        <w:t>Д</w:t>
      </w:r>
      <w:r w:rsidR="009F5D4B">
        <w:rPr>
          <w:sz w:val="28"/>
          <w:szCs w:val="28"/>
          <w:lang w:val="uk-UA"/>
        </w:rPr>
        <w:t>инаміка</w:t>
      </w:r>
      <w:r w:rsidR="00765DDE" w:rsidRPr="00A6490F">
        <w:rPr>
          <w:sz w:val="28"/>
          <w:szCs w:val="28"/>
          <w:lang w:val="uk-UA"/>
        </w:rPr>
        <w:t xml:space="preserve"> запального проц</w:t>
      </w:r>
      <w:r w:rsidR="009F5D4B">
        <w:rPr>
          <w:sz w:val="28"/>
          <w:szCs w:val="28"/>
          <w:lang w:val="uk-UA"/>
        </w:rPr>
        <w:t>есу показала</w:t>
      </w:r>
      <w:r w:rsidR="00765DDE">
        <w:rPr>
          <w:sz w:val="28"/>
          <w:szCs w:val="28"/>
          <w:lang w:val="uk-UA"/>
        </w:rPr>
        <w:t xml:space="preserve">, що в групі тварин, що отримували </w:t>
      </w:r>
      <w:r w:rsidR="001A7B2B">
        <w:rPr>
          <w:sz w:val="28"/>
          <w:szCs w:val="28"/>
          <w:lang w:val="uk-UA"/>
        </w:rPr>
        <w:t>екстракт грибів л</w:t>
      </w:r>
      <w:r w:rsidR="009748D4">
        <w:rPr>
          <w:sz w:val="28"/>
          <w:szCs w:val="28"/>
          <w:lang w:val="uk-UA"/>
        </w:rPr>
        <w:t>исич</w:t>
      </w:r>
      <w:r w:rsidR="001A7B2B">
        <w:rPr>
          <w:sz w:val="28"/>
          <w:szCs w:val="28"/>
          <w:lang w:val="uk-UA"/>
        </w:rPr>
        <w:t>о</w:t>
      </w:r>
      <w:r w:rsidR="009748D4">
        <w:rPr>
          <w:sz w:val="28"/>
          <w:szCs w:val="28"/>
          <w:lang w:val="uk-UA"/>
        </w:rPr>
        <w:t>к</w:t>
      </w:r>
      <w:r w:rsidR="009748D4" w:rsidRPr="00934FDD">
        <w:rPr>
          <w:bCs/>
          <w:sz w:val="28"/>
          <w:szCs w:val="28"/>
          <w:lang w:val="uk-UA"/>
        </w:rPr>
        <w:t xml:space="preserve"> </w:t>
      </w:r>
      <w:r w:rsidR="00934FDD">
        <w:rPr>
          <w:sz w:val="28"/>
          <w:szCs w:val="28"/>
          <w:lang w:val="uk-UA"/>
        </w:rPr>
        <w:t xml:space="preserve">зміни </w:t>
      </w:r>
      <w:r w:rsidR="00934FDD" w:rsidRPr="00A6490F">
        <w:rPr>
          <w:sz w:val="28"/>
          <w:szCs w:val="28"/>
          <w:lang w:val="uk-UA"/>
        </w:rPr>
        <w:t>об'єму ураженої кінцівки</w:t>
      </w:r>
      <w:r w:rsidR="00934FDD">
        <w:rPr>
          <w:sz w:val="28"/>
          <w:szCs w:val="28"/>
          <w:lang w:val="uk-UA"/>
        </w:rPr>
        <w:t xml:space="preserve"> щурів відносно до групи контролю припадали на 2,</w:t>
      </w:r>
      <w:r w:rsidR="001A7B2B">
        <w:rPr>
          <w:sz w:val="28"/>
          <w:szCs w:val="28"/>
          <w:lang w:val="uk-UA"/>
        </w:rPr>
        <w:t xml:space="preserve"> </w:t>
      </w:r>
      <w:r w:rsidR="00934FDD">
        <w:rPr>
          <w:sz w:val="28"/>
          <w:szCs w:val="28"/>
          <w:lang w:val="uk-UA"/>
        </w:rPr>
        <w:t>3,</w:t>
      </w:r>
      <w:r w:rsidR="001A7B2B">
        <w:rPr>
          <w:sz w:val="28"/>
          <w:szCs w:val="28"/>
          <w:lang w:val="uk-UA"/>
        </w:rPr>
        <w:t xml:space="preserve"> </w:t>
      </w:r>
      <w:r w:rsidR="00934FDD">
        <w:rPr>
          <w:sz w:val="28"/>
          <w:szCs w:val="28"/>
          <w:lang w:val="uk-UA"/>
        </w:rPr>
        <w:t xml:space="preserve">4 </w:t>
      </w:r>
      <w:r w:rsidR="000E4A79">
        <w:rPr>
          <w:sz w:val="28"/>
          <w:szCs w:val="28"/>
          <w:lang w:val="uk-UA"/>
        </w:rPr>
        <w:t xml:space="preserve">годину </w:t>
      </w:r>
      <w:r w:rsidR="00934FDD">
        <w:rPr>
          <w:sz w:val="28"/>
          <w:szCs w:val="28"/>
          <w:lang w:val="uk-UA"/>
        </w:rPr>
        <w:t xml:space="preserve">та </w:t>
      </w:r>
      <w:r w:rsidR="00765DDE">
        <w:rPr>
          <w:sz w:val="28"/>
          <w:szCs w:val="28"/>
          <w:lang w:val="uk-UA"/>
        </w:rPr>
        <w:t xml:space="preserve">мали </w:t>
      </w:r>
      <w:r w:rsidR="00B76E6B">
        <w:rPr>
          <w:sz w:val="28"/>
          <w:szCs w:val="28"/>
          <w:lang w:val="uk-UA"/>
        </w:rPr>
        <w:t xml:space="preserve">показники </w:t>
      </w:r>
      <w:proofErr w:type="spellStart"/>
      <w:r w:rsidR="00B76E6B">
        <w:rPr>
          <w:sz w:val="28"/>
          <w:szCs w:val="28"/>
          <w:lang w:val="uk-UA"/>
        </w:rPr>
        <w:t>антиексудативної</w:t>
      </w:r>
      <w:proofErr w:type="spellEnd"/>
      <w:r w:rsidR="00B76E6B">
        <w:rPr>
          <w:sz w:val="28"/>
          <w:szCs w:val="28"/>
          <w:lang w:val="uk-UA"/>
        </w:rPr>
        <w:t xml:space="preserve"> активності </w:t>
      </w:r>
      <w:r w:rsidR="001A7B2B">
        <w:rPr>
          <w:sz w:val="28"/>
          <w:szCs w:val="28"/>
          <w:lang w:val="uk-UA"/>
        </w:rPr>
        <w:t>відповідно –</w:t>
      </w:r>
      <w:r w:rsidR="00B76E6B">
        <w:rPr>
          <w:sz w:val="28"/>
          <w:szCs w:val="28"/>
          <w:lang w:val="uk-UA"/>
        </w:rPr>
        <w:t xml:space="preserve"> </w:t>
      </w:r>
      <w:r w:rsidR="00B76E6B" w:rsidRPr="000E4A79">
        <w:rPr>
          <w:color w:val="000000"/>
          <w:sz w:val="28"/>
          <w:szCs w:val="28"/>
          <w:lang w:val="uk-UA"/>
        </w:rPr>
        <w:t>22,75</w:t>
      </w:r>
      <w:r w:rsidR="0065517E">
        <w:rPr>
          <w:color w:val="000000"/>
          <w:sz w:val="28"/>
          <w:szCs w:val="28"/>
          <w:lang w:val="uk-UA"/>
        </w:rPr>
        <w:t xml:space="preserve"> </w:t>
      </w:r>
      <w:r w:rsidR="00B76E6B" w:rsidRPr="000E4A79">
        <w:rPr>
          <w:color w:val="000000"/>
          <w:sz w:val="28"/>
          <w:szCs w:val="28"/>
          <w:lang w:val="uk-UA"/>
        </w:rPr>
        <w:t>%, 22,80</w:t>
      </w:r>
      <w:r w:rsidR="0065517E">
        <w:rPr>
          <w:color w:val="000000"/>
          <w:sz w:val="28"/>
          <w:szCs w:val="28"/>
          <w:lang w:val="uk-UA"/>
        </w:rPr>
        <w:t xml:space="preserve"> </w:t>
      </w:r>
      <w:r w:rsidR="00B76E6B" w:rsidRPr="000E4A79">
        <w:rPr>
          <w:color w:val="000000"/>
          <w:sz w:val="28"/>
          <w:szCs w:val="28"/>
          <w:lang w:val="uk-UA"/>
        </w:rPr>
        <w:t>%, 21,35 та</w:t>
      </w:r>
      <w:r w:rsidR="00B76E6B">
        <w:rPr>
          <w:color w:val="000000"/>
          <w:lang w:val="uk-UA"/>
        </w:rPr>
        <w:t xml:space="preserve"> </w:t>
      </w:r>
      <w:r w:rsidR="00765DDE">
        <w:rPr>
          <w:sz w:val="28"/>
          <w:szCs w:val="28"/>
          <w:lang w:val="uk-UA"/>
        </w:rPr>
        <w:t>найвищий показни</w:t>
      </w:r>
      <w:r w:rsidR="001A7B2B">
        <w:rPr>
          <w:sz w:val="28"/>
          <w:szCs w:val="28"/>
          <w:lang w:val="uk-UA"/>
        </w:rPr>
        <w:t>к</w:t>
      </w:r>
      <w:r w:rsidR="00765DDE">
        <w:rPr>
          <w:sz w:val="28"/>
          <w:szCs w:val="28"/>
          <w:lang w:val="uk-UA"/>
        </w:rPr>
        <w:t xml:space="preserve"> </w:t>
      </w:r>
      <w:r w:rsidR="000E4A79">
        <w:rPr>
          <w:sz w:val="28"/>
          <w:szCs w:val="28"/>
          <w:lang w:val="uk-UA"/>
        </w:rPr>
        <w:t xml:space="preserve">спостерігався </w:t>
      </w:r>
      <w:r w:rsidR="00765DDE">
        <w:rPr>
          <w:sz w:val="28"/>
          <w:szCs w:val="28"/>
          <w:lang w:val="uk-UA"/>
        </w:rPr>
        <w:t xml:space="preserve">на </w:t>
      </w:r>
      <w:r w:rsidR="00934FDD">
        <w:rPr>
          <w:sz w:val="28"/>
          <w:szCs w:val="28"/>
          <w:lang w:val="uk-UA"/>
        </w:rPr>
        <w:t xml:space="preserve">5 годину </w:t>
      </w:r>
      <w:r w:rsidR="001A7B2B">
        <w:rPr>
          <w:sz w:val="28"/>
          <w:szCs w:val="28"/>
          <w:lang w:val="uk-UA"/>
        </w:rPr>
        <w:t>–</w:t>
      </w:r>
      <w:r w:rsidR="00765DDE">
        <w:rPr>
          <w:sz w:val="28"/>
          <w:szCs w:val="28"/>
          <w:lang w:val="uk-UA"/>
        </w:rPr>
        <w:t xml:space="preserve"> </w:t>
      </w:r>
      <w:r w:rsidR="00765DDE" w:rsidRPr="000E4A79">
        <w:rPr>
          <w:color w:val="000000"/>
          <w:sz w:val="28"/>
          <w:szCs w:val="28"/>
          <w:lang w:val="uk-UA"/>
        </w:rPr>
        <w:t>32,03</w:t>
      </w:r>
      <w:r w:rsidR="0065517E">
        <w:rPr>
          <w:color w:val="000000"/>
          <w:sz w:val="28"/>
          <w:szCs w:val="28"/>
          <w:lang w:val="uk-UA"/>
        </w:rPr>
        <w:t xml:space="preserve"> </w:t>
      </w:r>
      <w:r w:rsidR="00765DDE" w:rsidRPr="000E4A79">
        <w:rPr>
          <w:color w:val="000000"/>
          <w:sz w:val="28"/>
          <w:szCs w:val="28"/>
          <w:lang w:val="uk-UA"/>
        </w:rPr>
        <w:t>%</w:t>
      </w:r>
      <w:r w:rsidR="00934FDD" w:rsidRPr="000E4A79">
        <w:rPr>
          <w:sz w:val="28"/>
          <w:szCs w:val="28"/>
          <w:lang w:val="uk-UA"/>
        </w:rPr>
        <w:t>,</w:t>
      </w:r>
      <w:r w:rsidR="00934FDD">
        <w:rPr>
          <w:sz w:val="28"/>
          <w:szCs w:val="28"/>
          <w:lang w:val="uk-UA"/>
        </w:rPr>
        <w:t xml:space="preserve"> що </w:t>
      </w:r>
      <w:r w:rsidR="00765DDE">
        <w:rPr>
          <w:sz w:val="28"/>
          <w:szCs w:val="28"/>
          <w:lang w:val="uk-UA"/>
        </w:rPr>
        <w:t>свідчить про помірну протизапальну дію. Показники протизапальної активності в групі</w:t>
      </w:r>
      <w:r w:rsidR="001A7B2B">
        <w:rPr>
          <w:sz w:val="28"/>
          <w:szCs w:val="28"/>
          <w:lang w:val="uk-UA"/>
        </w:rPr>
        <w:t xml:space="preserve"> тварин</w:t>
      </w:r>
      <w:r w:rsidR="00765DDE">
        <w:rPr>
          <w:sz w:val="28"/>
          <w:szCs w:val="28"/>
          <w:lang w:val="uk-UA"/>
        </w:rPr>
        <w:t>, що отримувала</w:t>
      </w:r>
      <w:r w:rsidR="00934FDD">
        <w:rPr>
          <w:sz w:val="28"/>
          <w:szCs w:val="28"/>
          <w:lang w:val="uk-UA"/>
        </w:rPr>
        <w:t xml:space="preserve"> </w:t>
      </w:r>
      <w:r w:rsidR="001A7B2B">
        <w:rPr>
          <w:sz w:val="28"/>
          <w:szCs w:val="28"/>
          <w:lang w:val="uk-UA"/>
        </w:rPr>
        <w:t xml:space="preserve">екстракт грибів </w:t>
      </w:r>
      <w:proofErr w:type="spellStart"/>
      <w:r w:rsidR="001A7B2B">
        <w:rPr>
          <w:sz w:val="28"/>
          <w:szCs w:val="28"/>
          <w:lang w:val="uk-UA"/>
        </w:rPr>
        <w:t>шиітаке</w:t>
      </w:r>
      <w:proofErr w:type="spellEnd"/>
      <w:r w:rsidR="009748D4">
        <w:rPr>
          <w:bCs/>
          <w:sz w:val="28"/>
          <w:szCs w:val="28"/>
          <w:lang w:val="uk-UA"/>
        </w:rPr>
        <w:t xml:space="preserve"> </w:t>
      </w:r>
      <w:r w:rsidR="00765DDE">
        <w:rPr>
          <w:sz w:val="28"/>
          <w:szCs w:val="28"/>
          <w:lang w:val="uk-UA"/>
        </w:rPr>
        <w:t>спостерігалась</w:t>
      </w:r>
      <w:r w:rsidR="00934FDD">
        <w:rPr>
          <w:sz w:val="28"/>
          <w:szCs w:val="28"/>
          <w:lang w:val="uk-UA"/>
        </w:rPr>
        <w:t xml:space="preserve"> на 4 і 5 годину</w:t>
      </w:r>
      <w:r w:rsidR="00765DDE">
        <w:rPr>
          <w:sz w:val="28"/>
          <w:szCs w:val="28"/>
          <w:lang w:val="uk-UA"/>
        </w:rPr>
        <w:t xml:space="preserve"> </w:t>
      </w:r>
      <w:r w:rsidR="00765DDE" w:rsidRPr="000E4A79">
        <w:rPr>
          <w:sz w:val="28"/>
          <w:szCs w:val="28"/>
          <w:lang w:val="uk-UA"/>
        </w:rPr>
        <w:t>(</w:t>
      </w:r>
      <w:r w:rsidR="00765DDE" w:rsidRPr="000E4A79">
        <w:rPr>
          <w:color w:val="000000"/>
          <w:sz w:val="28"/>
          <w:szCs w:val="28"/>
          <w:lang w:val="uk-UA"/>
        </w:rPr>
        <w:t>22,13</w:t>
      </w:r>
      <w:r w:rsidR="0065517E">
        <w:rPr>
          <w:color w:val="000000"/>
          <w:sz w:val="28"/>
          <w:szCs w:val="28"/>
          <w:lang w:val="uk-UA"/>
        </w:rPr>
        <w:t xml:space="preserve"> </w:t>
      </w:r>
      <w:r w:rsidR="00765DDE" w:rsidRPr="000E4A79">
        <w:rPr>
          <w:color w:val="000000"/>
          <w:sz w:val="28"/>
          <w:szCs w:val="28"/>
          <w:lang w:val="uk-UA"/>
        </w:rPr>
        <w:t>% та 21,37</w:t>
      </w:r>
      <w:r w:rsidR="0065517E">
        <w:rPr>
          <w:color w:val="000000"/>
          <w:sz w:val="28"/>
          <w:szCs w:val="28"/>
          <w:lang w:val="uk-UA"/>
        </w:rPr>
        <w:t xml:space="preserve"> </w:t>
      </w:r>
      <w:r w:rsidR="00765DDE" w:rsidRPr="000E4A79">
        <w:rPr>
          <w:color w:val="000000"/>
          <w:sz w:val="28"/>
          <w:szCs w:val="28"/>
          <w:lang w:val="uk-UA"/>
        </w:rPr>
        <w:t>% відповідно</w:t>
      </w:r>
      <w:r w:rsidR="00765DDE" w:rsidRPr="000E4A79">
        <w:rPr>
          <w:sz w:val="28"/>
          <w:szCs w:val="28"/>
          <w:lang w:val="uk-UA"/>
        </w:rPr>
        <w:t>)</w:t>
      </w:r>
      <w:r w:rsidR="00934FDD">
        <w:rPr>
          <w:sz w:val="28"/>
          <w:szCs w:val="28"/>
          <w:lang w:val="uk-UA"/>
        </w:rPr>
        <w:t xml:space="preserve">, що </w:t>
      </w:r>
      <w:r w:rsidR="00B76E6B">
        <w:rPr>
          <w:sz w:val="28"/>
          <w:szCs w:val="28"/>
          <w:lang w:val="uk-UA"/>
        </w:rPr>
        <w:t>також свідчить про помірну протизапальну дію препарату в порівнянні з групою контрольної патології</w:t>
      </w:r>
      <w:r w:rsidR="000E4A79">
        <w:rPr>
          <w:sz w:val="28"/>
          <w:szCs w:val="28"/>
          <w:lang w:val="uk-UA"/>
        </w:rPr>
        <w:t xml:space="preserve">, але менш виразну в порівнянні з </w:t>
      </w:r>
      <w:r w:rsidR="001A7B2B">
        <w:rPr>
          <w:sz w:val="28"/>
          <w:szCs w:val="28"/>
          <w:lang w:val="uk-UA"/>
        </w:rPr>
        <w:t>екстрактом грибів л</w:t>
      </w:r>
      <w:r w:rsidR="000E4A79">
        <w:rPr>
          <w:sz w:val="28"/>
          <w:szCs w:val="28"/>
          <w:lang w:val="uk-UA"/>
        </w:rPr>
        <w:t>исич</w:t>
      </w:r>
      <w:r w:rsidR="001A7B2B">
        <w:rPr>
          <w:sz w:val="28"/>
          <w:szCs w:val="28"/>
          <w:lang w:val="uk-UA"/>
        </w:rPr>
        <w:t>о</w:t>
      </w:r>
      <w:r w:rsidR="000E4A79">
        <w:rPr>
          <w:sz w:val="28"/>
          <w:szCs w:val="28"/>
          <w:lang w:val="uk-UA"/>
        </w:rPr>
        <w:t>к</w:t>
      </w:r>
      <w:r w:rsidR="00934FDD">
        <w:rPr>
          <w:sz w:val="28"/>
          <w:szCs w:val="28"/>
          <w:lang w:val="uk-UA"/>
        </w:rPr>
        <w:t xml:space="preserve"> (табл.</w:t>
      </w:r>
      <w:r w:rsidR="0065517E">
        <w:rPr>
          <w:sz w:val="28"/>
          <w:szCs w:val="28"/>
          <w:lang w:val="uk-UA"/>
        </w:rPr>
        <w:t xml:space="preserve"> </w:t>
      </w:r>
      <w:r w:rsidR="00F35569">
        <w:rPr>
          <w:sz w:val="28"/>
          <w:szCs w:val="28"/>
          <w:lang w:val="uk-UA"/>
        </w:rPr>
        <w:t>2</w:t>
      </w:r>
      <w:r w:rsidR="00934FDD">
        <w:rPr>
          <w:sz w:val="28"/>
          <w:szCs w:val="28"/>
          <w:lang w:val="uk-UA"/>
        </w:rPr>
        <w:t xml:space="preserve">). </w:t>
      </w:r>
    </w:p>
    <w:p w:rsidR="004C47D9" w:rsidRDefault="004C47D9" w:rsidP="00F05BF4">
      <w:pPr>
        <w:spacing w:line="360" w:lineRule="auto"/>
        <w:ind w:firstLine="709"/>
        <w:jc w:val="right"/>
        <w:rPr>
          <w:sz w:val="28"/>
          <w:szCs w:val="28"/>
          <w:lang w:val="uk-UA"/>
        </w:rPr>
      </w:pPr>
    </w:p>
    <w:p w:rsidR="004C47D9" w:rsidRDefault="004C47D9" w:rsidP="00F05BF4">
      <w:pPr>
        <w:spacing w:line="360" w:lineRule="auto"/>
        <w:ind w:firstLine="709"/>
        <w:jc w:val="right"/>
        <w:rPr>
          <w:sz w:val="28"/>
          <w:szCs w:val="28"/>
          <w:lang w:val="uk-UA"/>
        </w:rPr>
      </w:pPr>
    </w:p>
    <w:p w:rsidR="004C47D9" w:rsidRDefault="004C47D9" w:rsidP="00F05BF4">
      <w:pPr>
        <w:spacing w:line="360" w:lineRule="auto"/>
        <w:ind w:firstLine="709"/>
        <w:jc w:val="right"/>
        <w:rPr>
          <w:sz w:val="28"/>
          <w:szCs w:val="28"/>
          <w:lang w:val="uk-UA"/>
        </w:rPr>
      </w:pPr>
    </w:p>
    <w:p w:rsidR="00A6490F" w:rsidRDefault="00A6490F" w:rsidP="00F05BF4">
      <w:pPr>
        <w:spacing w:line="360" w:lineRule="auto"/>
        <w:ind w:firstLine="709"/>
        <w:jc w:val="right"/>
        <w:rPr>
          <w:sz w:val="28"/>
          <w:szCs w:val="28"/>
          <w:lang w:val="uk-UA"/>
        </w:rPr>
      </w:pPr>
      <w:r>
        <w:rPr>
          <w:sz w:val="28"/>
          <w:szCs w:val="28"/>
          <w:lang w:val="uk-UA"/>
        </w:rPr>
        <w:lastRenderedPageBreak/>
        <w:t>Таблиця 2</w:t>
      </w:r>
    </w:p>
    <w:p w:rsidR="00765DDE" w:rsidRPr="001A7B2B" w:rsidRDefault="00765DDE" w:rsidP="00F05BF4">
      <w:pPr>
        <w:spacing w:line="360" w:lineRule="auto"/>
        <w:ind w:firstLine="709"/>
        <w:jc w:val="center"/>
        <w:rPr>
          <w:bCs/>
          <w:sz w:val="28"/>
          <w:szCs w:val="28"/>
          <w:lang w:val="uk-UA"/>
        </w:rPr>
      </w:pPr>
      <w:r w:rsidRPr="001A7B2B">
        <w:rPr>
          <w:bCs/>
          <w:sz w:val="28"/>
          <w:szCs w:val="28"/>
          <w:lang w:val="uk-UA"/>
        </w:rPr>
        <w:t xml:space="preserve">Вплив досліджуваних </w:t>
      </w:r>
      <w:r w:rsidR="001A7B2B">
        <w:rPr>
          <w:bCs/>
          <w:sz w:val="28"/>
          <w:szCs w:val="28"/>
          <w:lang w:val="uk-UA"/>
        </w:rPr>
        <w:t>екстрактів грибів л</w:t>
      </w:r>
      <w:r w:rsidR="001A7B2B">
        <w:rPr>
          <w:sz w:val="28"/>
          <w:szCs w:val="28"/>
          <w:lang w:val="uk-UA"/>
        </w:rPr>
        <w:t>исичок</w:t>
      </w:r>
      <w:r w:rsidR="001A7B2B" w:rsidRPr="00934FDD">
        <w:rPr>
          <w:bCs/>
          <w:sz w:val="28"/>
          <w:szCs w:val="28"/>
          <w:lang w:val="uk-UA"/>
        </w:rPr>
        <w:t xml:space="preserve"> та </w:t>
      </w:r>
      <w:proofErr w:type="spellStart"/>
      <w:r w:rsidR="001A7B2B">
        <w:rPr>
          <w:bCs/>
          <w:sz w:val="28"/>
          <w:szCs w:val="28"/>
          <w:lang w:val="uk-UA"/>
        </w:rPr>
        <w:t>ш</w:t>
      </w:r>
      <w:r w:rsidR="001A7B2B">
        <w:rPr>
          <w:sz w:val="28"/>
          <w:szCs w:val="28"/>
          <w:lang w:val="uk-UA"/>
        </w:rPr>
        <w:t>иітаке</w:t>
      </w:r>
      <w:proofErr w:type="spellEnd"/>
      <w:r w:rsidR="001A7B2B" w:rsidRPr="00934FDD">
        <w:rPr>
          <w:bCs/>
          <w:sz w:val="28"/>
          <w:szCs w:val="28"/>
          <w:lang w:val="uk-UA"/>
        </w:rPr>
        <w:t xml:space="preserve"> </w:t>
      </w:r>
      <w:r w:rsidRPr="001A7B2B">
        <w:rPr>
          <w:bCs/>
          <w:sz w:val="28"/>
          <w:szCs w:val="28"/>
          <w:lang w:val="uk-UA"/>
        </w:rPr>
        <w:t>на перебіг набряку стопи у щурів на моделі трипсин-індукованого запалення (</w:t>
      </w:r>
      <w:r w:rsidRPr="001A7B2B">
        <w:rPr>
          <w:bCs/>
          <w:sz w:val="28"/>
          <w:szCs w:val="28"/>
        </w:rPr>
        <w:t>n</w:t>
      </w:r>
      <w:r w:rsidRPr="001A7B2B">
        <w:rPr>
          <w:bCs/>
          <w:sz w:val="28"/>
          <w:szCs w:val="28"/>
          <w:lang w:val="uk-UA"/>
        </w:rPr>
        <w:t>=6)</w:t>
      </w:r>
    </w:p>
    <w:p w:rsidR="00765DDE" w:rsidRDefault="00765DDE" w:rsidP="00F05BF4">
      <w:pPr>
        <w:spacing w:line="360" w:lineRule="auto"/>
        <w:ind w:firstLine="709"/>
        <w:jc w:val="center"/>
        <w:rPr>
          <w:lang w:val="uk-UA"/>
        </w:rPr>
      </w:pPr>
    </w:p>
    <w:tbl>
      <w:tblPr>
        <w:tblW w:w="9829"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84"/>
        <w:gridCol w:w="1724"/>
        <w:gridCol w:w="1701"/>
        <w:gridCol w:w="1659"/>
        <w:gridCol w:w="1602"/>
        <w:gridCol w:w="1559"/>
      </w:tblGrid>
      <w:tr w:rsidR="00765DDE" w:rsidRPr="00A83ED7" w:rsidTr="004C47D9">
        <w:trPr>
          <w:trHeight w:val="255"/>
        </w:trPr>
        <w:tc>
          <w:tcPr>
            <w:tcW w:w="1584" w:type="dxa"/>
            <w:vMerge w:val="restart"/>
            <w:noWrap/>
            <w:vAlign w:val="center"/>
          </w:tcPr>
          <w:p w:rsidR="00765DDE" w:rsidRPr="00A83ED7" w:rsidRDefault="00765DDE" w:rsidP="004C47D9">
            <w:pPr>
              <w:spacing w:line="360" w:lineRule="auto"/>
              <w:jc w:val="both"/>
              <w:rPr>
                <w:color w:val="000000"/>
                <w:sz w:val="26"/>
                <w:szCs w:val="26"/>
              </w:rPr>
            </w:pPr>
            <w:proofErr w:type="spellStart"/>
            <w:r w:rsidRPr="00A83ED7">
              <w:rPr>
                <w:color w:val="000000"/>
                <w:sz w:val="26"/>
                <w:szCs w:val="26"/>
              </w:rPr>
              <w:t>Група</w:t>
            </w:r>
            <w:proofErr w:type="spellEnd"/>
          </w:p>
        </w:tc>
        <w:tc>
          <w:tcPr>
            <w:tcW w:w="1724" w:type="dxa"/>
            <w:noWrap/>
            <w:vAlign w:val="center"/>
          </w:tcPr>
          <w:p w:rsidR="00765DDE" w:rsidRPr="00A83ED7" w:rsidRDefault="00765DDE" w:rsidP="004C47D9">
            <w:pPr>
              <w:spacing w:line="360" w:lineRule="auto"/>
              <w:jc w:val="both"/>
              <w:rPr>
                <w:color w:val="000000"/>
                <w:sz w:val="26"/>
                <w:szCs w:val="26"/>
              </w:rPr>
            </w:pPr>
            <w:r w:rsidRPr="00A83ED7">
              <w:rPr>
                <w:color w:val="000000"/>
                <w:sz w:val="26"/>
                <w:szCs w:val="26"/>
                <w:lang w:val="uk-UA"/>
              </w:rPr>
              <w:t xml:space="preserve">Через </w:t>
            </w:r>
            <w:r w:rsidRPr="00A83ED7">
              <w:rPr>
                <w:color w:val="000000"/>
                <w:sz w:val="26"/>
                <w:szCs w:val="26"/>
              </w:rPr>
              <w:t>1 год</w:t>
            </w:r>
          </w:p>
        </w:tc>
        <w:tc>
          <w:tcPr>
            <w:tcW w:w="1701" w:type="dxa"/>
            <w:noWrap/>
            <w:vAlign w:val="center"/>
          </w:tcPr>
          <w:p w:rsidR="00765DDE" w:rsidRPr="00A83ED7" w:rsidRDefault="00765DDE" w:rsidP="004C47D9">
            <w:pPr>
              <w:spacing w:line="360" w:lineRule="auto"/>
              <w:jc w:val="both"/>
              <w:rPr>
                <w:color w:val="000000"/>
                <w:sz w:val="26"/>
                <w:szCs w:val="26"/>
              </w:rPr>
            </w:pPr>
            <w:r w:rsidRPr="00A83ED7">
              <w:rPr>
                <w:color w:val="000000"/>
                <w:sz w:val="26"/>
                <w:szCs w:val="26"/>
                <w:lang w:val="uk-UA"/>
              </w:rPr>
              <w:t xml:space="preserve">Через </w:t>
            </w:r>
            <w:r w:rsidRPr="00A83ED7">
              <w:rPr>
                <w:color w:val="000000"/>
                <w:sz w:val="26"/>
                <w:szCs w:val="26"/>
              </w:rPr>
              <w:t>2 год</w:t>
            </w:r>
          </w:p>
        </w:tc>
        <w:tc>
          <w:tcPr>
            <w:tcW w:w="1659" w:type="dxa"/>
            <w:noWrap/>
            <w:vAlign w:val="center"/>
          </w:tcPr>
          <w:p w:rsidR="00765DDE" w:rsidRPr="00A83ED7" w:rsidRDefault="00765DDE" w:rsidP="004C47D9">
            <w:pPr>
              <w:spacing w:line="360" w:lineRule="auto"/>
              <w:jc w:val="both"/>
              <w:rPr>
                <w:color w:val="000000"/>
                <w:sz w:val="26"/>
                <w:szCs w:val="26"/>
              </w:rPr>
            </w:pPr>
            <w:r w:rsidRPr="00A83ED7">
              <w:rPr>
                <w:color w:val="000000"/>
                <w:sz w:val="26"/>
                <w:szCs w:val="26"/>
                <w:lang w:val="uk-UA"/>
              </w:rPr>
              <w:t xml:space="preserve">Через </w:t>
            </w:r>
            <w:r w:rsidRPr="00A83ED7">
              <w:rPr>
                <w:color w:val="000000"/>
                <w:sz w:val="26"/>
                <w:szCs w:val="26"/>
              </w:rPr>
              <w:t>3 год</w:t>
            </w:r>
          </w:p>
        </w:tc>
        <w:tc>
          <w:tcPr>
            <w:tcW w:w="1602" w:type="dxa"/>
            <w:noWrap/>
            <w:vAlign w:val="center"/>
          </w:tcPr>
          <w:p w:rsidR="00765DDE" w:rsidRPr="00A83ED7" w:rsidRDefault="00765DDE" w:rsidP="004C47D9">
            <w:pPr>
              <w:spacing w:line="360" w:lineRule="auto"/>
              <w:jc w:val="both"/>
              <w:rPr>
                <w:color w:val="000000"/>
                <w:sz w:val="26"/>
                <w:szCs w:val="26"/>
              </w:rPr>
            </w:pPr>
            <w:r w:rsidRPr="00A83ED7">
              <w:rPr>
                <w:color w:val="000000"/>
                <w:sz w:val="26"/>
                <w:szCs w:val="26"/>
                <w:lang w:val="uk-UA"/>
              </w:rPr>
              <w:t xml:space="preserve">Через </w:t>
            </w:r>
            <w:r w:rsidRPr="00A83ED7">
              <w:rPr>
                <w:color w:val="000000"/>
                <w:sz w:val="26"/>
                <w:szCs w:val="26"/>
              </w:rPr>
              <w:t>4 год</w:t>
            </w:r>
          </w:p>
        </w:tc>
        <w:tc>
          <w:tcPr>
            <w:tcW w:w="1559" w:type="dxa"/>
            <w:noWrap/>
            <w:vAlign w:val="center"/>
          </w:tcPr>
          <w:p w:rsidR="00765DDE" w:rsidRPr="00A83ED7" w:rsidRDefault="00765DDE" w:rsidP="004C47D9">
            <w:pPr>
              <w:spacing w:line="360" w:lineRule="auto"/>
              <w:jc w:val="both"/>
              <w:rPr>
                <w:color w:val="000000"/>
                <w:sz w:val="26"/>
                <w:szCs w:val="26"/>
              </w:rPr>
            </w:pPr>
            <w:r w:rsidRPr="00A83ED7">
              <w:rPr>
                <w:color w:val="000000"/>
                <w:sz w:val="26"/>
                <w:szCs w:val="26"/>
                <w:lang w:val="uk-UA"/>
              </w:rPr>
              <w:t xml:space="preserve">Через </w:t>
            </w:r>
            <w:r w:rsidRPr="00A83ED7">
              <w:rPr>
                <w:color w:val="000000"/>
                <w:sz w:val="26"/>
                <w:szCs w:val="26"/>
              </w:rPr>
              <w:t>5 год</w:t>
            </w:r>
          </w:p>
        </w:tc>
      </w:tr>
      <w:tr w:rsidR="00765DDE" w:rsidRPr="00A83ED7" w:rsidTr="004C47D9">
        <w:trPr>
          <w:trHeight w:val="255"/>
        </w:trPr>
        <w:tc>
          <w:tcPr>
            <w:tcW w:w="1584" w:type="dxa"/>
            <w:vMerge/>
            <w:noWrap/>
            <w:vAlign w:val="center"/>
          </w:tcPr>
          <w:p w:rsidR="00765DDE" w:rsidRPr="00A83ED7" w:rsidRDefault="00765DDE" w:rsidP="004C47D9">
            <w:pPr>
              <w:spacing w:line="360" w:lineRule="auto"/>
              <w:jc w:val="both"/>
              <w:rPr>
                <w:color w:val="000000"/>
                <w:sz w:val="26"/>
                <w:szCs w:val="26"/>
              </w:rPr>
            </w:pPr>
          </w:p>
        </w:tc>
        <w:tc>
          <w:tcPr>
            <w:tcW w:w="8245" w:type="dxa"/>
            <w:gridSpan w:val="5"/>
          </w:tcPr>
          <w:p w:rsidR="00765DDE" w:rsidRPr="00A83ED7" w:rsidRDefault="00765DDE" w:rsidP="004C47D9">
            <w:pPr>
              <w:spacing w:line="360" w:lineRule="auto"/>
              <w:jc w:val="center"/>
              <w:rPr>
                <w:color w:val="000000"/>
                <w:sz w:val="26"/>
                <w:szCs w:val="26"/>
                <w:lang w:val="uk-UA"/>
              </w:rPr>
            </w:pPr>
            <w:r w:rsidRPr="00A83ED7">
              <w:rPr>
                <w:color w:val="000000"/>
                <w:sz w:val="26"/>
                <w:szCs w:val="26"/>
                <w:lang w:val="uk-UA"/>
              </w:rPr>
              <w:t xml:space="preserve">Об'єм стопи , </w:t>
            </w:r>
            <w:proofErr w:type="spellStart"/>
            <w:r w:rsidRPr="00A83ED7">
              <w:rPr>
                <w:color w:val="000000"/>
                <w:sz w:val="26"/>
                <w:szCs w:val="26"/>
                <w:lang w:val="uk-UA"/>
              </w:rPr>
              <w:t>у.о</w:t>
            </w:r>
            <w:proofErr w:type="spellEnd"/>
            <w:r w:rsidRPr="00A83ED7">
              <w:rPr>
                <w:color w:val="000000"/>
                <w:sz w:val="26"/>
                <w:szCs w:val="26"/>
                <w:lang w:val="uk-UA"/>
              </w:rPr>
              <w:t>.</w:t>
            </w:r>
          </w:p>
        </w:tc>
      </w:tr>
      <w:tr w:rsidR="00765DDE" w:rsidRPr="00A83ED7" w:rsidTr="004C47D9">
        <w:trPr>
          <w:trHeight w:val="255"/>
        </w:trPr>
        <w:tc>
          <w:tcPr>
            <w:tcW w:w="1584" w:type="dxa"/>
            <w:noWrap/>
            <w:vAlign w:val="center"/>
          </w:tcPr>
          <w:p w:rsidR="00765DDE" w:rsidRPr="00A83ED7" w:rsidRDefault="00765DDE" w:rsidP="004C47D9">
            <w:pPr>
              <w:spacing w:line="360" w:lineRule="auto"/>
              <w:jc w:val="both"/>
              <w:rPr>
                <w:sz w:val="26"/>
                <w:szCs w:val="26"/>
                <w:lang w:val="uk-UA"/>
              </w:rPr>
            </w:pPr>
            <w:r w:rsidRPr="00A83ED7">
              <w:rPr>
                <w:sz w:val="26"/>
                <w:szCs w:val="26"/>
              </w:rPr>
              <w:t>К</w:t>
            </w:r>
            <w:proofErr w:type="spellStart"/>
            <w:r w:rsidRPr="00A83ED7">
              <w:rPr>
                <w:sz w:val="26"/>
                <w:szCs w:val="26"/>
                <w:lang w:val="uk-UA"/>
              </w:rPr>
              <w:t>онтрольна</w:t>
            </w:r>
            <w:proofErr w:type="spellEnd"/>
            <w:r w:rsidRPr="00A83ED7">
              <w:rPr>
                <w:sz w:val="26"/>
                <w:szCs w:val="26"/>
                <w:lang w:val="uk-UA"/>
              </w:rPr>
              <w:t xml:space="preserve"> патологія</w:t>
            </w:r>
          </w:p>
        </w:tc>
        <w:tc>
          <w:tcPr>
            <w:tcW w:w="1724" w:type="dxa"/>
            <w:noWrap/>
            <w:vAlign w:val="center"/>
          </w:tcPr>
          <w:p w:rsidR="00765DDE" w:rsidRPr="00A83ED7" w:rsidRDefault="00765DDE" w:rsidP="004C47D9">
            <w:pPr>
              <w:spacing w:line="360" w:lineRule="auto"/>
              <w:jc w:val="both"/>
              <w:rPr>
                <w:color w:val="000000"/>
                <w:sz w:val="26"/>
                <w:szCs w:val="26"/>
              </w:rPr>
            </w:pPr>
            <w:r w:rsidRPr="00A83ED7">
              <w:rPr>
                <w:color w:val="000000"/>
                <w:sz w:val="26"/>
                <w:szCs w:val="26"/>
              </w:rPr>
              <w:t>30,1</w:t>
            </w:r>
            <w:r w:rsidRPr="00A83ED7">
              <w:rPr>
                <w:color w:val="000000"/>
                <w:sz w:val="26"/>
                <w:szCs w:val="26"/>
                <w:lang w:val="uk-UA"/>
              </w:rPr>
              <w:t>7</w:t>
            </w:r>
            <w:r w:rsidRPr="00A83ED7">
              <w:rPr>
                <w:color w:val="000000"/>
                <w:sz w:val="26"/>
                <w:szCs w:val="26"/>
              </w:rPr>
              <w:t>±3,3</w:t>
            </w:r>
          </w:p>
        </w:tc>
        <w:tc>
          <w:tcPr>
            <w:tcW w:w="1701" w:type="dxa"/>
            <w:noWrap/>
            <w:vAlign w:val="center"/>
          </w:tcPr>
          <w:p w:rsidR="00765DDE" w:rsidRPr="00A83ED7" w:rsidRDefault="00765DDE" w:rsidP="004C47D9">
            <w:pPr>
              <w:spacing w:line="360" w:lineRule="auto"/>
              <w:jc w:val="both"/>
              <w:rPr>
                <w:color w:val="000000"/>
                <w:sz w:val="26"/>
                <w:szCs w:val="26"/>
                <w:lang w:val="uk-UA"/>
              </w:rPr>
            </w:pPr>
            <w:r w:rsidRPr="00A83ED7">
              <w:rPr>
                <w:color w:val="000000"/>
                <w:sz w:val="26"/>
                <w:szCs w:val="26"/>
                <w:lang w:val="uk-UA"/>
              </w:rPr>
              <w:t>27,83</w:t>
            </w:r>
            <w:r w:rsidRPr="00A83ED7">
              <w:rPr>
                <w:color w:val="000000"/>
                <w:sz w:val="26"/>
                <w:szCs w:val="26"/>
              </w:rPr>
              <w:t>±3</w:t>
            </w:r>
            <w:r w:rsidRPr="00A83ED7">
              <w:rPr>
                <w:color w:val="000000"/>
                <w:sz w:val="26"/>
                <w:szCs w:val="26"/>
                <w:lang w:val="uk-UA"/>
              </w:rPr>
              <w:t>,84**</w:t>
            </w:r>
          </w:p>
        </w:tc>
        <w:tc>
          <w:tcPr>
            <w:tcW w:w="1659" w:type="dxa"/>
            <w:noWrap/>
            <w:vAlign w:val="center"/>
          </w:tcPr>
          <w:p w:rsidR="00765DDE" w:rsidRPr="00A83ED7" w:rsidRDefault="00765DDE" w:rsidP="004C47D9">
            <w:pPr>
              <w:spacing w:line="360" w:lineRule="auto"/>
              <w:jc w:val="both"/>
              <w:rPr>
                <w:color w:val="000000"/>
                <w:sz w:val="26"/>
                <w:szCs w:val="26"/>
                <w:lang w:val="uk-UA"/>
              </w:rPr>
            </w:pPr>
            <w:r w:rsidRPr="00A83ED7">
              <w:rPr>
                <w:color w:val="000000"/>
                <w:sz w:val="26"/>
                <w:szCs w:val="26"/>
                <w:lang w:val="uk-UA"/>
              </w:rPr>
              <w:t>24,83</w:t>
            </w:r>
            <w:r w:rsidRPr="00A83ED7">
              <w:rPr>
                <w:color w:val="000000"/>
                <w:sz w:val="26"/>
                <w:szCs w:val="26"/>
              </w:rPr>
              <w:t>±</w:t>
            </w:r>
            <w:r w:rsidRPr="00A83ED7">
              <w:rPr>
                <w:color w:val="000000"/>
                <w:sz w:val="26"/>
                <w:szCs w:val="26"/>
                <w:lang w:val="uk-UA"/>
              </w:rPr>
              <w:t>4,25**</w:t>
            </w:r>
          </w:p>
        </w:tc>
        <w:tc>
          <w:tcPr>
            <w:tcW w:w="1602" w:type="dxa"/>
            <w:noWrap/>
            <w:vAlign w:val="center"/>
          </w:tcPr>
          <w:p w:rsidR="00765DDE" w:rsidRPr="00A83ED7" w:rsidRDefault="00765DDE" w:rsidP="004C47D9">
            <w:pPr>
              <w:spacing w:line="360" w:lineRule="auto"/>
              <w:jc w:val="both"/>
              <w:rPr>
                <w:color w:val="000000"/>
                <w:sz w:val="26"/>
                <w:szCs w:val="26"/>
                <w:lang w:val="uk-UA"/>
              </w:rPr>
            </w:pPr>
            <w:r w:rsidRPr="00A83ED7">
              <w:rPr>
                <w:color w:val="000000"/>
                <w:sz w:val="26"/>
                <w:szCs w:val="26"/>
                <w:lang w:val="uk-UA"/>
              </w:rPr>
              <w:t>21,83</w:t>
            </w:r>
            <w:r w:rsidRPr="00A83ED7">
              <w:rPr>
                <w:color w:val="000000"/>
                <w:sz w:val="26"/>
                <w:szCs w:val="26"/>
              </w:rPr>
              <w:t>±</w:t>
            </w:r>
            <w:r w:rsidRPr="00A83ED7">
              <w:rPr>
                <w:color w:val="000000"/>
                <w:sz w:val="26"/>
                <w:szCs w:val="26"/>
                <w:lang w:val="uk-UA"/>
              </w:rPr>
              <w:t>4,41</w:t>
            </w:r>
          </w:p>
        </w:tc>
        <w:tc>
          <w:tcPr>
            <w:tcW w:w="1559" w:type="dxa"/>
            <w:noWrap/>
            <w:vAlign w:val="center"/>
          </w:tcPr>
          <w:p w:rsidR="00765DDE" w:rsidRPr="00A83ED7" w:rsidRDefault="00765DDE" w:rsidP="004C47D9">
            <w:pPr>
              <w:spacing w:line="360" w:lineRule="auto"/>
              <w:jc w:val="both"/>
              <w:rPr>
                <w:color w:val="000000"/>
                <w:sz w:val="26"/>
                <w:szCs w:val="26"/>
                <w:lang w:val="uk-UA"/>
              </w:rPr>
            </w:pPr>
            <w:r w:rsidRPr="00A83ED7">
              <w:rPr>
                <w:color w:val="000000"/>
                <w:sz w:val="26"/>
                <w:szCs w:val="26"/>
                <w:lang w:val="uk-UA"/>
              </w:rPr>
              <w:t>17,17</w:t>
            </w:r>
            <w:r w:rsidRPr="00A83ED7">
              <w:rPr>
                <w:color w:val="000000"/>
                <w:sz w:val="26"/>
                <w:szCs w:val="26"/>
              </w:rPr>
              <w:t>±</w:t>
            </w:r>
            <w:r w:rsidRPr="00A83ED7">
              <w:rPr>
                <w:color w:val="000000"/>
                <w:sz w:val="26"/>
                <w:szCs w:val="26"/>
                <w:lang w:val="uk-UA"/>
              </w:rPr>
              <w:t>3,76</w:t>
            </w:r>
          </w:p>
        </w:tc>
      </w:tr>
      <w:tr w:rsidR="00765DDE" w:rsidRPr="00A83ED7" w:rsidTr="004C47D9">
        <w:trPr>
          <w:trHeight w:val="255"/>
        </w:trPr>
        <w:tc>
          <w:tcPr>
            <w:tcW w:w="1584" w:type="dxa"/>
            <w:noWrap/>
            <w:vAlign w:val="center"/>
          </w:tcPr>
          <w:p w:rsidR="00765DDE" w:rsidRPr="00A83ED7" w:rsidRDefault="00765DDE" w:rsidP="004C47D9">
            <w:pPr>
              <w:spacing w:line="360" w:lineRule="auto"/>
              <w:jc w:val="both"/>
              <w:rPr>
                <w:sz w:val="26"/>
                <w:szCs w:val="26"/>
              </w:rPr>
            </w:pPr>
            <w:r w:rsidRPr="00A83ED7">
              <w:rPr>
                <w:sz w:val="26"/>
                <w:szCs w:val="26"/>
                <w:lang w:val="uk-UA"/>
              </w:rPr>
              <w:t>АА, %</w:t>
            </w:r>
          </w:p>
        </w:tc>
        <w:tc>
          <w:tcPr>
            <w:tcW w:w="1724" w:type="dxa"/>
            <w:noWrap/>
            <w:vAlign w:val="center"/>
          </w:tcPr>
          <w:p w:rsidR="00765DDE" w:rsidRPr="00A83ED7" w:rsidRDefault="00765DDE" w:rsidP="004C47D9">
            <w:pPr>
              <w:spacing w:line="360" w:lineRule="auto"/>
              <w:jc w:val="both"/>
              <w:rPr>
                <w:color w:val="000000"/>
                <w:sz w:val="26"/>
                <w:szCs w:val="26"/>
              </w:rPr>
            </w:pPr>
          </w:p>
        </w:tc>
        <w:tc>
          <w:tcPr>
            <w:tcW w:w="1701" w:type="dxa"/>
            <w:noWrap/>
            <w:vAlign w:val="center"/>
          </w:tcPr>
          <w:p w:rsidR="00765DDE" w:rsidRPr="00A83ED7" w:rsidRDefault="00765DDE" w:rsidP="004C47D9">
            <w:pPr>
              <w:spacing w:line="360" w:lineRule="auto"/>
              <w:jc w:val="both"/>
              <w:rPr>
                <w:color w:val="000000"/>
                <w:sz w:val="26"/>
                <w:szCs w:val="26"/>
                <w:lang w:val="uk-UA"/>
              </w:rPr>
            </w:pPr>
          </w:p>
        </w:tc>
        <w:tc>
          <w:tcPr>
            <w:tcW w:w="1659" w:type="dxa"/>
            <w:noWrap/>
            <w:vAlign w:val="center"/>
          </w:tcPr>
          <w:p w:rsidR="00765DDE" w:rsidRPr="00A83ED7" w:rsidRDefault="00765DDE" w:rsidP="004C47D9">
            <w:pPr>
              <w:spacing w:line="360" w:lineRule="auto"/>
              <w:jc w:val="both"/>
              <w:rPr>
                <w:color w:val="000000"/>
                <w:sz w:val="26"/>
                <w:szCs w:val="26"/>
                <w:lang w:val="uk-UA"/>
              </w:rPr>
            </w:pPr>
          </w:p>
        </w:tc>
        <w:tc>
          <w:tcPr>
            <w:tcW w:w="1602" w:type="dxa"/>
            <w:noWrap/>
            <w:vAlign w:val="center"/>
          </w:tcPr>
          <w:p w:rsidR="00765DDE" w:rsidRPr="00A83ED7" w:rsidRDefault="00765DDE" w:rsidP="004C47D9">
            <w:pPr>
              <w:spacing w:line="360" w:lineRule="auto"/>
              <w:jc w:val="both"/>
              <w:rPr>
                <w:color w:val="000000"/>
                <w:sz w:val="26"/>
                <w:szCs w:val="26"/>
                <w:lang w:val="uk-UA"/>
              </w:rPr>
            </w:pPr>
          </w:p>
        </w:tc>
        <w:tc>
          <w:tcPr>
            <w:tcW w:w="1559" w:type="dxa"/>
            <w:noWrap/>
            <w:vAlign w:val="center"/>
          </w:tcPr>
          <w:p w:rsidR="00765DDE" w:rsidRPr="00A83ED7" w:rsidRDefault="00765DDE" w:rsidP="004C47D9">
            <w:pPr>
              <w:spacing w:line="360" w:lineRule="auto"/>
              <w:jc w:val="both"/>
              <w:rPr>
                <w:color w:val="000000"/>
                <w:sz w:val="26"/>
                <w:szCs w:val="26"/>
                <w:lang w:val="uk-UA"/>
              </w:rPr>
            </w:pPr>
          </w:p>
        </w:tc>
      </w:tr>
      <w:tr w:rsidR="00765DDE" w:rsidRPr="00A83ED7" w:rsidTr="004C47D9">
        <w:trPr>
          <w:trHeight w:val="255"/>
        </w:trPr>
        <w:tc>
          <w:tcPr>
            <w:tcW w:w="1584" w:type="dxa"/>
            <w:noWrap/>
            <w:vAlign w:val="center"/>
          </w:tcPr>
          <w:p w:rsidR="00765DDE" w:rsidRPr="00A83ED7" w:rsidRDefault="001A7B2B" w:rsidP="004C47D9">
            <w:pPr>
              <w:spacing w:line="360" w:lineRule="auto"/>
              <w:jc w:val="both"/>
              <w:rPr>
                <w:sz w:val="26"/>
                <w:szCs w:val="26"/>
                <w:lang w:val="uk-UA"/>
              </w:rPr>
            </w:pPr>
            <w:r w:rsidRPr="00A83ED7">
              <w:rPr>
                <w:sz w:val="26"/>
                <w:szCs w:val="26"/>
                <w:lang w:val="uk-UA"/>
              </w:rPr>
              <w:t>Екстракт лисичок</w:t>
            </w:r>
          </w:p>
        </w:tc>
        <w:tc>
          <w:tcPr>
            <w:tcW w:w="1724" w:type="dxa"/>
            <w:noWrap/>
            <w:vAlign w:val="center"/>
          </w:tcPr>
          <w:p w:rsidR="00765DDE" w:rsidRPr="00A83ED7" w:rsidRDefault="00765DDE" w:rsidP="004C47D9">
            <w:pPr>
              <w:spacing w:line="360" w:lineRule="auto"/>
              <w:jc w:val="both"/>
              <w:rPr>
                <w:color w:val="000000"/>
                <w:sz w:val="26"/>
                <w:szCs w:val="26"/>
                <w:lang w:val="uk-UA"/>
              </w:rPr>
            </w:pPr>
            <w:r w:rsidRPr="00A83ED7">
              <w:rPr>
                <w:color w:val="000000"/>
                <w:sz w:val="26"/>
                <w:szCs w:val="26"/>
                <w:lang w:val="uk-UA"/>
              </w:rPr>
              <w:t>28,5</w:t>
            </w:r>
            <w:r w:rsidRPr="00A83ED7">
              <w:rPr>
                <w:color w:val="000000"/>
                <w:sz w:val="26"/>
                <w:szCs w:val="26"/>
              </w:rPr>
              <w:t>±3,4</w:t>
            </w:r>
            <w:r w:rsidRPr="00A83ED7">
              <w:rPr>
                <w:color w:val="000000"/>
                <w:sz w:val="26"/>
                <w:szCs w:val="26"/>
                <w:lang w:val="uk-UA"/>
              </w:rPr>
              <w:t>3**</w:t>
            </w:r>
          </w:p>
        </w:tc>
        <w:tc>
          <w:tcPr>
            <w:tcW w:w="1701" w:type="dxa"/>
            <w:noWrap/>
            <w:vAlign w:val="center"/>
          </w:tcPr>
          <w:p w:rsidR="00765DDE" w:rsidRPr="00A83ED7" w:rsidRDefault="00765DDE" w:rsidP="004C47D9">
            <w:pPr>
              <w:spacing w:line="360" w:lineRule="auto"/>
              <w:jc w:val="both"/>
              <w:rPr>
                <w:color w:val="000000"/>
                <w:sz w:val="26"/>
                <w:szCs w:val="26"/>
                <w:lang w:val="uk-UA"/>
              </w:rPr>
            </w:pPr>
            <w:r w:rsidRPr="00A83ED7">
              <w:rPr>
                <w:color w:val="000000"/>
                <w:sz w:val="26"/>
                <w:szCs w:val="26"/>
                <w:lang w:val="uk-UA"/>
              </w:rPr>
              <w:t>21,5</w:t>
            </w:r>
            <w:r w:rsidRPr="00A83ED7">
              <w:rPr>
                <w:color w:val="000000"/>
                <w:sz w:val="26"/>
                <w:szCs w:val="26"/>
              </w:rPr>
              <w:t>±</w:t>
            </w:r>
            <w:r w:rsidRPr="00A83ED7">
              <w:rPr>
                <w:color w:val="000000"/>
                <w:sz w:val="26"/>
                <w:szCs w:val="26"/>
                <w:lang w:val="uk-UA"/>
              </w:rPr>
              <w:t>3,02</w:t>
            </w:r>
          </w:p>
        </w:tc>
        <w:tc>
          <w:tcPr>
            <w:tcW w:w="1659" w:type="dxa"/>
            <w:noWrap/>
            <w:vAlign w:val="center"/>
          </w:tcPr>
          <w:p w:rsidR="00765DDE" w:rsidRPr="00A83ED7" w:rsidRDefault="00765DDE" w:rsidP="004C47D9">
            <w:pPr>
              <w:spacing w:line="360" w:lineRule="auto"/>
              <w:jc w:val="both"/>
              <w:rPr>
                <w:color w:val="000000"/>
                <w:sz w:val="26"/>
                <w:szCs w:val="26"/>
                <w:lang w:val="uk-UA"/>
              </w:rPr>
            </w:pPr>
            <w:r w:rsidRPr="00A83ED7">
              <w:rPr>
                <w:color w:val="000000"/>
                <w:sz w:val="26"/>
                <w:szCs w:val="26"/>
                <w:lang w:val="uk-UA"/>
              </w:rPr>
              <w:t>19,17</w:t>
            </w:r>
            <w:r w:rsidRPr="00A83ED7">
              <w:rPr>
                <w:color w:val="000000"/>
                <w:sz w:val="26"/>
                <w:szCs w:val="26"/>
              </w:rPr>
              <w:t>±</w:t>
            </w:r>
            <w:r w:rsidRPr="00A83ED7">
              <w:rPr>
                <w:color w:val="000000"/>
                <w:sz w:val="26"/>
                <w:szCs w:val="26"/>
                <w:lang w:val="uk-UA"/>
              </w:rPr>
              <w:t>1,8</w:t>
            </w:r>
          </w:p>
        </w:tc>
        <w:tc>
          <w:tcPr>
            <w:tcW w:w="1602" w:type="dxa"/>
            <w:noWrap/>
            <w:vAlign w:val="center"/>
          </w:tcPr>
          <w:p w:rsidR="00765DDE" w:rsidRPr="00A83ED7" w:rsidRDefault="00765DDE" w:rsidP="004C47D9">
            <w:pPr>
              <w:spacing w:line="360" w:lineRule="auto"/>
              <w:jc w:val="both"/>
              <w:rPr>
                <w:color w:val="000000"/>
                <w:sz w:val="26"/>
                <w:szCs w:val="26"/>
                <w:lang w:val="uk-UA"/>
              </w:rPr>
            </w:pPr>
            <w:r w:rsidRPr="00A83ED7">
              <w:rPr>
                <w:color w:val="000000"/>
                <w:sz w:val="26"/>
                <w:szCs w:val="26"/>
                <w:lang w:val="uk-UA"/>
              </w:rPr>
              <w:t>17</w:t>
            </w:r>
            <w:r w:rsidRPr="00A83ED7">
              <w:rPr>
                <w:color w:val="000000"/>
                <w:sz w:val="26"/>
                <w:szCs w:val="26"/>
              </w:rPr>
              <w:t>,17±</w:t>
            </w:r>
            <w:r w:rsidRPr="00A83ED7">
              <w:rPr>
                <w:color w:val="000000"/>
                <w:sz w:val="26"/>
                <w:szCs w:val="26"/>
                <w:lang w:val="uk-UA"/>
              </w:rPr>
              <w:t>2,12</w:t>
            </w:r>
          </w:p>
        </w:tc>
        <w:tc>
          <w:tcPr>
            <w:tcW w:w="1559" w:type="dxa"/>
            <w:noWrap/>
            <w:vAlign w:val="center"/>
          </w:tcPr>
          <w:p w:rsidR="00765DDE" w:rsidRPr="00A83ED7" w:rsidRDefault="00765DDE" w:rsidP="004C47D9">
            <w:pPr>
              <w:spacing w:line="360" w:lineRule="auto"/>
              <w:jc w:val="both"/>
              <w:rPr>
                <w:color w:val="000000"/>
                <w:sz w:val="26"/>
                <w:szCs w:val="26"/>
                <w:lang w:val="uk-UA"/>
              </w:rPr>
            </w:pPr>
            <w:r w:rsidRPr="00A83ED7">
              <w:rPr>
                <w:color w:val="000000"/>
                <w:sz w:val="26"/>
                <w:szCs w:val="26"/>
                <w:lang w:val="uk-UA"/>
              </w:rPr>
              <w:t>11,67</w:t>
            </w:r>
            <w:r w:rsidRPr="00A83ED7">
              <w:rPr>
                <w:color w:val="000000"/>
                <w:sz w:val="26"/>
                <w:szCs w:val="26"/>
              </w:rPr>
              <w:t>±</w:t>
            </w:r>
            <w:r w:rsidRPr="00A83ED7">
              <w:rPr>
                <w:color w:val="000000"/>
                <w:sz w:val="26"/>
                <w:szCs w:val="26"/>
                <w:lang w:val="uk-UA"/>
              </w:rPr>
              <w:t>1,84</w:t>
            </w:r>
          </w:p>
        </w:tc>
      </w:tr>
      <w:tr w:rsidR="00765DDE" w:rsidRPr="00A83ED7" w:rsidTr="004C47D9">
        <w:trPr>
          <w:trHeight w:val="255"/>
        </w:trPr>
        <w:tc>
          <w:tcPr>
            <w:tcW w:w="1584" w:type="dxa"/>
            <w:noWrap/>
            <w:vAlign w:val="center"/>
          </w:tcPr>
          <w:p w:rsidR="00765DDE" w:rsidRPr="00A83ED7" w:rsidRDefault="00765DDE" w:rsidP="004C47D9">
            <w:pPr>
              <w:spacing w:line="360" w:lineRule="auto"/>
              <w:jc w:val="both"/>
              <w:rPr>
                <w:sz w:val="26"/>
                <w:szCs w:val="26"/>
                <w:lang w:val="uk-UA"/>
              </w:rPr>
            </w:pPr>
            <w:r w:rsidRPr="00A83ED7">
              <w:rPr>
                <w:sz w:val="26"/>
                <w:szCs w:val="26"/>
                <w:lang w:val="uk-UA"/>
              </w:rPr>
              <w:t>АА, %</w:t>
            </w:r>
          </w:p>
        </w:tc>
        <w:tc>
          <w:tcPr>
            <w:tcW w:w="1724" w:type="dxa"/>
            <w:noWrap/>
            <w:vAlign w:val="center"/>
          </w:tcPr>
          <w:p w:rsidR="00765DDE" w:rsidRPr="00A83ED7" w:rsidRDefault="00765DDE" w:rsidP="004C47D9">
            <w:pPr>
              <w:spacing w:line="360" w:lineRule="auto"/>
              <w:jc w:val="both"/>
              <w:rPr>
                <w:color w:val="000000"/>
                <w:sz w:val="26"/>
                <w:szCs w:val="26"/>
                <w:lang w:val="uk-UA"/>
              </w:rPr>
            </w:pPr>
            <w:r w:rsidRPr="00A83ED7">
              <w:rPr>
                <w:color w:val="000000"/>
                <w:sz w:val="26"/>
                <w:szCs w:val="26"/>
                <w:lang w:val="uk-UA"/>
              </w:rPr>
              <w:t>5,54</w:t>
            </w:r>
          </w:p>
        </w:tc>
        <w:tc>
          <w:tcPr>
            <w:tcW w:w="1701" w:type="dxa"/>
            <w:noWrap/>
            <w:vAlign w:val="center"/>
          </w:tcPr>
          <w:p w:rsidR="00765DDE" w:rsidRPr="00A83ED7" w:rsidRDefault="00765DDE" w:rsidP="004C47D9">
            <w:pPr>
              <w:spacing w:line="360" w:lineRule="auto"/>
              <w:jc w:val="both"/>
              <w:rPr>
                <w:color w:val="000000"/>
                <w:sz w:val="26"/>
                <w:szCs w:val="26"/>
                <w:lang w:val="uk-UA"/>
              </w:rPr>
            </w:pPr>
            <w:r w:rsidRPr="00A83ED7">
              <w:rPr>
                <w:color w:val="000000"/>
                <w:sz w:val="26"/>
                <w:szCs w:val="26"/>
                <w:lang w:val="uk-UA"/>
              </w:rPr>
              <w:t>22,75</w:t>
            </w:r>
          </w:p>
        </w:tc>
        <w:tc>
          <w:tcPr>
            <w:tcW w:w="1659" w:type="dxa"/>
            <w:noWrap/>
            <w:vAlign w:val="center"/>
          </w:tcPr>
          <w:p w:rsidR="00765DDE" w:rsidRPr="00A83ED7" w:rsidRDefault="00765DDE" w:rsidP="004C47D9">
            <w:pPr>
              <w:spacing w:line="360" w:lineRule="auto"/>
              <w:jc w:val="both"/>
              <w:rPr>
                <w:color w:val="000000"/>
                <w:sz w:val="26"/>
                <w:szCs w:val="26"/>
                <w:lang w:val="uk-UA"/>
              </w:rPr>
            </w:pPr>
            <w:r w:rsidRPr="00A83ED7">
              <w:rPr>
                <w:color w:val="000000"/>
                <w:sz w:val="26"/>
                <w:szCs w:val="26"/>
                <w:lang w:val="uk-UA"/>
              </w:rPr>
              <w:t>22,80</w:t>
            </w:r>
          </w:p>
        </w:tc>
        <w:tc>
          <w:tcPr>
            <w:tcW w:w="1602" w:type="dxa"/>
            <w:noWrap/>
            <w:vAlign w:val="center"/>
          </w:tcPr>
          <w:p w:rsidR="00765DDE" w:rsidRPr="00A83ED7" w:rsidRDefault="00765DDE" w:rsidP="004C47D9">
            <w:pPr>
              <w:spacing w:line="360" w:lineRule="auto"/>
              <w:jc w:val="both"/>
              <w:rPr>
                <w:color w:val="000000"/>
                <w:sz w:val="26"/>
                <w:szCs w:val="26"/>
                <w:lang w:val="uk-UA"/>
              </w:rPr>
            </w:pPr>
            <w:r w:rsidRPr="00A83ED7">
              <w:rPr>
                <w:color w:val="000000"/>
                <w:sz w:val="26"/>
                <w:szCs w:val="26"/>
                <w:lang w:val="uk-UA"/>
              </w:rPr>
              <w:t>21,35</w:t>
            </w:r>
          </w:p>
        </w:tc>
        <w:tc>
          <w:tcPr>
            <w:tcW w:w="1559" w:type="dxa"/>
            <w:noWrap/>
            <w:vAlign w:val="center"/>
          </w:tcPr>
          <w:p w:rsidR="00765DDE" w:rsidRPr="00A83ED7" w:rsidRDefault="00765DDE" w:rsidP="004C47D9">
            <w:pPr>
              <w:spacing w:line="360" w:lineRule="auto"/>
              <w:jc w:val="both"/>
              <w:rPr>
                <w:color w:val="000000"/>
                <w:sz w:val="26"/>
                <w:szCs w:val="26"/>
                <w:lang w:val="uk-UA"/>
              </w:rPr>
            </w:pPr>
            <w:r w:rsidRPr="00A83ED7">
              <w:rPr>
                <w:color w:val="000000"/>
                <w:sz w:val="26"/>
                <w:szCs w:val="26"/>
                <w:lang w:val="uk-UA"/>
              </w:rPr>
              <w:t>32,03</w:t>
            </w:r>
          </w:p>
        </w:tc>
      </w:tr>
      <w:tr w:rsidR="00765DDE" w:rsidRPr="00A83ED7" w:rsidTr="004C47D9">
        <w:trPr>
          <w:trHeight w:val="255"/>
        </w:trPr>
        <w:tc>
          <w:tcPr>
            <w:tcW w:w="1584" w:type="dxa"/>
            <w:noWrap/>
            <w:vAlign w:val="center"/>
          </w:tcPr>
          <w:p w:rsidR="001A7B2B" w:rsidRPr="00A83ED7" w:rsidRDefault="001A7B2B" w:rsidP="004C47D9">
            <w:pPr>
              <w:spacing w:line="360" w:lineRule="auto"/>
              <w:jc w:val="both"/>
              <w:rPr>
                <w:sz w:val="26"/>
                <w:szCs w:val="26"/>
                <w:lang w:val="uk-UA"/>
              </w:rPr>
            </w:pPr>
            <w:r w:rsidRPr="00A83ED7">
              <w:rPr>
                <w:sz w:val="26"/>
                <w:szCs w:val="26"/>
                <w:lang w:val="uk-UA"/>
              </w:rPr>
              <w:t>Екстракт</w:t>
            </w:r>
          </w:p>
          <w:p w:rsidR="00765DDE" w:rsidRPr="00A83ED7" w:rsidRDefault="001A7B2B" w:rsidP="004C47D9">
            <w:pPr>
              <w:spacing w:line="360" w:lineRule="auto"/>
              <w:jc w:val="both"/>
              <w:rPr>
                <w:sz w:val="26"/>
                <w:szCs w:val="26"/>
                <w:lang w:val="uk-UA"/>
              </w:rPr>
            </w:pPr>
            <w:proofErr w:type="spellStart"/>
            <w:r w:rsidRPr="00A83ED7">
              <w:rPr>
                <w:sz w:val="26"/>
                <w:szCs w:val="26"/>
                <w:lang w:val="uk-UA"/>
              </w:rPr>
              <w:t>шиітаке</w:t>
            </w:r>
            <w:proofErr w:type="spellEnd"/>
          </w:p>
        </w:tc>
        <w:tc>
          <w:tcPr>
            <w:tcW w:w="1724" w:type="dxa"/>
            <w:noWrap/>
            <w:vAlign w:val="center"/>
          </w:tcPr>
          <w:p w:rsidR="00765DDE" w:rsidRPr="00A83ED7" w:rsidRDefault="00765DDE" w:rsidP="004C47D9">
            <w:pPr>
              <w:spacing w:line="360" w:lineRule="auto"/>
              <w:jc w:val="both"/>
              <w:rPr>
                <w:color w:val="000000"/>
                <w:sz w:val="26"/>
                <w:szCs w:val="26"/>
                <w:lang w:val="uk-UA"/>
              </w:rPr>
            </w:pPr>
            <w:r w:rsidRPr="00A83ED7">
              <w:rPr>
                <w:color w:val="000000"/>
                <w:sz w:val="26"/>
                <w:szCs w:val="26"/>
                <w:lang w:val="uk-UA"/>
              </w:rPr>
              <w:t>39,83</w:t>
            </w:r>
            <w:r w:rsidRPr="00A83ED7">
              <w:rPr>
                <w:color w:val="000000"/>
                <w:sz w:val="26"/>
                <w:szCs w:val="26"/>
              </w:rPr>
              <w:t>±</w:t>
            </w:r>
            <w:r w:rsidRPr="00A83ED7">
              <w:rPr>
                <w:color w:val="000000"/>
                <w:sz w:val="26"/>
                <w:szCs w:val="26"/>
                <w:lang w:val="uk-UA"/>
              </w:rPr>
              <w:t>1,4*,**</w:t>
            </w:r>
          </w:p>
        </w:tc>
        <w:tc>
          <w:tcPr>
            <w:tcW w:w="1701" w:type="dxa"/>
            <w:noWrap/>
            <w:vAlign w:val="center"/>
          </w:tcPr>
          <w:p w:rsidR="00765DDE" w:rsidRPr="00A83ED7" w:rsidRDefault="00765DDE" w:rsidP="004C47D9">
            <w:pPr>
              <w:spacing w:line="360" w:lineRule="auto"/>
              <w:jc w:val="both"/>
              <w:rPr>
                <w:color w:val="000000"/>
                <w:sz w:val="26"/>
                <w:szCs w:val="26"/>
                <w:lang w:val="uk-UA"/>
              </w:rPr>
            </w:pPr>
            <w:r w:rsidRPr="00A83ED7">
              <w:rPr>
                <w:color w:val="000000"/>
                <w:sz w:val="26"/>
                <w:szCs w:val="26"/>
                <w:lang w:val="uk-UA"/>
              </w:rPr>
              <w:t>28,33</w:t>
            </w:r>
            <w:r w:rsidRPr="00A83ED7">
              <w:rPr>
                <w:color w:val="000000"/>
                <w:sz w:val="26"/>
                <w:szCs w:val="26"/>
              </w:rPr>
              <w:t>±2,55</w:t>
            </w:r>
            <w:r w:rsidRPr="00A83ED7">
              <w:rPr>
                <w:color w:val="000000"/>
                <w:sz w:val="26"/>
                <w:szCs w:val="26"/>
                <w:lang w:val="uk-UA"/>
              </w:rPr>
              <w:t>**</w:t>
            </w:r>
          </w:p>
        </w:tc>
        <w:tc>
          <w:tcPr>
            <w:tcW w:w="1659" w:type="dxa"/>
            <w:noWrap/>
            <w:vAlign w:val="center"/>
          </w:tcPr>
          <w:p w:rsidR="00765DDE" w:rsidRPr="00A83ED7" w:rsidRDefault="00765DDE" w:rsidP="004C47D9">
            <w:pPr>
              <w:spacing w:line="360" w:lineRule="auto"/>
              <w:jc w:val="both"/>
              <w:rPr>
                <w:color w:val="000000"/>
                <w:sz w:val="26"/>
                <w:szCs w:val="26"/>
                <w:lang w:val="uk-UA"/>
              </w:rPr>
            </w:pPr>
            <w:r w:rsidRPr="00A83ED7">
              <w:rPr>
                <w:color w:val="000000"/>
                <w:sz w:val="26"/>
                <w:szCs w:val="26"/>
                <w:lang w:val="uk-UA"/>
              </w:rPr>
              <w:t>21,83</w:t>
            </w:r>
            <w:r w:rsidRPr="00A83ED7">
              <w:rPr>
                <w:color w:val="000000"/>
                <w:sz w:val="26"/>
                <w:szCs w:val="26"/>
              </w:rPr>
              <w:t>±1,</w:t>
            </w:r>
            <w:r w:rsidRPr="00A83ED7">
              <w:rPr>
                <w:color w:val="000000"/>
                <w:sz w:val="26"/>
                <w:szCs w:val="26"/>
                <w:lang w:val="uk-UA"/>
              </w:rPr>
              <w:t>72</w:t>
            </w:r>
          </w:p>
        </w:tc>
        <w:tc>
          <w:tcPr>
            <w:tcW w:w="1602" w:type="dxa"/>
            <w:noWrap/>
            <w:vAlign w:val="center"/>
          </w:tcPr>
          <w:p w:rsidR="00765DDE" w:rsidRPr="00A83ED7" w:rsidRDefault="00765DDE" w:rsidP="004C47D9">
            <w:pPr>
              <w:spacing w:line="360" w:lineRule="auto"/>
              <w:jc w:val="both"/>
              <w:rPr>
                <w:color w:val="000000"/>
                <w:sz w:val="26"/>
                <w:szCs w:val="26"/>
              </w:rPr>
            </w:pPr>
            <w:r w:rsidRPr="00A83ED7">
              <w:rPr>
                <w:color w:val="000000"/>
                <w:sz w:val="26"/>
                <w:szCs w:val="26"/>
                <w:lang w:val="uk-UA"/>
              </w:rPr>
              <w:t>17,0</w:t>
            </w:r>
            <w:r w:rsidRPr="00A83ED7">
              <w:rPr>
                <w:color w:val="000000"/>
                <w:sz w:val="26"/>
                <w:szCs w:val="26"/>
              </w:rPr>
              <w:t>±2,34</w:t>
            </w:r>
          </w:p>
        </w:tc>
        <w:tc>
          <w:tcPr>
            <w:tcW w:w="1559" w:type="dxa"/>
            <w:noWrap/>
            <w:vAlign w:val="center"/>
          </w:tcPr>
          <w:p w:rsidR="00765DDE" w:rsidRPr="00A83ED7" w:rsidRDefault="00765DDE" w:rsidP="004C47D9">
            <w:pPr>
              <w:spacing w:line="360" w:lineRule="auto"/>
              <w:jc w:val="both"/>
              <w:rPr>
                <w:color w:val="000000"/>
                <w:sz w:val="26"/>
                <w:szCs w:val="26"/>
                <w:lang w:val="uk-UA"/>
              </w:rPr>
            </w:pPr>
            <w:r w:rsidRPr="00A83ED7">
              <w:rPr>
                <w:color w:val="000000"/>
                <w:sz w:val="26"/>
                <w:szCs w:val="26"/>
                <w:lang w:val="uk-UA"/>
              </w:rPr>
              <w:t>13,5</w:t>
            </w:r>
            <w:r w:rsidRPr="00A83ED7">
              <w:rPr>
                <w:color w:val="000000"/>
                <w:sz w:val="26"/>
                <w:szCs w:val="26"/>
              </w:rPr>
              <w:t>±2,</w:t>
            </w:r>
            <w:r w:rsidRPr="00A83ED7">
              <w:rPr>
                <w:color w:val="000000"/>
                <w:sz w:val="26"/>
                <w:szCs w:val="26"/>
                <w:lang w:val="uk-UA"/>
              </w:rPr>
              <w:t>03</w:t>
            </w:r>
          </w:p>
        </w:tc>
      </w:tr>
      <w:tr w:rsidR="00765DDE" w:rsidRPr="00A83ED7" w:rsidTr="004C47D9">
        <w:trPr>
          <w:trHeight w:val="255"/>
        </w:trPr>
        <w:tc>
          <w:tcPr>
            <w:tcW w:w="1584" w:type="dxa"/>
            <w:noWrap/>
            <w:vAlign w:val="center"/>
          </w:tcPr>
          <w:p w:rsidR="00765DDE" w:rsidRPr="00A83ED7" w:rsidRDefault="00765DDE" w:rsidP="004C47D9">
            <w:pPr>
              <w:spacing w:line="360" w:lineRule="auto"/>
              <w:jc w:val="both"/>
              <w:rPr>
                <w:sz w:val="26"/>
                <w:szCs w:val="26"/>
                <w:lang w:val="uk-UA"/>
              </w:rPr>
            </w:pPr>
            <w:r w:rsidRPr="00A83ED7">
              <w:rPr>
                <w:sz w:val="26"/>
                <w:szCs w:val="26"/>
                <w:lang w:val="uk-UA"/>
              </w:rPr>
              <w:t>АА, %</w:t>
            </w:r>
          </w:p>
        </w:tc>
        <w:tc>
          <w:tcPr>
            <w:tcW w:w="1724" w:type="dxa"/>
            <w:noWrap/>
            <w:vAlign w:val="center"/>
          </w:tcPr>
          <w:p w:rsidR="00765DDE" w:rsidRPr="00A83ED7" w:rsidRDefault="00765DDE" w:rsidP="004C47D9">
            <w:pPr>
              <w:spacing w:line="360" w:lineRule="auto"/>
              <w:jc w:val="both"/>
              <w:rPr>
                <w:sz w:val="26"/>
                <w:szCs w:val="26"/>
                <w:lang w:val="uk-UA"/>
              </w:rPr>
            </w:pPr>
            <w:r w:rsidRPr="00A83ED7">
              <w:rPr>
                <w:sz w:val="26"/>
                <w:szCs w:val="26"/>
                <w:lang w:val="uk-UA"/>
              </w:rPr>
              <w:t>-32,01</w:t>
            </w:r>
          </w:p>
        </w:tc>
        <w:tc>
          <w:tcPr>
            <w:tcW w:w="1701" w:type="dxa"/>
            <w:noWrap/>
            <w:vAlign w:val="center"/>
          </w:tcPr>
          <w:p w:rsidR="00765DDE" w:rsidRPr="00A83ED7" w:rsidRDefault="00765DDE" w:rsidP="004C47D9">
            <w:pPr>
              <w:spacing w:line="360" w:lineRule="auto"/>
              <w:jc w:val="both"/>
              <w:rPr>
                <w:color w:val="000000"/>
                <w:sz w:val="26"/>
                <w:szCs w:val="26"/>
                <w:lang w:val="uk-UA"/>
              </w:rPr>
            </w:pPr>
            <w:r w:rsidRPr="00A83ED7">
              <w:rPr>
                <w:color w:val="000000"/>
                <w:sz w:val="26"/>
                <w:szCs w:val="26"/>
                <w:lang w:val="uk-UA"/>
              </w:rPr>
              <w:t>-1,80</w:t>
            </w:r>
          </w:p>
        </w:tc>
        <w:tc>
          <w:tcPr>
            <w:tcW w:w="1659" w:type="dxa"/>
            <w:noWrap/>
            <w:vAlign w:val="center"/>
          </w:tcPr>
          <w:p w:rsidR="00765DDE" w:rsidRPr="00A83ED7" w:rsidRDefault="00765DDE" w:rsidP="004C47D9">
            <w:pPr>
              <w:spacing w:line="360" w:lineRule="auto"/>
              <w:jc w:val="both"/>
              <w:rPr>
                <w:color w:val="000000"/>
                <w:sz w:val="26"/>
                <w:szCs w:val="26"/>
                <w:lang w:val="uk-UA"/>
              </w:rPr>
            </w:pPr>
            <w:r w:rsidRPr="00A83ED7">
              <w:rPr>
                <w:color w:val="000000"/>
                <w:sz w:val="26"/>
                <w:szCs w:val="26"/>
                <w:lang w:val="uk-UA"/>
              </w:rPr>
              <w:t>12,08</w:t>
            </w:r>
          </w:p>
        </w:tc>
        <w:tc>
          <w:tcPr>
            <w:tcW w:w="1602" w:type="dxa"/>
            <w:noWrap/>
            <w:vAlign w:val="center"/>
          </w:tcPr>
          <w:p w:rsidR="00765DDE" w:rsidRPr="00A83ED7" w:rsidRDefault="00765DDE" w:rsidP="004C47D9">
            <w:pPr>
              <w:spacing w:line="360" w:lineRule="auto"/>
              <w:jc w:val="both"/>
              <w:rPr>
                <w:color w:val="000000"/>
                <w:sz w:val="26"/>
                <w:szCs w:val="26"/>
                <w:lang w:val="uk-UA"/>
              </w:rPr>
            </w:pPr>
            <w:r w:rsidRPr="00A83ED7">
              <w:rPr>
                <w:color w:val="000000"/>
                <w:sz w:val="26"/>
                <w:szCs w:val="26"/>
                <w:lang w:val="uk-UA"/>
              </w:rPr>
              <w:t>22,13</w:t>
            </w:r>
          </w:p>
        </w:tc>
        <w:tc>
          <w:tcPr>
            <w:tcW w:w="1559" w:type="dxa"/>
            <w:noWrap/>
            <w:vAlign w:val="center"/>
          </w:tcPr>
          <w:p w:rsidR="00765DDE" w:rsidRPr="00A83ED7" w:rsidRDefault="00765DDE" w:rsidP="004C47D9">
            <w:pPr>
              <w:spacing w:line="360" w:lineRule="auto"/>
              <w:jc w:val="both"/>
              <w:rPr>
                <w:color w:val="000000"/>
                <w:sz w:val="26"/>
                <w:szCs w:val="26"/>
                <w:lang w:val="uk-UA"/>
              </w:rPr>
            </w:pPr>
            <w:r w:rsidRPr="00A83ED7">
              <w:rPr>
                <w:color w:val="000000"/>
                <w:sz w:val="26"/>
                <w:szCs w:val="26"/>
                <w:lang w:val="uk-UA"/>
              </w:rPr>
              <w:t>21,37</w:t>
            </w:r>
          </w:p>
        </w:tc>
      </w:tr>
      <w:tr w:rsidR="00765DDE" w:rsidRPr="00A83ED7" w:rsidTr="004C47D9">
        <w:trPr>
          <w:trHeight w:val="270"/>
        </w:trPr>
        <w:tc>
          <w:tcPr>
            <w:tcW w:w="1584" w:type="dxa"/>
            <w:noWrap/>
            <w:vAlign w:val="center"/>
          </w:tcPr>
          <w:p w:rsidR="00765DDE" w:rsidRPr="00A83ED7" w:rsidRDefault="00765DDE" w:rsidP="004C47D9">
            <w:pPr>
              <w:spacing w:line="360" w:lineRule="auto"/>
              <w:jc w:val="both"/>
              <w:rPr>
                <w:sz w:val="26"/>
                <w:szCs w:val="26"/>
                <w:lang w:val="uk-UA"/>
              </w:rPr>
            </w:pPr>
            <w:proofErr w:type="spellStart"/>
            <w:r w:rsidRPr="00A83ED7">
              <w:rPr>
                <w:sz w:val="26"/>
                <w:szCs w:val="26"/>
              </w:rPr>
              <w:t>Диклоф</w:t>
            </w:r>
            <w:r w:rsidRPr="00A83ED7">
              <w:rPr>
                <w:sz w:val="26"/>
                <w:szCs w:val="26"/>
                <w:lang w:val="uk-UA"/>
              </w:rPr>
              <w:t>енак</w:t>
            </w:r>
            <w:proofErr w:type="spellEnd"/>
            <w:r w:rsidRPr="00A83ED7">
              <w:rPr>
                <w:sz w:val="26"/>
                <w:szCs w:val="26"/>
                <w:lang w:val="uk-UA"/>
              </w:rPr>
              <w:t xml:space="preserve"> натрію</w:t>
            </w:r>
          </w:p>
        </w:tc>
        <w:tc>
          <w:tcPr>
            <w:tcW w:w="1724" w:type="dxa"/>
            <w:noWrap/>
            <w:vAlign w:val="center"/>
          </w:tcPr>
          <w:p w:rsidR="00765DDE" w:rsidRPr="00A83ED7" w:rsidRDefault="00765DDE" w:rsidP="004C47D9">
            <w:pPr>
              <w:spacing w:line="360" w:lineRule="auto"/>
              <w:jc w:val="both"/>
              <w:rPr>
                <w:color w:val="000000"/>
                <w:sz w:val="26"/>
                <w:szCs w:val="26"/>
                <w:lang w:val="uk-UA"/>
              </w:rPr>
            </w:pPr>
            <w:r w:rsidRPr="00A83ED7">
              <w:rPr>
                <w:color w:val="000000"/>
                <w:sz w:val="26"/>
                <w:szCs w:val="26"/>
                <w:lang w:val="uk-UA"/>
              </w:rPr>
              <w:t>18,17</w:t>
            </w:r>
            <w:r w:rsidRPr="00A83ED7">
              <w:rPr>
                <w:color w:val="000000"/>
                <w:sz w:val="26"/>
                <w:szCs w:val="26"/>
              </w:rPr>
              <w:t>±</w:t>
            </w:r>
            <w:r w:rsidRPr="00A83ED7">
              <w:rPr>
                <w:color w:val="000000"/>
                <w:sz w:val="26"/>
                <w:szCs w:val="26"/>
                <w:lang w:val="uk-UA"/>
              </w:rPr>
              <w:t>2,43</w:t>
            </w:r>
          </w:p>
        </w:tc>
        <w:tc>
          <w:tcPr>
            <w:tcW w:w="1701" w:type="dxa"/>
            <w:noWrap/>
            <w:vAlign w:val="center"/>
          </w:tcPr>
          <w:p w:rsidR="00765DDE" w:rsidRPr="00A83ED7" w:rsidRDefault="00765DDE" w:rsidP="004C47D9">
            <w:pPr>
              <w:spacing w:line="360" w:lineRule="auto"/>
              <w:jc w:val="both"/>
              <w:rPr>
                <w:color w:val="000000"/>
                <w:sz w:val="26"/>
                <w:szCs w:val="26"/>
              </w:rPr>
            </w:pPr>
            <w:r w:rsidRPr="00A83ED7">
              <w:rPr>
                <w:color w:val="000000"/>
                <w:sz w:val="26"/>
                <w:szCs w:val="26"/>
                <w:lang w:val="uk-UA"/>
              </w:rPr>
              <w:t>13,33</w:t>
            </w:r>
            <w:r w:rsidRPr="00A83ED7">
              <w:rPr>
                <w:color w:val="000000"/>
                <w:sz w:val="26"/>
                <w:szCs w:val="26"/>
              </w:rPr>
              <w:t>±</w:t>
            </w:r>
            <w:r w:rsidRPr="00A83ED7">
              <w:rPr>
                <w:color w:val="000000"/>
                <w:sz w:val="26"/>
                <w:szCs w:val="26"/>
                <w:lang w:val="uk-UA"/>
              </w:rPr>
              <w:t>2</w:t>
            </w:r>
            <w:r w:rsidRPr="00A83ED7">
              <w:rPr>
                <w:color w:val="000000"/>
                <w:sz w:val="26"/>
                <w:szCs w:val="26"/>
              </w:rPr>
              <w:t>,57*</w:t>
            </w:r>
          </w:p>
        </w:tc>
        <w:tc>
          <w:tcPr>
            <w:tcW w:w="1659" w:type="dxa"/>
            <w:noWrap/>
            <w:vAlign w:val="center"/>
          </w:tcPr>
          <w:p w:rsidR="00765DDE" w:rsidRPr="00A83ED7" w:rsidRDefault="00765DDE" w:rsidP="004C47D9">
            <w:pPr>
              <w:spacing w:line="360" w:lineRule="auto"/>
              <w:jc w:val="both"/>
              <w:rPr>
                <w:color w:val="000000"/>
                <w:sz w:val="26"/>
                <w:szCs w:val="26"/>
                <w:lang w:val="uk-UA"/>
              </w:rPr>
            </w:pPr>
            <w:r w:rsidRPr="00A83ED7">
              <w:rPr>
                <w:color w:val="000000"/>
                <w:sz w:val="26"/>
                <w:szCs w:val="26"/>
                <w:lang w:val="uk-UA"/>
              </w:rPr>
              <w:t>13,83</w:t>
            </w:r>
            <w:r w:rsidRPr="00A83ED7">
              <w:rPr>
                <w:color w:val="000000"/>
                <w:sz w:val="26"/>
                <w:szCs w:val="26"/>
              </w:rPr>
              <w:t>±</w:t>
            </w:r>
            <w:r w:rsidRPr="00A83ED7">
              <w:rPr>
                <w:color w:val="000000"/>
                <w:sz w:val="26"/>
                <w:szCs w:val="26"/>
                <w:lang w:val="uk-UA"/>
              </w:rPr>
              <w:t>2,12*</w:t>
            </w:r>
          </w:p>
        </w:tc>
        <w:tc>
          <w:tcPr>
            <w:tcW w:w="1602" w:type="dxa"/>
            <w:noWrap/>
            <w:vAlign w:val="center"/>
          </w:tcPr>
          <w:p w:rsidR="00765DDE" w:rsidRPr="00A83ED7" w:rsidRDefault="00765DDE" w:rsidP="004C47D9">
            <w:pPr>
              <w:spacing w:line="360" w:lineRule="auto"/>
              <w:jc w:val="both"/>
              <w:rPr>
                <w:color w:val="000000"/>
                <w:sz w:val="26"/>
                <w:szCs w:val="26"/>
              </w:rPr>
            </w:pPr>
            <w:r w:rsidRPr="00A83ED7">
              <w:rPr>
                <w:color w:val="000000"/>
                <w:sz w:val="26"/>
                <w:szCs w:val="26"/>
                <w:lang w:val="uk-UA"/>
              </w:rPr>
              <w:t>10,67</w:t>
            </w:r>
            <w:r w:rsidRPr="00A83ED7">
              <w:rPr>
                <w:color w:val="000000"/>
                <w:sz w:val="26"/>
                <w:szCs w:val="26"/>
              </w:rPr>
              <w:t>±1,</w:t>
            </w:r>
            <w:r w:rsidRPr="00A83ED7">
              <w:rPr>
                <w:color w:val="000000"/>
                <w:sz w:val="26"/>
                <w:szCs w:val="26"/>
                <w:lang w:val="uk-UA"/>
              </w:rPr>
              <w:t>98</w:t>
            </w:r>
          </w:p>
        </w:tc>
        <w:tc>
          <w:tcPr>
            <w:tcW w:w="1559" w:type="dxa"/>
            <w:noWrap/>
            <w:vAlign w:val="center"/>
          </w:tcPr>
          <w:p w:rsidR="00765DDE" w:rsidRPr="00A83ED7" w:rsidRDefault="00765DDE" w:rsidP="004C47D9">
            <w:pPr>
              <w:spacing w:line="360" w:lineRule="auto"/>
              <w:jc w:val="both"/>
              <w:rPr>
                <w:color w:val="000000"/>
                <w:sz w:val="26"/>
                <w:szCs w:val="26"/>
              </w:rPr>
            </w:pPr>
            <w:r w:rsidRPr="00A83ED7">
              <w:rPr>
                <w:color w:val="000000"/>
                <w:sz w:val="26"/>
                <w:szCs w:val="26"/>
              </w:rPr>
              <w:t>7,</w:t>
            </w:r>
            <w:r w:rsidRPr="00A83ED7">
              <w:rPr>
                <w:color w:val="000000"/>
                <w:sz w:val="26"/>
                <w:szCs w:val="26"/>
                <w:lang w:val="uk-UA"/>
              </w:rPr>
              <w:t>33</w:t>
            </w:r>
            <w:r w:rsidRPr="00A83ED7">
              <w:rPr>
                <w:color w:val="000000"/>
                <w:sz w:val="26"/>
                <w:szCs w:val="26"/>
              </w:rPr>
              <w:t>±1,</w:t>
            </w:r>
            <w:r w:rsidRPr="00A83ED7">
              <w:rPr>
                <w:color w:val="000000"/>
                <w:sz w:val="26"/>
                <w:szCs w:val="26"/>
                <w:lang w:val="uk-UA"/>
              </w:rPr>
              <w:t>66</w:t>
            </w:r>
          </w:p>
        </w:tc>
      </w:tr>
      <w:tr w:rsidR="00765DDE" w:rsidRPr="00A83ED7" w:rsidTr="004C47D9">
        <w:trPr>
          <w:trHeight w:val="270"/>
        </w:trPr>
        <w:tc>
          <w:tcPr>
            <w:tcW w:w="1584" w:type="dxa"/>
            <w:noWrap/>
            <w:vAlign w:val="center"/>
          </w:tcPr>
          <w:p w:rsidR="00765DDE" w:rsidRPr="00A83ED7" w:rsidRDefault="00765DDE" w:rsidP="004C47D9">
            <w:pPr>
              <w:spacing w:line="360" w:lineRule="auto"/>
              <w:jc w:val="both"/>
              <w:rPr>
                <w:sz w:val="26"/>
                <w:szCs w:val="26"/>
                <w:lang w:val="uk-UA"/>
              </w:rPr>
            </w:pPr>
            <w:r w:rsidRPr="00A83ED7">
              <w:rPr>
                <w:sz w:val="26"/>
                <w:szCs w:val="26"/>
                <w:lang w:val="uk-UA"/>
              </w:rPr>
              <w:t>АА, %</w:t>
            </w:r>
          </w:p>
        </w:tc>
        <w:tc>
          <w:tcPr>
            <w:tcW w:w="1724" w:type="dxa"/>
            <w:noWrap/>
            <w:vAlign w:val="center"/>
          </w:tcPr>
          <w:p w:rsidR="00765DDE" w:rsidRPr="00A83ED7" w:rsidRDefault="00765DDE" w:rsidP="004C47D9">
            <w:pPr>
              <w:spacing w:line="360" w:lineRule="auto"/>
              <w:jc w:val="both"/>
              <w:rPr>
                <w:color w:val="000000"/>
                <w:sz w:val="26"/>
                <w:szCs w:val="26"/>
                <w:lang w:val="uk-UA"/>
              </w:rPr>
            </w:pPr>
            <w:r w:rsidRPr="00A83ED7">
              <w:rPr>
                <w:color w:val="000000"/>
                <w:sz w:val="26"/>
                <w:szCs w:val="26"/>
                <w:lang w:val="uk-UA"/>
              </w:rPr>
              <w:t>39,77</w:t>
            </w:r>
          </w:p>
        </w:tc>
        <w:tc>
          <w:tcPr>
            <w:tcW w:w="1701" w:type="dxa"/>
            <w:noWrap/>
            <w:vAlign w:val="center"/>
          </w:tcPr>
          <w:p w:rsidR="00765DDE" w:rsidRPr="00A83ED7" w:rsidRDefault="00765DDE" w:rsidP="004C47D9">
            <w:pPr>
              <w:spacing w:line="360" w:lineRule="auto"/>
              <w:jc w:val="both"/>
              <w:rPr>
                <w:color w:val="000000"/>
                <w:sz w:val="26"/>
                <w:szCs w:val="26"/>
                <w:lang w:val="uk-UA"/>
              </w:rPr>
            </w:pPr>
            <w:r w:rsidRPr="00A83ED7">
              <w:rPr>
                <w:color w:val="000000"/>
                <w:sz w:val="26"/>
                <w:szCs w:val="26"/>
                <w:lang w:val="uk-UA"/>
              </w:rPr>
              <w:t>52,10</w:t>
            </w:r>
          </w:p>
        </w:tc>
        <w:tc>
          <w:tcPr>
            <w:tcW w:w="1659" w:type="dxa"/>
            <w:noWrap/>
            <w:vAlign w:val="center"/>
          </w:tcPr>
          <w:p w:rsidR="00765DDE" w:rsidRPr="00A83ED7" w:rsidRDefault="00765DDE" w:rsidP="004C47D9">
            <w:pPr>
              <w:spacing w:line="360" w:lineRule="auto"/>
              <w:jc w:val="both"/>
              <w:rPr>
                <w:color w:val="000000"/>
                <w:sz w:val="26"/>
                <w:szCs w:val="26"/>
                <w:lang w:val="uk-UA"/>
              </w:rPr>
            </w:pPr>
            <w:r w:rsidRPr="00A83ED7">
              <w:rPr>
                <w:color w:val="000000"/>
                <w:sz w:val="26"/>
                <w:szCs w:val="26"/>
                <w:lang w:val="uk-UA"/>
              </w:rPr>
              <w:t>44,30</w:t>
            </w:r>
          </w:p>
        </w:tc>
        <w:tc>
          <w:tcPr>
            <w:tcW w:w="1602" w:type="dxa"/>
            <w:noWrap/>
            <w:vAlign w:val="center"/>
          </w:tcPr>
          <w:p w:rsidR="00765DDE" w:rsidRPr="00A83ED7" w:rsidRDefault="00765DDE" w:rsidP="004C47D9">
            <w:pPr>
              <w:spacing w:line="360" w:lineRule="auto"/>
              <w:jc w:val="both"/>
              <w:rPr>
                <w:color w:val="000000"/>
                <w:sz w:val="26"/>
                <w:szCs w:val="26"/>
                <w:lang w:val="uk-UA"/>
              </w:rPr>
            </w:pPr>
            <w:r w:rsidRPr="00A83ED7">
              <w:rPr>
                <w:color w:val="000000"/>
                <w:sz w:val="26"/>
                <w:szCs w:val="26"/>
                <w:lang w:val="uk-UA"/>
              </w:rPr>
              <w:t>51,12</w:t>
            </w:r>
          </w:p>
        </w:tc>
        <w:tc>
          <w:tcPr>
            <w:tcW w:w="1559" w:type="dxa"/>
            <w:noWrap/>
            <w:vAlign w:val="center"/>
          </w:tcPr>
          <w:p w:rsidR="00765DDE" w:rsidRPr="00A83ED7" w:rsidRDefault="00765DDE" w:rsidP="004C47D9">
            <w:pPr>
              <w:spacing w:line="360" w:lineRule="auto"/>
              <w:jc w:val="both"/>
              <w:rPr>
                <w:color w:val="000000"/>
                <w:sz w:val="26"/>
                <w:szCs w:val="26"/>
                <w:lang w:val="uk-UA"/>
              </w:rPr>
            </w:pPr>
            <w:r w:rsidRPr="00A83ED7">
              <w:rPr>
                <w:color w:val="000000"/>
                <w:sz w:val="26"/>
                <w:szCs w:val="26"/>
                <w:lang w:val="uk-UA"/>
              </w:rPr>
              <w:t>57,31</w:t>
            </w:r>
          </w:p>
        </w:tc>
      </w:tr>
    </w:tbl>
    <w:p w:rsidR="00765DDE" w:rsidRPr="00A83ED7" w:rsidRDefault="00765DDE" w:rsidP="00F05BF4">
      <w:pPr>
        <w:spacing w:line="360" w:lineRule="auto"/>
        <w:ind w:firstLine="709"/>
        <w:jc w:val="both"/>
        <w:rPr>
          <w:sz w:val="28"/>
          <w:szCs w:val="28"/>
          <w:lang w:val="uk-UA"/>
        </w:rPr>
      </w:pPr>
      <w:r w:rsidRPr="00A83ED7">
        <w:rPr>
          <w:sz w:val="28"/>
          <w:szCs w:val="28"/>
          <w:lang w:val="uk-UA"/>
        </w:rPr>
        <w:t>Примітки:</w:t>
      </w:r>
    </w:p>
    <w:p w:rsidR="00765DDE" w:rsidRPr="00A83ED7" w:rsidRDefault="00765DDE" w:rsidP="00F05BF4">
      <w:pPr>
        <w:spacing w:line="360" w:lineRule="auto"/>
        <w:ind w:firstLine="709"/>
        <w:jc w:val="both"/>
        <w:rPr>
          <w:sz w:val="28"/>
          <w:szCs w:val="28"/>
          <w:lang w:val="uk-UA"/>
        </w:rPr>
      </w:pPr>
      <w:r w:rsidRPr="00A83ED7">
        <w:rPr>
          <w:sz w:val="28"/>
          <w:szCs w:val="28"/>
          <w:lang w:val="uk-UA"/>
        </w:rPr>
        <w:t xml:space="preserve">* </w:t>
      </w:r>
      <w:r w:rsidR="0065517E" w:rsidRPr="00A83ED7">
        <w:rPr>
          <w:sz w:val="28"/>
          <w:szCs w:val="28"/>
          <w:lang w:val="uk-UA"/>
        </w:rPr>
        <w:t>–</w:t>
      </w:r>
      <w:r w:rsidRPr="00A83ED7">
        <w:rPr>
          <w:sz w:val="28"/>
          <w:szCs w:val="28"/>
          <w:lang w:val="uk-UA"/>
        </w:rPr>
        <w:t xml:space="preserve"> відхилення достовірне по відношенню до контрольної групи патології, Р &lt; 0.05;</w:t>
      </w:r>
    </w:p>
    <w:p w:rsidR="00765DDE" w:rsidRPr="00A83ED7" w:rsidRDefault="00765DDE" w:rsidP="00F05BF4">
      <w:pPr>
        <w:spacing w:line="360" w:lineRule="auto"/>
        <w:ind w:firstLine="709"/>
        <w:jc w:val="both"/>
        <w:rPr>
          <w:sz w:val="28"/>
          <w:szCs w:val="28"/>
          <w:lang w:val="uk-UA"/>
        </w:rPr>
      </w:pPr>
      <w:r w:rsidRPr="00A83ED7">
        <w:rPr>
          <w:sz w:val="28"/>
          <w:szCs w:val="28"/>
          <w:lang w:val="uk-UA"/>
        </w:rPr>
        <w:t xml:space="preserve">** </w:t>
      </w:r>
      <w:r w:rsidR="0065517E" w:rsidRPr="00A83ED7">
        <w:rPr>
          <w:sz w:val="28"/>
          <w:szCs w:val="28"/>
          <w:lang w:val="uk-UA"/>
        </w:rPr>
        <w:t>–</w:t>
      </w:r>
      <w:r w:rsidRPr="00A83ED7">
        <w:rPr>
          <w:sz w:val="28"/>
          <w:szCs w:val="28"/>
          <w:lang w:val="uk-UA"/>
        </w:rPr>
        <w:t xml:space="preserve"> відхилення достовірне по відношенню до групи </w:t>
      </w:r>
      <w:proofErr w:type="spellStart"/>
      <w:r w:rsidRPr="00A83ED7">
        <w:rPr>
          <w:sz w:val="28"/>
          <w:szCs w:val="28"/>
          <w:lang w:val="uk-UA"/>
        </w:rPr>
        <w:t>диклофенак</w:t>
      </w:r>
      <w:proofErr w:type="spellEnd"/>
      <w:r w:rsidRPr="00A83ED7">
        <w:rPr>
          <w:sz w:val="28"/>
          <w:szCs w:val="28"/>
          <w:lang w:val="uk-UA"/>
        </w:rPr>
        <w:t xml:space="preserve"> натрію, Р &lt; 0.05;</w:t>
      </w:r>
    </w:p>
    <w:p w:rsidR="00765DDE" w:rsidRPr="00A83ED7" w:rsidRDefault="00765DDE" w:rsidP="00F05BF4">
      <w:pPr>
        <w:spacing w:line="360" w:lineRule="auto"/>
        <w:ind w:firstLine="709"/>
        <w:jc w:val="both"/>
        <w:rPr>
          <w:sz w:val="28"/>
          <w:szCs w:val="28"/>
          <w:lang w:val="uk-UA"/>
        </w:rPr>
      </w:pPr>
      <w:r w:rsidRPr="00A83ED7">
        <w:rPr>
          <w:sz w:val="28"/>
          <w:szCs w:val="28"/>
          <w:lang w:val="uk-UA"/>
        </w:rPr>
        <w:t>АА, % – аналгетична активність.</w:t>
      </w:r>
    </w:p>
    <w:p w:rsidR="00181A48" w:rsidRPr="009F5D4B" w:rsidRDefault="00181A48" w:rsidP="00F05BF4">
      <w:pPr>
        <w:spacing w:line="360" w:lineRule="auto"/>
        <w:ind w:firstLine="709"/>
        <w:jc w:val="both"/>
        <w:rPr>
          <w:sz w:val="28"/>
          <w:szCs w:val="28"/>
          <w:lang w:val="uk-UA"/>
        </w:rPr>
      </w:pPr>
      <w:r w:rsidRPr="009F5D4B">
        <w:rPr>
          <w:sz w:val="28"/>
          <w:szCs w:val="28"/>
          <w:lang w:val="uk-UA"/>
        </w:rPr>
        <w:t xml:space="preserve">Таким чином, </w:t>
      </w:r>
      <w:r w:rsidR="005842C6" w:rsidRPr="009F5D4B">
        <w:rPr>
          <w:sz w:val="28"/>
          <w:szCs w:val="28"/>
          <w:lang w:val="uk-UA"/>
        </w:rPr>
        <w:t xml:space="preserve">спостереження за зміною динаміки </w:t>
      </w:r>
      <w:r w:rsidR="009F5D4B">
        <w:rPr>
          <w:sz w:val="28"/>
          <w:szCs w:val="28"/>
          <w:lang w:val="uk-UA"/>
        </w:rPr>
        <w:t xml:space="preserve">трипсин-індукованого </w:t>
      </w:r>
      <w:r w:rsidR="005842C6" w:rsidRPr="009F5D4B">
        <w:rPr>
          <w:sz w:val="28"/>
          <w:szCs w:val="28"/>
          <w:lang w:val="uk-UA"/>
        </w:rPr>
        <w:t>запального процесу виявили помірну протизапальну активність</w:t>
      </w:r>
      <w:r w:rsidR="009F5D4B">
        <w:rPr>
          <w:sz w:val="28"/>
          <w:szCs w:val="28"/>
          <w:lang w:val="uk-UA"/>
        </w:rPr>
        <w:t xml:space="preserve"> у </w:t>
      </w:r>
      <w:r w:rsidR="001A7B2B">
        <w:rPr>
          <w:sz w:val="28"/>
          <w:szCs w:val="28"/>
          <w:lang w:val="uk-UA"/>
        </w:rPr>
        <w:t>екстракту грибів лисичок</w:t>
      </w:r>
      <w:r w:rsidR="005842C6" w:rsidRPr="009F5D4B">
        <w:rPr>
          <w:sz w:val="28"/>
          <w:szCs w:val="28"/>
          <w:lang w:val="uk-UA"/>
        </w:rPr>
        <w:t xml:space="preserve">, яка є </w:t>
      </w:r>
      <w:r w:rsidR="003A77F0" w:rsidRPr="009F5D4B">
        <w:rPr>
          <w:sz w:val="28"/>
          <w:szCs w:val="28"/>
          <w:lang w:val="uk-UA"/>
        </w:rPr>
        <w:t>достатньою</w:t>
      </w:r>
      <w:r w:rsidR="005842C6" w:rsidRPr="009F5D4B">
        <w:rPr>
          <w:sz w:val="28"/>
          <w:szCs w:val="28"/>
          <w:lang w:val="uk-UA"/>
        </w:rPr>
        <w:t xml:space="preserve"> для прояву терапевтичної дії</w:t>
      </w:r>
      <w:r w:rsidR="003A77F0" w:rsidRPr="009F5D4B">
        <w:rPr>
          <w:sz w:val="28"/>
          <w:szCs w:val="28"/>
          <w:lang w:val="uk-UA"/>
        </w:rPr>
        <w:t xml:space="preserve"> </w:t>
      </w:r>
      <w:r w:rsidR="000E4A79">
        <w:rPr>
          <w:sz w:val="28"/>
          <w:szCs w:val="28"/>
          <w:lang w:val="uk-UA"/>
        </w:rPr>
        <w:t>у</w:t>
      </w:r>
      <w:r w:rsidR="003A77F0" w:rsidRPr="009F5D4B">
        <w:rPr>
          <w:sz w:val="28"/>
          <w:szCs w:val="28"/>
          <w:lang w:val="uk-UA"/>
        </w:rPr>
        <w:t xml:space="preserve"> препаратів природного походження</w:t>
      </w:r>
      <w:r w:rsidR="005842C6" w:rsidRPr="009F5D4B">
        <w:rPr>
          <w:sz w:val="28"/>
          <w:szCs w:val="28"/>
          <w:lang w:val="uk-UA"/>
        </w:rPr>
        <w:t>.</w:t>
      </w:r>
    </w:p>
    <w:p w:rsidR="00F4474C" w:rsidRDefault="000E4A79" w:rsidP="00F05BF4">
      <w:pPr>
        <w:spacing w:line="360" w:lineRule="auto"/>
        <w:ind w:firstLine="709"/>
        <w:jc w:val="both"/>
        <w:rPr>
          <w:bCs/>
          <w:sz w:val="28"/>
          <w:lang w:val="uk-UA"/>
        </w:rPr>
      </w:pPr>
      <w:r>
        <w:rPr>
          <w:sz w:val="28"/>
          <w:szCs w:val="28"/>
          <w:lang w:val="uk-UA"/>
        </w:rPr>
        <w:lastRenderedPageBreak/>
        <w:t>Н</w:t>
      </w:r>
      <w:r w:rsidR="00181A48">
        <w:rPr>
          <w:sz w:val="28"/>
          <w:szCs w:val="28"/>
          <w:lang w:val="uk-UA"/>
        </w:rPr>
        <w:t xml:space="preserve">аступним етапом експерименту було вивчено аналгетичної активності дослідних </w:t>
      </w:r>
      <w:r w:rsidR="0029333A">
        <w:rPr>
          <w:sz w:val="28"/>
          <w:szCs w:val="28"/>
          <w:lang w:val="uk-UA"/>
        </w:rPr>
        <w:t xml:space="preserve">засобів </w:t>
      </w:r>
      <w:r w:rsidR="00181A48">
        <w:rPr>
          <w:sz w:val="28"/>
          <w:szCs w:val="28"/>
          <w:lang w:val="uk-UA"/>
        </w:rPr>
        <w:t xml:space="preserve">на моделі </w:t>
      </w:r>
      <w:r w:rsidR="00181A48" w:rsidRPr="004A25CA">
        <w:rPr>
          <w:sz w:val="28"/>
          <w:szCs w:val="28"/>
          <w:lang w:val="uk-UA"/>
        </w:rPr>
        <w:t>вісцерального болю «оцтовокислих корчів»</w:t>
      </w:r>
      <w:r w:rsidR="007D0BC2">
        <w:rPr>
          <w:sz w:val="28"/>
          <w:szCs w:val="28"/>
          <w:lang w:val="uk-UA"/>
        </w:rPr>
        <w:t xml:space="preserve"> (табл. 3)</w:t>
      </w:r>
      <w:r w:rsidR="00181A48">
        <w:rPr>
          <w:sz w:val="28"/>
          <w:szCs w:val="28"/>
          <w:lang w:val="uk-UA"/>
        </w:rPr>
        <w:t>.</w:t>
      </w:r>
      <w:r w:rsidR="000C58B6">
        <w:rPr>
          <w:sz w:val="28"/>
          <w:szCs w:val="28"/>
          <w:lang w:val="uk-UA"/>
        </w:rPr>
        <w:t xml:space="preserve"> </w:t>
      </w:r>
      <w:r>
        <w:rPr>
          <w:bCs/>
          <w:sz w:val="28"/>
          <w:lang w:val="uk-UA"/>
        </w:rPr>
        <w:t>Рівень анал</w:t>
      </w:r>
      <w:r w:rsidR="00175ED7" w:rsidRPr="00175ED7">
        <w:rPr>
          <w:bCs/>
          <w:sz w:val="28"/>
          <w:lang w:val="uk-UA"/>
        </w:rPr>
        <w:t xml:space="preserve">гетичної активності </w:t>
      </w:r>
      <w:r w:rsidR="0029333A">
        <w:rPr>
          <w:bCs/>
          <w:sz w:val="28"/>
          <w:lang w:val="uk-UA"/>
        </w:rPr>
        <w:t xml:space="preserve">екстрактів грибів </w:t>
      </w:r>
      <w:r w:rsidR="00175ED7" w:rsidRPr="00175ED7">
        <w:rPr>
          <w:bCs/>
          <w:sz w:val="28"/>
          <w:lang w:val="uk-UA"/>
        </w:rPr>
        <w:t xml:space="preserve">оцінювали за здатністю зменшувати кількість больових реакцій у </w:t>
      </w:r>
      <w:r w:rsidR="00175ED7">
        <w:rPr>
          <w:bCs/>
          <w:sz w:val="28"/>
          <w:lang w:val="uk-UA"/>
        </w:rPr>
        <w:t>щурів</w:t>
      </w:r>
      <w:r w:rsidR="00F4474C" w:rsidRPr="00F4474C">
        <w:rPr>
          <w:lang w:val="uk-UA"/>
        </w:rPr>
        <w:t xml:space="preserve"> </w:t>
      </w:r>
      <w:r w:rsidR="00F4474C" w:rsidRPr="00175ED7">
        <w:rPr>
          <w:bCs/>
          <w:sz w:val="28"/>
          <w:lang w:val="uk-UA"/>
        </w:rPr>
        <w:t>за вну</w:t>
      </w:r>
      <w:r>
        <w:rPr>
          <w:bCs/>
          <w:sz w:val="28"/>
          <w:lang w:val="uk-UA"/>
        </w:rPr>
        <w:t>трішньоочеревинного введення 0,</w:t>
      </w:r>
      <w:r w:rsidR="00F4474C" w:rsidRPr="00175ED7">
        <w:rPr>
          <w:bCs/>
          <w:sz w:val="28"/>
          <w:lang w:val="uk-UA"/>
        </w:rPr>
        <w:t>7 % розчину оцтової кислоти</w:t>
      </w:r>
      <w:r w:rsidR="001556FA">
        <w:rPr>
          <w:bCs/>
          <w:sz w:val="28"/>
          <w:lang w:val="uk-UA"/>
        </w:rPr>
        <w:t xml:space="preserve"> </w:t>
      </w:r>
      <w:r w:rsidR="001556FA" w:rsidRPr="001556FA">
        <w:rPr>
          <w:bCs/>
          <w:sz w:val="28"/>
          <w:lang w:val="uk-UA"/>
        </w:rPr>
        <w:t>[2</w:t>
      </w:r>
      <w:r w:rsidR="004D58E6" w:rsidRPr="004D58E6">
        <w:rPr>
          <w:bCs/>
          <w:sz w:val="28"/>
          <w:lang w:val="uk-UA"/>
        </w:rPr>
        <w:t>2</w:t>
      </w:r>
      <w:r w:rsidR="001556FA" w:rsidRPr="001556FA">
        <w:rPr>
          <w:bCs/>
          <w:sz w:val="28"/>
          <w:lang w:val="uk-UA"/>
        </w:rPr>
        <w:t>]</w:t>
      </w:r>
      <w:r w:rsidR="00F4474C" w:rsidRPr="00175ED7">
        <w:rPr>
          <w:bCs/>
          <w:sz w:val="28"/>
          <w:lang w:val="uk-UA"/>
        </w:rPr>
        <w:t>.</w:t>
      </w:r>
      <w:r w:rsidR="00F4474C">
        <w:rPr>
          <w:bCs/>
          <w:sz w:val="28"/>
          <w:lang w:val="uk-UA"/>
        </w:rPr>
        <w:t xml:space="preserve"> </w:t>
      </w:r>
      <w:r w:rsidR="00F4474C" w:rsidRPr="00F4474C">
        <w:rPr>
          <w:bCs/>
          <w:sz w:val="28"/>
          <w:lang w:val="uk-UA"/>
        </w:rPr>
        <w:t xml:space="preserve">У тварин контрольної патології спостерігали оцтовокислі </w:t>
      </w:r>
      <w:proofErr w:type="spellStart"/>
      <w:r w:rsidR="00F4474C" w:rsidRPr="00F4474C">
        <w:rPr>
          <w:bCs/>
          <w:sz w:val="28"/>
          <w:lang w:val="uk-UA"/>
        </w:rPr>
        <w:t>корчі</w:t>
      </w:r>
      <w:proofErr w:type="spellEnd"/>
      <w:r w:rsidR="00F4474C" w:rsidRPr="00F4474C">
        <w:rPr>
          <w:bCs/>
          <w:sz w:val="28"/>
          <w:lang w:val="uk-UA"/>
        </w:rPr>
        <w:t xml:space="preserve"> </w:t>
      </w:r>
      <w:r w:rsidR="00F4474C" w:rsidRPr="00F4474C">
        <w:rPr>
          <w:sz w:val="28"/>
          <w:szCs w:val="28"/>
          <w:lang w:val="uk-UA"/>
        </w:rPr>
        <w:t>28,33±0,88</w:t>
      </w:r>
      <w:r w:rsidR="00F4474C" w:rsidRPr="00F4474C">
        <w:rPr>
          <w:bCs/>
          <w:sz w:val="28"/>
          <w:lang w:val="uk-UA"/>
        </w:rPr>
        <w:t xml:space="preserve"> специфічних рухів за 20 хв. </w:t>
      </w:r>
      <w:r w:rsidR="00F4474C">
        <w:rPr>
          <w:bCs/>
          <w:sz w:val="28"/>
          <w:lang w:val="uk-UA"/>
        </w:rPr>
        <w:t>В групі</w:t>
      </w:r>
      <w:r w:rsidR="00F4474C" w:rsidRPr="00F4474C">
        <w:rPr>
          <w:bCs/>
          <w:sz w:val="28"/>
          <w:lang w:val="uk-UA"/>
        </w:rPr>
        <w:t xml:space="preserve"> тварин, які отримували </w:t>
      </w:r>
      <w:r w:rsidR="0029333A">
        <w:rPr>
          <w:bCs/>
          <w:sz w:val="28"/>
          <w:lang w:val="uk-UA"/>
        </w:rPr>
        <w:t>екстракт лисичок</w:t>
      </w:r>
      <w:r w:rsidR="009748D4" w:rsidRPr="00934FDD">
        <w:rPr>
          <w:bCs/>
          <w:sz w:val="28"/>
          <w:szCs w:val="28"/>
          <w:lang w:val="uk-UA"/>
        </w:rPr>
        <w:t xml:space="preserve"> </w:t>
      </w:r>
      <w:r w:rsidR="00F4474C" w:rsidRPr="00F4474C">
        <w:rPr>
          <w:bCs/>
          <w:sz w:val="28"/>
          <w:lang w:val="uk-UA"/>
        </w:rPr>
        <w:t xml:space="preserve">кількість корчів вірогідно до групи контрольної патології зменшилась на </w:t>
      </w:r>
      <w:r w:rsidR="00F4474C">
        <w:rPr>
          <w:bCs/>
          <w:sz w:val="28"/>
          <w:lang w:val="uk-UA"/>
        </w:rPr>
        <w:t>33</w:t>
      </w:r>
      <w:r w:rsidR="00F4474C" w:rsidRPr="00F4474C">
        <w:rPr>
          <w:bCs/>
          <w:sz w:val="28"/>
          <w:lang w:val="uk-UA"/>
        </w:rPr>
        <w:t>,</w:t>
      </w:r>
      <w:r w:rsidR="00F4474C">
        <w:rPr>
          <w:bCs/>
          <w:sz w:val="28"/>
          <w:lang w:val="uk-UA"/>
        </w:rPr>
        <w:t>53</w:t>
      </w:r>
      <w:r w:rsidR="0029333A">
        <w:rPr>
          <w:bCs/>
          <w:sz w:val="28"/>
          <w:lang w:val="uk-UA"/>
        </w:rPr>
        <w:t xml:space="preserve"> </w:t>
      </w:r>
      <w:r w:rsidR="00F4474C" w:rsidRPr="00F4474C">
        <w:rPr>
          <w:bCs/>
          <w:sz w:val="28"/>
          <w:lang w:val="uk-UA"/>
        </w:rPr>
        <w:t xml:space="preserve">%, кількість мимовільних скорочень черевних м’язів становила </w:t>
      </w:r>
      <w:r w:rsidR="00F4474C" w:rsidRPr="00F4474C">
        <w:rPr>
          <w:sz w:val="28"/>
          <w:szCs w:val="28"/>
          <w:lang w:val="uk-UA"/>
        </w:rPr>
        <w:t>18,83±1,14</w:t>
      </w:r>
      <w:r w:rsidR="00F4474C" w:rsidRPr="00F4474C">
        <w:rPr>
          <w:bCs/>
          <w:sz w:val="28"/>
          <w:lang w:val="uk-UA"/>
        </w:rPr>
        <w:t xml:space="preserve">. </w:t>
      </w:r>
      <w:r w:rsidR="00F4474C">
        <w:rPr>
          <w:bCs/>
          <w:sz w:val="28"/>
          <w:lang w:val="uk-UA"/>
        </w:rPr>
        <w:t xml:space="preserve">В групі тварин, що отримували </w:t>
      </w:r>
      <w:r w:rsidR="0029333A">
        <w:rPr>
          <w:bCs/>
          <w:sz w:val="28"/>
          <w:lang w:val="uk-UA"/>
        </w:rPr>
        <w:t xml:space="preserve">екстракт </w:t>
      </w:r>
      <w:proofErr w:type="spellStart"/>
      <w:r w:rsidR="0029333A">
        <w:rPr>
          <w:bCs/>
          <w:sz w:val="28"/>
          <w:lang w:val="uk-UA"/>
        </w:rPr>
        <w:t>ш</w:t>
      </w:r>
      <w:r w:rsidR="009748D4">
        <w:rPr>
          <w:sz w:val="28"/>
          <w:szCs w:val="28"/>
          <w:lang w:val="uk-UA"/>
        </w:rPr>
        <w:t>иітаке</w:t>
      </w:r>
      <w:proofErr w:type="spellEnd"/>
      <w:r w:rsidR="009748D4">
        <w:rPr>
          <w:bCs/>
          <w:sz w:val="28"/>
          <w:szCs w:val="28"/>
          <w:lang w:val="uk-UA"/>
        </w:rPr>
        <w:t xml:space="preserve"> </w:t>
      </w:r>
      <w:r w:rsidR="00F4474C" w:rsidRPr="00F4474C">
        <w:rPr>
          <w:bCs/>
          <w:sz w:val="28"/>
          <w:lang w:val="uk-UA"/>
        </w:rPr>
        <w:t xml:space="preserve">кількість корчів вірогідно до групи контрольної патології зменшилась на </w:t>
      </w:r>
      <w:r w:rsidR="00F4474C">
        <w:rPr>
          <w:bCs/>
          <w:sz w:val="28"/>
          <w:lang w:val="uk-UA"/>
        </w:rPr>
        <w:t>17</w:t>
      </w:r>
      <w:r w:rsidR="00F4474C" w:rsidRPr="00F4474C">
        <w:rPr>
          <w:bCs/>
          <w:sz w:val="28"/>
          <w:lang w:val="uk-UA"/>
        </w:rPr>
        <w:t>,</w:t>
      </w:r>
      <w:r w:rsidR="00F4474C">
        <w:rPr>
          <w:bCs/>
          <w:sz w:val="28"/>
          <w:lang w:val="uk-UA"/>
        </w:rPr>
        <w:t>65</w:t>
      </w:r>
      <w:r w:rsidR="0029333A">
        <w:rPr>
          <w:bCs/>
          <w:sz w:val="28"/>
          <w:lang w:val="uk-UA"/>
        </w:rPr>
        <w:t xml:space="preserve"> </w:t>
      </w:r>
      <w:r w:rsidR="00F4474C" w:rsidRPr="00F4474C">
        <w:rPr>
          <w:bCs/>
          <w:sz w:val="28"/>
          <w:lang w:val="uk-UA"/>
        </w:rPr>
        <w:t xml:space="preserve">%, кількість мимовільних скорочень черевних м’язів становила </w:t>
      </w:r>
      <w:r w:rsidR="00F4474C" w:rsidRPr="009748D4">
        <w:rPr>
          <w:sz w:val="28"/>
          <w:szCs w:val="28"/>
          <w:lang w:val="uk-UA"/>
        </w:rPr>
        <w:t>23,33±1,38</w:t>
      </w:r>
      <w:r w:rsidR="00F4474C" w:rsidRPr="00F4474C">
        <w:rPr>
          <w:bCs/>
          <w:sz w:val="28"/>
          <w:lang w:val="uk-UA"/>
        </w:rPr>
        <w:t>.</w:t>
      </w:r>
      <w:r w:rsidR="00F4474C">
        <w:rPr>
          <w:bCs/>
          <w:sz w:val="28"/>
          <w:lang w:val="uk-UA"/>
        </w:rPr>
        <w:t xml:space="preserve"> </w:t>
      </w:r>
      <w:proofErr w:type="spellStart"/>
      <w:r w:rsidR="00F4474C">
        <w:rPr>
          <w:bCs/>
          <w:sz w:val="28"/>
          <w:lang w:val="uk-UA"/>
        </w:rPr>
        <w:t>Референс</w:t>
      </w:r>
      <w:proofErr w:type="spellEnd"/>
      <w:r w:rsidR="00F4474C">
        <w:rPr>
          <w:bCs/>
          <w:sz w:val="28"/>
          <w:lang w:val="uk-UA"/>
        </w:rPr>
        <w:t>-препарат</w:t>
      </w:r>
      <w:r w:rsidR="00F4474C" w:rsidRPr="00F4474C">
        <w:rPr>
          <w:bCs/>
          <w:sz w:val="28"/>
          <w:lang w:val="uk-UA"/>
        </w:rPr>
        <w:t xml:space="preserve"> </w:t>
      </w:r>
      <w:proofErr w:type="spellStart"/>
      <w:r w:rsidR="00F4474C">
        <w:rPr>
          <w:bCs/>
          <w:sz w:val="28"/>
          <w:lang w:val="uk-UA"/>
        </w:rPr>
        <w:t>диклофенак</w:t>
      </w:r>
      <w:proofErr w:type="spellEnd"/>
      <w:r w:rsidR="00F4474C" w:rsidRPr="00F4474C">
        <w:rPr>
          <w:bCs/>
          <w:sz w:val="28"/>
          <w:lang w:val="uk-UA"/>
        </w:rPr>
        <w:t xml:space="preserve"> натрію </w:t>
      </w:r>
      <w:r w:rsidR="00F4474C">
        <w:rPr>
          <w:bCs/>
          <w:sz w:val="28"/>
          <w:lang w:val="uk-UA"/>
        </w:rPr>
        <w:t xml:space="preserve">зменшував </w:t>
      </w:r>
      <w:r w:rsidR="00F4474C" w:rsidRPr="00F4474C">
        <w:rPr>
          <w:bCs/>
          <w:sz w:val="28"/>
          <w:lang w:val="uk-UA"/>
        </w:rPr>
        <w:t xml:space="preserve">кількість корчів на </w:t>
      </w:r>
      <w:r w:rsidR="00F4474C">
        <w:rPr>
          <w:bCs/>
          <w:sz w:val="28"/>
          <w:lang w:val="uk-UA"/>
        </w:rPr>
        <w:t>58</w:t>
      </w:r>
      <w:r w:rsidR="00F4474C" w:rsidRPr="00F4474C">
        <w:rPr>
          <w:bCs/>
          <w:sz w:val="28"/>
          <w:lang w:val="uk-UA"/>
        </w:rPr>
        <w:t>,</w:t>
      </w:r>
      <w:r w:rsidR="00F4474C">
        <w:rPr>
          <w:bCs/>
          <w:sz w:val="28"/>
          <w:lang w:val="uk-UA"/>
        </w:rPr>
        <w:t>2</w:t>
      </w:r>
      <w:r w:rsidR="00F4474C" w:rsidRPr="00F4474C">
        <w:rPr>
          <w:bCs/>
          <w:sz w:val="28"/>
          <w:lang w:val="uk-UA"/>
        </w:rPr>
        <w:t>4</w:t>
      </w:r>
      <w:r w:rsidR="0029333A">
        <w:rPr>
          <w:bCs/>
          <w:sz w:val="28"/>
          <w:lang w:val="uk-UA"/>
        </w:rPr>
        <w:t xml:space="preserve"> </w:t>
      </w:r>
      <w:r w:rsidR="00F4474C" w:rsidRPr="00F4474C">
        <w:rPr>
          <w:bCs/>
          <w:sz w:val="28"/>
          <w:lang w:val="uk-UA"/>
        </w:rPr>
        <w:t xml:space="preserve">%, кількість мимовільних скорочень черевних м’язів становила </w:t>
      </w:r>
      <w:r w:rsidR="00F4474C" w:rsidRPr="00F4474C">
        <w:rPr>
          <w:sz w:val="28"/>
          <w:szCs w:val="28"/>
          <w:lang w:val="uk-UA"/>
        </w:rPr>
        <w:t>11,83±0,75</w:t>
      </w:r>
      <w:r w:rsidR="00F4474C" w:rsidRPr="00F4474C">
        <w:rPr>
          <w:bCs/>
          <w:sz w:val="28"/>
          <w:lang w:val="uk-UA"/>
        </w:rPr>
        <w:t>.</w:t>
      </w:r>
      <w:r w:rsidR="00175ED7" w:rsidRPr="00175ED7">
        <w:rPr>
          <w:bCs/>
          <w:sz w:val="28"/>
          <w:lang w:val="uk-UA"/>
        </w:rPr>
        <w:t xml:space="preserve"> </w:t>
      </w:r>
    </w:p>
    <w:p w:rsidR="00A6490F" w:rsidRPr="00175ED7" w:rsidRDefault="00175ED7" w:rsidP="00F05BF4">
      <w:pPr>
        <w:spacing w:line="360" w:lineRule="auto"/>
        <w:ind w:firstLine="709"/>
        <w:jc w:val="right"/>
        <w:rPr>
          <w:sz w:val="28"/>
          <w:szCs w:val="28"/>
          <w:lang w:val="uk-UA"/>
        </w:rPr>
      </w:pPr>
      <w:r w:rsidRPr="00175ED7">
        <w:rPr>
          <w:sz w:val="28"/>
          <w:szCs w:val="28"/>
          <w:lang w:val="uk-UA"/>
        </w:rPr>
        <w:t>Таблиця 3</w:t>
      </w:r>
    </w:p>
    <w:p w:rsidR="00175ED7" w:rsidRPr="00175ED7" w:rsidRDefault="00175ED7" w:rsidP="00F05BF4">
      <w:pPr>
        <w:spacing w:line="360" w:lineRule="auto"/>
        <w:ind w:firstLine="709"/>
        <w:jc w:val="center"/>
        <w:rPr>
          <w:sz w:val="28"/>
          <w:szCs w:val="28"/>
          <w:lang w:val="uk-UA"/>
        </w:rPr>
      </w:pPr>
      <w:r w:rsidRPr="00175ED7">
        <w:rPr>
          <w:sz w:val="28"/>
          <w:szCs w:val="28"/>
          <w:lang w:val="uk-UA"/>
        </w:rPr>
        <w:t xml:space="preserve">Ефективність досліджуваних </w:t>
      </w:r>
      <w:r w:rsidR="0029333A">
        <w:rPr>
          <w:sz w:val="28"/>
          <w:szCs w:val="28"/>
          <w:lang w:val="uk-UA"/>
        </w:rPr>
        <w:t xml:space="preserve">екстрактів </w:t>
      </w:r>
      <w:r w:rsidRPr="00175ED7">
        <w:rPr>
          <w:sz w:val="28"/>
          <w:szCs w:val="28"/>
          <w:lang w:val="uk-UA"/>
        </w:rPr>
        <w:t>зменшувати (у %) кількість «корчів», спричинену оцтовою кислотою у щурів (n=6) в порівнянні з контрольними тваринами</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2977"/>
        <w:gridCol w:w="3402"/>
      </w:tblGrid>
      <w:tr w:rsidR="00175ED7" w:rsidRPr="00175ED7" w:rsidTr="00175ED7">
        <w:trPr>
          <w:trHeight w:val="255"/>
        </w:trPr>
        <w:tc>
          <w:tcPr>
            <w:tcW w:w="3085" w:type="dxa"/>
            <w:shd w:val="clear" w:color="auto" w:fill="auto"/>
            <w:noWrap/>
            <w:hideMark/>
          </w:tcPr>
          <w:p w:rsidR="00175ED7" w:rsidRPr="00175ED7" w:rsidRDefault="00175ED7" w:rsidP="004C47D9">
            <w:pPr>
              <w:spacing w:line="360" w:lineRule="auto"/>
              <w:jc w:val="center"/>
              <w:rPr>
                <w:sz w:val="28"/>
                <w:szCs w:val="28"/>
              </w:rPr>
            </w:pPr>
            <w:proofErr w:type="spellStart"/>
            <w:r w:rsidRPr="00175ED7">
              <w:rPr>
                <w:sz w:val="28"/>
                <w:szCs w:val="28"/>
              </w:rPr>
              <w:t>Група</w:t>
            </w:r>
            <w:proofErr w:type="spellEnd"/>
          </w:p>
        </w:tc>
        <w:tc>
          <w:tcPr>
            <w:tcW w:w="2977" w:type="dxa"/>
            <w:shd w:val="clear" w:color="auto" w:fill="auto"/>
            <w:noWrap/>
            <w:hideMark/>
          </w:tcPr>
          <w:p w:rsidR="00175ED7" w:rsidRPr="00175ED7" w:rsidRDefault="00175ED7" w:rsidP="004C47D9">
            <w:pPr>
              <w:spacing w:line="360" w:lineRule="auto"/>
              <w:jc w:val="center"/>
              <w:rPr>
                <w:sz w:val="28"/>
                <w:szCs w:val="28"/>
                <w:lang w:val="uk-UA"/>
              </w:rPr>
            </w:pPr>
            <w:r w:rsidRPr="00175ED7">
              <w:rPr>
                <w:sz w:val="28"/>
                <w:szCs w:val="28"/>
              </w:rPr>
              <w:t>Сере</w:t>
            </w:r>
            <w:proofErr w:type="spellStart"/>
            <w:r w:rsidRPr="00175ED7">
              <w:rPr>
                <w:sz w:val="28"/>
                <w:szCs w:val="28"/>
                <w:lang w:val="uk-UA"/>
              </w:rPr>
              <w:t>дне</w:t>
            </w:r>
            <w:proofErr w:type="spellEnd"/>
            <w:r w:rsidRPr="00175ED7">
              <w:rPr>
                <w:sz w:val="28"/>
                <w:szCs w:val="28"/>
                <w:lang w:val="uk-UA"/>
              </w:rPr>
              <w:t xml:space="preserve"> значення корч</w:t>
            </w:r>
            <w:r w:rsidR="007632A0">
              <w:rPr>
                <w:sz w:val="28"/>
                <w:szCs w:val="28"/>
                <w:lang w:val="uk-UA"/>
              </w:rPr>
              <w:t>ів</w:t>
            </w:r>
            <w:r w:rsidRPr="00175ED7">
              <w:rPr>
                <w:sz w:val="28"/>
                <w:szCs w:val="28"/>
                <w:lang w:val="uk-UA"/>
              </w:rPr>
              <w:t xml:space="preserve"> (за 20 хв)</w:t>
            </w:r>
          </w:p>
        </w:tc>
        <w:tc>
          <w:tcPr>
            <w:tcW w:w="3402" w:type="dxa"/>
            <w:shd w:val="clear" w:color="auto" w:fill="auto"/>
            <w:noWrap/>
            <w:hideMark/>
          </w:tcPr>
          <w:p w:rsidR="00175ED7" w:rsidRPr="00175ED7" w:rsidRDefault="00175ED7" w:rsidP="004C47D9">
            <w:pPr>
              <w:spacing w:line="360" w:lineRule="auto"/>
              <w:ind w:hanging="83"/>
              <w:jc w:val="center"/>
              <w:rPr>
                <w:sz w:val="28"/>
                <w:szCs w:val="28"/>
              </w:rPr>
            </w:pPr>
            <w:r w:rsidRPr="00175ED7">
              <w:rPr>
                <w:sz w:val="28"/>
                <w:szCs w:val="28"/>
              </w:rPr>
              <w:t>АА</w:t>
            </w:r>
          </w:p>
          <w:p w:rsidR="00175ED7" w:rsidRPr="00175ED7" w:rsidRDefault="00175ED7" w:rsidP="004C47D9">
            <w:pPr>
              <w:spacing w:line="360" w:lineRule="auto"/>
              <w:ind w:hanging="83"/>
              <w:jc w:val="center"/>
              <w:rPr>
                <w:sz w:val="28"/>
                <w:szCs w:val="28"/>
              </w:rPr>
            </w:pPr>
            <w:r w:rsidRPr="00175ED7">
              <w:rPr>
                <w:sz w:val="28"/>
                <w:szCs w:val="28"/>
              </w:rPr>
              <w:t>(</w:t>
            </w:r>
            <w:r w:rsidRPr="00175ED7">
              <w:rPr>
                <w:sz w:val="28"/>
                <w:szCs w:val="28"/>
                <w:lang w:val="uk-UA"/>
              </w:rPr>
              <w:t>аналгетична активність</w:t>
            </w:r>
            <w:r w:rsidRPr="00175ED7">
              <w:rPr>
                <w:sz w:val="28"/>
                <w:szCs w:val="28"/>
              </w:rPr>
              <w:t>)</w:t>
            </w:r>
          </w:p>
        </w:tc>
      </w:tr>
      <w:tr w:rsidR="00175ED7" w:rsidRPr="00175ED7" w:rsidTr="00175ED7">
        <w:trPr>
          <w:trHeight w:val="255"/>
        </w:trPr>
        <w:tc>
          <w:tcPr>
            <w:tcW w:w="3085" w:type="dxa"/>
            <w:shd w:val="clear" w:color="auto" w:fill="auto"/>
            <w:noWrap/>
            <w:vAlign w:val="center"/>
            <w:hideMark/>
          </w:tcPr>
          <w:p w:rsidR="00175ED7" w:rsidRPr="00175ED7" w:rsidRDefault="00175ED7" w:rsidP="004C47D9">
            <w:pPr>
              <w:spacing w:line="360" w:lineRule="auto"/>
              <w:jc w:val="center"/>
              <w:rPr>
                <w:sz w:val="28"/>
                <w:szCs w:val="28"/>
                <w:lang w:val="uk-UA"/>
              </w:rPr>
            </w:pPr>
            <w:r w:rsidRPr="00175ED7">
              <w:rPr>
                <w:sz w:val="28"/>
                <w:szCs w:val="28"/>
              </w:rPr>
              <w:t>К</w:t>
            </w:r>
            <w:proofErr w:type="spellStart"/>
            <w:r w:rsidRPr="00175ED7">
              <w:rPr>
                <w:sz w:val="28"/>
                <w:szCs w:val="28"/>
                <w:lang w:val="uk-UA"/>
              </w:rPr>
              <w:t>онтрольна</w:t>
            </w:r>
            <w:proofErr w:type="spellEnd"/>
            <w:r w:rsidRPr="00175ED7">
              <w:rPr>
                <w:sz w:val="28"/>
                <w:szCs w:val="28"/>
                <w:lang w:val="uk-UA"/>
              </w:rPr>
              <w:t xml:space="preserve"> патологія</w:t>
            </w:r>
          </w:p>
        </w:tc>
        <w:tc>
          <w:tcPr>
            <w:tcW w:w="2977" w:type="dxa"/>
            <w:shd w:val="clear" w:color="auto" w:fill="auto"/>
            <w:noWrap/>
            <w:vAlign w:val="center"/>
            <w:hideMark/>
          </w:tcPr>
          <w:p w:rsidR="00175ED7" w:rsidRPr="00175ED7" w:rsidRDefault="00175ED7" w:rsidP="004C47D9">
            <w:pPr>
              <w:spacing w:line="360" w:lineRule="auto"/>
              <w:jc w:val="center"/>
              <w:rPr>
                <w:sz w:val="28"/>
                <w:szCs w:val="28"/>
              </w:rPr>
            </w:pPr>
            <w:r w:rsidRPr="00175ED7">
              <w:rPr>
                <w:sz w:val="28"/>
                <w:szCs w:val="28"/>
              </w:rPr>
              <w:t>28,33±0,88</w:t>
            </w:r>
          </w:p>
        </w:tc>
        <w:tc>
          <w:tcPr>
            <w:tcW w:w="3402" w:type="dxa"/>
            <w:shd w:val="clear" w:color="auto" w:fill="auto"/>
            <w:noWrap/>
            <w:vAlign w:val="center"/>
            <w:hideMark/>
          </w:tcPr>
          <w:p w:rsidR="00175ED7" w:rsidRPr="00175ED7" w:rsidRDefault="00175ED7" w:rsidP="004C47D9">
            <w:pPr>
              <w:spacing w:line="360" w:lineRule="auto"/>
              <w:ind w:hanging="83"/>
              <w:jc w:val="center"/>
              <w:rPr>
                <w:sz w:val="28"/>
                <w:szCs w:val="28"/>
              </w:rPr>
            </w:pPr>
            <w:r w:rsidRPr="00175ED7">
              <w:rPr>
                <w:sz w:val="28"/>
                <w:szCs w:val="28"/>
              </w:rPr>
              <w:t>-</w:t>
            </w:r>
          </w:p>
        </w:tc>
      </w:tr>
      <w:tr w:rsidR="00175ED7" w:rsidRPr="00175ED7" w:rsidTr="00175ED7">
        <w:trPr>
          <w:trHeight w:val="255"/>
        </w:trPr>
        <w:tc>
          <w:tcPr>
            <w:tcW w:w="3085" w:type="dxa"/>
            <w:shd w:val="clear" w:color="auto" w:fill="auto"/>
            <w:noWrap/>
            <w:vAlign w:val="center"/>
            <w:hideMark/>
          </w:tcPr>
          <w:p w:rsidR="00175ED7" w:rsidRPr="00175ED7" w:rsidRDefault="0029333A" w:rsidP="004C47D9">
            <w:pPr>
              <w:spacing w:line="360" w:lineRule="auto"/>
              <w:jc w:val="center"/>
              <w:rPr>
                <w:sz w:val="28"/>
                <w:szCs w:val="28"/>
                <w:lang w:val="uk-UA"/>
              </w:rPr>
            </w:pPr>
            <w:r>
              <w:rPr>
                <w:sz w:val="28"/>
                <w:szCs w:val="28"/>
                <w:lang w:val="uk-UA"/>
              </w:rPr>
              <w:t>Екстракт грибів лисичок</w:t>
            </w:r>
          </w:p>
        </w:tc>
        <w:tc>
          <w:tcPr>
            <w:tcW w:w="2977" w:type="dxa"/>
            <w:shd w:val="clear" w:color="auto" w:fill="auto"/>
            <w:noWrap/>
            <w:vAlign w:val="center"/>
            <w:hideMark/>
          </w:tcPr>
          <w:p w:rsidR="00175ED7" w:rsidRPr="00175ED7" w:rsidRDefault="00175ED7" w:rsidP="004C47D9">
            <w:pPr>
              <w:spacing w:line="360" w:lineRule="auto"/>
              <w:jc w:val="center"/>
              <w:rPr>
                <w:sz w:val="28"/>
                <w:szCs w:val="28"/>
              </w:rPr>
            </w:pPr>
            <w:r w:rsidRPr="00175ED7">
              <w:rPr>
                <w:sz w:val="28"/>
                <w:szCs w:val="28"/>
              </w:rPr>
              <w:t>18,83±1,14*</w:t>
            </w:r>
          </w:p>
        </w:tc>
        <w:tc>
          <w:tcPr>
            <w:tcW w:w="3402" w:type="dxa"/>
            <w:shd w:val="clear" w:color="auto" w:fill="auto"/>
            <w:noWrap/>
            <w:vAlign w:val="center"/>
            <w:hideMark/>
          </w:tcPr>
          <w:p w:rsidR="00175ED7" w:rsidRPr="00175ED7" w:rsidRDefault="00175ED7" w:rsidP="004C47D9">
            <w:pPr>
              <w:spacing w:line="360" w:lineRule="auto"/>
              <w:ind w:hanging="83"/>
              <w:jc w:val="center"/>
              <w:rPr>
                <w:sz w:val="28"/>
                <w:szCs w:val="28"/>
              </w:rPr>
            </w:pPr>
            <w:r w:rsidRPr="00175ED7">
              <w:rPr>
                <w:sz w:val="28"/>
                <w:szCs w:val="28"/>
              </w:rPr>
              <w:t>33,53%</w:t>
            </w:r>
          </w:p>
        </w:tc>
      </w:tr>
      <w:tr w:rsidR="00175ED7" w:rsidRPr="00175ED7" w:rsidTr="00175ED7">
        <w:trPr>
          <w:trHeight w:val="255"/>
        </w:trPr>
        <w:tc>
          <w:tcPr>
            <w:tcW w:w="3085" w:type="dxa"/>
            <w:shd w:val="clear" w:color="auto" w:fill="auto"/>
            <w:noWrap/>
            <w:vAlign w:val="center"/>
            <w:hideMark/>
          </w:tcPr>
          <w:p w:rsidR="00175ED7" w:rsidRPr="00175ED7" w:rsidRDefault="003973DE" w:rsidP="004C47D9">
            <w:pPr>
              <w:spacing w:line="360" w:lineRule="auto"/>
              <w:jc w:val="center"/>
              <w:rPr>
                <w:sz w:val="28"/>
                <w:szCs w:val="28"/>
                <w:lang w:val="uk-UA"/>
              </w:rPr>
            </w:pPr>
            <w:r>
              <w:rPr>
                <w:sz w:val="28"/>
                <w:szCs w:val="28"/>
                <w:lang w:val="uk-UA"/>
              </w:rPr>
              <w:t xml:space="preserve">Екстракт грибів </w:t>
            </w:r>
            <w:proofErr w:type="spellStart"/>
            <w:r>
              <w:rPr>
                <w:sz w:val="28"/>
                <w:szCs w:val="28"/>
                <w:lang w:val="uk-UA"/>
              </w:rPr>
              <w:t>шиітаке</w:t>
            </w:r>
            <w:proofErr w:type="spellEnd"/>
          </w:p>
        </w:tc>
        <w:tc>
          <w:tcPr>
            <w:tcW w:w="2977" w:type="dxa"/>
            <w:shd w:val="clear" w:color="auto" w:fill="auto"/>
            <w:noWrap/>
            <w:vAlign w:val="center"/>
            <w:hideMark/>
          </w:tcPr>
          <w:p w:rsidR="00175ED7" w:rsidRPr="00175ED7" w:rsidRDefault="00175ED7" w:rsidP="004C47D9">
            <w:pPr>
              <w:spacing w:line="360" w:lineRule="auto"/>
              <w:jc w:val="center"/>
              <w:rPr>
                <w:sz w:val="28"/>
                <w:szCs w:val="28"/>
              </w:rPr>
            </w:pPr>
            <w:r w:rsidRPr="00175ED7">
              <w:rPr>
                <w:sz w:val="28"/>
                <w:szCs w:val="28"/>
              </w:rPr>
              <w:t>23,33±1,38*</w:t>
            </w:r>
          </w:p>
        </w:tc>
        <w:tc>
          <w:tcPr>
            <w:tcW w:w="3402" w:type="dxa"/>
            <w:shd w:val="clear" w:color="auto" w:fill="auto"/>
            <w:noWrap/>
            <w:vAlign w:val="center"/>
            <w:hideMark/>
          </w:tcPr>
          <w:p w:rsidR="00175ED7" w:rsidRPr="00175ED7" w:rsidRDefault="00175ED7" w:rsidP="004C47D9">
            <w:pPr>
              <w:spacing w:line="360" w:lineRule="auto"/>
              <w:ind w:hanging="83"/>
              <w:jc w:val="center"/>
              <w:rPr>
                <w:sz w:val="28"/>
                <w:szCs w:val="28"/>
              </w:rPr>
            </w:pPr>
            <w:r w:rsidRPr="00175ED7">
              <w:rPr>
                <w:sz w:val="28"/>
                <w:szCs w:val="28"/>
              </w:rPr>
              <w:t>17,65%</w:t>
            </w:r>
          </w:p>
        </w:tc>
      </w:tr>
      <w:tr w:rsidR="00175ED7" w:rsidRPr="00175ED7" w:rsidTr="00175ED7">
        <w:trPr>
          <w:trHeight w:val="255"/>
        </w:trPr>
        <w:tc>
          <w:tcPr>
            <w:tcW w:w="3085" w:type="dxa"/>
            <w:shd w:val="clear" w:color="auto" w:fill="auto"/>
            <w:noWrap/>
            <w:vAlign w:val="center"/>
            <w:hideMark/>
          </w:tcPr>
          <w:p w:rsidR="00175ED7" w:rsidRPr="00175ED7" w:rsidRDefault="00175ED7" w:rsidP="004C47D9">
            <w:pPr>
              <w:spacing w:line="360" w:lineRule="auto"/>
              <w:jc w:val="center"/>
              <w:rPr>
                <w:sz w:val="28"/>
                <w:szCs w:val="28"/>
                <w:lang w:val="uk-UA"/>
              </w:rPr>
            </w:pPr>
            <w:proofErr w:type="spellStart"/>
            <w:r w:rsidRPr="00175ED7">
              <w:rPr>
                <w:sz w:val="28"/>
                <w:szCs w:val="28"/>
              </w:rPr>
              <w:t>Диклоф</w:t>
            </w:r>
            <w:r w:rsidRPr="00175ED7">
              <w:rPr>
                <w:sz w:val="28"/>
                <w:szCs w:val="28"/>
                <w:lang w:val="uk-UA"/>
              </w:rPr>
              <w:t>енак</w:t>
            </w:r>
            <w:proofErr w:type="spellEnd"/>
            <w:r w:rsidRPr="00175ED7">
              <w:rPr>
                <w:sz w:val="28"/>
                <w:szCs w:val="28"/>
                <w:lang w:val="uk-UA"/>
              </w:rPr>
              <w:t xml:space="preserve"> натрію</w:t>
            </w:r>
          </w:p>
        </w:tc>
        <w:tc>
          <w:tcPr>
            <w:tcW w:w="2977" w:type="dxa"/>
            <w:shd w:val="clear" w:color="auto" w:fill="auto"/>
            <w:noWrap/>
            <w:vAlign w:val="center"/>
            <w:hideMark/>
          </w:tcPr>
          <w:p w:rsidR="00175ED7" w:rsidRPr="00175ED7" w:rsidRDefault="00175ED7" w:rsidP="004C47D9">
            <w:pPr>
              <w:spacing w:line="360" w:lineRule="auto"/>
              <w:jc w:val="center"/>
              <w:rPr>
                <w:sz w:val="28"/>
                <w:szCs w:val="28"/>
              </w:rPr>
            </w:pPr>
            <w:r w:rsidRPr="00175ED7">
              <w:rPr>
                <w:sz w:val="28"/>
                <w:szCs w:val="28"/>
              </w:rPr>
              <w:t>11,83±0,75*</w:t>
            </w:r>
          </w:p>
        </w:tc>
        <w:tc>
          <w:tcPr>
            <w:tcW w:w="3402" w:type="dxa"/>
            <w:shd w:val="clear" w:color="auto" w:fill="auto"/>
            <w:noWrap/>
            <w:vAlign w:val="center"/>
            <w:hideMark/>
          </w:tcPr>
          <w:p w:rsidR="00175ED7" w:rsidRPr="00175ED7" w:rsidRDefault="00175ED7" w:rsidP="004C47D9">
            <w:pPr>
              <w:spacing w:line="360" w:lineRule="auto"/>
              <w:jc w:val="center"/>
              <w:rPr>
                <w:sz w:val="28"/>
                <w:szCs w:val="28"/>
              </w:rPr>
            </w:pPr>
            <w:r w:rsidRPr="00175ED7">
              <w:rPr>
                <w:sz w:val="28"/>
                <w:szCs w:val="28"/>
              </w:rPr>
              <w:t>58,24%</w:t>
            </w:r>
          </w:p>
        </w:tc>
      </w:tr>
    </w:tbl>
    <w:p w:rsidR="00175ED7" w:rsidRPr="00175ED7" w:rsidRDefault="00175ED7" w:rsidP="00F05BF4">
      <w:pPr>
        <w:spacing w:line="360" w:lineRule="auto"/>
        <w:ind w:firstLine="709"/>
        <w:jc w:val="both"/>
        <w:rPr>
          <w:sz w:val="28"/>
          <w:szCs w:val="28"/>
          <w:lang w:val="uk-UA"/>
        </w:rPr>
      </w:pPr>
      <w:r w:rsidRPr="00175ED7">
        <w:rPr>
          <w:sz w:val="28"/>
          <w:szCs w:val="28"/>
          <w:lang w:val="uk-UA"/>
        </w:rPr>
        <w:t>Примітки:</w:t>
      </w:r>
    </w:p>
    <w:p w:rsidR="00175ED7" w:rsidRPr="00175ED7" w:rsidRDefault="00175ED7" w:rsidP="00F05BF4">
      <w:pPr>
        <w:spacing w:line="360" w:lineRule="auto"/>
        <w:ind w:firstLine="709"/>
        <w:jc w:val="both"/>
        <w:rPr>
          <w:sz w:val="28"/>
          <w:szCs w:val="28"/>
          <w:lang w:val="uk-UA"/>
        </w:rPr>
      </w:pPr>
      <w:r w:rsidRPr="00175ED7">
        <w:rPr>
          <w:sz w:val="28"/>
          <w:szCs w:val="28"/>
          <w:lang w:val="uk-UA"/>
        </w:rPr>
        <w:lastRenderedPageBreak/>
        <w:t xml:space="preserve">* </w:t>
      </w:r>
      <w:r w:rsidR="003973DE">
        <w:rPr>
          <w:sz w:val="28"/>
          <w:szCs w:val="28"/>
          <w:lang w:val="uk-UA"/>
        </w:rPr>
        <w:t>–</w:t>
      </w:r>
      <w:r w:rsidRPr="00175ED7">
        <w:rPr>
          <w:sz w:val="28"/>
          <w:szCs w:val="28"/>
          <w:lang w:val="uk-UA"/>
        </w:rPr>
        <w:t xml:space="preserve"> відхилення достовірне по відношенню до контрольної групи патології, Р &lt; 0.05</w:t>
      </w:r>
    </w:p>
    <w:p w:rsidR="00175ED7" w:rsidRDefault="00F4474C" w:rsidP="00F05BF4">
      <w:pPr>
        <w:spacing w:line="360" w:lineRule="auto"/>
        <w:ind w:firstLine="709"/>
        <w:jc w:val="both"/>
        <w:rPr>
          <w:sz w:val="28"/>
          <w:szCs w:val="28"/>
          <w:lang w:val="uk-UA"/>
        </w:rPr>
      </w:pPr>
      <w:r>
        <w:rPr>
          <w:bCs/>
          <w:sz w:val="28"/>
          <w:lang w:val="uk-UA"/>
        </w:rPr>
        <w:t xml:space="preserve">Оцінюючи наведені в таблиці 3 дані, можна зробити висновок, що за показником аналгетичної активності </w:t>
      </w:r>
      <w:r w:rsidR="000E4A79">
        <w:rPr>
          <w:sz w:val="28"/>
          <w:szCs w:val="28"/>
          <w:lang w:val="uk-UA"/>
        </w:rPr>
        <w:t xml:space="preserve">дослідні </w:t>
      </w:r>
      <w:r w:rsidR="003973DE">
        <w:rPr>
          <w:sz w:val="28"/>
          <w:szCs w:val="28"/>
          <w:lang w:val="uk-UA"/>
        </w:rPr>
        <w:t xml:space="preserve">екстракти грибів </w:t>
      </w:r>
      <w:r w:rsidR="000E4A79">
        <w:rPr>
          <w:sz w:val="28"/>
          <w:szCs w:val="28"/>
          <w:lang w:val="uk-UA"/>
        </w:rPr>
        <w:t xml:space="preserve">є носіями знеболюючою активності, які </w:t>
      </w:r>
      <w:r w:rsidR="003973DE">
        <w:rPr>
          <w:sz w:val="28"/>
          <w:szCs w:val="28"/>
          <w:lang w:val="uk-UA"/>
        </w:rPr>
        <w:t>в найбільшій мірі проявилися у екстракту грибів лисичок</w:t>
      </w:r>
      <w:r w:rsidR="000E4A79">
        <w:rPr>
          <w:sz w:val="28"/>
          <w:szCs w:val="28"/>
          <w:lang w:val="uk-UA"/>
        </w:rPr>
        <w:t xml:space="preserve"> </w:t>
      </w:r>
      <w:r>
        <w:rPr>
          <w:bCs/>
          <w:sz w:val="28"/>
          <w:lang w:val="uk-UA"/>
        </w:rPr>
        <w:t xml:space="preserve">– 33,53%, якому поступається </w:t>
      </w:r>
      <w:r w:rsidR="003973DE">
        <w:rPr>
          <w:bCs/>
          <w:sz w:val="28"/>
          <w:lang w:val="uk-UA"/>
        </w:rPr>
        <w:t xml:space="preserve">екстракт грибів </w:t>
      </w:r>
      <w:proofErr w:type="spellStart"/>
      <w:r w:rsidR="003973DE">
        <w:rPr>
          <w:bCs/>
          <w:sz w:val="28"/>
          <w:lang w:val="uk-UA"/>
        </w:rPr>
        <w:t>ш</w:t>
      </w:r>
      <w:r w:rsidR="001370E6">
        <w:rPr>
          <w:sz w:val="28"/>
          <w:szCs w:val="28"/>
          <w:lang w:val="uk-UA"/>
        </w:rPr>
        <w:t>иі</w:t>
      </w:r>
      <w:r w:rsidR="009748D4" w:rsidRPr="009748D4">
        <w:rPr>
          <w:sz w:val="28"/>
          <w:szCs w:val="28"/>
          <w:lang w:val="uk-UA"/>
        </w:rPr>
        <w:t>так</w:t>
      </w:r>
      <w:r w:rsidR="009748D4" w:rsidRPr="00175ED7">
        <w:rPr>
          <w:sz w:val="28"/>
          <w:szCs w:val="28"/>
          <w:lang w:val="uk-UA"/>
        </w:rPr>
        <w:t>е</w:t>
      </w:r>
      <w:proofErr w:type="spellEnd"/>
      <w:r>
        <w:rPr>
          <w:bCs/>
          <w:sz w:val="28"/>
          <w:lang w:val="uk-UA"/>
        </w:rPr>
        <w:t xml:space="preserve"> (17,65%), </w:t>
      </w:r>
      <w:r w:rsidR="003973DE">
        <w:rPr>
          <w:bCs/>
          <w:sz w:val="28"/>
          <w:lang w:val="uk-UA"/>
        </w:rPr>
        <w:t>у</w:t>
      </w:r>
      <w:r>
        <w:rPr>
          <w:bCs/>
          <w:sz w:val="28"/>
          <w:lang w:val="uk-UA"/>
        </w:rPr>
        <w:t xml:space="preserve"> порівнянні з </w:t>
      </w:r>
      <w:proofErr w:type="spellStart"/>
      <w:r>
        <w:rPr>
          <w:bCs/>
          <w:sz w:val="28"/>
          <w:lang w:val="uk-UA"/>
        </w:rPr>
        <w:t>референс</w:t>
      </w:r>
      <w:proofErr w:type="spellEnd"/>
      <w:r>
        <w:rPr>
          <w:bCs/>
          <w:sz w:val="28"/>
          <w:lang w:val="uk-UA"/>
        </w:rPr>
        <w:t xml:space="preserve">-препаратом </w:t>
      </w:r>
      <w:proofErr w:type="spellStart"/>
      <w:r>
        <w:rPr>
          <w:bCs/>
          <w:sz w:val="28"/>
          <w:lang w:val="uk-UA"/>
        </w:rPr>
        <w:t>диклофенаком</w:t>
      </w:r>
      <w:proofErr w:type="spellEnd"/>
      <w:r>
        <w:rPr>
          <w:bCs/>
          <w:sz w:val="28"/>
          <w:lang w:val="uk-UA"/>
        </w:rPr>
        <w:t xml:space="preserve"> натрі</w:t>
      </w:r>
      <w:r w:rsidR="003973DE">
        <w:rPr>
          <w:bCs/>
          <w:sz w:val="28"/>
          <w:lang w:val="uk-UA"/>
        </w:rPr>
        <w:t>ю</w:t>
      </w:r>
      <w:r>
        <w:rPr>
          <w:bCs/>
          <w:sz w:val="28"/>
          <w:lang w:val="uk-UA"/>
        </w:rPr>
        <w:t xml:space="preserve">  (58,24%). </w:t>
      </w:r>
    </w:p>
    <w:p w:rsidR="00C536D5" w:rsidRDefault="00C536D5" w:rsidP="00F05BF4">
      <w:pPr>
        <w:spacing w:line="360" w:lineRule="auto"/>
        <w:ind w:firstLine="709"/>
        <w:jc w:val="both"/>
        <w:rPr>
          <w:sz w:val="28"/>
          <w:szCs w:val="28"/>
          <w:lang w:val="uk-UA"/>
        </w:rPr>
      </w:pPr>
      <w:r>
        <w:rPr>
          <w:sz w:val="28"/>
          <w:szCs w:val="28"/>
          <w:lang w:val="uk-UA"/>
        </w:rPr>
        <w:t xml:space="preserve">Наступним етапом вивчення </w:t>
      </w:r>
      <w:proofErr w:type="spellStart"/>
      <w:r>
        <w:rPr>
          <w:sz w:val="28"/>
          <w:szCs w:val="28"/>
          <w:lang w:val="uk-UA"/>
        </w:rPr>
        <w:t>фармакодинамічних</w:t>
      </w:r>
      <w:proofErr w:type="spellEnd"/>
      <w:r>
        <w:rPr>
          <w:sz w:val="28"/>
          <w:szCs w:val="28"/>
          <w:lang w:val="uk-UA"/>
        </w:rPr>
        <w:t xml:space="preserve"> характеристик досліджуваних </w:t>
      </w:r>
      <w:r w:rsidR="00FB6B8A">
        <w:rPr>
          <w:sz w:val="28"/>
          <w:szCs w:val="28"/>
          <w:lang w:val="uk-UA"/>
        </w:rPr>
        <w:t xml:space="preserve">екстрактів </w:t>
      </w:r>
      <w:r>
        <w:rPr>
          <w:sz w:val="28"/>
          <w:szCs w:val="28"/>
          <w:lang w:val="uk-UA"/>
        </w:rPr>
        <w:t xml:space="preserve">було вивчення </w:t>
      </w:r>
      <w:r w:rsidR="00FB6B8A">
        <w:rPr>
          <w:sz w:val="28"/>
          <w:szCs w:val="28"/>
          <w:lang w:val="uk-UA"/>
        </w:rPr>
        <w:t xml:space="preserve">наявності у них </w:t>
      </w:r>
      <w:proofErr w:type="spellStart"/>
      <w:r>
        <w:rPr>
          <w:sz w:val="28"/>
          <w:szCs w:val="28"/>
          <w:lang w:val="uk-UA"/>
        </w:rPr>
        <w:t>противиразкової</w:t>
      </w:r>
      <w:proofErr w:type="spellEnd"/>
      <w:r>
        <w:rPr>
          <w:sz w:val="28"/>
          <w:szCs w:val="28"/>
          <w:lang w:val="uk-UA"/>
        </w:rPr>
        <w:t xml:space="preserve"> </w:t>
      </w:r>
      <w:r w:rsidR="00F4474C">
        <w:rPr>
          <w:sz w:val="28"/>
          <w:szCs w:val="28"/>
          <w:lang w:val="uk-UA"/>
        </w:rPr>
        <w:t>дії</w:t>
      </w:r>
      <w:r>
        <w:rPr>
          <w:sz w:val="28"/>
          <w:szCs w:val="28"/>
          <w:lang w:val="uk-UA"/>
        </w:rPr>
        <w:t xml:space="preserve"> </w:t>
      </w:r>
      <w:r w:rsidRPr="004A25CA">
        <w:rPr>
          <w:sz w:val="28"/>
          <w:szCs w:val="28"/>
          <w:lang w:val="uk-UA"/>
        </w:rPr>
        <w:t xml:space="preserve">на моделі хронічної виразки </w:t>
      </w:r>
      <w:proofErr w:type="spellStart"/>
      <w:r w:rsidRPr="004A25CA">
        <w:rPr>
          <w:sz w:val="28"/>
          <w:szCs w:val="28"/>
          <w:lang w:val="uk-UA"/>
        </w:rPr>
        <w:t>шлунка</w:t>
      </w:r>
      <w:proofErr w:type="spellEnd"/>
      <w:r w:rsidRPr="004A25CA">
        <w:rPr>
          <w:sz w:val="28"/>
          <w:szCs w:val="28"/>
          <w:lang w:val="uk-UA"/>
        </w:rPr>
        <w:t xml:space="preserve"> із використанням ацетилсаліцилової кислоти</w:t>
      </w:r>
      <w:r w:rsidR="00F4474C">
        <w:rPr>
          <w:sz w:val="28"/>
          <w:szCs w:val="28"/>
          <w:lang w:val="uk-UA"/>
        </w:rPr>
        <w:t xml:space="preserve"> </w:t>
      </w:r>
      <w:r w:rsidR="00F4474C" w:rsidRPr="004A25CA">
        <w:rPr>
          <w:sz w:val="28"/>
          <w:szCs w:val="28"/>
          <w:lang w:val="uk-UA"/>
        </w:rPr>
        <w:t xml:space="preserve">в дозі 150 мг/кг, яка передбачає п'ятикратне введення ацетилсаліцилової кислоти протягом 3-х діб </w:t>
      </w:r>
      <w:proofErr w:type="spellStart"/>
      <w:r w:rsidR="00F4474C" w:rsidRPr="004A25CA">
        <w:rPr>
          <w:sz w:val="28"/>
          <w:szCs w:val="28"/>
          <w:lang w:val="uk-UA"/>
        </w:rPr>
        <w:t>внутрішньошлунково</w:t>
      </w:r>
      <w:proofErr w:type="spellEnd"/>
      <w:r w:rsidR="001556FA" w:rsidRPr="001556FA">
        <w:rPr>
          <w:sz w:val="28"/>
          <w:szCs w:val="28"/>
          <w:lang w:val="uk-UA"/>
        </w:rPr>
        <w:t xml:space="preserve"> [2</w:t>
      </w:r>
      <w:r w:rsidR="004D58E6" w:rsidRPr="004D58E6">
        <w:rPr>
          <w:sz w:val="28"/>
          <w:szCs w:val="28"/>
          <w:lang w:val="uk-UA"/>
        </w:rPr>
        <w:t>3</w:t>
      </w:r>
      <w:r w:rsidR="001556FA" w:rsidRPr="001556FA">
        <w:rPr>
          <w:sz w:val="28"/>
          <w:szCs w:val="28"/>
          <w:lang w:val="uk-UA"/>
        </w:rPr>
        <w:t>]</w:t>
      </w:r>
      <w:r w:rsidR="00F4474C" w:rsidRPr="004A25CA">
        <w:rPr>
          <w:sz w:val="28"/>
          <w:szCs w:val="28"/>
          <w:lang w:val="uk-UA"/>
        </w:rPr>
        <w:t>.</w:t>
      </w:r>
      <w:r w:rsidR="00F4474C">
        <w:rPr>
          <w:sz w:val="28"/>
          <w:szCs w:val="28"/>
          <w:lang w:val="uk-UA"/>
        </w:rPr>
        <w:t xml:space="preserve"> </w:t>
      </w:r>
    </w:p>
    <w:p w:rsidR="00F4474C" w:rsidRDefault="00D37520" w:rsidP="00F05BF4">
      <w:pPr>
        <w:spacing w:line="360" w:lineRule="auto"/>
        <w:ind w:firstLine="709"/>
        <w:jc w:val="both"/>
        <w:rPr>
          <w:sz w:val="28"/>
          <w:szCs w:val="28"/>
          <w:lang w:val="uk-UA"/>
        </w:rPr>
      </w:pPr>
      <w:r w:rsidRPr="00D37520">
        <w:rPr>
          <w:sz w:val="28"/>
          <w:szCs w:val="28"/>
          <w:lang w:val="uk-UA"/>
        </w:rPr>
        <w:t xml:space="preserve">Встановлено, що моделювання </w:t>
      </w:r>
      <w:proofErr w:type="spellStart"/>
      <w:r w:rsidRPr="00D37520">
        <w:rPr>
          <w:sz w:val="28"/>
          <w:szCs w:val="28"/>
          <w:lang w:val="uk-UA"/>
        </w:rPr>
        <w:t>аспіринової</w:t>
      </w:r>
      <w:proofErr w:type="spellEnd"/>
      <w:r>
        <w:rPr>
          <w:sz w:val="28"/>
          <w:szCs w:val="28"/>
          <w:lang w:val="uk-UA"/>
        </w:rPr>
        <w:t xml:space="preserve"> </w:t>
      </w:r>
      <w:r w:rsidRPr="00D37520">
        <w:rPr>
          <w:sz w:val="28"/>
          <w:szCs w:val="28"/>
          <w:lang w:val="uk-UA"/>
        </w:rPr>
        <w:t xml:space="preserve">виразки </w:t>
      </w:r>
      <w:proofErr w:type="spellStart"/>
      <w:r w:rsidRPr="00D37520">
        <w:rPr>
          <w:sz w:val="28"/>
          <w:szCs w:val="28"/>
          <w:lang w:val="uk-UA"/>
        </w:rPr>
        <w:t>шлунка</w:t>
      </w:r>
      <w:proofErr w:type="spellEnd"/>
      <w:r w:rsidRPr="00D37520">
        <w:rPr>
          <w:sz w:val="28"/>
          <w:szCs w:val="28"/>
          <w:lang w:val="uk-UA"/>
        </w:rPr>
        <w:t xml:space="preserve"> викликало виражені зміни у</w:t>
      </w:r>
      <w:r>
        <w:rPr>
          <w:sz w:val="28"/>
          <w:szCs w:val="28"/>
          <w:lang w:val="uk-UA"/>
        </w:rPr>
        <w:t xml:space="preserve"> слизової оболонці </w:t>
      </w:r>
      <w:proofErr w:type="spellStart"/>
      <w:r>
        <w:rPr>
          <w:sz w:val="28"/>
          <w:szCs w:val="28"/>
          <w:lang w:val="uk-UA"/>
        </w:rPr>
        <w:t>шлунка</w:t>
      </w:r>
      <w:proofErr w:type="spellEnd"/>
      <w:r>
        <w:rPr>
          <w:sz w:val="28"/>
          <w:szCs w:val="28"/>
          <w:lang w:val="uk-UA"/>
        </w:rPr>
        <w:t xml:space="preserve"> щурів контрольної групи</w:t>
      </w:r>
      <w:r w:rsidRPr="00D37520">
        <w:rPr>
          <w:sz w:val="28"/>
          <w:szCs w:val="28"/>
          <w:lang w:val="uk-UA"/>
        </w:rPr>
        <w:t xml:space="preserve"> порівняно з інтактними тваринами. При макро</w:t>
      </w:r>
      <w:r>
        <w:rPr>
          <w:sz w:val="28"/>
          <w:szCs w:val="28"/>
          <w:lang w:val="uk-UA"/>
        </w:rPr>
        <w:t>скопічному огляді шлунків у тва</w:t>
      </w:r>
      <w:r w:rsidRPr="00D37520">
        <w:rPr>
          <w:sz w:val="28"/>
          <w:szCs w:val="28"/>
          <w:lang w:val="uk-UA"/>
        </w:rPr>
        <w:t>рин з групи контрольної патології виявлялися</w:t>
      </w:r>
      <w:r>
        <w:rPr>
          <w:sz w:val="28"/>
          <w:szCs w:val="28"/>
          <w:lang w:val="uk-UA"/>
        </w:rPr>
        <w:t xml:space="preserve"> </w:t>
      </w:r>
      <w:r w:rsidRPr="00D37520">
        <w:rPr>
          <w:sz w:val="28"/>
          <w:szCs w:val="28"/>
          <w:lang w:val="uk-UA"/>
        </w:rPr>
        <w:t>чисельні виразкові дефекти</w:t>
      </w:r>
      <w:r w:rsidR="007D0BC2">
        <w:rPr>
          <w:sz w:val="28"/>
          <w:szCs w:val="28"/>
          <w:lang w:val="uk-UA"/>
        </w:rPr>
        <w:t>,</w:t>
      </w:r>
      <w:r w:rsidR="007D0BC2" w:rsidRPr="007D0BC2">
        <w:rPr>
          <w:sz w:val="28"/>
          <w:szCs w:val="28"/>
          <w:lang w:val="uk-UA"/>
        </w:rPr>
        <w:t xml:space="preserve"> </w:t>
      </w:r>
      <w:r w:rsidR="007D0BC2" w:rsidRPr="00D37520">
        <w:rPr>
          <w:sz w:val="28"/>
          <w:szCs w:val="28"/>
          <w:lang w:val="uk-UA"/>
        </w:rPr>
        <w:t>спостерігалас</w:t>
      </w:r>
      <w:r w:rsidR="007D0BC2">
        <w:rPr>
          <w:sz w:val="28"/>
          <w:szCs w:val="28"/>
          <w:lang w:val="uk-UA"/>
        </w:rPr>
        <w:t>я значна гіперемія, виражені по</w:t>
      </w:r>
      <w:r w:rsidR="007D0BC2" w:rsidRPr="00D37520">
        <w:rPr>
          <w:sz w:val="28"/>
          <w:szCs w:val="28"/>
          <w:lang w:val="uk-UA"/>
        </w:rPr>
        <w:t xml:space="preserve">рушення складчастості, набряк </w:t>
      </w:r>
      <w:r w:rsidR="007D0BC2">
        <w:rPr>
          <w:sz w:val="28"/>
          <w:szCs w:val="28"/>
          <w:lang w:val="uk-UA"/>
        </w:rPr>
        <w:t xml:space="preserve">слизової оболонки </w:t>
      </w:r>
      <w:proofErr w:type="spellStart"/>
      <w:r w:rsidR="007D0BC2">
        <w:rPr>
          <w:sz w:val="28"/>
          <w:szCs w:val="28"/>
          <w:lang w:val="uk-UA"/>
        </w:rPr>
        <w:t>шлунка</w:t>
      </w:r>
      <w:proofErr w:type="spellEnd"/>
      <w:r w:rsidR="007D0BC2" w:rsidRPr="00D37520">
        <w:rPr>
          <w:sz w:val="28"/>
          <w:szCs w:val="28"/>
          <w:lang w:val="uk-UA"/>
        </w:rPr>
        <w:t>, а також</w:t>
      </w:r>
      <w:r w:rsidR="007D0BC2">
        <w:rPr>
          <w:sz w:val="28"/>
          <w:szCs w:val="28"/>
          <w:lang w:val="uk-UA"/>
        </w:rPr>
        <w:t xml:space="preserve"> </w:t>
      </w:r>
      <w:r w:rsidR="007D0BC2" w:rsidRPr="00D37520">
        <w:rPr>
          <w:sz w:val="28"/>
          <w:szCs w:val="28"/>
          <w:lang w:val="uk-UA"/>
        </w:rPr>
        <w:t>поява множинних кровови</w:t>
      </w:r>
      <w:r w:rsidR="007D0BC2">
        <w:rPr>
          <w:sz w:val="28"/>
          <w:szCs w:val="28"/>
          <w:lang w:val="uk-UA"/>
        </w:rPr>
        <w:t>ливів</w:t>
      </w:r>
      <w:r w:rsidRPr="00D37520">
        <w:rPr>
          <w:sz w:val="28"/>
          <w:szCs w:val="28"/>
          <w:lang w:val="uk-UA"/>
        </w:rPr>
        <w:t>, які були наявні у</w:t>
      </w:r>
      <w:r>
        <w:rPr>
          <w:sz w:val="28"/>
          <w:szCs w:val="28"/>
          <w:lang w:val="uk-UA"/>
        </w:rPr>
        <w:t xml:space="preserve"> </w:t>
      </w:r>
      <w:r w:rsidRPr="00D37520">
        <w:rPr>
          <w:sz w:val="28"/>
          <w:szCs w:val="28"/>
          <w:lang w:val="uk-UA"/>
        </w:rPr>
        <w:t>100 % тварин. Середня площа виразок</w:t>
      </w:r>
      <w:r>
        <w:rPr>
          <w:sz w:val="28"/>
          <w:szCs w:val="28"/>
          <w:lang w:val="uk-UA"/>
        </w:rPr>
        <w:t xml:space="preserve"> </w:t>
      </w:r>
      <w:r w:rsidRPr="00D37520">
        <w:rPr>
          <w:sz w:val="28"/>
          <w:szCs w:val="28"/>
          <w:lang w:val="uk-UA"/>
        </w:rPr>
        <w:t xml:space="preserve">в групі </w:t>
      </w:r>
      <w:r w:rsidR="00FB6B8A">
        <w:rPr>
          <w:sz w:val="28"/>
          <w:szCs w:val="28"/>
          <w:lang w:val="uk-UA"/>
        </w:rPr>
        <w:t xml:space="preserve">контрольної патології </w:t>
      </w:r>
      <w:r w:rsidRPr="00D37520">
        <w:rPr>
          <w:sz w:val="28"/>
          <w:szCs w:val="28"/>
          <w:lang w:val="uk-UA"/>
        </w:rPr>
        <w:t xml:space="preserve">була </w:t>
      </w:r>
      <w:r w:rsidR="007D0BC2" w:rsidRPr="00950014">
        <w:rPr>
          <w:color w:val="000000"/>
          <w:sz w:val="28"/>
          <w:szCs w:val="28"/>
          <w:lang w:val="uk-UA"/>
        </w:rPr>
        <w:t>4,33</w:t>
      </w:r>
      <w:r w:rsidR="007D0BC2" w:rsidRPr="00950014">
        <w:rPr>
          <w:color w:val="000000"/>
          <w:sz w:val="28"/>
          <w:szCs w:val="28"/>
        </w:rPr>
        <w:t>±</w:t>
      </w:r>
      <w:r w:rsidR="007D0BC2" w:rsidRPr="000E4A79">
        <w:rPr>
          <w:color w:val="000000"/>
          <w:sz w:val="28"/>
          <w:szCs w:val="28"/>
          <w:lang w:val="uk-UA"/>
        </w:rPr>
        <w:t>1,45</w:t>
      </w:r>
      <w:r w:rsidR="00950014">
        <w:rPr>
          <w:color w:val="000000"/>
          <w:sz w:val="28"/>
          <w:szCs w:val="28"/>
          <w:lang w:val="uk-UA"/>
        </w:rPr>
        <w:t xml:space="preserve"> (бали)</w:t>
      </w:r>
      <w:r w:rsidRPr="000E4A79">
        <w:rPr>
          <w:sz w:val="28"/>
          <w:szCs w:val="28"/>
          <w:lang w:val="uk-UA"/>
        </w:rPr>
        <w:t>,</w:t>
      </w:r>
      <w:r>
        <w:rPr>
          <w:sz w:val="28"/>
          <w:szCs w:val="28"/>
          <w:lang w:val="uk-UA"/>
        </w:rPr>
        <w:t xml:space="preserve"> </w:t>
      </w:r>
      <w:r w:rsidRPr="00D37520">
        <w:rPr>
          <w:sz w:val="28"/>
          <w:szCs w:val="28"/>
          <w:lang w:val="uk-UA"/>
        </w:rPr>
        <w:t xml:space="preserve">а виразковий індекс дорівнював </w:t>
      </w:r>
      <w:r w:rsidR="007D0BC2">
        <w:rPr>
          <w:sz w:val="28"/>
          <w:szCs w:val="28"/>
          <w:lang w:val="uk-UA"/>
        </w:rPr>
        <w:t>4,33</w:t>
      </w:r>
      <w:r w:rsidRPr="00D37520">
        <w:rPr>
          <w:sz w:val="28"/>
          <w:szCs w:val="28"/>
          <w:lang w:val="uk-UA"/>
        </w:rPr>
        <w:t>.</w:t>
      </w:r>
    </w:p>
    <w:p w:rsidR="007D0BC2" w:rsidRPr="007D0BC2" w:rsidRDefault="007D0BC2" w:rsidP="00F05BF4">
      <w:pPr>
        <w:spacing w:line="360" w:lineRule="auto"/>
        <w:ind w:firstLine="709"/>
        <w:jc w:val="both"/>
        <w:rPr>
          <w:sz w:val="28"/>
          <w:szCs w:val="28"/>
          <w:lang w:val="uk-UA"/>
        </w:rPr>
      </w:pPr>
      <w:r w:rsidRPr="007D0BC2">
        <w:rPr>
          <w:sz w:val="28"/>
          <w:szCs w:val="28"/>
          <w:lang w:val="uk-UA"/>
        </w:rPr>
        <w:t>Лікуваль</w:t>
      </w:r>
      <w:r>
        <w:rPr>
          <w:sz w:val="28"/>
          <w:szCs w:val="28"/>
          <w:lang w:val="uk-UA"/>
        </w:rPr>
        <w:t>но-профілактичне введення дослі</w:t>
      </w:r>
      <w:r w:rsidRPr="007D0BC2">
        <w:rPr>
          <w:sz w:val="28"/>
          <w:szCs w:val="28"/>
          <w:lang w:val="uk-UA"/>
        </w:rPr>
        <w:t xml:space="preserve">джуваних </w:t>
      </w:r>
      <w:r w:rsidR="00FB6B8A">
        <w:rPr>
          <w:sz w:val="28"/>
          <w:szCs w:val="28"/>
          <w:lang w:val="uk-UA"/>
        </w:rPr>
        <w:t xml:space="preserve">екстрактів грибів </w:t>
      </w:r>
      <w:r w:rsidRPr="007D0BC2">
        <w:rPr>
          <w:sz w:val="28"/>
          <w:szCs w:val="28"/>
          <w:lang w:val="uk-UA"/>
        </w:rPr>
        <w:t>та</w:t>
      </w:r>
      <w:r>
        <w:rPr>
          <w:sz w:val="28"/>
          <w:szCs w:val="28"/>
          <w:lang w:val="uk-UA"/>
        </w:rPr>
        <w:t xml:space="preserve"> </w:t>
      </w:r>
      <w:r w:rsidRPr="007D0BC2">
        <w:rPr>
          <w:sz w:val="28"/>
          <w:szCs w:val="28"/>
          <w:lang w:val="uk-UA"/>
        </w:rPr>
        <w:t>препарату п</w:t>
      </w:r>
      <w:r>
        <w:rPr>
          <w:sz w:val="28"/>
          <w:szCs w:val="28"/>
          <w:lang w:val="uk-UA"/>
        </w:rPr>
        <w:t>орівняння</w:t>
      </w:r>
      <w:r w:rsidR="000E4A79">
        <w:rPr>
          <w:sz w:val="28"/>
          <w:szCs w:val="28"/>
          <w:lang w:val="uk-UA"/>
        </w:rPr>
        <w:t xml:space="preserve"> </w:t>
      </w:r>
      <w:r w:rsidR="00FB6B8A">
        <w:rPr>
          <w:sz w:val="28"/>
          <w:szCs w:val="28"/>
          <w:lang w:val="uk-UA"/>
        </w:rPr>
        <w:t>а</w:t>
      </w:r>
      <w:r w:rsidR="000E4A79">
        <w:rPr>
          <w:sz w:val="28"/>
          <w:szCs w:val="28"/>
          <w:lang w:val="uk-UA"/>
        </w:rPr>
        <w:t>льтан</w:t>
      </w:r>
      <w:r>
        <w:rPr>
          <w:sz w:val="28"/>
          <w:szCs w:val="28"/>
          <w:lang w:val="uk-UA"/>
        </w:rPr>
        <w:t xml:space="preserve"> – приводило до гальму</w:t>
      </w:r>
      <w:r w:rsidRPr="007D0BC2">
        <w:rPr>
          <w:sz w:val="28"/>
          <w:szCs w:val="28"/>
          <w:lang w:val="uk-UA"/>
        </w:rPr>
        <w:t xml:space="preserve">вання утворення дефектів </w:t>
      </w:r>
      <w:r>
        <w:rPr>
          <w:sz w:val="28"/>
          <w:szCs w:val="28"/>
          <w:lang w:val="uk-UA"/>
        </w:rPr>
        <w:t>слизової оболонки шлунку</w:t>
      </w:r>
      <w:r w:rsidRPr="007D0BC2">
        <w:rPr>
          <w:sz w:val="28"/>
          <w:szCs w:val="28"/>
          <w:lang w:val="uk-UA"/>
        </w:rPr>
        <w:t>, що виявилося</w:t>
      </w:r>
      <w:r>
        <w:rPr>
          <w:sz w:val="28"/>
          <w:szCs w:val="28"/>
          <w:lang w:val="uk-UA"/>
        </w:rPr>
        <w:t xml:space="preserve"> </w:t>
      </w:r>
      <w:r w:rsidRPr="007D0BC2">
        <w:rPr>
          <w:sz w:val="28"/>
          <w:szCs w:val="28"/>
          <w:lang w:val="uk-UA"/>
        </w:rPr>
        <w:t>у зниженні інтен</w:t>
      </w:r>
      <w:r>
        <w:rPr>
          <w:sz w:val="28"/>
          <w:szCs w:val="28"/>
          <w:lang w:val="uk-UA"/>
        </w:rPr>
        <w:t>сивності гіперемії, набряку, по</w:t>
      </w:r>
      <w:r w:rsidRPr="007D0BC2">
        <w:rPr>
          <w:sz w:val="28"/>
          <w:szCs w:val="28"/>
          <w:lang w:val="uk-UA"/>
        </w:rPr>
        <w:t>рушень складч</w:t>
      </w:r>
      <w:r>
        <w:rPr>
          <w:sz w:val="28"/>
          <w:szCs w:val="28"/>
          <w:lang w:val="uk-UA"/>
        </w:rPr>
        <w:t xml:space="preserve">астості, зменшенні кількості </w:t>
      </w:r>
      <w:proofErr w:type="spellStart"/>
      <w:r>
        <w:rPr>
          <w:sz w:val="28"/>
          <w:szCs w:val="28"/>
          <w:lang w:val="uk-UA"/>
        </w:rPr>
        <w:t>ге</w:t>
      </w:r>
      <w:r w:rsidRPr="007D0BC2">
        <w:rPr>
          <w:sz w:val="28"/>
          <w:szCs w:val="28"/>
          <w:lang w:val="uk-UA"/>
        </w:rPr>
        <w:t>мо</w:t>
      </w:r>
      <w:r w:rsidR="000E4A79">
        <w:rPr>
          <w:sz w:val="28"/>
          <w:szCs w:val="28"/>
          <w:lang w:val="uk-UA"/>
        </w:rPr>
        <w:t>р</w:t>
      </w:r>
      <w:r w:rsidRPr="007D0BC2">
        <w:rPr>
          <w:sz w:val="28"/>
          <w:szCs w:val="28"/>
          <w:lang w:val="uk-UA"/>
        </w:rPr>
        <w:t>рагій</w:t>
      </w:r>
      <w:proofErr w:type="spellEnd"/>
      <w:r w:rsidRPr="007D0BC2">
        <w:rPr>
          <w:sz w:val="28"/>
          <w:szCs w:val="28"/>
          <w:lang w:val="uk-UA"/>
        </w:rPr>
        <w:t xml:space="preserve"> та виразок (табл. </w:t>
      </w:r>
      <w:r>
        <w:rPr>
          <w:sz w:val="28"/>
          <w:szCs w:val="28"/>
          <w:lang w:val="uk-UA"/>
        </w:rPr>
        <w:t>4</w:t>
      </w:r>
      <w:r w:rsidRPr="007D0BC2">
        <w:rPr>
          <w:sz w:val="28"/>
          <w:szCs w:val="28"/>
          <w:lang w:val="uk-UA"/>
        </w:rPr>
        <w:t>).</w:t>
      </w:r>
    </w:p>
    <w:p w:rsidR="009F5D4B" w:rsidRDefault="007D0BC2" w:rsidP="00F05BF4">
      <w:pPr>
        <w:spacing w:line="360" w:lineRule="auto"/>
        <w:ind w:firstLine="709"/>
        <w:jc w:val="both"/>
        <w:rPr>
          <w:sz w:val="28"/>
          <w:szCs w:val="28"/>
          <w:lang w:val="uk-UA"/>
        </w:rPr>
      </w:pPr>
      <w:r w:rsidRPr="007D0BC2">
        <w:rPr>
          <w:sz w:val="28"/>
          <w:szCs w:val="28"/>
          <w:lang w:val="uk-UA"/>
        </w:rPr>
        <w:lastRenderedPageBreak/>
        <w:t>Аналіз</w:t>
      </w:r>
      <w:r>
        <w:rPr>
          <w:sz w:val="28"/>
          <w:szCs w:val="28"/>
          <w:lang w:val="uk-UA"/>
        </w:rPr>
        <w:t>уючи дані макроскопічного дослі</w:t>
      </w:r>
      <w:r w:rsidRPr="007D0BC2">
        <w:rPr>
          <w:sz w:val="28"/>
          <w:szCs w:val="28"/>
          <w:lang w:val="uk-UA"/>
        </w:rPr>
        <w:t>дження ста</w:t>
      </w:r>
      <w:r>
        <w:rPr>
          <w:sz w:val="28"/>
          <w:szCs w:val="28"/>
          <w:lang w:val="uk-UA"/>
        </w:rPr>
        <w:t xml:space="preserve">ну слизової оболонки шлунків щурів, яких лікували досліджуваними </w:t>
      </w:r>
      <w:r w:rsidR="00FB6B8A">
        <w:rPr>
          <w:sz w:val="28"/>
          <w:szCs w:val="28"/>
          <w:lang w:val="uk-UA"/>
        </w:rPr>
        <w:t xml:space="preserve">засобами </w:t>
      </w:r>
      <w:r w:rsidRPr="007D0BC2">
        <w:rPr>
          <w:sz w:val="28"/>
          <w:szCs w:val="28"/>
          <w:lang w:val="uk-UA"/>
        </w:rPr>
        <w:t xml:space="preserve">та </w:t>
      </w:r>
      <w:proofErr w:type="spellStart"/>
      <w:r w:rsidRPr="007D0BC2">
        <w:rPr>
          <w:sz w:val="28"/>
          <w:szCs w:val="28"/>
          <w:lang w:val="uk-UA"/>
        </w:rPr>
        <w:t>референс</w:t>
      </w:r>
      <w:proofErr w:type="spellEnd"/>
      <w:r w:rsidRPr="007D0BC2">
        <w:rPr>
          <w:sz w:val="28"/>
          <w:szCs w:val="28"/>
          <w:lang w:val="uk-UA"/>
        </w:rPr>
        <w:t>-препаратом, було</w:t>
      </w:r>
      <w:r>
        <w:rPr>
          <w:sz w:val="28"/>
          <w:szCs w:val="28"/>
          <w:lang w:val="uk-UA"/>
        </w:rPr>
        <w:t xml:space="preserve"> визначено їх </w:t>
      </w:r>
      <w:proofErr w:type="spellStart"/>
      <w:r>
        <w:rPr>
          <w:sz w:val="28"/>
          <w:szCs w:val="28"/>
          <w:lang w:val="uk-UA"/>
        </w:rPr>
        <w:t>противиразкову</w:t>
      </w:r>
      <w:proofErr w:type="spellEnd"/>
      <w:r>
        <w:rPr>
          <w:sz w:val="28"/>
          <w:szCs w:val="28"/>
          <w:lang w:val="uk-UA"/>
        </w:rPr>
        <w:t xml:space="preserve"> активність</w:t>
      </w:r>
      <w:r w:rsidRPr="007D0BC2">
        <w:rPr>
          <w:sz w:val="28"/>
          <w:szCs w:val="28"/>
          <w:lang w:val="uk-UA"/>
        </w:rPr>
        <w:t>.</w:t>
      </w:r>
      <w:r>
        <w:rPr>
          <w:sz w:val="28"/>
          <w:szCs w:val="28"/>
          <w:lang w:val="uk-UA"/>
        </w:rPr>
        <w:t xml:space="preserve"> Так, </w:t>
      </w:r>
      <w:r w:rsidR="00737F18" w:rsidRPr="00737F18">
        <w:rPr>
          <w:sz w:val="28"/>
          <w:szCs w:val="28"/>
          <w:lang w:val="uk-UA"/>
        </w:rPr>
        <w:t xml:space="preserve">здатність досліджуваних </w:t>
      </w:r>
      <w:r w:rsidR="00FB6B8A">
        <w:rPr>
          <w:sz w:val="28"/>
          <w:szCs w:val="28"/>
          <w:lang w:val="uk-UA"/>
        </w:rPr>
        <w:t xml:space="preserve">екстрактів грибів </w:t>
      </w:r>
      <w:r w:rsidR="00737F18" w:rsidRPr="00737F18">
        <w:rPr>
          <w:sz w:val="28"/>
          <w:szCs w:val="28"/>
          <w:lang w:val="uk-UA"/>
        </w:rPr>
        <w:t xml:space="preserve">зменшувати площу виразок </w:t>
      </w:r>
      <w:r w:rsidR="00737F18">
        <w:rPr>
          <w:sz w:val="28"/>
          <w:szCs w:val="28"/>
          <w:lang w:val="uk-UA"/>
        </w:rPr>
        <w:t xml:space="preserve">слизової оболонки </w:t>
      </w:r>
      <w:proofErr w:type="spellStart"/>
      <w:r w:rsidR="00737F18">
        <w:rPr>
          <w:sz w:val="28"/>
          <w:szCs w:val="28"/>
          <w:lang w:val="uk-UA"/>
        </w:rPr>
        <w:t>шлунка</w:t>
      </w:r>
      <w:proofErr w:type="spellEnd"/>
      <w:r w:rsidR="00737F18">
        <w:rPr>
          <w:sz w:val="28"/>
          <w:szCs w:val="28"/>
          <w:lang w:val="uk-UA"/>
        </w:rPr>
        <w:t xml:space="preserve"> в групі тварин, що отримували лікування </w:t>
      </w:r>
      <w:r w:rsidR="00FB6B8A">
        <w:rPr>
          <w:sz w:val="28"/>
          <w:szCs w:val="28"/>
          <w:lang w:val="uk-UA"/>
        </w:rPr>
        <w:t xml:space="preserve">екстрактом грибів лисичок </w:t>
      </w:r>
      <w:r w:rsidR="00737F18">
        <w:rPr>
          <w:sz w:val="28"/>
          <w:szCs w:val="28"/>
          <w:lang w:val="uk-UA"/>
        </w:rPr>
        <w:t>була</w:t>
      </w:r>
      <w:r w:rsidR="00737F18" w:rsidRPr="00737F18">
        <w:rPr>
          <w:sz w:val="28"/>
          <w:szCs w:val="28"/>
          <w:lang w:val="uk-UA"/>
        </w:rPr>
        <w:t xml:space="preserve"> </w:t>
      </w:r>
      <w:r w:rsidR="00F8549D">
        <w:rPr>
          <w:sz w:val="28"/>
          <w:szCs w:val="28"/>
          <w:lang w:val="uk-UA"/>
        </w:rPr>
        <w:t>66,7</w:t>
      </w:r>
      <w:r w:rsidR="00D16C2F">
        <w:rPr>
          <w:sz w:val="28"/>
          <w:szCs w:val="28"/>
          <w:lang w:val="uk-UA"/>
        </w:rPr>
        <w:t xml:space="preserve"> </w:t>
      </w:r>
      <w:r w:rsidR="00F8549D">
        <w:rPr>
          <w:sz w:val="28"/>
          <w:szCs w:val="28"/>
          <w:lang w:val="uk-UA"/>
        </w:rPr>
        <w:t>%</w:t>
      </w:r>
      <w:r w:rsidR="00737F18" w:rsidRPr="000E4A79">
        <w:rPr>
          <w:color w:val="000000"/>
          <w:sz w:val="28"/>
          <w:szCs w:val="28"/>
          <w:lang w:val="uk-UA"/>
        </w:rPr>
        <w:t>,</w:t>
      </w:r>
      <w:r w:rsidR="00737F18">
        <w:rPr>
          <w:color w:val="000000"/>
          <w:lang w:val="uk-UA"/>
        </w:rPr>
        <w:t xml:space="preserve"> </w:t>
      </w:r>
      <w:r w:rsidR="00FB6B8A" w:rsidRPr="00FB6B8A">
        <w:rPr>
          <w:color w:val="000000"/>
          <w:sz w:val="28"/>
          <w:szCs w:val="28"/>
          <w:lang w:val="uk-UA"/>
        </w:rPr>
        <w:t xml:space="preserve">екстракт грибів </w:t>
      </w:r>
      <w:proofErr w:type="spellStart"/>
      <w:r w:rsidR="00FB6B8A" w:rsidRPr="00FB6B8A">
        <w:rPr>
          <w:color w:val="000000"/>
          <w:sz w:val="28"/>
          <w:szCs w:val="28"/>
          <w:lang w:val="uk-UA"/>
        </w:rPr>
        <w:t>ш</w:t>
      </w:r>
      <w:r w:rsidR="001370E6" w:rsidRPr="00FB6B8A">
        <w:rPr>
          <w:sz w:val="28"/>
          <w:szCs w:val="28"/>
          <w:lang w:val="uk-UA"/>
        </w:rPr>
        <w:t>иі</w:t>
      </w:r>
      <w:r w:rsidR="00B108CA" w:rsidRPr="00FB6B8A">
        <w:rPr>
          <w:sz w:val="28"/>
          <w:szCs w:val="28"/>
          <w:lang w:val="uk-UA"/>
        </w:rPr>
        <w:t>таке</w:t>
      </w:r>
      <w:proofErr w:type="spellEnd"/>
      <w:r w:rsidR="00B108CA">
        <w:rPr>
          <w:sz w:val="28"/>
          <w:szCs w:val="28"/>
          <w:lang w:val="uk-UA"/>
        </w:rPr>
        <w:t xml:space="preserve"> </w:t>
      </w:r>
      <w:r w:rsidR="00737F18">
        <w:rPr>
          <w:sz w:val="28"/>
          <w:szCs w:val="28"/>
          <w:lang w:val="uk-UA"/>
        </w:rPr>
        <w:t>виявляв дещо меншу ак</w:t>
      </w:r>
      <w:r w:rsidR="00737F18" w:rsidRPr="00737F18">
        <w:rPr>
          <w:sz w:val="28"/>
          <w:szCs w:val="28"/>
          <w:lang w:val="uk-UA"/>
        </w:rPr>
        <w:t>тивність</w:t>
      </w:r>
      <w:r w:rsidR="00737F18">
        <w:rPr>
          <w:sz w:val="28"/>
          <w:szCs w:val="28"/>
          <w:lang w:val="uk-UA"/>
        </w:rPr>
        <w:t xml:space="preserve"> </w:t>
      </w:r>
      <w:r w:rsidR="00F8549D">
        <w:rPr>
          <w:sz w:val="28"/>
          <w:szCs w:val="28"/>
          <w:lang w:val="uk-UA"/>
        </w:rPr>
        <w:t>33,4</w:t>
      </w:r>
      <w:r w:rsidR="00D16C2F">
        <w:rPr>
          <w:sz w:val="28"/>
          <w:szCs w:val="28"/>
          <w:lang w:val="uk-UA"/>
        </w:rPr>
        <w:t xml:space="preserve"> </w:t>
      </w:r>
      <w:r w:rsidR="00F8549D">
        <w:rPr>
          <w:sz w:val="28"/>
          <w:szCs w:val="28"/>
          <w:lang w:val="uk-UA"/>
        </w:rPr>
        <w:t>%</w:t>
      </w:r>
      <w:r w:rsidR="00737F18">
        <w:rPr>
          <w:sz w:val="28"/>
          <w:szCs w:val="28"/>
          <w:lang w:val="uk-UA"/>
        </w:rPr>
        <w:t xml:space="preserve"> в порівнянні з </w:t>
      </w:r>
      <w:r w:rsidR="00FB6B8A">
        <w:rPr>
          <w:sz w:val="28"/>
          <w:szCs w:val="28"/>
          <w:lang w:val="uk-UA"/>
        </w:rPr>
        <w:t xml:space="preserve">екстрактом грибів лисичок </w:t>
      </w:r>
      <w:r w:rsidR="00737F18">
        <w:rPr>
          <w:sz w:val="28"/>
          <w:szCs w:val="28"/>
          <w:lang w:val="uk-UA"/>
        </w:rPr>
        <w:t xml:space="preserve">та препаратом порівняння </w:t>
      </w:r>
      <w:r w:rsidR="00FB6B8A">
        <w:rPr>
          <w:sz w:val="28"/>
          <w:szCs w:val="28"/>
          <w:lang w:val="uk-UA"/>
        </w:rPr>
        <w:t>а</w:t>
      </w:r>
      <w:r w:rsidR="00737F18" w:rsidRPr="000E4A79">
        <w:rPr>
          <w:sz w:val="28"/>
          <w:szCs w:val="28"/>
          <w:lang w:val="uk-UA"/>
        </w:rPr>
        <w:t>льтан (</w:t>
      </w:r>
      <w:r w:rsidR="00F8549D">
        <w:rPr>
          <w:color w:val="000000"/>
          <w:sz w:val="28"/>
          <w:szCs w:val="28"/>
          <w:lang w:val="uk-UA"/>
        </w:rPr>
        <w:t>100</w:t>
      </w:r>
      <w:r w:rsidR="00D16C2F">
        <w:rPr>
          <w:color w:val="000000"/>
          <w:sz w:val="28"/>
          <w:szCs w:val="28"/>
          <w:lang w:val="uk-UA"/>
        </w:rPr>
        <w:t xml:space="preserve"> </w:t>
      </w:r>
      <w:r w:rsidR="00F8549D">
        <w:rPr>
          <w:color w:val="000000"/>
          <w:sz w:val="28"/>
          <w:szCs w:val="28"/>
          <w:lang w:val="uk-UA"/>
        </w:rPr>
        <w:t>%</w:t>
      </w:r>
      <w:r w:rsidR="00737F18" w:rsidRPr="000E4A79">
        <w:rPr>
          <w:color w:val="000000"/>
          <w:sz w:val="28"/>
          <w:szCs w:val="28"/>
          <w:lang w:val="uk-UA"/>
        </w:rPr>
        <w:t>)</w:t>
      </w:r>
      <w:r w:rsidR="00737F18" w:rsidRPr="000E4A79">
        <w:rPr>
          <w:sz w:val="28"/>
          <w:szCs w:val="28"/>
          <w:lang w:val="uk-UA"/>
        </w:rPr>
        <w:t>.</w:t>
      </w:r>
      <w:r w:rsidR="00737F18">
        <w:rPr>
          <w:sz w:val="28"/>
          <w:szCs w:val="28"/>
          <w:lang w:val="uk-UA"/>
        </w:rPr>
        <w:t xml:space="preserve"> </w:t>
      </w:r>
    </w:p>
    <w:p w:rsidR="00F05BF4" w:rsidRDefault="00F05BF4" w:rsidP="00F05BF4">
      <w:pPr>
        <w:spacing w:line="360" w:lineRule="auto"/>
        <w:ind w:firstLine="709"/>
        <w:jc w:val="both"/>
        <w:rPr>
          <w:sz w:val="28"/>
          <w:szCs w:val="28"/>
          <w:lang w:val="uk-UA"/>
        </w:rPr>
      </w:pPr>
    </w:p>
    <w:p w:rsidR="00737F18" w:rsidRDefault="00737F18" w:rsidP="00F05BF4">
      <w:pPr>
        <w:spacing w:line="360" w:lineRule="auto"/>
        <w:ind w:firstLine="709"/>
        <w:jc w:val="right"/>
        <w:rPr>
          <w:sz w:val="28"/>
          <w:szCs w:val="28"/>
          <w:lang w:val="uk-UA"/>
        </w:rPr>
      </w:pPr>
      <w:r>
        <w:rPr>
          <w:sz w:val="28"/>
          <w:szCs w:val="28"/>
          <w:lang w:val="uk-UA"/>
        </w:rPr>
        <w:t>Таблиця 4</w:t>
      </w:r>
    </w:p>
    <w:p w:rsidR="00737F18" w:rsidRDefault="00737F18" w:rsidP="00F05BF4">
      <w:pPr>
        <w:spacing w:line="360" w:lineRule="auto"/>
        <w:ind w:firstLine="709"/>
        <w:jc w:val="center"/>
        <w:rPr>
          <w:sz w:val="28"/>
          <w:szCs w:val="28"/>
          <w:lang w:val="uk-UA"/>
        </w:rPr>
      </w:pPr>
      <w:r>
        <w:rPr>
          <w:sz w:val="28"/>
          <w:szCs w:val="28"/>
          <w:lang w:val="uk-UA"/>
        </w:rPr>
        <w:t>П</w:t>
      </w:r>
      <w:r w:rsidRPr="00793256">
        <w:rPr>
          <w:sz w:val="28"/>
          <w:szCs w:val="28"/>
          <w:lang w:val="uk-UA"/>
        </w:rPr>
        <w:t xml:space="preserve">оказники макроскопічного вивчення дії </w:t>
      </w:r>
      <w:r>
        <w:rPr>
          <w:sz w:val="28"/>
          <w:szCs w:val="28"/>
          <w:lang w:val="uk-UA"/>
        </w:rPr>
        <w:t xml:space="preserve">дослідних </w:t>
      </w:r>
      <w:r w:rsidR="00125D07">
        <w:rPr>
          <w:sz w:val="28"/>
          <w:szCs w:val="28"/>
          <w:lang w:val="uk-UA"/>
        </w:rPr>
        <w:t xml:space="preserve">екстрактів грибів </w:t>
      </w:r>
      <w:r w:rsidRPr="00793256">
        <w:rPr>
          <w:sz w:val="28"/>
          <w:szCs w:val="28"/>
          <w:lang w:val="uk-UA"/>
        </w:rPr>
        <w:t xml:space="preserve">та альтану при лікувально-профілактичному режимі введення на моделі </w:t>
      </w:r>
      <w:proofErr w:type="spellStart"/>
      <w:r w:rsidRPr="00793256">
        <w:rPr>
          <w:sz w:val="28"/>
          <w:szCs w:val="28"/>
          <w:lang w:val="uk-UA"/>
        </w:rPr>
        <w:t>аспіринової</w:t>
      </w:r>
      <w:proofErr w:type="spellEnd"/>
      <w:r w:rsidRPr="00793256">
        <w:rPr>
          <w:sz w:val="28"/>
          <w:szCs w:val="28"/>
          <w:lang w:val="uk-UA"/>
        </w:rPr>
        <w:t xml:space="preserve"> виразки</w:t>
      </w:r>
    </w:p>
    <w:tbl>
      <w:tblPr>
        <w:tblStyle w:val="a3"/>
        <w:tblW w:w="9571" w:type="dxa"/>
        <w:tblLayout w:type="fixed"/>
        <w:tblLook w:val="04A0" w:firstRow="1" w:lastRow="0" w:firstColumn="1" w:lastColumn="0" w:noHBand="0" w:noVBand="1"/>
      </w:tblPr>
      <w:tblGrid>
        <w:gridCol w:w="2518"/>
        <w:gridCol w:w="1588"/>
        <w:gridCol w:w="1843"/>
        <w:gridCol w:w="1701"/>
        <w:gridCol w:w="1921"/>
      </w:tblGrid>
      <w:tr w:rsidR="00004464" w:rsidTr="004C47D9">
        <w:tc>
          <w:tcPr>
            <w:tcW w:w="2518" w:type="dxa"/>
          </w:tcPr>
          <w:p w:rsidR="00004464" w:rsidRPr="00793256" w:rsidRDefault="00004464" w:rsidP="004C47D9">
            <w:pPr>
              <w:spacing w:line="360" w:lineRule="auto"/>
              <w:jc w:val="both"/>
              <w:rPr>
                <w:sz w:val="28"/>
                <w:szCs w:val="28"/>
                <w:lang w:val="uk-UA"/>
              </w:rPr>
            </w:pPr>
            <w:r>
              <w:rPr>
                <w:sz w:val="28"/>
                <w:szCs w:val="28"/>
                <w:lang w:val="uk-UA"/>
              </w:rPr>
              <w:t>Експеримент</w:t>
            </w:r>
            <w:r w:rsidRPr="00793256">
              <w:rPr>
                <w:sz w:val="28"/>
                <w:szCs w:val="28"/>
                <w:lang w:val="uk-UA"/>
              </w:rPr>
              <w:t>альні</w:t>
            </w:r>
          </w:p>
          <w:p w:rsidR="00004464" w:rsidRDefault="00004464" w:rsidP="004C47D9">
            <w:pPr>
              <w:spacing w:line="360" w:lineRule="auto"/>
              <w:jc w:val="both"/>
              <w:rPr>
                <w:sz w:val="28"/>
                <w:szCs w:val="28"/>
                <w:lang w:val="uk-UA"/>
              </w:rPr>
            </w:pPr>
            <w:r w:rsidRPr="00793256">
              <w:rPr>
                <w:sz w:val="28"/>
                <w:szCs w:val="28"/>
                <w:lang w:val="uk-UA"/>
              </w:rPr>
              <w:t>групи, (n=6)</w:t>
            </w:r>
          </w:p>
        </w:tc>
        <w:tc>
          <w:tcPr>
            <w:tcW w:w="1588" w:type="dxa"/>
          </w:tcPr>
          <w:p w:rsidR="00004464" w:rsidRDefault="00004464" w:rsidP="004C47D9">
            <w:pPr>
              <w:spacing w:line="360" w:lineRule="auto"/>
              <w:jc w:val="both"/>
              <w:rPr>
                <w:sz w:val="28"/>
                <w:szCs w:val="28"/>
                <w:lang w:val="uk-UA"/>
              </w:rPr>
            </w:pPr>
            <w:r w:rsidRPr="00FD46EC">
              <w:rPr>
                <w:sz w:val="28"/>
                <w:szCs w:val="28"/>
                <w:lang w:val="uk-UA"/>
              </w:rPr>
              <w:t>S</w:t>
            </w:r>
            <w:r>
              <w:rPr>
                <w:sz w:val="28"/>
                <w:szCs w:val="28"/>
                <w:lang w:val="uk-UA"/>
              </w:rPr>
              <w:t xml:space="preserve"> </w:t>
            </w:r>
            <w:r w:rsidRPr="00FD46EC">
              <w:rPr>
                <w:sz w:val="28"/>
                <w:szCs w:val="28"/>
                <w:lang w:val="uk-UA"/>
              </w:rPr>
              <w:t>виразкових уражень</w:t>
            </w:r>
            <w:r>
              <w:rPr>
                <w:sz w:val="28"/>
                <w:szCs w:val="28"/>
                <w:lang w:val="uk-UA"/>
              </w:rPr>
              <w:t xml:space="preserve"> (бали)</w:t>
            </w:r>
          </w:p>
        </w:tc>
        <w:tc>
          <w:tcPr>
            <w:tcW w:w="1843" w:type="dxa"/>
          </w:tcPr>
          <w:p w:rsidR="00004464" w:rsidRDefault="00004464" w:rsidP="004C47D9">
            <w:pPr>
              <w:spacing w:line="360" w:lineRule="auto"/>
              <w:ind w:firstLine="2"/>
              <w:jc w:val="both"/>
              <w:rPr>
                <w:sz w:val="28"/>
                <w:szCs w:val="28"/>
                <w:lang w:val="uk-UA"/>
              </w:rPr>
            </w:pPr>
            <w:r>
              <w:rPr>
                <w:sz w:val="28"/>
                <w:szCs w:val="28"/>
                <w:lang w:val="uk-UA"/>
              </w:rPr>
              <w:t>К</w:t>
            </w:r>
            <w:r w:rsidRPr="00FD46EC">
              <w:rPr>
                <w:sz w:val="28"/>
                <w:szCs w:val="28"/>
                <w:lang w:val="uk-UA"/>
              </w:rPr>
              <w:t>ількість тварин з виразковими ураженнями в групі, %</w:t>
            </w:r>
          </w:p>
        </w:tc>
        <w:tc>
          <w:tcPr>
            <w:tcW w:w="1701" w:type="dxa"/>
          </w:tcPr>
          <w:p w:rsidR="00004464" w:rsidRDefault="00004464" w:rsidP="004C47D9">
            <w:pPr>
              <w:spacing w:line="360" w:lineRule="auto"/>
              <w:jc w:val="both"/>
              <w:rPr>
                <w:sz w:val="28"/>
                <w:szCs w:val="28"/>
                <w:lang w:val="uk-UA"/>
              </w:rPr>
            </w:pPr>
            <w:r>
              <w:rPr>
                <w:sz w:val="28"/>
                <w:szCs w:val="28"/>
                <w:lang w:val="uk-UA"/>
              </w:rPr>
              <w:t>В</w:t>
            </w:r>
            <w:proofErr w:type="spellStart"/>
            <w:r w:rsidRPr="00625D6B">
              <w:rPr>
                <w:sz w:val="28"/>
                <w:szCs w:val="28"/>
              </w:rPr>
              <w:t>иразковий</w:t>
            </w:r>
            <w:proofErr w:type="spellEnd"/>
            <w:r w:rsidRPr="00625D6B">
              <w:rPr>
                <w:sz w:val="28"/>
                <w:szCs w:val="28"/>
              </w:rPr>
              <w:t xml:space="preserve"> </w:t>
            </w:r>
            <w:proofErr w:type="spellStart"/>
            <w:r w:rsidRPr="00625D6B">
              <w:rPr>
                <w:sz w:val="28"/>
                <w:szCs w:val="28"/>
              </w:rPr>
              <w:t>індекс</w:t>
            </w:r>
            <w:proofErr w:type="spellEnd"/>
            <w:r w:rsidRPr="00625D6B">
              <w:rPr>
                <w:sz w:val="28"/>
                <w:szCs w:val="28"/>
              </w:rPr>
              <w:t xml:space="preserve"> (ВІ)</w:t>
            </w:r>
          </w:p>
        </w:tc>
        <w:tc>
          <w:tcPr>
            <w:tcW w:w="1921" w:type="dxa"/>
          </w:tcPr>
          <w:p w:rsidR="00004464" w:rsidRDefault="00004464" w:rsidP="004C47D9">
            <w:pPr>
              <w:spacing w:line="360" w:lineRule="auto"/>
              <w:jc w:val="both"/>
              <w:rPr>
                <w:sz w:val="28"/>
                <w:szCs w:val="28"/>
                <w:lang w:val="uk-UA"/>
              </w:rPr>
            </w:pPr>
            <w:proofErr w:type="spellStart"/>
            <w:r>
              <w:rPr>
                <w:sz w:val="28"/>
                <w:szCs w:val="28"/>
                <w:lang w:val="uk-UA"/>
              </w:rPr>
              <w:t>Противиразкова</w:t>
            </w:r>
            <w:proofErr w:type="spellEnd"/>
            <w:r>
              <w:rPr>
                <w:sz w:val="28"/>
                <w:szCs w:val="28"/>
                <w:lang w:val="uk-UA"/>
              </w:rPr>
              <w:t xml:space="preserve"> активність, %</w:t>
            </w:r>
          </w:p>
        </w:tc>
      </w:tr>
      <w:tr w:rsidR="00004464" w:rsidTr="004C47D9">
        <w:tc>
          <w:tcPr>
            <w:tcW w:w="2518" w:type="dxa"/>
          </w:tcPr>
          <w:p w:rsidR="00004464" w:rsidRPr="00B108CA" w:rsidRDefault="00004464" w:rsidP="004C47D9">
            <w:pPr>
              <w:spacing w:line="360" w:lineRule="auto"/>
              <w:jc w:val="both"/>
              <w:rPr>
                <w:sz w:val="28"/>
                <w:szCs w:val="28"/>
                <w:lang w:val="uk-UA"/>
              </w:rPr>
            </w:pPr>
            <w:r w:rsidRPr="00B108CA">
              <w:rPr>
                <w:sz w:val="28"/>
                <w:szCs w:val="28"/>
                <w:lang w:val="uk-UA"/>
              </w:rPr>
              <w:t>Інтактний контроль</w:t>
            </w:r>
          </w:p>
        </w:tc>
        <w:tc>
          <w:tcPr>
            <w:tcW w:w="1588" w:type="dxa"/>
          </w:tcPr>
          <w:p w:rsidR="00004464" w:rsidRPr="004C47D9" w:rsidRDefault="00004464" w:rsidP="004C47D9">
            <w:pPr>
              <w:spacing w:line="360" w:lineRule="auto"/>
              <w:jc w:val="center"/>
              <w:rPr>
                <w:sz w:val="28"/>
                <w:szCs w:val="28"/>
                <w:lang w:val="uk-UA"/>
              </w:rPr>
            </w:pPr>
            <w:r w:rsidRPr="004C47D9">
              <w:rPr>
                <w:sz w:val="28"/>
                <w:szCs w:val="28"/>
                <w:lang w:val="uk-UA"/>
              </w:rPr>
              <w:t>-</w:t>
            </w:r>
          </w:p>
        </w:tc>
        <w:tc>
          <w:tcPr>
            <w:tcW w:w="1843" w:type="dxa"/>
          </w:tcPr>
          <w:p w:rsidR="00004464" w:rsidRDefault="00004464" w:rsidP="004C47D9">
            <w:pPr>
              <w:spacing w:line="360" w:lineRule="auto"/>
              <w:ind w:firstLine="2"/>
              <w:jc w:val="center"/>
              <w:rPr>
                <w:sz w:val="28"/>
                <w:szCs w:val="28"/>
                <w:lang w:val="uk-UA"/>
              </w:rPr>
            </w:pPr>
            <w:r>
              <w:rPr>
                <w:sz w:val="28"/>
                <w:szCs w:val="28"/>
                <w:lang w:val="uk-UA"/>
              </w:rPr>
              <w:t>-</w:t>
            </w:r>
          </w:p>
        </w:tc>
        <w:tc>
          <w:tcPr>
            <w:tcW w:w="1701" w:type="dxa"/>
          </w:tcPr>
          <w:p w:rsidR="00004464" w:rsidRDefault="00004464" w:rsidP="004C47D9">
            <w:pPr>
              <w:spacing w:line="360" w:lineRule="auto"/>
              <w:jc w:val="center"/>
              <w:rPr>
                <w:sz w:val="28"/>
                <w:szCs w:val="28"/>
                <w:lang w:val="uk-UA"/>
              </w:rPr>
            </w:pPr>
            <w:r>
              <w:rPr>
                <w:sz w:val="28"/>
                <w:szCs w:val="28"/>
                <w:lang w:val="uk-UA"/>
              </w:rPr>
              <w:t>-</w:t>
            </w:r>
          </w:p>
        </w:tc>
        <w:tc>
          <w:tcPr>
            <w:tcW w:w="1921" w:type="dxa"/>
          </w:tcPr>
          <w:p w:rsidR="00004464" w:rsidRDefault="00004464" w:rsidP="004C47D9">
            <w:pPr>
              <w:spacing w:line="360" w:lineRule="auto"/>
              <w:jc w:val="center"/>
              <w:rPr>
                <w:sz w:val="28"/>
                <w:szCs w:val="28"/>
                <w:lang w:val="uk-UA"/>
              </w:rPr>
            </w:pPr>
            <w:r>
              <w:rPr>
                <w:sz w:val="28"/>
                <w:szCs w:val="28"/>
                <w:lang w:val="uk-UA"/>
              </w:rPr>
              <w:t>-</w:t>
            </w:r>
          </w:p>
        </w:tc>
      </w:tr>
      <w:tr w:rsidR="00004464" w:rsidTr="004C47D9">
        <w:tc>
          <w:tcPr>
            <w:tcW w:w="2518" w:type="dxa"/>
            <w:vAlign w:val="center"/>
          </w:tcPr>
          <w:p w:rsidR="00004464" w:rsidRPr="00B108CA" w:rsidRDefault="00004464" w:rsidP="004C47D9">
            <w:pPr>
              <w:spacing w:line="360" w:lineRule="auto"/>
              <w:jc w:val="both"/>
              <w:rPr>
                <w:sz w:val="28"/>
                <w:szCs w:val="28"/>
                <w:lang w:val="uk-UA"/>
              </w:rPr>
            </w:pPr>
            <w:r w:rsidRPr="00B108CA">
              <w:rPr>
                <w:sz w:val="28"/>
                <w:szCs w:val="28"/>
              </w:rPr>
              <w:t>К</w:t>
            </w:r>
            <w:proofErr w:type="spellStart"/>
            <w:r w:rsidRPr="00B108CA">
              <w:rPr>
                <w:sz w:val="28"/>
                <w:szCs w:val="28"/>
                <w:lang w:val="uk-UA"/>
              </w:rPr>
              <w:t>онтрольна</w:t>
            </w:r>
            <w:proofErr w:type="spellEnd"/>
            <w:r w:rsidRPr="00B108CA">
              <w:rPr>
                <w:sz w:val="28"/>
                <w:szCs w:val="28"/>
                <w:lang w:val="uk-UA"/>
              </w:rPr>
              <w:t xml:space="preserve"> патологія</w:t>
            </w:r>
          </w:p>
        </w:tc>
        <w:tc>
          <w:tcPr>
            <w:tcW w:w="1588" w:type="dxa"/>
          </w:tcPr>
          <w:p w:rsidR="00004464" w:rsidRPr="004C47D9" w:rsidRDefault="00004464" w:rsidP="004C47D9">
            <w:pPr>
              <w:spacing w:line="360" w:lineRule="auto"/>
              <w:jc w:val="center"/>
              <w:rPr>
                <w:sz w:val="28"/>
                <w:szCs w:val="28"/>
                <w:lang w:val="uk-UA"/>
              </w:rPr>
            </w:pPr>
            <w:r w:rsidRPr="004C47D9">
              <w:rPr>
                <w:color w:val="000000"/>
                <w:sz w:val="28"/>
                <w:szCs w:val="28"/>
                <w:lang w:val="uk-UA"/>
              </w:rPr>
              <w:t>4,33</w:t>
            </w:r>
            <w:r w:rsidRPr="004C47D9">
              <w:rPr>
                <w:color w:val="000000"/>
                <w:sz w:val="28"/>
                <w:szCs w:val="28"/>
              </w:rPr>
              <w:t>±</w:t>
            </w:r>
            <w:r w:rsidRPr="004C47D9">
              <w:rPr>
                <w:color w:val="000000"/>
                <w:sz w:val="28"/>
                <w:szCs w:val="28"/>
                <w:lang w:val="uk-UA"/>
              </w:rPr>
              <w:t>1,45</w:t>
            </w:r>
          </w:p>
        </w:tc>
        <w:tc>
          <w:tcPr>
            <w:tcW w:w="1843" w:type="dxa"/>
          </w:tcPr>
          <w:p w:rsidR="00004464" w:rsidRDefault="00004464" w:rsidP="004C47D9">
            <w:pPr>
              <w:spacing w:line="360" w:lineRule="auto"/>
              <w:ind w:firstLine="2"/>
              <w:jc w:val="center"/>
              <w:rPr>
                <w:sz w:val="28"/>
                <w:szCs w:val="28"/>
                <w:lang w:val="uk-UA"/>
              </w:rPr>
            </w:pPr>
            <w:r>
              <w:rPr>
                <w:sz w:val="28"/>
                <w:szCs w:val="28"/>
                <w:lang w:val="uk-UA"/>
              </w:rPr>
              <w:t>100</w:t>
            </w:r>
          </w:p>
        </w:tc>
        <w:tc>
          <w:tcPr>
            <w:tcW w:w="1701" w:type="dxa"/>
          </w:tcPr>
          <w:p w:rsidR="00004464" w:rsidRDefault="00004464" w:rsidP="004C47D9">
            <w:pPr>
              <w:spacing w:line="360" w:lineRule="auto"/>
              <w:jc w:val="center"/>
              <w:rPr>
                <w:sz w:val="28"/>
                <w:szCs w:val="28"/>
                <w:lang w:val="uk-UA"/>
              </w:rPr>
            </w:pPr>
            <w:r>
              <w:rPr>
                <w:sz w:val="28"/>
                <w:szCs w:val="28"/>
                <w:lang w:val="uk-UA"/>
              </w:rPr>
              <w:t>4,33</w:t>
            </w:r>
          </w:p>
        </w:tc>
        <w:tc>
          <w:tcPr>
            <w:tcW w:w="1921" w:type="dxa"/>
          </w:tcPr>
          <w:p w:rsidR="00004464" w:rsidRDefault="00004464" w:rsidP="004C47D9">
            <w:pPr>
              <w:spacing w:line="360" w:lineRule="auto"/>
              <w:jc w:val="center"/>
              <w:rPr>
                <w:sz w:val="28"/>
                <w:szCs w:val="28"/>
                <w:lang w:val="uk-UA"/>
              </w:rPr>
            </w:pPr>
            <w:r>
              <w:rPr>
                <w:sz w:val="28"/>
                <w:szCs w:val="28"/>
                <w:lang w:val="uk-UA"/>
              </w:rPr>
              <w:t>-</w:t>
            </w:r>
          </w:p>
        </w:tc>
      </w:tr>
      <w:tr w:rsidR="00004464" w:rsidTr="004C47D9">
        <w:tc>
          <w:tcPr>
            <w:tcW w:w="2518" w:type="dxa"/>
            <w:vAlign w:val="center"/>
          </w:tcPr>
          <w:p w:rsidR="00004464" w:rsidRPr="00B108CA" w:rsidRDefault="00125D07" w:rsidP="004C47D9">
            <w:pPr>
              <w:spacing w:line="360" w:lineRule="auto"/>
              <w:jc w:val="both"/>
              <w:rPr>
                <w:sz w:val="28"/>
                <w:szCs w:val="28"/>
                <w:lang w:val="uk-UA"/>
              </w:rPr>
            </w:pPr>
            <w:r>
              <w:rPr>
                <w:sz w:val="28"/>
                <w:szCs w:val="28"/>
                <w:lang w:val="uk-UA"/>
              </w:rPr>
              <w:t>Екстракт грибів лисичок</w:t>
            </w:r>
          </w:p>
        </w:tc>
        <w:tc>
          <w:tcPr>
            <w:tcW w:w="1588" w:type="dxa"/>
          </w:tcPr>
          <w:p w:rsidR="00004464" w:rsidRPr="004C47D9" w:rsidRDefault="00004464" w:rsidP="004C47D9">
            <w:pPr>
              <w:spacing w:line="360" w:lineRule="auto"/>
              <w:jc w:val="center"/>
              <w:rPr>
                <w:sz w:val="28"/>
                <w:szCs w:val="28"/>
                <w:lang w:val="uk-UA"/>
              </w:rPr>
            </w:pPr>
            <w:r w:rsidRPr="004C47D9">
              <w:rPr>
                <w:color w:val="000000"/>
                <w:sz w:val="28"/>
                <w:szCs w:val="28"/>
                <w:lang w:val="uk-UA"/>
              </w:rPr>
              <w:t>0,5</w:t>
            </w:r>
            <w:r w:rsidRPr="004C47D9">
              <w:rPr>
                <w:color w:val="000000"/>
                <w:sz w:val="28"/>
                <w:szCs w:val="28"/>
              </w:rPr>
              <w:t>±</w:t>
            </w:r>
            <w:r w:rsidRPr="004C47D9">
              <w:rPr>
                <w:color w:val="000000"/>
                <w:sz w:val="28"/>
                <w:szCs w:val="28"/>
                <w:lang w:val="uk-UA"/>
              </w:rPr>
              <w:t>0,34*</w:t>
            </w:r>
          </w:p>
        </w:tc>
        <w:tc>
          <w:tcPr>
            <w:tcW w:w="1843" w:type="dxa"/>
          </w:tcPr>
          <w:p w:rsidR="00004464" w:rsidRDefault="00004464" w:rsidP="004C47D9">
            <w:pPr>
              <w:spacing w:line="360" w:lineRule="auto"/>
              <w:ind w:firstLine="2"/>
              <w:jc w:val="center"/>
              <w:rPr>
                <w:sz w:val="28"/>
                <w:szCs w:val="28"/>
                <w:lang w:val="uk-UA"/>
              </w:rPr>
            </w:pPr>
            <w:r>
              <w:rPr>
                <w:sz w:val="28"/>
                <w:szCs w:val="28"/>
                <w:lang w:val="uk-UA"/>
              </w:rPr>
              <w:t>30</w:t>
            </w:r>
          </w:p>
        </w:tc>
        <w:tc>
          <w:tcPr>
            <w:tcW w:w="1701" w:type="dxa"/>
          </w:tcPr>
          <w:p w:rsidR="00004464" w:rsidRDefault="00004464" w:rsidP="004C47D9">
            <w:pPr>
              <w:spacing w:line="360" w:lineRule="auto"/>
              <w:jc w:val="center"/>
              <w:rPr>
                <w:sz w:val="28"/>
                <w:szCs w:val="28"/>
                <w:lang w:val="uk-UA"/>
              </w:rPr>
            </w:pPr>
            <w:r>
              <w:rPr>
                <w:sz w:val="28"/>
                <w:szCs w:val="28"/>
                <w:lang w:val="uk-UA"/>
              </w:rPr>
              <w:t>0,17</w:t>
            </w:r>
          </w:p>
        </w:tc>
        <w:tc>
          <w:tcPr>
            <w:tcW w:w="1921" w:type="dxa"/>
          </w:tcPr>
          <w:p w:rsidR="00004464" w:rsidRDefault="00004464" w:rsidP="004C47D9">
            <w:pPr>
              <w:spacing w:line="360" w:lineRule="auto"/>
              <w:jc w:val="center"/>
              <w:rPr>
                <w:sz w:val="28"/>
                <w:szCs w:val="28"/>
                <w:lang w:val="uk-UA"/>
              </w:rPr>
            </w:pPr>
            <w:r>
              <w:rPr>
                <w:sz w:val="28"/>
                <w:szCs w:val="28"/>
                <w:lang w:val="uk-UA"/>
              </w:rPr>
              <w:t>66,7</w:t>
            </w:r>
          </w:p>
        </w:tc>
      </w:tr>
      <w:tr w:rsidR="00004464" w:rsidTr="004C47D9">
        <w:tc>
          <w:tcPr>
            <w:tcW w:w="2518" w:type="dxa"/>
            <w:vAlign w:val="center"/>
          </w:tcPr>
          <w:p w:rsidR="00004464" w:rsidRPr="00B108CA" w:rsidRDefault="00125D07" w:rsidP="004C47D9">
            <w:pPr>
              <w:spacing w:line="360" w:lineRule="auto"/>
              <w:jc w:val="both"/>
              <w:rPr>
                <w:sz w:val="28"/>
                <w:szCs w:val="28"/>
                <w:lang w:val="uk-UA"/>
              </w:rPr>
            </w:pPr>
            <w:r>
              <w:rPr>
                <w:sz w:val="28"/>
                <w:szCs w:val="28"/>
                <w:lang w:val="uk-UA"/>
              </w:rPr>
              <w:t xml:space="preserve">Екстракт грибів </w:t>
            </w:r>
            <w:proofErr w:type="spellStart"/>
            <w:r>
              <w:rPr>
                <w:sz w:val="28"/>
                <w:szCs w:val="28"/>
                <w:lang w:val="uk-UA"/>
              </w:rPr>
              <w:t>шиітаке</w:t>
            </w:r>
            <w:proofErr w:type="spellEnd"/>
          </w:p>
        </w:tc>
        <w:tc>
          <w:tcPr>
            <w:tcW w:w="1588" w:type="dxa"/>
          </w:tcPr>
          <w:p w:rsidR="00004464" w:rsidRPr="004C47D9" w:rsidRDefault="00004464" w:rsidP="004C47D9">
            <w:pPr>
              <w:spacing w:line="360" w:lineRule="auto"/>
              <w:jc w:val="center"/>
              <w:rPr>
                <w:sz w:val="28"/>
                <w:szCs w:val="28"/>
                <w:lang w:val="uk-UA"/>
              </w:rPr>
            </w:pPr>
            <w:r w:rsidRPr="004C47D9">
              <w:rPr>
                <w:color w:val="000000"/>
                <w:sz w:val="28"/>
                <w:szCs w:val="28"/>
                <w:lang w:val="uk-UA"/>
              </w:rPr>
              <w:t>0,67</w:t>
            </w:r>
            <w:r w:rsidRPr="004C47D9">
              <w:rPr>
                <w:color w:val="000000"/>
                <w:sz w:val="28"/>
                <w:szCs w:val="28"/>
              </w:rPr>
              <w:t>±</w:t>
            </w:r>
            <w:r w:rsidRPr="004C47D9">
              <w:rPr>
                <w:color w:val="000000"/>
                <w:sz w:val="28"/>
                <w:szCs w:val="28"/>
                <w:lang w:val="uk-UA"/>
              </w:rPr>
              <w:t>0,21*</w:t>
            </w:r>
          </w:p>
        </w:tc>
        <w:tc>
          <w:tcPr>
            <w:tcW w:w="1843" w:type="dxa"/>
          </w:tcPr>
          <w:p w:rsidR="00004464" w:rsidRDefault="00004464" w:rsidP="004C47D9">
            <w:pPr>
              <w:spacing w:line="360" w:lineRule="auto"/>
              <w:ind w:firstLine="2"/>
              <w:jc w:val="center"/>
              <w:rPr>
                <w:sz w:val="28"/>
                <w:szCs w:val="28"/>
                <w:lang w:val="uk-UA"/>
              </w:rPr>
            </w:pPr>
            <w:r>
              <w:rPr>
                <w:sz w:val="28"/>
                <w:szCs w:val="28"/>
                <w:lang w:val="uk-UA"/>
              </w:rPr>
              <w:t>60</w:t>
            </w:r>
          </w:p>
        </w:tc>
        <w:tc>
          <w:tcPr>
            <w:tcW w:w="1701" w:type="dxa"/>
          </w:tcPr>
          <w:p w:rsidR="00004464" w:rsidRDefault="00004464" w:rsidP="004C47D9">
            <w:pPr>
              <w:spacing w:line="360" w:lineRule="auto"/>
              <w:jc w:val="center"/>
              <w:rPr>
                <w:sz w:val="28"/>
                <w:szCs w:val="28"/>
                <w:lang w:val="uk-UA"/>
              </w:rPr>
            </w:pPr>
            <w:r>
              <w:rPr>
                <w:sz w:val="28"/>
                <w:szCs w:val="28"/>
                <w:lang w:val="uk-UA"/>
              </w:rPr>
              <w:t>0,45</w:t>
            </w:r>
          </w:p>
        </w:tc>
        <w:tc>
          <w:tcPr>
            <w:tcW w:w="1921" w:type="dxa"/>
          </w:tcPr>
          <w:p w:rsidR="00004464" w:rsidRDefault="00004464" w:rsidP="004C47D9">
            <w:pPr>
              <w:spacing w:line="360" w:lineRule="auto"/>
              <w:jc w:val="center"/>
              <w:rPr>
                <w:sz w:val="28"/>
                <w:szCs w:val="28"/>
                <w:lang w:val="uk-UA"/>
              </w:rPr>
            </w:pPr>
            <w:r>
              <w:rPr>
                <w:sz w:val="28"/>
                <w:szCs w:val="28"/>
                <w:lang w:val="uk-UA"/>
              </w:rPr>
              <w:t>33,4</w:t>
            </w:r>
          </w:p>
        </w:tc>
      </w:tr>
      <w:tr w:rsidR="00004464" w:rsidTr="004C47D9">
        <w:tc>
          <w:tcPr>
            <w:tcW w:w="2518" w:type="dxa"/>
            <w:vAlign w:val="center"/>
          </w:tcPr>
          <w:p w:rsidR="00004464" w:rsidRPr="00B108CA" w:rsidRDefault="00004464" w:rsidP="004C47D9">
            <w:pPr>
              <w:spacing w:line="360" w:lineRule="auto"/>
              <w:jc w:val="both"/>
              <w:rPr>
                <w:sz w:val="28"/>
                <w:szCs w:val="28"/>
                <w:lang w:val="uk-UA"/>
              </w:rPr>
            </w:pPr>
            <w:r w:rsidRPr="00B108CA">
              <w:rPr>
                <w:sz w:val="28"/>
                <w:szCs w:val="28"/>
                <w:lang w:val="uk-UA"/>
              </w:rPr>
              <w:t>Альтан</w:t>
            </w:r>
          </w:p>
        </w:tc>
        <w:tc>
          <w:tcPr>
            <w:tcW w:w="1588" w:type="dxa"/>
          </w:tcPr>
          <w:p w:rsidR="00004464" w:rsidRPr="004C47D9" w:rsidRDefault="00004464" w:rsidP="004C47D9">
            <w:pPr>
              <w:spacing w:line="360" w:lineRule="auto"/>
              <w:jc w:val="center"/>
              <w:rPr>
                <w:sz w:val="28"/>
                <w:szCs w:val="28"/>
                <w:lang w:val="uk-UA"/>
              </w:rPr>
            </w:pPr>
            <w:r w:rsidRPr="004C47D9">
              <w:rPr>
                <w:color w:val="000000"/>
                <w:sz w:val="28"/>
                <w:szCs w:val="28"/>
                <w:lang w:val="uk-UA"/>
              </w:rPr>
              <w:t>0,17</w:t>
            </w:r>
            <w:r w:rsidRPr="004C47D9">
              <w:rPr>
                <w:color w:val="000000"/>
                <w:sz w:val="28"/>
                <w:szCs w:val="28"/>
              </w:rPr>
              <w:t>±</w:t>
            </w:r>
            <w:r w:rsidRPr="004C47D9">
              <w:rPr>
                <w:color w:val="000000"/>
                <w:sz w:val="28"/>
                <w:szCs w:val="28"/>
                <w:lang w:val="uk-UA"/>
              </w:rPr>
              <w:t>0,17*</w:t>
            </w:r>
          </w:p>
        </w:tc>
        <w:tc>
          <w:tcPr>
            <w:tcW w:w="1843" w:type="dxa"/>
          </w:tcPr>
          <w:p w:rsidR="00004464" w:rsidRDefault="00004464" w:rsidP="004C47D9">
            <w:pPr>
              <w:spacing w:line="360" w:lineRule="auto"/>
              <w:jc w:val="center"/>
              <w:rPr>
                <w:sz w:val="28"/>
                <w:szCs w:val="28"/>
                <w:lang w:val="uk-UA"/>
              </w:rPr>
            </w:pPr>
            <w:r>
              <w:rPr>
                <w:sz w:val="28"/>
                <w:szCs w:val="28"/>
                <w:lang w:val="uk-UA"/>
              </w:rPr>
              <w:t>0</w:t>
            </w:r>
          </w:p>
        </w:tc>
        <w:tc>
          <w:tcPr>
            <w:tcW w:w="1701" w:type="dxa"/>
          </w:tcPr>
          <w:p w:rsidR="00004464" w:rsidRDefault="00004464" w:rsidP="004C47D9">
            <w:pPr>
              <w:spacing w:line="360" w:lineRule="auto"/>
              <w:jc w:val="center"/>
              <w:rPr>
                <w:sz w:val="28"/>
                <w:szCs w:val="28"/>
                <w:lang w:val="uk-UA"/>
              </w:rPr>
            </w:pPr>
            <w:r>
              <w:rPr>
                <w:sz w:val="28"/>
                <w:szCs w:val="28"/>
                <w:lang w:val="uk-UA"/>
              </w:rPr>
              <w:t>0</w:t>
            </w:r>
          </w:p>
        </w:tc>
        <w:tc>
          <w:tcPr>
            <w:tcW w:w="1921" w:type="dxa"/>
          </w:tcPr>
          <w:p w:rsidR="00004464" w:rsidRDefault="00004464" w:rsidP="004C47D9">
            <w:pPr>
              <w:spacing w:line="360" w:lineRule="auto"/>
              <w:jc w:val="center"/>
              <w:rPr>
                <w:sz w:val="28"/>
                <w:szCs w:val="28"/>
                <w:lang w:val="uk-UA"/>
              </w:rPr>
            </w:pPr>
            <w:r>
              <w:rPr>
                <w:sz w:val="28"/>
                <w:szCs w:val="28"/>
                <w:lang w:val="uk-UA"/>
              </w:rPr>
              <w:t>100</w:t>
            </w:r>
          </w:p>
        </w:tc>
      </w:tr>
    </w:tbl>
    <w:p w:rsidR="00004464" w:rsidRPr="00125D07" w:rsidRDefault="00004464" w:rsidP="00F05BF4">
      <w:pPr>
        <w:spacing w:line="360" w:lineRule="auto"/>
        <w:ind w:firstLine="709"/>
        <w:jc w:val="both"/>
        <w:rPr>
          <w:sz w:val="28"/>
          <w:szCs w:val="28"/>
          <w:lang w:val="uk-UA"/>
        </w:rPr>
      </w:pPr>
      <w:r w:rsidRPr="00125D07">
        <w:rPr>
          <w:sz w:val="28"/>
          <w:szCs w:val="28"/>
          <w:lang w:val="uk-UA"/>
        </w:rPr>
        <w:t>Примітки:</w:t>
      </w:r>
    </w:p>
    <w:p w:rsidR="00125D07" w:rsidRDefault="00004464" w:rsidP="00F05BF4">
      <w:pPr>
        <w:spacing w:line="360" w:lineRule="auto"/>
        <w:ind w:firstLine="709"/>
        <w:jc w:val="both"/>
        <w:rPr>
          <w:sz w:val="28"/>
          <w:szCs w:val="28"/>
          <w:lang w:val="uk-UA"/>
        </w:rPr>
      </w:pPr>
      <w:r w:rsidRPr="00125D07">
        <w:rPr>
          <w:sz w:val="28"/>
          <w:szCs w:val="28"/>
          <w:lang w:val="uk-UA"/>
        </w:rPr>
        <w:lastRenderedPageBreak/>
        <w:t xml:space="preserve">* </w:t>
      </w:r>
      <w:r w:rsidR="00125D07">
        <w:rPr>
          <w:sz w:val="28"/>
          <w:szCs w:val="28"/>
          <w:lang w:val="uk-UA"/>
        </w:rPr>
        <w:t>–</w:t>
      </w:r>
      <w:r w:rsidRPr="00125D07">
        <w:rPr>
          <w:sz w:val="28"/>
          <w:szCs w:val="28"/>
          <w:lang w:val="uk-UA"/>
        </w:rPr>
        <w:t xml:space="preserve"> відхилення достовірне по відношенню до контрольної групи патології, </w:t>
      </w:r>
    </w:p>
    <w:p w:rsidR="00004464" w:rsidRPr="00125D07" w:rsidRDefault="00004464" w:rsidP="00F05BF4">
      <w:pPr>
        <w:spacing w:line="360" w:lineRule="auto"/>
        <w:ind w:firstLine="709"/>
        <w:jc w:val="both"/>
        <w:rPr>
          <w:sz w:val="28"/>
          <w:szCs w:val="28"/>
          <w:lang w:val="uk-UA"/>
        </w:rPr>
      </w:pPr>
      <w:r w:rsidRPr="00125D07">
        <w:rPr>
          <w:sz w:val="28"/>
          <w:szCs w:val="28"/>
          <w:lang w:val="uk-UA"/>
        </w:rPr>
        <w:t>Р &lt; 0</w:t>
      </w:r>
      <w:r w:rsidR="00125D07">
        <w:rPr>
          <w:sz w:val="28"/>
          <w:szCs w:val="28"/>
          <w:lang w:val="uk-UA"/>
        </w:rPr>
        <w:t>,</w:t>
      </w:r>
      <w:r w:rsidRPr="00125D07">
        <w:rPr>
          <w:sz w:val="28"/>
          <w:szCs w:val="28"/>
          <w:lang w:val="uk-UA"/>
        </w:rPr>
        <w:t>05</w:t>
      </w:r>
    </w:p>
    <w:p w:rsidR="00004464" w:rsidRPr="00125D07" w:rsidRDefault="00004464" w:rsidP="00F05BF4">
      <w:pPr>
        <w:spacing w:line="360" w:lineRule="auto"/>
        <w:ind w:firstLine="709"/>
        <w:jc w:val="both"/>
        <w:rPr>
          <w:sz w:val="28"/>
          <w:szCs w:val="28"/>
          <w:lang w:val="uk-UA"/>
        </w:rPr>
      </w:pPr>
    </w:p>
    <w:p w:rsidR="00737F18" w:rsidRDefault="00737F18" w:rsidP="00F05BF4">
      <w:pPr>
        <w:spacing w:line="360" w:lineRule="auto"/>
        <w:ind w:firstLine="709"/>
        <w:jc w:val="both"/>
        <w:rPr>
          <w:sz w:val="28"/>
          <w:szCs w:val="28"/>
          <w:lang w:val="uk-UA"/>
        </w:rPr>
      </w:pPr>
      <w:r w:rsidRPr="00737F18">
        <w:rPr>
          <w:sz w:val="28"/>
          <w:szCs w:val="28"/>
          <w:lang w:val="uk-UA"/>
        </w:rPr>
        <w:t>Таким чином, можна зробити висновок, що за</w:t>
      </w:r>
      <w:r>
        <w:rPr>
          <w:sz w:val="28"/>
          <w:szCs w:val="28"/>
          <w:lang w:val="uk-UA"/>
        </w:rPr>
        <w:t xml:space="preserve"> </w:t>
      </w:r>
      <w:r w:rsidRPr="00737F18">
        <w:rPr>
          <w:sz w:val="28"/>
          <w:szCs w:val="28"/>
          <w:lang w:val="uk-UA"/>
        </w:rPr>
        <w:t xml:space="preserve">показниками макроскопічного вивчення </w:t>
      </w:r>
      <w:r>
        <w:rPr>
          <w:sz w:val="28"/>
          <w:szCs w:val="28"/>
          <w:lang w:val="uk-UA"/>
        </w:rPr>
        <w:t xml:space="preserve">слизової оболонки </w:t>
      </w:r>
      <w:proofErr w:type="spellStart"/>
      <w:r>
        <w:rPr>
          <w:sz w:val="28"/>
          <w:szCs w:val="28"/>
          <w:lang w:val="uk-UA"/>
        </w:rPr>
        <w:t>шлунка</w:t>
      </w:r>
      <w:proofErr w:type="spellEnd"/>
      <w:r>
        <w:rPr>
          <w:sz w:val="28"/>
          <w:szCs w:val="28"/>
          <w:lang w:val="uk-UA"/>
        </w:rPr>
        <w:t xml:space="preserve"> </w:t>
      </w:r>
      <w:r w:rsidR="00A037C3">
        <w:rPr>
          <w:sz w:val="28"/>
          <w:szCs w:val="28"/>
          <w:lang w:val="uk-UA"/>
        </w:rPr>
        <w:t xml:space="preserve">щурів </w:t>
      </w:r>
      <w:r w:rsidRPr="00737F18">
        <w:rPr>
          <w:sz w:val="28"/>
          <w:szCs w:val="28"/>
          <w:lang w:val="uk-UA"/>
        </w:rPr>
        <w:t xml:space="preserve">найбільш </w:t>
      </w:r>
      <w:r>
        <w:rPr>
          <w:sz w:val="28"/>
          <w:szCs w:val="28"/>
          <w:lang w:val="uk-UA"/>
        </w:rPr>
        <w:t xml:space="preserve">виражену </w:t>
      </w:r>
      <w:proofErr w:type="spellStart"/>
      <w:r>
        <w:rPr>
          <w:sz w:val="28"/>
          <w:szCs w:val="28"/>
          <w:lang w:val="uk-UA"/>
        </w:rPr>
        <w:t>противиразкову</w:t>
      </w:r>
      <w:proofErr w:type="spellEnd"/>
      <w:r>
        <w:rPr>
          <w:sz w:val="28"/>
          <w:szCs w:val="28"/>
          <w:lang w:val="uk-UA"/>
        </w:rPr>
        <w:t xml:space="preserve"> дію про</w:t>
      </w:r>
      <w:r w:rsidRPr="00737F18">
        <w:rPr>
          <w:sz w:val="28"/>
          <w:szCs w:val="28"/>
          <w:lang w:val="uk-UA"/>
        </w:rPr>
        <w:t xml:space="preserve">явили </w:t>
      </w:r>
      <w:r>
        <w:rPr>
          <w:sz w:val="28"/>
          <w:szCs w:val="28"/>
          <w:lang w:val="uk-UA"/>
        </w:rPr>
        <w:t xml:space="preserve">препарат порівняння </w:t>
      </w:r>
      <w:r w:rsidR="00A037C3">
        <w:rPr>
          <w:sz w:val="28"/>
          <w:szCs w:val="28"/>
          <w:lang w:val="uk-UA"/>
        </w:rPr>
        <w:t>а</w:t>
      </w:r>
      <w:r>
        <w:rPr>
          <w:sz w:val="28"/>
          <w:szCs w:val="28"/>
          <w:lang w:val="uk-UA"/>
        </w:rPr>
        <w:t xml:space="preserve">льтан та досліджуваний </w:t>
      </w:r>
      <w:r w:rsidR="00A037C3">
        <w:rPr>
          <w:sz w:val="28"/>
          <w:szCs w:val="28"/>
          <w:lang w:val="uk-UA"/>
        </w:rPr>
        <w:t>екстракт грибів л</w:t>
      </w:r>
      <w:r w:rsidR="00B108CA" w:rsidRPr="00B108CA">
        <w:rPr>
          <w:sz w:val="28"/>
          <w:szCs w:val="28"/>
          <w:lang w:val="uk-UA"/>
        </w:rPr>
        <w:t>исич</w:t>
      </w:r>
      <w:r w:rsidR="00A037C3">
        <w:rPr>
          <w:sz w:val="28"/>
          <w:szCs w:val="28"/>
          <w:lang w:val="uk-UA"/>
        </w:rPr>
        <w:t>о</w:t>
      </w:r>
      <w:r w:rsidR="00B108CA" w:rsidRPr="00B108CA">
        <w:rPr>
          <w:sz w:val="28"/>
          <w:szCs w:val="28"/>
          <w:lang w:val="uk-UA"/>
        </w:rPr>
        <w:t>к</w:t>
      </w:r>
      <w:r w:rsidRPr="00737F18">
        <w:rPr>
          <w:sz w:val="28"/>
          <w:szCs w:val="28"/>
          <w:lang w:val="uk-UA"/>
        </w:rPr>
        <w:t xml:space="preserve">, який перевищував </w:t>
      </w:r>
      <w:r w:rsidR="00A037C3">
        <w:rPr>
          <w:sz w:val="28"/>
          <w:szCs w:val="28"/>
          <w:lang w:val="uk-UA"/>
        </w:rPr>
        <w:t xml:space="preserve">за активністю екстракт грибів </w:t>
      </w:r>
      <w:proofErr w:type="spellStart"/>
      <w:r w:rsidR="00A037C3">
        <w:rPr>
          <w:sz w:val="28"/>
          <w:szCs w:val="28"/>
          <w:lang w:val="uk-UA"/>
        </w:rPr>
        <w:t>ш</w:t>
      </w:r>
      <w:r w:rsidR="001370E6">
        <w:rPr>
          <w:sz w:val="28"/>
          <w:szCs w:val="28"/>
          <w:lang w:val="uk-UA"/>
        </w:rPr>
        <w:t>иі</w:t>
      </w:r>
      <w:r w:rsidR="00B108CA" w:rsidRPr="00B108CA">
        <w:rPr>
          <w:sz w:val="28"/>
          <w:szCs w:val="28"/>
          <w:lang w:val="uk-UA"/>
        </w:rPr>
        <w:t>таке</w:t>
      </w:r>
      <w:proofErr w:type="spellEnd"/>
      <w:r w:rsidR="00A037C3">
        <w:rPr>
          <w:sz w:val="28"/>
          <w:szCs w:val="28"/>
          <w:lang w:val="uk-UA"/>
        </w:rPr>
        <w:t xml:space="preserve"> у</w:t>
      </w:r>
      <w:r w:rsidR="00F8549D">
        <w:rPr>
          <w:sz w:val="28"/>
          <w:szCs w:val="28"/>
          <w:lang w:val="uk-UA"/>
        </w:rPr>
        <w:t xml:space="preserve"> 2 раз</w:t>
      </w:r>
      <w:r w:rsidR="006C40DF">
        <w:rPr>
          <w:sz w:val="28"/>
          <w:szCs w:val="28"/>
          <w:lang w:val="uk-UA"/>
        </w:rPr>
        <w:t>и</w:t>
      </w:r>
      <w:r w:rsidRPr="00737F18">
        <w:rPr>
          <w:sz w:val="28"/>
          <w:szCs w:val="28"/>
          <w:lang w:val="uk-UA"/>
        </w:rPr>
        <w:t xml:space="preserve">. </w:t>
      </w:r>
    </w:p>
    <w:p w:rsidR="00A83ED7" w:rsidRDefault="00A83ED7" w:rsidP="00F05BF4">
      <w:pPr>
        <w:spacing w:line="360" w:lineRule="auto"/>
        <w:ind w:firstLine="709"/>
        <w:jc w:val="both"/>
        <w:rPr>
          <w:b/>
          <w:sz w:val="28"/>
          <w:szCs w:val="28"/>
          <w:lang w:val="uk-UA"/>
        </w:rPr>
      </w:pPr>
    </w:p>
    <w:p w:rsidR="000936BE" w:rsidRDefault="000936BE" w:rsidP="00F05BF4">
      <w:pPr>
        <w:spacing w:line="360" w:lineRule="auto"/>
        <w:ind w:firstLine="709"/>
        <w:jc w:val="both"/>
        <w:rPr>
          <w:sz w:val="28"/>
          <w:szCs w:val="28"/>
          <w:lang w:val="uk-UA"/>
        </w:rPr>
      </w:pPr>
      <w:r w:rsidRPr="004A25CA">
        <w:rPr>
          <w:b/>
          <w:sz w:val="28"/>
          <w:szCs w:val="28"/>
          <w:lang w:val="uk-UA"/>
        </w:rPr>
        <w:t>Висновки.</w:t>
      </w:r>
      <w:r w:rsidR="00004464">
        <w:rPr>
          <w:b/>
          <w:sz w:val="28"/>
          <w:szCs w:val="28"/>
          <w:lang w:val="uk-UA"/>
        </w:rPr>
        <w:t xml:space="preserve"> </w:t>
      </w:r>
    </w:p>
    <w:p w:rsidR="006860F4" w:rsidRDefault="006860F4" w:rsidP="00F05BF4">
      <w:pPr>
        <w:spacing w:line="360" w:lineRule="auto"/>
        <w:ind w:firstLine="709"/>
        <w:jc w:val="both"/>
        <w:rPr>
          <w:sz w:val="28"/>
          <w:szCs w:val="28"/>
          <w:lang w:val="uk-UA"/>
        </w:rPr>
      </w:pPr>
      <w:r>
        <w:rPr>
          <w:sz w:val="28"/>
          <w:szCs w:val="28"/>
          <w:lang w:val="uk-UA"/>
        </w:rPr>
        <w:t xml:space="preserve">1. </w:t>
      </w:r>
      <w:r w:rsidR="003D2CE0" w:rsidRPr="003D2CE0">
        <w:rPr>
          <w:sz w:val="28"/>
          <w:szCs w:val="28"/>
          <w:lang w:val="uk-UA"/>
        </w:rPr>
        <w:t xml:space="preserve">У ході вивчення протизапальних властивостей дослідних </w:t>
      </w:r>
      <w:r w:rsidR="0025004B">
        <w:rPr>
          <w:sz w:val="28"/>
          <w:szCs w:val="28"/>
          <w:lang w:val="uk-UA"/>
        </w:rPr>
        <w:t xml:space="preserve">екстрактів грибів </w:t>
      </w:r>
      <w:r w:rsidR="003D2CE0" w:rsidRPr="003D2CE0">
        <w:rPr>
          <w:sz w:val="28"/>
          <w:szCs w:val="28"/>
          <w:lang w:val="uk-UA"/>
        </w:rPr>
        <w:t xml:space="preserve">на моделі </w:t>
      </w:r>
      <w:proofErr w:type="spellStart"/>
      <w:r w:rsidR="003D2CE0" w:rsidRPr="003D2CE0">
        <w:rPr>
          <w:sz w:val="28"/>
          <w:szCs w:val="28"/>
          <w:lang w:val="uk-UA"/>
        </w:rPr>
        <w:t>карагенінового</w:t>
      </w:r>
      <w:proofErr w:type="spellEnd"/>
      <w:r w:rsidR="003D2CE0" w:rsidRPr="003D2CE0">
        <w:rPr>
          <w:sz w:val="28"/>
          <w:szCs w:val="28"/>
          <w:lang w:val="uk-UA"/>
        </w:rPr>
        <w:t xml:space="preserve"> запалення стопи у щурів було виявлено </w:t>
      </w:r>
      <w:proofErr w:type="spellStart"/>
      <w:r w:rsidR="003D2CE0" w:rsidRPr="003D2CE0">
        <w:rPr>
          <w:sz w:val="28"/>
          <w:szCs w:val="28"/>
          <w:lang w:val="uk-UA"/>
        </w:rPr>
        <w:t>антиексудативну</w:t>
      </w:r>
      <w:proofErr w:type="spellEnd"/>
      <w:r w:rsidR="003D2CE0" w:rsidRPr="003D2CE0">
        <w:rPr>
          <w:sz w:val="28"/>
          <w:szCs w:val="28"/>
          <w:lang w:val="uk-UA"/>
        </w:rPr>
        <w:t xml:space="preserve"> дію різного ступеня виразності, яка склала для </w:t>
      </w:r>
      <w:r w:rsidR="0025004B">
        <w:rPr>
          <w:sz w:val="28"/>
          <w:szCs w:val="28"/>
          <w:lang w:val="uk-UA"/>
        </w:rPr>
        <w:t>екстракту грибів ли</w:t>
      </w:r>
      <w:r w:rsidR="00B108CA" w:rsidRPr="00B108CA">
        <w:rPr>
          <w:sz w:val="28"/>
          <w:szCs w:val="28"/>
          <w:lang w:val="uk-UA"/>
        </w:rPr>
        <w:t>сич</w:t>
      </w:r>
      <w:r w:rsidR="0025004B">
        <w:rPr>
          <w:sz w:val="28"/>
          <w:szCs w:val="28"/>
          <w:lang w:val="uk-UA"/>
        </w:rPr>
        <w:t>о</w:t>
      </w:r>
      <w:r w:rsidR="00B108CA" w:rsidRPr="00B108CA">
        <w:rPr>
          <w:sz w:val="28"/>
          <w:szCs w:val="28"/>
          <w:lang w:val="uk-UA"/>
        </w:rPr>
        <w:t>к</w:t>
      </w:r>
      <w:r w:rsidR="003D2CE0" w:rsidRPr="003D2CE0">
        <w:rPr>
          <w:sz w:val="28"/>
          <w:szCs w:val="28"/>
          <w:lang w:val="uk-UA"/>
        </w:rPr>
        <w:t xml:space="preserve"> – </w:t>
      </w:r>
      <w:r w:rsidR="003D2CE0">
        <w:rPr>
          <w:sz w:val="28"/>
          <w:szCs w:val="28"/>
          <w:lang w:val="uk-UA"/>
        </w:rPr>
        <w:t>36,84</w:t>
      </w:r>
      <w:r w:rsidR="006C40DF">
        <w:rPr>
          <w:sz w:val="28"/>
          <w:szCs w:val="28"/>
          <w:lang w:val="uk-UA"/>
        </w:rPr>
        <w:t xml:space="preserve"> </w:t>
      </w:r>
      <w:r w:rsidR="003D2CE0" w:rsidRPr="003D2CE0">
        <w:rPr>
          <w:sz w:val="28"/>
          <w:szCs w:val="28"/>
          <w:lang w:val="uk-UA"/>
        </w:rPr>
        <w:t xml:space="preserve">%, </w:t>
      </w:r>
      <w:r w:rsidR="0025004B">
        <w:rPr>
          <w:sz w:val="28"/>
          <w:szCs w:val="28"/>
          <w:lang w:val="uk-UA"/>
        </w:rPr>
        <w:t xml:space="preserve">екстракту грибів </w:t>
      </w:r>
      <w:proofErr w:type="spellStart"/>
      <w:r w:rsidR="0025004B">
        <w:rPr>
          <w:sz w:val="28"/>
          <w:szCs w:val="28"/>
          <w:lang w:val="uk-UA"/>
        </w:rPr>
        <w:t>ш</w:t>
      </w:r>
      <w:r w:rsidR="001370E6">
        <w:rPr>
          <w:sz w:val="28"/>
          <w:szCs w:val="28"/>
          <w:lang w:val="uk-UA"/>
        </w:rPr>
        <w:t>иі</w:t>
      </w:r>
      <w:r w:rsidR="00B108CA" w:rsidRPr="00B108CA">
        <w:rPr>
          <w:sz w:val="28"/>
          <w:szCs w:val="28"/>
          <w:lang w:val="uk-UA"/>
        </w:rPr>
        <w:t>таке</w:t>
      </w:r>
      <w:proofErr w:type="spellEnd"/>
      <w:r w:rsidR="003D2CE0" w:rsidRPr="003D2CE0">
        <w:rPr>
          <w:sz w:val="28"/>
          <w:szCs w:val="28"/>
          <w:lang w:val="uk-UA"/>
        </w:rPr>
        <w:t xml:space="preserve"> – </w:t>
      </w:r>
      <w:r w:rsidR="003D2CE0">
        <w:rPr>
          <w:sz w:val="28"/>
          <w:szCs w:val="28"/>
          <w:lang w:val="uk-UA"/>
        </w:rPr>
        <w:t>15</w:t>
      </w:r>
      <w:r w:rsidR="003D2CE0" w:rsidRPr="003D2CE0">
        <w:rPr>
          <w:sz w:val="28"/>
          <w:szCs w:val="28"/>
          <w:lang w:val="uk-UA"/>
        </w:rPr>
        <w:t>,7</w:t>
      </w:r>
      <w:r w:rsidR="003D2CE0">
        <w:rPr>
          <w:sz w:val="28"/>
          <w:szCs w:val="28"/>
          <w:lang w:val="uk-UA"/>
        </w:rPr>
        <w:t>9</w:t>
      </w:r>
      <w:r w:rsidR="006C40DF">
        <w:rPr>
          <w:sz w:val="28"/>
          <w:szCs w:val="28"/>
          <w:lang w:val="uk-UA"/>
        </w:rPr>
        <w:t xml:space="preserve"> </w:t>
      </w:r>
      <w:r w:rsidR="003D2CE0" w:rsidRPr="003D2CE0">
        <w:rPr>
          <w:sz w:val="28"/>
          <w:szCs w:val="28"/>
          <w:lang w:val="uk-UA"/>
        </w:rPr>
        <w:t>%</w:t>
      </w:r>
      <w:r w:rsidR="003D2CE0">
        <w:rPr>
          <w:sz w:val="28"/>
          <w:szCs w:val="28"/>
          <w:lang w:val="uk-UA"/>
        </w:rPr>
        <w:t>.</w:t>
      </w:r>
      <w:r w:rsidR="003D2CE0" w:rsidRPr="003D2CE0">
        <w:rPr>
          <w:sz w:val="28"/>
          <w:szCs w:val="28"/>
          <w:lang w:val="uk-UA"/>
        </w:rPr>
        <w:t xml:space="preserve"> </w:t>
      </w:r>
      <w:r w:rsidR="005842C6">
        <w:rPr>
          <w:sz w:val="28"/>
          <w:szCs w:val="28"/>
          <w:lang w:val="uk-UA"/>
        </w:rPr>
        <w:t>С</w:t>
      </w:r>
      <w:r w:rsidRPr="00A6490F">
        <w:rPr>
          <w:sz w:val="28"/>
          <w:szCs w:val="28"/>
          <w:lang w:val="uk-UA"/>
        </w:rPr>
        <w:t>постереження за зміною динаміки запального процесу</w:t>
      </w:r>
      <w:r>
        <w:rPr>
          <w:sz w:val="28"/>
          <w:szCs w:val="28"/>
          <w:lang w:val="uk-UA"/>
        </w:rPr>
        <w:t xml:space="preserve"> </w:t>
      </w:r>
      <w:r w:rsidR="005842C6">
        <w:rPr>
          <w:sz w:val="28"/>
          <w:szCs w:val="28"/>
          <w:lang w:val="uk-UA"/>
        </w:rPr>
        <w:t>виявили</w:t>
      </w:r>
      <w:r>
        <w:rPr>
          <w:sz w:val="28"/>
          <w:szCs w:val="28"/>
          <w:lang w:val="uk-UA"/>
        </w:rPr>
        <w:t xml:space="preserve"> </w:t>
      </w:r>
      <w:r w:rsidR="005842C6">
        <w:rPr>
          <w:sz w:val="28"/>
          <w:szCs w:val="28"/>
          <w:lang w:val="uk-UA"/>
        </w:rPr>
        <w:t>помірну протизапальну активність, яка є значущою для прояву терапевтичної дії</w:t>
      </w:r>
      <w:r>
        <w:rPr>
          <w:sz w:val="28"/>
          <w:szCs w:val="28"/>
          <w:lang w:val="uk-UA"/>
        </w:rPr>
        <w:t xml:space="preserve">. </w:t>
      </w:r>
    </w:p>
    <w:p w:rsidR="003D2CE0" w:rsidRDefault="003D2CE0" w:rsidP="00F05BF4">
      <w:pPr>
        <w:spacing w:line="360" w:lineRule="auto"/>
        <w:ind w:firstLine="709"/>
        <w:jc w:val="both"/>
        <w:rPr>
          <w:sz w:val="28"/>
          <w:szCs w:val="28"/>
          <w:lang w:val="uk-UA"/>
        </w:rPr>
      </w:pPr>
      <w:r>
        <w:rPr>
          <w:sz w:val="28"/>
          <w:szCs w:val="28"/>
          <w:lang w:val="uk-UA"/>
        </w:rPr>
        <w:t xml:space="preserve">2. </w:t>
      </w:r>
      <w:r w:rsidR="009F5D4B">
        <w:rPr>
          <w:sz w:val="28"/>
          <w:szCs w:val="28"/>
          <w:lang w:val="uk-UA"/>
        </w:rPr>
        <w:t xml:space="preserve">Вивчення </w:t>
      </w:r>
      <w:r w:rsidR="009F5D4B" w:rsidRPr="009F5D4B">
        <w:rPr>
          <w:sz w:val="28"/>
          <w:szCs w:val="28"/>
          <w:lang w:val="uk-UA"/>
        </w:rPr>
        <w:t xml:space="preserve">динаміки </w:t>
      </w:r>
      <w:r w:rsidR="009F5D4B">
        <w:rPr>
          <w:sz w:val="28"/>
          <w:szCs w:val="28"/>
          <w:lang w:val="uk-UA"/>
        </w:rPr>
        <w:t xml:space="preserve">трипсин-індукованого </w:t>
      </w:r>
      <w:r w:rsidR="009F5D4B" w:rsidRPr="009F5D4B">
        <w:rPr>
          <w:sz w:val="28"/>
          <w:szCs w:val="28"/>
          <w:lang w:val="uk-UA"/>
        </w:rPr>
        <w:t xml:space="preserve">запального процесу </w:t>
      </w:r>
      <w:r w:rsidR="006C40DF">
        <w:rPr>
          <w:sz w:val="28"/>
          <w:szCs w:val="28"/>
          <w:lang w:val="uk-UA"/>
        </w:rPr>
        <w:t xml:space="preserve">показало </w:t>
      </w:r>
      <w:r w:rsidR="009F5D4B" w:rsidRPr="009F5D4B">
        <w:rPr>
          <w:sz w:val="28"/>
          <w:szCs w:val="28"/>
          <w:lang w:val="uk-UA"/>
        </w:rPr>
        <w:t>помірну протизапальну активність</w:t>
      </w:r>
      <w:r w:rsidR="009F5D4B">
        <w:rPr>
          <w:sz w:val="28"/>
          <w:szCs w:val="28"/>
          <w:lang w:val="uk-UA"/>
        </w:rPr>
        <w:t xml:space="preserve"> </w:t>
      </w:r>
      <w:r w:rsidR="006C40DF">
        <w:rPr>
          <w:sz w:val="28"/>
          <w:szCs w:val="28"/>
          <w:lang w:val="uk-UA"/>
        </w:rPr>
        <w:t>в екстракті грибів</w:t>
      </w:r>
      <w:r w:rsidR="009F5D4B">
        <w:rPr>
          <w:sz w:val="28"/>
          <w:szCs w:val="28"/>
          <w:lang w:val="uk-UA"/>
        </w:rPr>
        <w:t xml:space="preserve"> </w:t>
      </w:r>
      <w:r w:rsidR="006C40DF">
        <w:rPr>
          <w:sz w:val="28"/>
          <w:szCs w:val="28"/>
          <w:lang w:val="uk-UA"/>
        </w:rPr>
        <w:t>л</w:t>
      </w:r>
      <w:r w:rsidR="00B108CA" w:rsidRPr="00B108CA">
        <w:rPr>
          <w:sz w:val="28"/>
          <w:szCs w:val="28"/>
          <w:lang w:val="uk-UA"/>
        </w:rPr>
        <w:t>исич</w:t>
      </w:r>
      <w:r w:rsidR="006C40DF">
        <w:rPr>
          <w:sz w:val="28"/>
          <w:szCs w:val="28"/>
          <w:lang w:val="uk-UA"/>
        </w:rPr>
        <w:t>о</w:t>
      </w:r>
      <w:r w:rsidR="00B108CA" w:rsidRPr="00B108CA">
        <w:rPr>
          <w:sz w:val="28"/>
          <w:szCs w:val="28"/>
          <w:lang w:val="uk-UA"/>
        </w:rPr>
        <w:t>к</w:t>
      </w:r>
      <w:r w:rsidR="00B108CA">
        <w:rPr>
          <w:sz w:val="28"/>
          <w:szCs w:val="28"/>
          <w:lang w:val="uk-UA"/>
        </w:rPr>
        <w:t xml:space="preserve"> </w:t>
      </w:r>
      <w:r w:rsidR="009F5D4B">
        <w:rPr>
          <w:sz w:val="28"/>
          <w:szCs w:val="28"/>
          <w:lang w:val="uk-UA"/>
        </w:rPr>
        <w:t>– 32,02</w:t>
      </w:r>
      <w:r w:rsidR="006C40DF">
        <w:rPr>
          <w:sz w:val="28"/>
          <w:szCs w:val="28"/>
          <w:lang w:val="uk-UA"/>
        </w:rPr>
        <w:t xml:space="preserve"> </w:t>
      </w:r>
      <w:r w:rsidR="009F5D4B">
        <w:rPr>
          <w:sz w:val="28"/>
          <w:szCs w:val="28"/>
          <w:lang w:val="uk-UA"/>
        </w:rPr>
        <w:t>%</w:t>
      </w:r>
      <w:r w:rsidR="009F5D4B" w:rsidRPr="009F5D4B">
        <w:rPr>
          <w:sz w:val="28"/>
          <w:szCs w:val="28"/>
          <w:lang w:val="uk-UA"/>
        </w:rPr>
        <w:t xml:space="preserve">, яка є достатньою для прояву терапевтичної дії </w:t>
      </w:r>
      <w:r w:rsidR="006C40DF">
        <w:rPr>
          <w:sz w:val="28"/>
          <w:szCs w:val="28"/>
          <w:lang w:val="uk-UA"/>
        </w:rPr>
        <w:t>для</w:t>
      </w:r>
      <w:r w:rsidR="009F5D4B" w:rsidRPr="009F5D4B">
        <w:rPr>
          <w:sz w:val="28"/>
          <w:szCs w:val="28"/>
          <w:lang w:val="uk-UA"/>
        </w:rPr>
        <w:t xml:space="preserve"> препаратів природного походження.</w:t>
      </w:r>
    </w:p>
    <w:p w:rsidR="006860F4" w:rsidRDefault="003D2CE0" w:rsidP="00F05BF4">
      <w:pPr>
        <w:spacing w:line="360" w:lineRule="auto"/>
        <w:ind w:firstLine="709"/>
        <w:jc w:val="both"/>
        <w:rPr>
          <w:sz w:val="28"/>
          <w:szCs w:val="28"/>
          <w:lang w:val="uk-UA"/>
        </w:rPr>
      </w:pPr>
      <w:r>
        <w:rPr>
          <w:sz w:val="28"/>
          <w:szCs w:val="28"/>
          <w:lang w:val="uk-UA"/>
        </w:rPr>
        <w:t>3</w:t>
      </w:r>
      <w:r w:rsidR="006860F4">
        <w:rPr>
          <w:sz w:val="28"/>
          <w:szCs w:val="28"/>
          <w:lang w:val="uk-UA"/>
        </w:rPr>
        <w:t xml:space="preserve">. </w:t>
      </w:r>
      <w:r w:rsidR="006860F4">
        <w:rPr>
          <w:bCs/>
          <w:sz w:val="28"/>
          <w:lang w:val="uk-UA"/>
        </w:rPr>
        <w:t xml:space="preserve">За показником аналгетичної активності серед досліджуваних </w:t>
      </w:r>
      <w:r w:rsidR="00CB6EED">
        <w:rPr>
          <w:bCs/>
          <w:sz w:val="28"/>
          <w:lang w:val="uk-UA"/>
        </w:rPr>
        <w:t xml:space="preserve">екстрактів </w:t>
      </w:r>
      <w:r w:rsidR="006860F4">
        <w:rPr>
          <w:bCs/>
          <w:sz w:val="28"/>
          <w:lang w:val="uk-UA"/>
        </w:rPr>
        <w:t>вищий показник ма</w:t>
      </w:r>
      <w:r w:rsidR="00CB6EED">
        <w:rPr>
          <w:bCs/>
          <w:sz w:val="28"/>
          <w:lang w:val="uk-UA"/>
        </w:rPr>
        <w:t>є</w:t>
      </w:r>
      <w:r w:rsidR="006860F4">
        <w:rPr>
          <w:bCs/>
          <w:sz w:val="28"/>
          <w:lang w:val="uk-UA"/>
        </w:rPr>
        <w:t xml:space="preserve"> </w:t>
      </w:r>
      <w:r w:rsidR="00CB6EED">
        <w:rPr>
          <w:bCs/>
          <w:sz w:val="28"/>
          <w:lang w:val="uk-UA"/>
        </w:rPr>
        <w:t>екстракт грибів л</w:t>
      </w:r>
      <w:r w:rsidR="00B108CA" w:rsidRPr="00B108CA">
        <w:rPr>
          <w:sz w:val="28"/>
          <w:szCs w:val="28"/>
          <w:lang w:val="uk-UA"/>
        </w:rPr>
        <w:t>исич</w:t>
      </w:r>
      <w:r w:rsidR="00CB6EED">
        <w:rPr>
          <w:sz w:val="28"/>
          <w:szCs w:val="28"/>
          <w:lang w:val="uk-UA"/>
        </w:rPr>
        <w:t>о</w:t>
      </w:r>
      <w:r w:rsidR="00B108CA" w:rsidRPr="00B108CA">
        <w:rPr>
          <w:sz w:val="28"/>
          <w:szCs w:val="28"/>
          <w:lang w:val="uk-UA"/>
        </w:rPr>
        <w:t>к</w:t>
      </w:r>
      <w:r w:rsidR="006860F4">
        <w:rPr>
          <w:bCs/>
          <w:sz w:val="28"/>
          <w:lang w:val="uk-UA"/>
        </w:rPr>
        <w:t>, якому поступа</w:t>
      </w:r>
      <w:r w:rsidR="00CB6EED">
        <w:rPr>
          <w:bCs/>
          <w:sz w:val="28"/>
          <w:lang w:val="uk-UA"/>
        </w:rPr>
        <w:t>вся</w:t>
      </w:r>
      <w:r w:rsidR="006860F4">
        <w:rPr>
          <w:bCs/>
          <w:sz w:val="28"/>
          <w:lang w:val="uk-UA"/>
        </w:rPr>
        <w:t xml:space="preserve"> </w:t>
      </w:r>
      <w:r w:rsidR="00CB6EED">
        <w:rPr>
          <w:bCs/>
          <w:sz w:val="28"/>
          <w:lang w:val="uk-UA"/>
        </w:rPr>
        <w:t xml:space="preserve">екстракт грибів </w:t>
      </w:r>
      <w:proofErr w:type="spellStart"/>
      <w:r w:rsidR="00CB6EED">
        <w:rPr>
          <w:bCs/>
          <w:sz w:val="28"/>
          <w:lang w:val="uk-UA"/>
        </w:rPr>
        <w:t>ш</w:t>
      </w:r>
      <w:r w:rsidR="00B108CA" w:rsidRPr="00B108CA">
        <w:rPr>
          <w:sz w:val="28"/>
          <w:szCs w:val="28"/>
          <w:lang w:val="uk-UA"/>
        </w:rPr>
        <w:t>и</w:t>
      </w:r>
      <w:r w:rsidR="00CB6EED">
        <w:rPr>
          <w:sz w:val="28"/>
          <w:szCs w:val="28"/>
          <w:lang w:val="uk-UA"/>
        </w:rPr>
        <w:t>і</w:t>
      </w:r>
      <w:r w:rsidR="00B108CA" w:rsidRPr="00B108CA">
        <w:rPr>
          <w:sz w:val="28"/>
          <w:szCs w:val="28"/>
          <w:lang w:val="uk-UA"/>
        </w:rPr>
        <w:t>таке</w:t>
      </w:r>
      <w:proofErr w:type="spellEnd"/>
      <w:r w:rsidR="006860F4">
        <w:rPr>
          <w:bCs/>
          <w:sz w:val="28"/>
          <w:lang w:val="uk-UA"/>
        </w:rPr>
        <w:t xml:space="preserve">. </w:t>
      </w:r>
      <w:r w:rsidR="006860F4">
        <w:rPr>
          <w:sz w:val="28"/>
          <w:szCs w:val="28"/>
          <w:lang w:val="uk-UA"/>
        </w:rPr>
        <w:t xml:space="preserve">Таким чином, дослідні </w:t>
      </w:r>
      <w:r w:rsidR="00CB6EED">
        <w:rPr>
          <w:sz w:val="28"/>
          <w:szCs w:val="28"/>
          <w:lang w:val="uk-UA"/>
        </w:rPr>
        <w:t xml:space="preserve">екстракти грибів </w:t>
      </w:r>
      <w:r w:rsidR="006860F4">
        <w:rPr>
          <w:sz w:val="28"/>
          <w:szCs w:val="28"/>
          <w:lang w:val="uk-UA"/>
        </w:rPr>
        <w:t xml:space="preserve">є носіями знеболюючою активності, які в найбільшій мірі проявилися у </w:t>
      </w:r>
      <w:r w:rsidR="00CB6EED">
        <w:rPr>
          <w:sz w:val="28"/>
          <w:szCs w:val="28"/>
          <w:lang w:val="uk-UA"/>
        </w:rPr>
        <w:t>екстракту грибів л</w:t>
      </w:r>
      <w:r w:rsidR="00B108CA" w:rsidRPr="00B108CA">
        <w:rPr>
          <w:sz w:val="28"/>
          <w:szCs w:val="28"/>
          <w:lang w:val="uk-UA"/>
        </w:rPr>
        <w:t>исич</w:t>
      </w:r>
      <w:r w:rsidR="00CB6EED">
        <w:rPr>
          <w:sz w:val="28"/>
          <w:szCs w:val="28"/>
          <w:lang w:val="uk-UA"/>
        </w:rPr>
        <w:t>о</w:t>
      </w:r>
      <w:r w:rsidR="00B108CA" w:rsidRPr="00B108CA">
        <w:rPr>
          <w:sz w:val="28"/>
          <w:szCs w:val="28"/>
          <w:lang w:val="uk-UA"/>
        </w:rPr>
        <w:t>к</w:t>
      </w:r>
      <w:r w:rsidR="00CB6EED">
        <w:rPr>
          <w:sz w:val="28"/>
          <w:szCs w:val="28"/>
          <w:lang w:val="uk-UA"/>
        </w:rPr>
        <w:t>.</w:t>
      </w:r>
    </w:p>
    <w:p w:rsidR="00004464" w:rsidRPr="00004464" w:rsidRDefault="003D2CE0" w:rsidP="00F05BF4">
      <w:pPr>
        <w:spacing w:line="360" w:lineRule="auto"/>
        <w:ind w:firstLine="709"/>
        <w:jc w:val="both"/>
        <w:rPr>
          <w:sz w:val="28"/>
          <w:szCs w:val="28"/>
          <w:lang w:val="uk-UA"/>
        </w:rPr>
      </w:pPr>
      <w:r>
        <w:rPr>
          <w:sz w:val="28"/>
          <w:szCs w:val="28"/>
          <w:lang w:val="uk-UA"/>
        </w:rPr>
        <w:t>4</w:t>
      </w:r>
      <w:r w:rsidR="006860F4">
        <w:rPr>
          <w:sz w:val="28"/>
          <w:szCs w:val="28"/>
          <w:lang w:val="uk-UA"/>
        </w:rPr>
        <w:t xml:space="preserve">. </w:t>
      </w:r>
      <w:r w:rsidR="00004464" w:rsidRPr="00004464">
        <w:rPr>
          <w:sz w:val="28"/>
          <w:szCs w:val="28"/>
          <w:lang w:val="uk-UA"/>
        </w:rPr>
        <w:t>Лікувально-профілактичне введення щурам</w:t>
      </w:r>
      <w:r w:rsidR="00004464">
        <w:rPr>
          <w:sz w:val="28"/>
          <w:szCs w:val="28"/>
          <w:lang w:val="uk-UA"/>
        </w:rPr>
        <w:t xml:space="preserve"> </w:t>
      </w:r>
      <w:r w:rsidR="00CB6EED">
        <w:rPr>
          <w:sz w:val="28"/>
          <w:szCs w:val="28"/>
          <w:lang w:val="uk-UA"/>
        </w:rPr>
        <w:t>екстракту грибів л</w:t>
      </w:r>
      <w:r w:rsidR="00B108CA" w:rsidRPr="00B108CA">
        <w:rPr>
          <w:sz w:val="28"/>
          <w:szCs w:val="28"/>
          <w:lang w:val="uk-UA"/>
        </w:rPr>
        <w:t>исич</w:t>
      </w:r>
      <w:r w:rsidR="00CB6EED">
        <w:rPr>
          <w:sz w:val="28"/>
          <w:szCs w:val="28"/>
          <w:lang w:val="uk-UA"/>
        </w:rPr>
        <w:t>о</w:t>
      </w:r>
      <w:r w:rsidR="00B108CA" w:rsidRPr="00B108CA">
        <w:rPr>
          <w:sz w:val="28"/>
          <w:szCs w:val="28"/>
          <w:lang w:val="uk-UA"/>
        </w:rPr>
        <w:t>к</w:t>
      </w:r>
      <w:r w:rsidR="00CB6EED">
        <w:rPr>
          <w:sz w:val="28"/>
          <w:szCs w:val="28"/>
          <w:lang w:val="uk-UA"/>
        </w:rPr>
        <w:t xml:space="preserve"> в</w:t>
      </w:r>
      <w:r w:rsidR="00004464" w:rsidRPr="00004464">
        <w:rPr>
          <w:sz w:val="28"/>
          <w:szCs w:val="28"/>
          <w:lang w:val="uk-UA"/>
        </w:rPr>
        <w:t xml:space="preserve"> дозі </w:t>
      </w:r>
      <w:r w:rsidR="00004464">
        <w:rPr>
          <w:sz w:val="28"/>
          <w:szCs w:val="28"/>
          <w:lang w:val="uk-UA"/>
        </w:rPr>
        <w:t>10</w:t>
      </w:r>
      <w:r w:rsidR="00004464" w:rsidRPr="00004464">
        <w:rPr>
          <w:sz w:val="28"/>
          <w:szCs w:val="28"/>
          <w:lang w:val="uk-UA"/>
        </w:rPr>
        <w:t xml:space="preserve"> мг/кг</w:t>
      </w:r>
      <w:r w:rsidR="00004464">
        <w:rPr>
          <w:sz w:val="28"/>
          <w:szCs w:val="28"/>
          <w:lang w:val="uk-UA"/>
        </w:rPr>
        <w:t xml:space="preserve"> </w:t>
      </w:r>
      <w:r w:rsidR="00004464" w:rsidRPr="00004464">
        <w:rPr>
          <w:sz w:val="28"/>
          <w:szCs w:val="28"/>
          <w:lang w:val="uk-UA"/>
        </w:rPr>
        <w:t xml:space="preserve">на </w:t>
      </w:r>
      <w:r w:rsidR="00CB6EED">
        <w:rPr>
          <w:sz w:val="28"/>
          <w:szCs w:val="28"/>
          <w:lang w:val="uk-UA"/>
        </w:rPr>
        <w:t xml:space="preserve">моделі </w:t>
      </w:r>
      <w:proofErr w:type="spellStart"/>
      <w:r w:rsidR="00004464" w:rsidRPr="00004464">
        <w:rPr>
          <w:sz w:val="28"/>
          <w:szCs w:val="28"/>
          <w:lang w:val="uk-UA"/>
        </w:rPr>
        <w:t>аспіри</w:t>
      </w:r>
      <w:r w:rsidR="00004464">
        <w:rPr>
          <w:sz w:val="28"/>
          <w:szCs w:val="28"/>
          <w:lang w:val="uk-UA"/>
        </w:rPr>
        <w:t>нової</w:t>
      </w:r>
      <w:proofErr w:type="spellEnd"/>
      <w:r w:rsidR="00004464">
        <w:rPr>
          <w:sz w:val="28"/>
          <w:szCs w:val="28"/>
          <w:lang w:val="uk-UA"/>
        </w:rPr>
        <w:t xml:space="preserve"> виразки </w:t>
      </w:r>
      <w:proofErr w:type="spellStart"/>
      <w:r w:rsidR="00004464">
        <w:rPr>
          <w:sz w:val="28"/>
          <w:szCs w:val="28"/>
          <w:lang w:val="uk-UA"/>
        </w:rPr>
        <w:t>шлунка</w:t>
      </w:r>
      <w:proofErr w:type="spellEnd"/>
      <w:r w:rsidR="00004464">
        <w:rPr>
          <w:sz w:val="28"/>
          <w:szCs w:val="28"/>
          <w:lang w:val="uk-UA"/>
        </w:rPr>
        <w:t xml:space="preserve"> у щурів </w:t>
      </w:r>
      <w:r w:rsidR="00004464">
        <w:rPr>
          <w:sz w:val="28"/>
          <w:szCs w:val="28"/>
          <w:lang w:val="uk-UA"/>
        </w:rPr>
        <w:lastRenderedPageBreak/>
        <w:t>чи</w:t>
      </w:r>
      <w:r w:rsidR="00004464" w:rsidRPr="00004464">
        <w:rPr>
          <w:sz w:val="28"/>
          <w:szCs w:val="28"/>
          <w:lang w:val="uk-UA"/>
        </w:rPr>
        <w:t>нить виражен</w:t>
      </w:r>
      <w:r w:rsidR="00004464">
        <w:rPr>
          <w:sz w:val="28"/>
          <w:szCs w:val="28"/>
          <w:lang w:val="uk-UA"/>
        </w:rPr>
        <w:t xml:space="preserve">у </w:t>
      </w:r>
      <w:proofErr w:type="spellStart"/>
      <w:r w:rsidR="00004464">
        <w:rPr>
          <w:sz w:val="28"/>
          <w:szCs w:val="28"/>
          <w:lang w:val="uk-UA"/>
        </w:rPr>
        <w:t>противиразкову</w:t>
      </w:r>
      <w:proofErr w:type="spellEnd"/>
      <w:r w:rsidR="00004464">
        <w:rPr>
          <w:sz w:val="28"/>
          <w:szCs w:val="28"/>
          <w:lang w:val="uk-UA"/>
        </w:rPr>
        <w:t xml:space="preserve"> дію: знижує </w:t>
      </w:r>
      <w:proofErr w:type="spellStart"/>
      <w:r w:rsidR="00004464">
        <w:rPr>
          <w:sz w:val="28"/>
          <w:szCs w:val="28"/>
          <w:lang w:val="uk-UA"/>
        </w:rPr>
        <w:t>ви</w:t>
      </w:r>
      <w:r w:rsidR="00004464" w:rsidRPr="00004464">
        <w:rPr>
          <w:sz w:val="28"/>
          <w:szCs w:val="28"/>
          <w:lang w:val="uk-UA"/>
        </w:rPr>
        <w:t>раженість</w:t>
      </w:r>
      <w:proofErr w:type="spellEnd"/>
      <w:r w:rsidR="00004464" w:rsidRPr="00004464">
        <w:rPr>
          <w:sz w:val="28"/>
          <w:szCs w:val="28"/>
          <w:lang w:val="uk-UA"/>
        </w:rPr>
        <w:t xml:space="preserve"> дистрофічних </w:t>
      </w:r>
      <w:r w:rsidR="00765DB3">
        <w:rPr>
          <w:sz w:val="28"/>
          <w:szCs w:val="28"/>
          <w:lang w:val="uk-UA"/>
        </w:rPr>
        <w:t xml:space="preserve">змін </w:t>
      </w:r>
      <w:r w:rsidR="00004464" w:rsidRPr="00004464">
        <w:rPr>
          <w:sz w:val="28"/>
          <w:szCs w:val="28"/>
          <w:lang w:val="uk-UA"/>
        </w:rPr>
        <w:t xml:space="preserve">в </w:t>
      </w:r>
      <w:r w:rsidR="00004464">
        <w:rPr>
          <w:sz w:val="28"/>
          <w:szCs w:val="28"/>
          <w:lang w:val="uk-UA"/>
        </w:rPr>
        <w:t xml:space="preserve">слизовій оболонці </w:t>
      </w:r>
      <w:proofErr w:type="spellStart"/>
      <w:r w:rsidR="00004464">
        <w:rPr>
          <w:sz w:val="28"/>
          <w:szCs w:val="28"/>
          <w:lang w:val="uk-UA"/>
        </w:rPr>
        <w:t>шлунка</w:t>
      </w:r>
      <w:proofErr w:type="spellEnd"/>
      <w:r w:rsidR="00004464" w:rsidRPr="00004464">
        <w:rPr>
          <w:sz w:val="28"/>
          <w:szCs w:val="28"/>
          <w:lang w:val="uk-UA"/>
        </w:rPr>
        <w:t xml:space="preserve">, її </w:t>
      </w:r>
      <w:proofErr w:type="spellStart"/>
      <w:r w:rsidR="00004464" w:rsidRPr="00004464">
        <w:rPr>
          <w:sz w:val="28"/>
          <w:szCs w:val="28"/>
          <w:lang w:val="uk-UA"/>
        </w:rPr>
        <w:t>звиразкування</w:t>
      </w:r>
      <w:proofErr w:type="spellEnd"/>
      <w:r w:rsidR="00004464" w:rsidRPr="00004464">
        <w:rPr>
          <w:sz w:val="28"/>
          <w:szCs w:val="28"/>
          <w:lang w:val="uk-UA"/>
        </w:rPr>
        <w:t>, а також перешкоджає</w:t>
      </w:r>
      <w:r w:rsidR="00004464">
        <w:rPr>
          <w:sz w:val="28"/>
          <w:szCs w:val="28"/>
          <w:lang w:val="uk-UA"/>
        </w:rPr>
        <w:t xml:space="preserve"> </w:t>
      </w:r>
      <w:r w:rsidR="00004464" w:rsidRPr="00004464">
        <w:rPr>
          <w:sz w:val="28"/>
          <w:szCs w:val="28"/>
          <w:lang w:val="uk-UA"/>
        </w:rPr>
        <w:t xml:space="preserve">розвитку запальних процесів у стінці </w:t>
      </w:r>
      <w:proofErr w:type="spellStart"/>
      <w:r w:rsidR="00004464" w:rsidRPr="00004464">
        <w:rPr>
          <w:sz w:val="28"/>
          <w:szCs w:val="28"/>
          <w:lang w:val="uk-UA"/>
        </w:rPr>
        <w:t>шлунка</w:t>
      </w:r>
      <w:proofErr w:type="spellEnd"/>
      <w:r w:rsidR="00004464" w:rsidRPr="00004464">
        <w:rPr>
          <w:sz w:val="28"/>
          <w:szCs w:val="28"/>
          <w:lang w:val="uk-UA"/>
        </w:rPr>
        <w:t>.</w:t>
      </w:r>
      <w:r w:rsidR="00004464">
        <w:rPr>
          <w:sz w:val="28"/>
          <w:szCs w:val="28"/>
          <w:lang w:val="uk-UA"/>
        </w:rPr>
        <w:t xml:space="preserve"> </w:t>
      </w:r>
    </w:p>
    <w:p w:rsidR="00004464" w:rsidRDefault="00004464" w:rsidP="00F05BF4">
      <w:pPr>
        <w:spacing w:line="360" w:lineRule="auto"/>
        <w:ind w:firstLine="709"/>
        <w:jc w:val="both"/>
        <w:rPr>
          <w:sz w:val="28"/>
          <w:szCs w:val="28"/>
          <w:lang w:val="uk-UA"/>
        </w:rPr>
      </w:pPr>
      <w:r w:rsidRPr="00004464">
        <w:rPr>
          <w:sz w:val="28"/>
          <w:szCs w:val="28"/>
          <w:lang w:val="uk-UA"/>
        </w:rPr>
        <w:t xml:space="preserve">Отримані дані </w:t>
      </w:r>
      <w:r w:rsidR="00CB6EED">
        <w:rPr>
          <w:sz w:val="28"/>
          <w:szCs w:val="28"/>
          <w:lang w:val="uk-UA"/>
        </w:rPr>
        <w:t xml:space="preserve">в дослідженні наявності фармакологічної активності </w:t>
      </w:r>
      <w:proofErr w:type="spellStart"/>
      <w:r w:rsidR="00CB6EED">
        <w:rPr>
          <w:sz w:val="28"/>
          <w:szCs w:val="28"/>
          <w:lang w:val="uk-UA"/>
        </w:rPr>
        <w:t>макроміцетів</w:t>
      </w:r>
      <w:proofErr w:type="spellEnd"/>
      <w:r w:rsidR="00CB6EED">
        <w:rPr>
          <w:sz w:val="28"/>
          <w:szCs w:val="28"/>
          <w:lang w:val="uk-UA"/>
        </w:rPr>
        <w:t xml:space="preserve"> відображають позитивне</w:t>
      </w:r>
      <w:r w:rsidRPr="00004464">
        <w:rPr>
          <w:sz w:val="28"/>
          <w:szCs w:val="28"/>
          <w:lang w:val="uk-UA"/>
        </w:rPr>
        <w:t xml:space="preserve"> </w:t>
      </w:r>
      <w:r w:rsidR="00CB6EED" w:rsidRPr="00CB6EED">
        <w:rPr>
          <w:sz w:val="28"/>
          <w:szCs w:val="28"/>
          <w:lang w:val="uk-UA"/>
        </w:rPr>
        <w:t>в розумінні хімічного складу грибів, які демонструють фармакологічн</w:t>
      </w:r>
      <w:r w:rsidR="0050498C">
        <w:rPr>
          <w:sz w:val="28"/>
          <w:szCs w:val="28"/>
          <w:lang w:val="uk-UA"/>
        </w:rPr>
        <w:t>у</w:t>
      </w:r>
      <w:r w:rsidR="00CB6EED" w:rsidRPr="00CB6EED">
        <w:rPr>
          <w:sz w:val="28"/>
          <w:szCs w:val="28"/>
          <w:lang w:val="uk-UA"/>
        </w:rPr>
        <w:t xml:space="preserve"> (лікувальн</w:t>
      </w:r>
      <w:r w:rsidR="0050498C">
        <w:rPr>
          <w:sz w:val="28"/>
          <w:szCs w:val="28"/>
          <w:lang w:val="uk-UA"/>
        </w:rPr>
        <w:t>у</w:t>
      </w:r>
      <w:r w:rsidR="00CB6EED" w:rsidRPr="00CB6EED">
        <w:rPr>
          <w:sz w:val="28"/>
          <w:szCs w:val="28"/>
          <w:lang w:val="uk-UA"/>
        </w:rPr>
        <w:t>) дію.</w:t>
      </w:r>
    </w:p>
    <w:p w:rsidR="00E76F90" w:rsidRPr="00004464" w:rsidRDefault="00E76F90" w:rsidP="00F05BF4">
      <w:pPr>
        <w:spacing w:line="360" w:lineRule="auto"/>
        <w:ind w:firstLine="709"/>
        <w:jc w:val="both"/>
        <w:rPr>
          <w:sz w:val="28"/>
          <w:szCs w:val="28"/>
          <w:lang w:val="uk-UA"/>
        </w:rPr>
      </w:pPr>
      <w:r w:rsidRPr="00197079">
        <w:rPr>
          <w:b/>
          <w:sz w:val="28"/>
          <w:szCs w:val="28"/>
          <w:lang w:val="uk-UA"/>
        </w:rPr>
        <w:t>Ключові слова:</w:t>
      </w:r>
      <w:r>
        <w:rPr>
          <w:b/>
          <w:sz w:val="28"/>
          <w:szCs w:val="28"/>
          <w:lang w:val="uk-UA"/>
        </w:rPr>
        <w:t xml:space="preserve"> </w:t>
      </w:r>
      <w:proofErr w:type="spellStart"/>
      <w:r>
        <w:rPr>
          <w:color w:val="000000"/>
          <w:sz w:val="28"/>
          <w:szCs w:val="28"/>
          <w:lang w:val="uk-UA"/>
        </w:rPr>
        <w:t>фунгітерапія</w:t>
      </w:r>
      <w:proofErr w:type="spellEnd"/>
      <w:r>
        <w:rPr>
          <w:color w:val="000000"/>
          <w:sz w:val="28"/>
          <w:szCs w:val="28"/>
          <w:lang w:val="uk-UA"/>
        </w:rPr>
        <w:t xml:space="preserve">, </w:t>
      </w:r>
      <w:r>
        <w:rPr>
          <w:sz w:val="28"/>
          <w:szCs w:val="28"/>
          <w:lang w:val="uk-UA"/>
        </w:rPr>
        <w:t xml:space="preserve">екстракт грибів, протизапальна, аналгетична, </w:t>
      </w:r>
      <w:proofErr w:type="spellStart"/>
      <w:r>
        <w:rPr>
          <w:sz w:val="28"/>
          <w:szCs w:val="28"/>
          <w:lang w:val="uk-UA"/>
        </w:rPr>
        <w:t>противиразкова</w:t>
      </w:r>
      <w:proofErr w:type="spellEnd"/>
      <w:r>
        <w:rPr>
          <w:sz w:val="28"/>
          <w:szCs w:val="28"/>
          <w:lang w:val="uk-UA"/>
        </w:rPr>
        <w:t xml:space="preserve"> дія.</w:t>
      </w:r>
    </w:p>
    <w:p w:rsidR="00E76F90" w:rsidRDefault="00E76F90" w:rsidP="00F05BF4">
      <w:pPr>
        <w:spacing w:line="360" w:lineRule="auto"/>
        <w:ind w:firstLine="709"/>
        <w:jc w:val="both"/>
        <w:rPr>
          <w:b/>
          <w:sz w:val="28"/>
          <w:szCs w:val="28"/>
          <w:lang w:val="uk-UA"/>
        </w:rPr>
      </w:pPr>
    </w:p>
    <w:p w:rsidR="000936BE" w:rsidRPr="00DF76E3" w:rsidRDefault="00DE3D03" w:rsidP="00F05BF4">
      <w:pPr>
        <w:spacing w:line="360" w:lineRule="auto"/>
        <w:ind w:firstLine="709"/>
        <w:jc w:val="both"/>
        <w:rPr>
          <w:b/>
          <w:sz w:val="28"/>
          <w:szCs w:val="28"/>
          <w:lang w:val="en-US"/>
        </w:rPr>
      </w:pPr>
      <w:r>
        <w:rPr>
          <w:b/>
          <w:sz w:val="28"/>
          <w:szCs w:val="28"/>
          <w:lang w:val="uk-UA"/>
        </w:rPr>
        <w:t>Література.</w:t>
      </w:r>
    </w:p>
    <w:p w:rsidR="00272AEA" w:rsidRPr="00272AEA" w:rsidRDefault="00272AEA" w:rsidP="00272AEA">
      <w:pPr>
        <w:spacing w:line="360" w:lineRule="auto"/>
        <w:ind w:firstLine="709"/>
        <w:jc w:val="both"/>
        <w:rPr>
          <w:sz w:val="28"/>
          <w:szCs w:val="28"/>
          <w:lang w:val="en-US"/>
        </w:rPr>
      </w:pPr>
      <w:r w:rsidRPr="00272AEA">
        <w:rPr>
          <w:sz w:val="28"/>
          <w:szCs w:val="28"/>
          <w:lang w:val="en-US"/>
        </w:rPr>
        <w:t xml:space="preserve">1. Wang G. Systemic treatment with vanadium absorbed by </w:t>
      </w:r>
      <w:proofErr w:type="spellStart"/>
      <w:r w:rsidRPr="00272AEA">
        <w:rPr>
          <w:sz w:val="28"/>
          <w:szCs w:val="28"/>
          <w:lang w:val="en-US"/>
        </w:rPr>
        <w:t>Coprinus</w:t>
      </w:r>
      <w:proofErr w:type="spellEnd"/>
      <w:r w:rsidRPr="00272AEA">
        <w:rPr>
          <w:sz w:val="28"/>
          <w:szCs w:val="28"/>
          <w:lang w:val="en-US"/>
        </w:rPr>
        <w:t xml:space="preserve"> </w:t>
      </w:r>
      <w:proofErr w:type="spellStart"/>
      <w:r w:rsidRPr="00272AEA">
        <w:rPr>
          <w:sz w:val="28"/>
          <w:szCs w:val="28"/>
          <w:lang w:val="en-US"/>
        </w:rPr>
        <w:t>comatus</w:t>
      </w:r>
      <w:proofErr w:type="spellEnd"/>
      <w:r w:rsidRPr="00272AEA">
        <w:rPr>
          <w:sz w:val="28"/>
          <w:szCs w:val="28"/>
          <w:lang w:val="en-US"/>
        </w:rPr>
        <w:t xml:space="preserve"> promotes femoral fracture healing in </w:t>
      </w:r>
      <w:proofErr w:type="spellStart"/>
      <w:r w:rsidRPr="00272AEA">
        <w:rPr>
          <w:sz w:val="28"/>
          <w:szCs w:val="28"/>
          <w:lang w:val="en-US"/>
        </w:rPr>
        <w:t>streptozotocin</w:t>
      </w:r>
      <w:proofErr w:type="spellEnd"/>
      <w:r w:rsidRPr="00272AEA">
        <w:rPr>
          <w:rFonts w:ascii="Cambria Math" w:hAnsi="Cambria Math" w:cs="Cambria Math"/>
          <w:sz w:val="28"/>
          <w:szCs w:val="28"/>
          <w:lang w:val="en-US"/>
        </w:rPr>
        <w:t>‐</w:t>
      </w:r>
      <w:r w:rsidRPr="00272AEA">
        <w:rPr>
          <w:sz w:val="28"/>
          <w:szCs w:val="28"/>
          <w:lang w:val="en-US"/>
        </w:rPr>
        <w:t>diabetic rats. Biological Trace Element Research; 2013; 151(3):424–433.</w:t>
      </w:r>
    </w:p>
    <w:p w:rsidR="00272AEA" w:rsidRPr="00272AEA" w:rsidRDefault="00272AEA" w:rsidP="00272AEA">
      <w:pPr>
        <w:spacing w:line="360" w:lineRule="auto"/>
        <w:ind w:firstLine="709"/>
        <w:jc w:val="both"/>
        <w:rPr>
          <w:sz w:val="28"/>
          <w:szCs w:val="28"/>
          <w:lang w:val="en-US"/>
        </w:rPr>
      </w:pPr>
      <w:r w:rsidRPr="00272AEA">
        <w:rPr>
          <w:sz w:val="28"/>
          <w:szCs w:val="28"/>
          <w:lang w:val="en-US"/>
        </w:rPr>
        <w:t xml:space="preserve">2. </w:t>
      </w:r>
      <w:proofErr w:type="spellStart"/>
      <w:r w:rsidRPr="00272AEA">
        <w:rPr>
          <w:sz w:val="28"/>
          <w:szCs w:val="28"/>
          <w:lang w:val="en-US"/>
        </w:rPr>
        <w:t>Balandykin</w:t>
      </w:r>
      <w:proofErr w:type="spellEnd"/>
      <w:r w:rsidRPr="00272AEA">
        <w:rPr>
          <w:sz w:val="28"/>
          <w:szCs w:val="28"/>
          <w:lang w:val="en-US"/>
        </w:rPr>
        <w:t xml:space="preserve"> M. Е., </w:t>
      </w:r>
      <w:proofErr w:type="spellStart"/>
      <w:r w:rsidRPr="00272AEA">
        <w:rPr>
          <w:sz w:val="28"/>
          <w:szCs w:val="28"/>
          <w:lang w:val="en-US"/>
        </w:rPr>
        <w:t>Zmitrovich</w:t>
      </w:r>
      <w:proofErr w:type="spellEnd"/>
      <w:r w:rsidRPr="00272AEA">
        <w:rPr>
          <w:sz w:val="28"/>
          <w:szCs w:val="28"/>
          <w:lang w:val="en-US"/>
        </w:rPr>
        <w:t xml:space="preserve"> V. Review on </w:t>
      </w:r>
      <w:proofErr w:type="spellStart"/>
      <w:r w:rsidRPr="00272AEA">
        <w:rPr>
          <w:sz w:val="28"/>
          <w:szCs w:val="28"/>
          <w:lang w:val="en-US"/>
        </w:rPr>
        <w:t>Inonotus</w:t>
      </w:r>
      <w:proofErr w:type="spellEnd"/>
      <w:r w:rsidRPr="00272AEA">
        <w:rPr>
          <w:sz w:val="28"/>
          <w:szCs w:val="28"/>
          <w:lang w:val="en-US"/>
        </w:rPr>
        <w:t xml:space="preserve"> obliquus (Basidiomycota). Realm on medicinal applications and approaches on resources estimation. </w:t>
      </w:r>
      <w:proofErr w:type="spellStart"/>
      <w:r w:rsidRPr="00272AEA">
        <w:rPr>
          <w:sz w:val="28"/>
          <w:szCs w:val="28"/>
          <w:lang w:val="en-US"/>
        </w:rPr>
        <w:t>Int</w:t>
      </w:r>
      <w:proofErr w:type="spellEnd"/>
      <w:r w:rsidRPr="00272AEA">
        <w:rPr>
          <w:sz w:val="28"/>
          <w:szCs w:val="28"/>
          <w:lang w:val="en-US"/>
        </w:rPr>
        <w:t xml:space="preserve"> J Med Mushrooms. 2015; 17(2):95–104.</w:t>
      </w:r>
    </w:p>
    <w:p w:rsidR="00272AEA" w:rsidRPr="00272AEA" w:rsidRDefault="00272AEA" w:rsidP="00272AEA">
      <w:pPr>
        <w:spacing w:line="360" w:lineRule="auto"/>
        <w:ind w:firstLine="709"/>
        <w:jc w:val="both"/>
        <w:rPr>
          <w:sz w:val="28"/>
          <w:szCs w:val="28"/>
          <w:lang w:val="en-US"/>
        </w:rPr>
      </w:pPr>
      <w:r w:rsidRPr="00272AEA">
        <w:rPr>
          <w:sz w:val="28"/>
          <w:szCs w:val="28"/>
          <w:lang w:val="en-US"/>
        </w:rPr>
        <w:t xml:space="preserve">3. </w:t>
      </w:r>
      <w:proofErr w:type="spellStart"/>
      <w:r w:rsidRPr="00272AEA">
        <w:rPr>
          <w:sz w:val="28"/>
          <w:szCs w:val="28"/>
          <w:lang w:val="en-US"/>
        </w:rPr>
        <w:t>Polnaya</w:t>
      </w:r>
      <w:proofErr w:type="spellEnd"/>
      <w:r w:rsidRPr="00272AEA">
        <w:rPr>
          <w:sz w:val="28"/>
          <w:szCs w:val="28"/>
          <w:lang w:val="en-US"/>
        </w:rPr>
        <w:t xml:space="preserve"> </w:t>
      </w:r>
      <w:proofErr w:type="spellStart"/>
      <w:r w:rsidRPr="00272AEA">
        <w:rPr>
          <w:sz w:val="28"/>
          <w:szCs w:val="28"/>
          <w:lang w:val="en-US"/>
        </w:rPr>
        <w:t>enciklopediya</w:t>
      </w:r>
      <w:proofErr w:type="spellEnd"/>
      <w:r w:rsidRPr="00272AEA">
        <w:rPr>
          <w:sz w:val="28"/>
          <w:szCs w:val="28"/>
          <w:lang w:val="en-US"/>
        </w:rPr>
        <w:t xml:space="preserve"> </w:t>
      </w:r>
      <w:proofErr w:type="spellStart"/>
      <w:r w:rsidRPr="00272AEA">
        <w:rPr>
          <w:sz w:val="28"/>
          <w:szCs w:val="28"/>
          <w:lang w:val="en-US"/>
        </w:rPr>
        <w:t>gribnika</w:t>
      </w:r>
      <w:proofErr w:type="spellEnd"/>
      <w:r w:rsidRPr="00272AEA">
        <w:rPr>
          <w:sz w:val="28"/>
          <w:szCs w:val="28"/>
          <w:lang w:val="en-US"/>
        </w:rPr>
        <w:t xml:space="preserve"> [Complete encyclopedia of mushroom picker]. Rostov, 2000. 304 p. (Russian).</w:t>
      </w:r>
    </w:p>
    <w:p w:rsidR="00272AEA" w:rsidRPr="00272AEA" w:rsidRDefault="00272AEA" w:rsidP="00272AEA">
      <w:pPr>
        <w:spacing w:line="360" w:lineRule="auto"/>
        <w:ind w:firstLine="709"/>
        <w:jc w:val="both"/>
        <w:rPr>
          <w:sz w:val="28"/>
          <w:szCs w:val="28"/>
          <w:lang w:val="en-US"/>
        </w:rPr>
      </w:pPr>
      <w:r w:rsidRPr="00272AEA">
        <w:rPr>
          <w:sz w:val="28"/>
          <w:szCs w:val="28"/>
          <w:lang w:val="en-US"/>
        </w:rPr>
        <w:t xml:space="preserve">4. </w:t>
      </w:r>
      <w:proofErr w:type="spellStart"/>
      <w:r w:rsidRPr="00272AEA">
        <w:rPr>
          <w:sz w:val="28"/>
          <w:szCs w:val="28"/>
          <w:lang w:val="en-US"/>
        </w:rPr>
        <w:t>Wasser</w:t>
      </w:r>
      <w:proofErr w:type="spellEnd"/>
      <w:r w:rsidRPr="00272AEA">
        <w:rPr>
          <w:sz w:val="28"/>
          <w:szCs w:val="28"/>
          <w:lang w:val="en-US"/>
        </w:rPr>
        <w:t xml:space="preserve"> S.P. Medicinal properties of substances occurring in Higher Basidiomycetes Mushrooms: current perspectives. International Journal of Medicinal Mushrooms; 1999; 1:31–62.</w:t>
      </w:r>
    </w:p>
    <w:p w:rsidR="00272AEA" w:rsidRPr="00272AEA" w:rsidRDefault="00272AEA" w:rsidP="00272AEA">
      <w:pPr>
        <w:spacing w:line="360" w:lineRule="auto"/>
        <w:ind w:firstLine="709"/>
        <w:jc w:val="both"/>
        <w:rPr>
          <w:sz w:val="28"/>
          <w:szCs w:val="28"/>
          <w:lang w:val="en-US"/>
        </w:rPr>
      </w:pPr>
      <w:r w:rsidRPr="00272AEA">
        <w:rPr>
          <w:sz w:val="28"/>
          <w:szCs w:val="28"/>
          <w:lang w:val="en-US"/>
        </w:rPr>
        <w:t xml:space="preserve">5. </w:t>
      </w:r>
      <w:proofErr w:type="spellStart"/>
      <w:r w:rsidRPr="00272AEA">
        <w:rPr>
          <w:sz w:val="28"/>
          <w:szCs w:val="28"/>
          <w:lang w:val="en-US"/>
        </w:rPr>
        <w:t>Zaikina</w:t>
      </w:r>
      <w:proofErr w:type="spellEnd"/>
      <w:r w:rsidRPr="00272AEA">
        <w:rPr>
          <w:sz w:val="28"/>
          <w:szCs w:val="28"/>
          <w:lang w:val="en-US"/>
        </w:rPr>
        <w:t xml:space="preserve"> N. A., </w:t>
      </w:r>
      <w:proofErr w:type="spellStart"/>
      <w:r w:rsidRPr="00272AEA">
        <w:rPr>
          <w:sz w:val="28"/>
          <w:szCs w:val="28"/>
          <w:lang w:val="en-US"/>
        </w:rPr>
        <w:t>Kovalenko</w:t>
      </w:r>
      <w:proofErr w:type="spellEnd"/>
      <w:r w:rsidRPr="00272AEA">
        <w:rPr>
          <w:sz w:val="28"/>
          <w:szCs w:val="28"/>
          <w:lang w:val="en-US"/>
        </w:rPr>
        <w:t xml:space="preserve"> A. E., </w:t>
      </w:r>
      <w:proofErr w:type="spellStart"/>
      <w:r w:rsidRPr="00272AEA">
        <w:rPr>
          <w:sz w:val="28"/>
          <w:szCs w:val="28"/>
          <w:lang w:val="en-US"/>
        </w:rPr>
        <w:t>Galynkin</w:t>
      </w:r>
      <w:proofErr w:type="spellEnd"/>
      <w:r w:rsidRPr="00272AEA">
        <w:rPr>
          <w:sz w:val="28"/>
          <w:szCs w:val="28"/>
          <w:lang w:val="en-US"/>
        </w:rPr>
        <w:t xml:space="preserve"> V. A. </w:t>
      </w:r>
      <w:proofErr w:type="spellStart"/>
      <w:r w:rsidRPr="00272AEA">
        <w:rPr>
          <w:sz w:val="28"/>
          <w:szCs w:val="28"/>
          <w:lang w:val="en-US"/>
        </w:rPr>
        <w:t>Osnovy</w:t>
      </w:r>
      <w:proofErr w:type="spellEnd"/>
      <w:r w:rsidRPr="00272AEA">
        <w:rPr>
          <w:sz w:val="28"/>
          <w:szCs w:val="28"/>
          <w:lang w:val="en-US"/>
        </w:rPr>
        <w:t xml:space="preserve"> </w:t>
      </w:r>
      <w:proofErr w:type="spellStart"/>
      <w:r w:rsidRPr="00272AEA">
        <w:rPr>
          <w:sz w:val="28"/>
          <w:szCs w:val="28"/>
          <w:lang w:val="en-US"/>
        </w:rPr>
        <w:t>biotekhnologii</w:t>
      </w:r>
      <w:proofErr w:type="spellEnd"/>
      <w:r w:rsidRPr="00272AEA">
        <w:rPr>
          <w:sz w:val="28"/>
          <w:szCs w:val="28"/>
          <w:lang w:val="en-US"/>
        </w:rPr>
        <w:t xml:space="preserve"> </w:t>
      </w:r>
      <w:proofErr w:type="spellStart"/>
      <w:r w:rsidRPr="00272AEA">
        <w:rPr>
          <w:sz w:val="28"/>
          <w:szCs w:val="28"/>
          <w:lang w:val="en-US"/>
        </w:rPr>
        <w:t>vysshih</w:t>
      </w:r>
      <w:proofErr w:type="spellEnd"/>
      <w:r w:rsidRPr="00272AEA">
        <w:rPr>
          <w:sz w:val="28"/>
          <w:szCs w:val="28"/>
          <w:lang w:val="en-US"/>
        </w:rPr>
        <w:t xml:space="preserve"> </w:t>
      </w:r>
      <w:proofErr w:type="spellStart"/>
      <w:r w:rsidRPr="00272AEA">
        <w:rPr>
          <w:sz w:val="28"/>
          <w:szCs w:val="28"/>
          <w:lang w:val="en-US"/>
        </w:rPr>
        <w:t>gribov</w:t>
      </w:r>
      <w:proofErr w:type="spellEnd"/>
      <w:r w:rsidRPr="00272AEA">
        <w:rPr>
          <w:sz w:val="28"/>
          <w:szCs w:val="28"/>
          <w:lang w:val="en-US"/>
        </w:rPr>
        <w:t xml:space="preserve">: </w:t>
      </w:r>
      <w:proofErr w:type="spellStart"/>
      <w:r w:rsidRPr="00272AEA">
        <w:rPr>
          <w:sz w:val="28"/>
          <w:szCs w:val="28"/>
          <w:lang w:val="en-US"/>
        </w:rPr>
        <w:t>uchebnoe</w:t>
      </w:r>
      <w:proofErr w:type="spellEnd"/>
      <w:r w:rsidRPr="00272AEA">
        <w:rPr>
          <w:sz w:val="28"/>
          <w:szCs w:val="28"/>
          <w:lang w:val="en-US"/>
        </w:rPr>
        <w:t xml:space="preserve"> </w:t>
      </w:r>
      <w:proofErr w:type="spellStart"/>
      <w:r w:rsidRPr="00272AEA">
        <w:rPr>
          <w:sz w:val="28"/>
          <w:szCs w:val="28"/>
          <w:lang w:val="en-US"/>
        </w:rPr>
        <w:t>posobie</w:t>
      </w:r>
      <w:proofErr w:type="spellEnd"/>
      <w:r w:rsidRPr="00272AEA">
        <w:rPr>
          <w:sz w:val="28"/>
          <w:szCs w:val="28"/>
          <w:lang w:val="en-US"/>
        </w:rPr>
        <w:t xml:space="preserve"> [Fundamentals of Biotechnology of Higher Fungi: A Study Guide]. Sankt </w:t>
      </w:r>
      <w:proofErr w:type="spellStart"/>
      <w:r w:rsidRPr="00272AEA">
        <w:rPr>
          <w:sz w:val="28"/>
          <w:szCs w:val="28"/>
          <w:lang w:val="en-US"/>
        </w:rPr>
        <w:t>Peterburg</w:t>
      </w:r>
      <w:proofErr w:type="spellEnd"/>
      <w:r w:rsidRPr="00272AEA">
        <w:rPr>
          <w:sz w:val="28"/>
          <w:szCs w:val="28"/>
          <w:lang w:val="en-US"/>
        </w:rPr>
        <w:t>, 2007. 336 p. (Russian).</w:t>
      </w:r>
    </w:p>
    <w:p w:rsidR="00272AEA" w:rsidRPr="00272AEA" w:rsidRDefault="00272AEA" w:rsidP="00272AEA">
      <w:pPr>
        <w:spacing w:line="360" w:lineRule="auto"/>
        <w:ind w:firstLine="709"/>
        <w:jc w:val="both"/>
        <w:rPr>
          <w:sz w:val="28"/>
          <w:szCs w:val="28"/>
          <w:lang w:val="en-US"/>
        </w:rPr>
      </w:pPr>
      <w:r w:rsidRPr="00272AEA">
        <w:rPr>
          <w:sz w:val="28"/>
          <w:szCs w:val="28"/>
          <w:lang w:val="en-US"/>
        </w:rPr>
        <w:t xml:space="preserve">6. </w:t>
      </w:r>
      <w:proofErr w:type="spellStart"/>
      <w:r w:rsidRPr="00272AEA">
        <w:rPr>
          <w:sz w:val="28"/>
          <w:szCs w:val="28"/>
          <w:lang w:val="en-US"/>
        </w:rPr>
        <w:t>Korsun</w:t>
      </w:r>
      <w:proofErr w:type="spellEnd"/>
      <w:r w:rsidRPr="00272AEA">
        <w:rPr>
          <w:sz w:val="28"/>
          <w:szCs w:val="28"/>
          <w:lang w:val="en-US"/>
        </w:rPr>
        <w:t xml:space="preserve"> V. F., </w:t>
      </w:r>
      <w:proofErr w:type="spellStart"/>
      <w:r w:rsidRPr="00272AEA">
        <w:rPr>
          <w:sz w:val="28"/>
          <w:szCs w:val="28"/>
          <w:lang w:val="en-US"/>
        </w:rPr>
        <w:t>Krasnopol'skaya</w:t>
      </w:r>
      <w:proofErr w:type="spellEnd"/>
      <w:r w:rsidRPr="00272AEA">
        <w:rPr>
          <w:sz w:val="28"/>
          <w:szCs w:val="28"/>
          <w:lang w:val="en-US"/>
        </w:rPr>
        <w:t xml:space="preserve"> L. M., </w:t>
      </w:r>
      <w:proofErr w:type="spellStart"/>
      <w:r w:rsidRPr="00272AEA">
        <w:rPr>
          <w:sz w:val="28"/>
          <w:szCs w:val="28"/>
          <w:lang w:val="en-US"/>
        </w:rPr>
        <w:t>Korsun</w:t>
      </w:r>
      <w:proofErr w:type="spellEnd"/>
      <w:r w:rsidRPr="00272AEA">
        <w:rPr>
          <w:sz w:val="28"/>
          <w:szCs w:val="28"/>
          <w:lang w:val="en-US"/>
        </w:rPr>
        <w:t xml:space="preserve"> E. V. </w:t>
      </w:r>
      <w:proofErr w:type="spellStart"/>
      <w:r w:rsidRPr="00272AEA">
        <w:rPr>
          <w:sz w:val="28"/>
          <w:szCs w:val="28"/>
          <w:lang w:val="en-US"/>
        </w:rPr>
        <w:t>Protivoopuholevye</w:t>
      </w:r>
      <w:proofErr w:type="spellEnd"/>
      <w:r w:rsidRPr="00272AEA">
        <w:rPr>
          <w:sz w:val="28"/>
          <w:szCs w:val="28"/>
          <w:lang w:val="en-US"/>
        </w:rPr>
        <w:t xml:space="preserve"> </w:t>
      </w:r>
      <w:proofErr w:type="spellStart"/>
      <w:r w:rsidRPr="00272AEA">
        <w:rPr>
          <w:sz w:val="28"/>
          <w:szCs w:val="28"/>
          <w:lang w:val="en-US"/>
        </w:rPr>
        <w:t>svojstva</w:t>
      </w:r>
      <w:proofErr w:type="spellEnd"/>
      <w:r w:rsidRPr="00272AEA">
        <w:rPr>
          <w:sz w:val="28"/>
          <w:szCs w:val="28"/>
          <w:lang w:val="en-US"/>
        </w:rPr>
        <w:t xml:space="preserve"> </w:t>
      </w:r>
      <w:proofErr w:type="spellStart"/>
      <w:r w:rsidRPr="00272AEA">
        <w:rPr>
          <w:sz w:val="28"/>
          <w:szCs w:val="28"/>
          <w:lang w:val="en-US"/>
        </w:rPr>
        <w:t>gribov</w:t>
      </w:r>
      <w:proofErr w:type="spellEnd"/>
      <w:r w:rsidRPr="00272AEA">
        <w:rPr>
          <w:sz w:val="28"/>
          <w:szCs w:val="28"/>
          <w:lang w:val="en-US"/>
        </w:rPr>
        <w:t xml:space="preserve"> [Antineoplastic properties of fungi]. Moskva, 2012. 210 p. (Russian).</w:t>
      </w:r>
    </w:p>
    <w:p w:rsidR="00272AEA" w:rsidRPr="00272AEA" w:rsidRDefault="00272AEA" w:rsidP="00272AEA">
      <w:pPr>
        <w:spacing w:line="360" w:lineRule="auto"/>
        <w:ind w:firstLine="709"/>
        <w:jc w:val="both"/>
        <w:rPr>
          <w:sz w:val="28"/>
          <w:szCs w:val="28"/>
          <w:lang w:val="en-US"/>
        </w:rPr>
      </w:pPr>
      <w:r w:rsidRPr="00272AEA">
        <w:rPr>
          <w:sz w:val="28"/>
          <w:szCs w:val="28"/>
          <w:lang w:val="en-US"/>
        </w:rPr>
        <w:lastRenderedPageBreak/>
        <w:t xml:space="preserve">7. </w:t>
      </w:r>
      <w:proofErr w:type="spellStart"/>
      <w:r w:rsidRPr="00272AEA">
        <w:rPr>
          <w:sz w:val="28"/>
          <w:szCs w:val="28"/>
          <w:lang w:val="en-US"/>
        </w:rPr>
        <w:t>Gerasimenya</w:t>
      </w:r>
      <w:proofErr w:type="spellEnd"/>
      <w:r w:rsidR="007F2292" w:rsidRPr="007F2292">
        <w:rPr>
          <w:sz w:val="28"/>
          <w:szCs w:val="28"/>
          <w:lang w:val="en-US"/>
        </w:rPr>
        <w:t xml:space="preserve"> </w:t>
      </w:r>
      <w:r w:rsidR="007F2292" w:rsidRPr="00272AEA">
        <w:rPr>
          <w:sz w:val="28"/>
          <w:szCs w:val="28"/>
          <w:lang w:val="en-US"/>
        </w:rPr>
        <w:t>V.</w:t>
      </w:r>
      <w:r w:rsidR="007F2292" w:rsidRPr="007F2292">
        <w:rPr>
          <w:sz w:val="28"/>
          <w:szCs w:val="28"/>
          <w:lang w:val="en-US"/>
        </w:rPr>
        <w:t xml:space="preserve"> </w:t>
      </w:r>
      <w:r w:rsidR="007F2292" w:rsidRPr="00272AEA">
        <w:rPr>
          <w:sz w:val="28"/>
          <w:szCs w:val="28"/>
          <w:lang w:val="en-US"/>
        </w:rPr>
        <w:t>P.</w:t>
      </w:r>
      <w:r w:rsidRPr="00272AEA">
        <w:rPr>
          <w:sz w:val="28"/>
          <w:szCs w:val="28"/>
          <w:lang w:val="en-US"/>
        </w:rPr>
        <w:t>,</w:t>
      </w:r>
      <w:r w:rsidRPr="00272AEA">
        <w:rPr>
          <w:sz w:val="28"/>
          <w:szCs w:val="28"/>
          <w:lang w:val="en-US"/>
        </w:rPr>
        <w:t xml:space="preserve"> </w:t>
      </w:r>
      <w:proofErr w:type="spellStart"/>
      <w:r w:rsidRPr="00272AEA">
        <w:rPr>
          <w:sz w:val="28"/>
          <w:szCs w:val="28"/>
          <w:lang w:val="en-US"/>
        </w:rPr>
        <w:t>Gumargalieva</w:t>
      </w:r>
      <w:proofErr w:type="spellEnd"/>
      <w:r w:rsidR="007F2292" w:rsidRPr="007F2292">
        <w:rPr>
          <w:sz w:val="28"/>
          <w:szCs w:val="28"/>
          <w:lang w:val="en-US"/>
        </w:rPr>
        <w:t xml:space="preserve"> </w:t>
      </w:r>
      <w:r w:rsidR="007F2292" w:rsidRPr="00272AEA">
        <w:rPr>
          <w:sz w:val="28"/>
          <w:szCs w:val="28"/>
          <w:lang w:val="en-US"/>
        </w:rPr>
        <w:t>K.</w:t>
      </w:r>
      <w:r w:rsidR="007F2292" w:rsidRPr="007F2292">
        <w:rPr>
          <w:sz w:val="28"/>
          <w:szCs w:val="28"/>
          <w:lang w:val="en-US"/>
        </w:rPr>
        <w:t xml:space="preserve"> </w:t>
      </w:r>
      <w:r w:rsidR="007F2292" w:rsidRPr="00272AEA">
        <w:rPr>
          <w:sz w:val="28"/>
          <w:szCs w:val="28"/>
          <w:lang w:val="en-US"/>
        </w:rPr>
        <w:t>Z.</w:t>
      </w:r>
      <w:r w:rsidRPr="00272AEA">
        <w:rPr>
          <w:sz w:val="28"/>
          <w:szCs w:val="28"/>
          <w:lang w:val="en-US"/>
        </w:rPr>
        <w:t>,</w:t>
      </w:r>
      <w:r w:rsidRPr="00272AEA">
        <w:rPr>
          <w:sz w:val="28"/>
          <w:szCs w:val="28"/>
          <w:lang w:val="en-US"/>
        </w:rPr>
        <w:t xml:space="preserve"> </w:t>
      </w:r>
      <w:proofErr w:type="spellStart"/>
      <w:r w:rsidRPr="00272AEA">
        <w:rPr>
          <w:sz w:val="28"/>
          <w:szCs w:val="28"/>
          <w:lang w:val="en-US"/>
        </w:rPr>
        <w:t>Zaharov</w:t>
      </w:r>
      <w:proofErr w:type="spellEnd"/>
      <w:r w:rsidRPr="00272AEA">
        <w:rPr>
          <w:sz w:val="28"/>
          <w:szCs w:val="28"/>
          <w:lang w:val="en-US"/>
        </w:rPr>
        <w:t xml:space="preserve"> S.</w:t>
      </w:r>
      <w:r w:rsidR="007F2292" w:rsidRPr="007F2292">
        <w:rPr>
          <w:sz w:val="28"/>
          <w:szCs w:val="28"/>
          <w:lang w:val="en-US"/>
        </w:rPr>
        <w:t xml:space="preserve"> </w:t>
      </w:r>
      <w:r w:rsidRPr="00272AEA">
        <w:rPr>
          <w:sz w:val="28"/>
          <w:szCs w:val="28"/>
          <w:lang w:val="en-US"/>
        </w:rPr>
        <w:t xml:space="preserve">V. </w:t>
      </w:r>
      <w:proofErr w:type="spellStart"/>
      <w:r w:rsidRPr="00272AEA">
        <w:rPr>
          <w:sz w:val="28"/>
          <w:szCs w:val="28"/>
          <w:lang w:val="en-US"/>
        </w:rPr>
        <w:t>Ekstrakty</w:t>
      </w:r>
      <w:proofErr w:type="spellEnd"/>
      <w:r w:rsidRPr="00272AEA">
        <w:rPr>
          <w:sz w:val="28"/>
          <w:szCs w:val="28"/>
          <w:lang w:val="en-US"/>
        </w:rPr>
        <w:t xml:space="preserve"> </w:t>
      </w:r>
      <w:proofErr w:type="spellStart"/>
      <w:r w:rsidRPr="00272AEA">
        <w:rPr>
          <w:sz w:val="28"/>
          <w:szCs w:val="28"/>
          <w:lang w:val="en-US"/>
        </w:rPr>
        <w:t>bazidial'nyh</w:t>
      </w:r>
      <w:proofErr w:type="spellEnd"/>
      <w:r w:rsidRPr="00272AEA">
        <w:rPr>
          <w:sz w:val="28"/>
          <w:szCs w:val="28"/>
          <w:lang w:val="en-US"/>
        </w:rPr>
        <w:t xml:space="preserve"> </w:t>
      </w:r>
      <w:proofErr w:type="spellStart"/>
      <w:r w:rsidRPr="00272AEA">
        <w:rPr>
          <w:sz w:val="28"/>
          <w:szCs w:val="28"/>
          <w:lang w:val="en-US"/>
        </w:rPr>
        <w:t>gribov</w:t>
      </w:r>
      <w:proofErr w:type="spellEnd"/>
      <w:r w:rsidRPr="00272AEA">
        <w:rPr>
          <w:sz w:val="28"/>
          <w:szCs w:val="28"/>
          <w:lang w:val="en-US"/>
        </w:rPr>
        <w:t xml:space="preserve"> </w:t>
      </w:r>
      <w:proofErr w:type="spellStart"/>
      <w:r w:rsidRPr="00272AEA">
        <w:rPr>
          <w:sz w:val="28"/>
          <w:szCs w:val="28"/>
          <w:lang w:val="en-US"/>
        </w:rPr>
        <w:t>i</w:t>
      </w:r>
      <w:proofErr w:type="spellEnd"/>
      <w:r w:rsidRPr="00272AEA">
        <w:rPr>
          <w:sz w:val="28"/>
          <w:szCs w:val="28"/>
          <w:lang w:val="en-US"/>
        </w:rPr>
        <w:t xml:space="preserve"> </w:t>
      </w:r>
      <w:proofErr w:type="spellStart"/>
      <w:r w:rsidRPr="00272AEA">
        <w:rPr>
          <w:sz w:val="28"/>
          <w:szCs w:val="28"/>
          <w:lang w:val="en-US"/>
        </w:rPr>
        <w:t>ih</w:t>
      </w:r>
      <w:proofErr w:type="spellEnd"/>
      <w:r w:rsidRPr="00272AEA">
        <w:rPr>
          <w:sz w:val="28"/>
          <w:szCs w:val="28"/>
          <w:lang w:val="en-US"/>
        </w:rPr>
        <w:t xml:space="preserve"> </w:t>
      </w:r>
      <w:proofErr w:type="spellStart"/>
      <w:r w:rsidRPr="00272AEA">
        <w:rPr>
          <w:sz w:val="28"/>
          <w:szCs w:val="28"/>
          <w:lang w:val="en-US"/>
        </w:rPr>
        <w:t>polifunkcional'naya</w:t>
      </w:r>
      <w:proofErr w:type="spellEnd"/>
      <w:r w:rsidRPr="00272AEA">
        <w:rPr>
          <w:sz w:val="28"/>
          <w:szCs w:val="28"/>
          <w:lang w:val="en-US"/>
        </w:rPr>
        <w:t xml:space="preserve"> </w:t>
      </w:r>
      <w:proofErr w:type="spellStart"/>
      <w:r w:rsidRPr="00272AEA">
        <w:rPr>
          <w:sz w:val="28"/>
          <w:szCs w:val="28"/>
          <w:lang w:val="en-US"/>
        </w:rPr>
        <w:t>mediko-biologicheskaya</w:t>
      </w:r>
      <w:proofErr w:type="spellEnd"/>
      <w:r w:rsidRPr="00272AEA">
        <w:rPr>
          <w:sz w:val="28"/>
          <w:szCs w:val="28"/>
          <w:lang w:val="en-US"/>
        </w:rPr>
        <w:t xml:space="preserve"> </w:t>
      </w:r>
      <w:proofErr w:type="spellStart"/>
      <w:r w:rsidRPr="00272AEA">
        <w:rPr>
          <w:sz w:val="28"/>
          <w:szCs w:val="28"/>
          <w:lang w:val="en-US"/>
        </w:rPr>
        <w:t>aktivnost</w:t>
      </w:r>
      <w:proofErr w:type="spellEnd"/>
      <w:r w:rsidRPr="00272AEA">
        <w:rPr>
          <w:sz w:val="28"/>
          <w:szCs w:val="28"/>
          <w:lang w:val="en-US"/>
        </w:rPr>
        <w:t xml:space="preserve">' [Extracts of basidiomycetes and their </w:t>
      </w:r>
      <w:proofErr w:type="spellStart"/>
      <w:r w:rsidRPr="00272AEA">
        <w:rPr>
          <w:sz w:val="28"/>
          <w:szCs w:val="28"/>
          <w:lang w:val="en-US"/>
        </w:rPr>
        <w:t>polyfunctional</w:t>
      </w:r>
      <w:proofErr w:type="spellEnd"/>
      <w:r w:rsidRPr="00272AEA">
        <w:rPr>
          <w:sz w:val="28"/>
          <w:szCs w:val="28"/>
          <w:lang w:val="en-US"/>
        </w:rPr>
        <w:t xml:space="preserve"> medico-biological activity]. Moskva, 2014. 128 p. (Russian).</w:t>
      </w:r>
    </w:p>
    <w:p w:rsidR="00272AEA" w:rsidRPr="00272AEA" w:rsidRDefault="00272AEA" w:rsidP="00272AEA">
      <w:pPr>
        <w:spacing w:line="360" w:lineRule="auto"/>
        <w:ind w:firstLine="709"/>
        <w:jc w:val="both"/>
        <w:rPr>
          <w:sz w:val="28"/>
          <w:szCs w:val="28"/>
          <w:lang w:val="en-US"/>
        </w:rPr>
      </w:pPr>
      <w:r w:rsidRPr="00272AEA">
        <w:rPr>
          <w:sz w:val="28"/>
          <w:szCs w:val="28"/>
          <w:lang w:val="en-US"/>
        </w:rPr>
        <w:t xml:space="preserve">8. </w:t>
      </w:r>
      <w:proofErr w:type="spellStart"/>
      <w:r w:rsidRPr="00272AEA">
        <w:rPr>
          <w:sz w:val="28"/>
          <w:szCs w:val="28"/>
          <w:lang w:val="en-US"/>
        </w:rPr>
        <w:t>Borchers</w:t>
      </w:r>
      <w:proofErr w:type="spellEnd"/>
      <w:r w:rsidRPr="00272AEA">
        <w:rPr>
          <w:sz w:val="28"/>
          <w:szCs w:val="28"/>
          <w:lang w:val="en-US"/>
        </w:rPr>
        <w:t xml:space="preserve"> A. T., Stern J. S., Hackman R. M. Mushrooms, </w:t>
      </w:r>
      <w:proofErr w:type="spellStart"/>
      <w:r w:rsidRPr="00272AEA">
        <w:rPr>
          <w:sz w:val="28"/>
          <w:szCs w:val="28"/>
          <w:lang w:val="en-US"/>
        </w:rPr>
        <w:t>tumours</w:t>
      </w:r>
      <w:proofErr w:type="spellEnd"/>
      <w:r w:rsidRPr="00272AEA">
        <w:rPr>
          <w:sz w:val="28"/>
          <w:szCs w:val="28"/>
          <w:lang w:val="en-US"/>
        </w:rPr>
        <w:t xml:space="preserve"> and immunity. Proceedings of the Society for Experimental Biology and Medicine. 1999; 221:281–293. </w:t>
      </w:r>
    </w:p>
    <w:p w:rsidR="00272AEA" w:rsidRPr="00272AEA" w:rsidRDefault="00272AEA" w:rsidP="00272AEA">
      <w:pPr>
        <w:spacing w:line="360" w:lineRule="auto"/>
        <w:ind w:firstLine="709"/>
        <w:jc w:val="both"/>
        <w:rPr>
          <w:sz w:val="28"/>
          <w:szCs w:val="28"/>
          <w:lang w:val="en-US"/>
        </w:rPr>
      </w:pPr>
      <w:r w:rsidRPr="00272AEA">
        <w:rPr>
          <w:sz w:val="28"/>
          <w:szCs w:val="28"/>
          <w:lang w:val="en-US"/>
        </w:rPr>
        <w:t xml:space="preserve">9. </w:t>
      </w:r>
      <w:proofErr w:type="spellStart"/>
      <w:r w:rsidRPr="00272AEA">
        <w:rPr>
          <w:sz w:val="28"/>
          <w:szCs w:val="28"/>
          <w:lang w:val="en-US"/>
        </w:rPr>
        <w:t>Mironov</w:t>
      </w:r>
      <w:proofErr w:type="spellEnd"/>
      <w:r w:rsidRPr="00272AEA">
        <w:rPr>
          <w:sz w:val="28"/>
          <w:szCs w:val="28"/>
          <w:lang w:val="en-US"/>
        </w:rPr>
        <w:t xml:space="preserve"> A. D. </w:t>
      </w:r>
      <w:proofErr w:type="spellStart"/>
      <w:r w:rsidRPr="00272AEA">
        <w:rPr>
          <w:sz w:val="28"/>
          <w:szCs w:val="28"/>
          <w:lang w:val="en-US"/>
        </w:rPr>
        <w:t>Griby</w:t>
      </w:r>
      <w:proofErr w:type="spellEnd"/>
      <w:r w:rsidRPr="00272AEA">
        <w:rPr>
          <w:sz w:val="28"/>
          <w:szCs w:val="28"/>
          <w:lang w:val="en-US"/>
        </w:rPr>
        <w:t xml:space="preserve"> shiitake. </w:t>
      </w:r>
      <w:proofErr w:type="spellStart"/>
      <w:r w:rsidRPr="00272AEA">
        <w:rPr>
          <w:sz w:val="28"/>
          <w:szCs w:val="28"/>
          <w:lang w:val="en-US"/>
        </w:rPr>
        <w:t>Pishchevaya</w:t>
      </w:r>
      <w:proofErr w:type="spellEnd"/>
      <w:r w:rsidRPr="00272AEA">
        <w:rPr>
          <w:sz w:val="28"/>
          <w:szCs w:val="28"/>
          <w:lang w:val="en-US"/>
        </w:rPr>
        <w:t xml:space="preserve"> </w:t>
      </w:r>
      <w:proofErr w:type="spellStart"/>
      <w:r w:rsidRPr="00272AEA">
        <w:rPr>
          <w:sz w:val="28"/>
          <w:szCs w:val="28"/>
          <w:lang w:val="en-US"/>
        </w:rPr>
        <w:t>cennost</w:t>
      </w:r>
      <w:proofErr w:type="spellEnd"/>
      <w:r w:rsidRPr="00272AEA">
        <w:rPr>
          <w:sz w:val="28"/>
          <w:szCs w:val="28"/>
          <w:lang w:val="en-US"/>
        </w:rPr>
        <w:t xml:space="preserve">' </w:t>
      </w:r>
      <w:proofErr w:type="spellStart"/>
      <w:r w:rsidRPr="00272AEA">
        <w:rPr>
          <w:sz w:val="28"/>
          <w:szCs w:val="28"/>
          <w:lang w:val="en-US"/>
        </w:rPr>
        <w:t>i</w:t>
      </w:r>
      <w:proofErr w:type="spellEnd"/>
      <w:r w:rsidRPr="00272AEA">
        <w:rPr>
          <w:sz w:val="28"/>
          <w:szCs w:val="28"/>
          <w:lang w:val="en-US"/>
        </w:rPr>
        <w:t xml:space="preserve"> </w:t>
      </w:r>
      <w:proofErr w:type="spellStart"/>
      <w:r w:rsidRPr="00272AEA">
        <w:rPr>
          <w:sz w:val="28"/>
          <w:szCs w:val="28"/>
          <w:lang w:val="en-US"/>
        </w:rPr>
        <w:t>lekarstvennye</w:t>
      </w:r>
      <w:proofErr w:type="spellEnd"/>
      <w:r w:rsidRPr="00272AEA">
        <w:rPr>
          <w:sz w:val="28"/>
          <w:szCs w:val="28"/>
          <w:lang w:val="en-US"/>
        </w:rPr>
        <w:t xml:space="preserve"> </w:t>
      </w:r>
      <w:proofErr w:type="spellStart"/>
      <w:r w:rsidRPr="00272AEA">
        <w:rPr>
          <w:sz w:val="28"/>
          <w:szCs w:val="28"/>
          <w:lang w:val="en-US"/>
        </w:rPr>
        <w:t>svojstva</w:t>
      </w:r>
      <w:proofErr w:type="spellEnd"/>
      <w:r w:rsidRPr="00272AEA">
        <w:rPr>
          <w:sz w:val="28"/>
          <w:szCs w:val="28"/>
          <w:lang w:val="en-US"/>
        </w:rPr>
        <w:t xml:space="preserve">. </w:t>
      </w:r>
      <w:proofErr w:type="spellStart"/>
      <w:r w:rsidRPr="00272AEA">
        <w:rPr>
          <w:sz w:val="28"/>
          <w:szCs w:val="28"/>
          <w:lang w:val="en-US"/>
        </w:rPr>
        <w:t>Intensivnye</w:t>
      </w:r>
      <w:proofErr w:type="spellEnd"/>
      <w:r w:rsidRPr="00272AEA">
        <w:rPr>
          <w:sz w:val="28"/>
          <w:szCs w:val="28"/>
          <w:lang w:val="en-US"/>
        </w:rPr>
        <w:t xml:space="preserve"> </w:t>
      </w:r>
      <w:proofErr w:type="spellStart"/>
      <w:r w:rsidRPr="00272AEA">
        <w:rPr>
          <w:sz w:val="28"/>
          <w:szCs w:val="28"/>
          <w:lang w:val="en-US"/>
        </w:rPr>
        <w:t>tekhnologii</w:t>
      </w:r>
      <w:proofErr w:type="spellEnd"/>
      <w:r w:rsidRPr="00272AEA">
        <w:rPr>
          <w:sz w:val="28"/>
          <w:szCs w:val="28"/>
          <w:lang w:val="en-US"/>
        </w:rPr>
        <w:t xml:space="preserve"> </w:t>
      </w:r>
      <w:proofErr w:type="spellStart"/>
      <w:r w:rsidRPr="00272AEA">
        <w:rPr>
          <w:sz w:val="28"/>
          <w:szCs w:val="28"/>
          <w:lang w:val="en-US"/>
        </w:rPr>
        <w:t>kul'tivirovaniya</w:t>
      </w:r>
      <w:proofErr w:type="spellEnd"/>
      <w:r w:rsidRPr="00272AEA">
        <w:rPr>
          <w:sz w:val="28"/>
          <w:szCs w:val="28"/>
          <w:lang w:val="en-US"/>
        </w:rPr>
        <w:t xml:space="preserve"> [Nutritional value and medicinal properties. Intensive cultivation technologies]. Saratov, 2001. 56 p. (Russian).</w:t>
      </w:r>
    </w:p>
    <w:p w:rsidR="00272AEA" w:rsidRPr="00272AEA" w:rsidRDefault="00272AEA" w:rsidP="00272AEA">
      <w:pPr>
        <w:spacing w:line="360" w:lineRule="auto"/>
        <w:ind w:firstLine="709"/>
        <w:jc w:val="both"/>
        <w:rPr>
          <w:sz w:val="28"/>
          <w:szCs w:val="28"/>
          <w:lang w:val="en-US"/>
        </w:rPr>
      </w:pPr>
      <w:r w:rsidRPr="00272AEA">
        <w:rPr>
          <w:sz w:val="28"/>
          <w:szCs w:val="28"/>
          <w:lang w:val="en-US"/>
        </w:rPr>
        <w:t xml:space="preserve">10. </w:t>
      </w:r>
      <w:proofErr w:type="spellStart"/>
      <w:r w:rsidRPr="00272AEA">
        <w:rPr>
          <w:sz w:val="28"/>
          <w:szCs w:val="28"/>
          <w:lang w:val="en-US"/>
        </w:rPr>
        <w:t>Garna</w:t>
      </w:r>
      <w:proofErr w:type="spellEnd"/>
      <w:r w:rsidRPr="00272AEA">
        <w:rPr>
          <w:sz w:val="28"/>
          <w:szCs w:val="28"/>
          <w:lang w:val="en-US"/>
        </w:rPr>
        <w:t xml:space="preserve"> S. V., </w:t>
      </w:r>
      <w:proofErr w:type="spellStart"/>
      <w:r w:rsidRPr="00272AEA">
        <w:rPr>
          <w:sz w:val="28"/>
          <w:szCs w:val="28"/>
          <w:lang w:val="en-US"/>
        </w:rPr>
        <w:t>Vladimirova</w:t>
      </w:r>
      <w:proofErr w:type="spellEnd"/>
      <w:r w:rsidRPr="00272AEA">
        <w:rPr>
          <w:sz w:val="28"/>
          <w:szCs w:val="28"/>
          <w:lang w:val="en-US"/>
        </w:rPr>
        <w:t xml:space="preserve"> І. M., </w:t>
      </w:r>
      <w:proofErr w:type="spellStart"/>
      <w:r w:rsidRPr="00272AEA">
        <w:rPr>
          <w:sz w:val="28"/>
          <w:szCs w:val="28"/>
          <w:lang w:val="en-US"/>
        </w:rPr>
        <w:t>Burd</w:t>
      </w:r>
      <w:proofErr w:type="spellEnd"/>
      <w:r w:rsidRPr="00272AEA">
        <w:rPr>
          <w:sz w:val="28"/>
          <w:szCs w:val="28"/>
          <w:lang w:val="en-US"/>
        </w:rPr>
        <w:t xml:space="preserve"> N. B. </w:t>
      </w:r>
      <w:proofErr w:type="spellStart"/>
      <w:r w:rsidRPr="00272AEA">
        <w:rPr>
          <w:sz w:val="28"/>
          <w:szCs w:val="28"/>
          <w:lang w:val="en-US"/>
        </w:rPr>
        <w:t>Suchasna</w:t>
      </w:r>
      <w:proofErr w:type="spellEnd"/>
      <w:r w:rsidRPr="00272AEA">
        <w:rPr>
          <w:sz w:val="28"/>
          <w:szCs w:val="28"/>
          <w:lang w:val="en-US"/>
        </w:rPr>
        <w:t xml:space="preserve"> </w:t>
      </w:r>
      <w:proofErr w:type="spellStart"/>
      <w:r w:rsidRPr="00272AEA">
        <w:rPr>
          <w:sz w:val="28"/>
          <w:szCs w:val="28"/>
          <w:lang w:val="en-US"/>
        </w:rPr>
        <w:t>fіtoterapіya</w:t>
      </w:r>
      <w:proofErr w:type="spellEnd"/>
      <w:r w:rsidRPr="00272AEA">
        <w:rPr>
          <w:sz w:val="28"/>
          <w:szCs w:val="28"/>
          <w:lang w:val="en-US"/>
        </w:rPr>
        <w:t xml:space="preserve">: </w:t>
      </w:r>
      <w:proofErr w:type="spellStart"/>
      <w:r w:rsidRPr="00272AEA">
        <w:rPr>
          <w:sz w:val="28"/>
          <w:szCs w:val="28"/>
          <w:lang w:val="en-US"/>
        </w:rPr>
        <w:t>navch</w:t>
      </w:r>
      <w:proofErr w:type="spellEnd"/>
      <w:r w:rsidRPr="00272AEA">
        <w:rPr>
          <w:sz w:val="28"/>
          <w:szCs w:val="28"/>
          <w:lang w:val="en-US"/>
        </w:rPr>
        <w:t xml:space="preserve">. </w:t>
      </w:r>
      <w:proofErr w:type="spellStart"/>
      <w:r w:rsidRPr="00272AEA">
        <w:rPr>
          <w:sz w:val="28"/>
          <w:szCs w:val="28"/>
          <w:lang w:val="en-US"/>
        </w:rPr>
        <w:t>posіb</w:t>
      </w:r>
      <w:proofErr w:type="spellEnd"/>
      <w:r w:rsidRPr="00272AEA">
        <w:rPr>
          <w:sz w:val="28"/>
          <w:szCs w:val="28"/>
          <w:lang w:val="en-US"/>
        </w:rPr>
        <w:t xml:space="preserve">. [Modern </w:t>
      </w:r>
      <w:proofErr w:type="spellStart"/>
      <w:r w:rsidRPr="00272AEA">
        <w:rPr>
          <w:sz w:val="28"/>
          <w:szCs w:val="28"/>
          <w:lang w:val="en-US"/>
        </w:rPr>
        <w:t>phytotherapy</w:t>
      </w:r>
      <w:proofErr w:type="spellEnd"/>
      <w:r w:rsidRPr="00272AEA">
        <w:rPr>
          <w:sz w:val="28"/>
          <w:szCs w:val="28"/>
          <w:lang w:val="en-US"/>
        </w:rPr>
        <w:t xml:space="preserve">: a textbook] </w:t>
      </w:r>
      <w:proofErr w:type="spellStart"/>
      <w:r w:rsidRPr="00272AEA">
        <w:rPr>
          <w:sz w:val="28"/>
          <w:szCs w:val="28"/>
          <w:lang w:val="en-US"/>
        </w:rPr>
        <w:t>Kharkiv</w:t>
      </w:r>
      <w:proofErr w:type="spellEnd"/>
      <w:r w:rsidRPr="00272AEA">
        <w:rPr>
          <w:sz w:val="28"/>
          <w:szCs w:val="28"/>
          <w:lang w:val="en-US"/>
        </w:rPr>
        <w:t>, 2016. 580 p. (Ukrainian).</w:t>
      </w:r>
    </w:p>
    <w:p w:rsidR="00272AEA" w:rsidRPr="00272AEA" w:rsidRDefault="00272AEA" w:rsidP="00272AEA">
      <w:pPr>
        <w:spacing w:line="360" w:lineRule="auto"/>
        <w:ind w:firstLine="709"/>
        <w:jc w:val="both"/>
        <w:rPr>
          <w:sz w:val="28"/>
          <w:szCs w:val="28"/>
          <w:lang w:val="en-US"/>
        </w:rPr>
      </w:pPr>
      <w:r w:rsidRPr="00272AEA">
        <w:rPr>
          <w:sz w:val="28"/>
          <w:szCs w:val="28"/>
          <w:lang w:val="en-US"/>
        </w:rPr>
        <w:t xml:space="preserve">11. Kirilenko M. A. </w:t>
      </w:r>
      <w:proofErr w:type="spellStart"/>
      <w:r w:rsidRPr="00272AEA">
        <w:rPr>
          <w:sz w:val="28"/>
          <w:szCs w:val="28"/>
          <w:lang w:val="en-US"/>
        </w:rPr>
        <w:t>Kuznecov</w:t>
      </w:r>
      <w:proofErr w:type="spellEnd"/>
      <w:r w:rsidRPr="00272AEA">
        <w:rPr>
          <w:sz w:val="28"/>
          <w:szCs w:val="28"/>
          <w:lang w:val="en-US"/>
        </w:rPr>
        <w:t xml:space="preserve"> O. YU. </w:t>
      </w:r>
      <w:proofErr w:type="spellStart"/>
      <w:r w:rsidRPr="00272AEA">
        <w:rPr>
          <w:sz w:val="28"/>
          <w:szCs w:val="28"/>
          <w:lang w:val="en-US"/>
        </w:rPr>
        <w:t>Ocenka</w:t>
      </w:r>
      <w:proofErr w:type="spellEnd"/>
      <w:r w:rsidRPr="00272AEA">
        <w:rPr>
          <w:sz w:val="28"/>
          <w:szCs w:val="28"/>
          <w:lang w:val="en-US"/>
        </w:rPr>
        <w:t xml:space="preserve"> </w:t>
      </w:r>
      <w:proofErr w:type="spellStart"/>
      <w:r w:rsidRPr="00272AEA">
        <w:rPr>
          <w:sz w:val="28"/>
          <w:szCs w:val="28"/>
          <w:lang w:val="en-US"/>
        </w:rPr>
        <w:t>biologicheskogo</w:t>
      </w:r>
      <w:proofErr w:type="spellEnd"/>
      <w:r w:rsidRPr="00272AEA">
        <w:rPr>
          <w:sz w:val="28"/>
          <w:szCs w:val="28"/>
          <w:lang w:val="en-US"/>
        </w:rPr>
        <w:t xml:space="preserve"> </w:t>
      </w:r>
      <w:proofErr w:type="spellStart"/>
      <w:r w:rsidRPr="00272AEA">
        <w:rPr>
          <w:sz w:val="28"/>
          <w:szCs w:val="28"/>
          <w:lang w:val="en-US"/>
        </w:rPr>
        <w:t>dejstviya</w:t>
      </w:r>
      <w:proofErr w:type="spellEnd"/>
      <w:r w:rsidRPr="00272AEA">
        <w:rPr>
          <w:sz w:val="28"/>
          <w:szCs w:val="28"/>
          <w:lang w:val="en-US"/>
        </w:rPr>
        <w:t xml:space="preserve"> </w:t>
      </w:r>
      <w:proofErr w:type="spellStart"/>
      <w:r w:rsidRPr="00272AEA">
        <w:rPr>
          <w:sz w:val="28"/>
          <w:szCs w:val="28"/>
          <w:lang w:val="en-US"/>
        </w:rPr>
        <w:t>proizvodnyh</w:t>
      </w:r>
      <w:proofErr w:type="spellEnd"/>
      <w:r w:rsidRPr="00272AEA">
        <w:rPr>
          <w:sz w:val="28"/>
          <w:szCs w:val="28"/>
          <w:lang w:val="en-US"/>
        </w:rPr>
        <w:t xml:space="preserve"> shiitake (</w:t>
      </w:r>
      <w:proofErr w:type="spellStart"/>
      <w:r w:rsidRPr="00272AEA">
        <w:rPr>
          <w:sz w:val="28"/>
          <w:szCs w:val="28"/>
          <w:lang w:val="en-US"/>
        </w:rPr>
        <w:t>Lentinus</w:t>
      </w:r>
      <w:proofErr w:type="spellEnd"/>
      <w:r w:rsidRPr="00272AEA">
        <w:rPr>
          <w:sz w:val="28"/>
          <w:szCs w:val="28"/>
          <w:lang w:val="en-US"/>
        </w:rPr>
        <w:t xml:space="preserve"> </w:t>
      </w:r>
      <w:proofErr w:type="spellStart"/>
      <w:r w:rsidRPr="00272AEA">
        <w:rPr>
          <w:sz w:val="28"/>
          <w:szCs w:val="28"/>
          <w:lang w:val="en-US"/>
        </w:rPr>
        <w:t>edodes</w:t>
      </w:r>
      <w:proofErr w:type="spellEnd"/>
      <w:r w:rsidRPr="00272AEA">
        <w:rPr>
          <w:sz w:val="28"/>
          <w:szCs w:val="28"/>
          <w:lang w:val="en-US"/>
        </w:rPr>
        <w:t xml:space="preserve">) </w:t>
      </w:r>
      <w:proofErr w:type="spellStart"/>
      <w:r w:rsidRPr="00272AEA">
        <w:rPr>
          <w:sz w:val="28"/>
          <w:szCs w:val="28"/>
          <w:lang w:val="en-US"/>
        </w:rPr>
        <w:t>na</w:t>
      </w:r>
      <w:proofErr w:type="spellEnd"/>
      <w:r w:rsidRPr="00272AEA">
        <w:rPr>
          <w:sz w:val="28"/>
          <w:szCs w:val="28"/>
          <w:lang w:val="en-US"/>
        </w:rPr>
        <w:t xml:space="preserve"> </w:t>
      </w:r>
      <w:proofErr w:type="spellStart"/>
      <w:r w:rsidRPr="00272AEA">
        <w:rPr>
          <w:sz w:val="28"/>
          <w:szCs w:val="28"/>
          <w:lang w:val="en-US"/>
        </w:rPr>
        <w:t>laktobakterii</w:t>
      </w:r>
      <w:proofErr w:type="spellEnd"/>
      <w:r w:rsidRPr="00272AEA">
        <w:rPr>
          <w:sz w:val="28"/>
          <w:szCs w:val="28"/>
          <w:lang w:val="en-US"/>
        </w:rPr>
        <w:t xml:space="preserve"> [Evaluation of the biological effect of shiitake derivatives (</w:t>
      </w:r>
      <w:proofErr w:type="spellStart"/>
      <w:r w:rsidRPr="00272AEA">
        <w:rPr>
          <w:sz w:val="28"/>
          <w:szCs w:val="28"/>
          <w:lang w:val="en-US"/>
        </w:rPr>
        <w:t>Lentinus</w:t>
      </w:r>
      <w:proofErr w:type="spellEnd"/>
      <w:r w:rsidRPr="00272AEA">
        <w:rPr>
          <w:sz w:val="28"/>
          <w:szCs w:val="28"/>
          <w:lang w:val="en-US"/>
        </w:rPr>
        <w:t xml:space="preserve"> </w:t>
      </w:r>
      <w:proofErr w:type="spellStart"/>
      <w:r w:rsidRPr="00272AEA">
        <w:rPr>
          <w:sz w:val="28"/>
          <w:szCs w:val="28"/>
          <w:lang w:val="en-US"/>
        </w:rPr>
        <w:t>dodes</w:t>
      </w:r>
      <w:proofErr w:type="spellEnd"/>
      <w:r w:rsidRPr="00272AEA">
        <w:rPr>
          <w:sz w:val="28"/>
          <w:szCs w:val="28"/>
          <w:lang w:val="en-US"/>
        </w:rPr>
        <w:t xml:space="preserve">) on lactobacilli]. </w:t>
      </w:r>
      <w:proofErr w:type="spellStart"/>
      <w:r w:rsidRPr="00272AEA">
        <w:rPr>
          <w:sz w:val="28"/>
          <w:szCs w:val="28"/>
          <w:lang w:val="en-US"/>
        </w:rPr>
        <w:t>Izvestiya</w:t>
      </w:r>
      <w:proofErr w:type="spellEnd"/>
      <w:r w:rsidRPr="00272AEA">
        <w:rPr>
          <w:sz w:val="28"/>
          <w:szCs w:val="28"/>
          <w:lang w:val="en-US"/>
        </w:rPr>
        <w:t xml:space="preserve"> </w:t>
      </w:r>
      <w:proofErr w:type="spellStart"/>
      <w:r w:rsidRPr="00272AEA">
        <w:rPr>
          <w:sz w:val="28"/>
          <w:szCs w:val="28"/>
          <w:lang w:val="en-US"/>
        </w:rPr>
        <w:t>Irkutskogo</w:t>
      </w:r>
      <w:proofErr w:type="spellEnd"/>
      <w:r w:rsidRPr="00272AEA">
        <w:rPr>
          <w:sz w:val="28"/>
          <w:szCs w:val="28"/>
          <w:lang w:val="en-US"/>
        </w:rPr>
        <w:t xml:space="preserve"> </w:t>
      </w:r>
      <w:proofErr w:type="spellStart"/>
      <w:r w:rsidRPr="00272AEA">
        <w:rPr>
          <w:sz w:val="28"/>
          <w:szCs w:val="28"/>
          <w:lang w:val="en-US"/>
        </w:rPr>
        <w:t>gosudarstvennogo</w:t>
      </w:r>
      <w:proofErr w:type="spellEnd"/>
      <w:r w:rsidRPr="00272AEA">
        <w:rPr>
          <w:sz w:val="28"/>
          <w:szCs w:val="28"/>
          <w:lang w:val="en-US"/>
        </w:rPr>
        <w:t xml:space="preserve"> </w:t>
      </w:r>
      <w:proofErr w:type="spellStart"/>
      <w:r w:rsidRPr="00272AEA">
        <w:rPr>
          <w:sz w:val="28"/>
          <w:szCs w:val="28"/>
          <w:lang w:val="en-US"/>
        </w:rPr>
        <w:t>universiteta</w:t>
      </w:r>
      <w:proofErr w:type="spellEnd"/>
      <w:r w:rsidRPr="00272AEA">
        <w:rPr>
          <w:sz w:val="28"/>
          <w:szCs w:val="28"/>
          <w:lang w:val="en-US"/>
        </w:rPr>
        <w:t xml:space="preserve">. </w:t>
      </w:r>
      <w:proofErr w:type="spellStart"/>
      <w:r w:rsidRPr="00272AEA">
        <w:rPr>
          <w:sz w:val="28"/>
          <w:szCs w:val="28"/>
          <w:lang w:val="en-US"/>
        </w:rPr>
        <w:t>Seriya</w:t>
      </w:r>
      <w:proofErr w:type="spellEnd"/>
      <w:r w:rsidRPr="00272AEA">
        <w:rPr>
          <w:sz w:val="28"/>
          <w:szCs w:val="28"/>
          <w:lang w:val="en-US"/>
        </w:rPr>
        <w:t xml:space="preserve"> </w:t>
      </w:r>
      <w:proofErr w:type="spellStart"/>
      <w:r w:rsidRPr="00272AEA">
        <w:rPr>
          <w:sz w:val="28"/>
          <w:szCs w:val="28"/>
          <w:lang w:val="en-US"/>
        </w:rPr>
        <w:t>Biologiya</w:t>
      </w:r>
      <w:proofErr w:type="spellEnd"/>
      <w:r w:rsidRPr="00272AEA">
        <w:rPr>
          <w:sz w:val="28"/>
          <w:szCs w:val="28"/>
          <w:lang w:val="en-US"/>
        </w:rPr>
        <w:t xml:space="preserve">. </w:t>
      </w:r>
      <w:proofErr w:type="spellStart"/>
      <w:r w:rsidRPr="00272AEA">
        <w:rPr>
          <w:sz w:val="28"/>
          <w:szCs w:val="28"/>
          <w:lang w:val="en-US"/>
        </w:rPr>
        <w:t>Ekologiya</w:t>
      </w:r>
      <w:proofErr w:type="spellEnd"/>
      <w:r w:rsidRPr="00272AEA">
        <w:rPr>
          <w:sz w:val="28"/>
          <w:szCs w:val="28"/>
          <w:lang w:val="en-US"/>
        </w:rPr>
        <w:t>; 2019; 28:56–62. https://doi.org/10.26516/2073-3372.2019.28.56</w:t>
      </w:r>
    </w:p>
    <w:p w:rsidR="00272AEA" w:rsidRPr="00272AEA" w:rsidRDefault="00272AEA" w:rsidP="00272AEA">
      <w:pPr>
        <w:spacing w:line="360" w:lineRule="auto"/>
        <w:ind w:firstLine="709"/>
        <w:jc w:val="both"/>
        <w:rPr>
          <w:sz w:val="28"/>
          <w:szCs w:val="28"/>
          <w:lang w:val="en-US"/>
        </w:rPr>
      </w:pPr>
      <w:r w:rsidRPr="00272AEA">
        <w:rPr>
          <w:sz w:val="28"/>
          <w:szCs w:val="28"/>
          <w:lang w:val="en-US"/>
        </w:rPr>
        <w:t xml:space="preserve">12. </w:t>
      </w:r>
      <w:proofErr w:type="spellStart"/>
      <w:r w:rsidRPr="00272AEA">
        <w:rPr>
          <w:sz w:val="28"/>
          <w:szCs w:val="28"/>
          <w:lang w:val="en-US"/>
        </w:rPr>
        <w:t>Komin</w:t>
      </w:r>
      <w:proofErr w:type="spellEnd"/>
      <w:r w:rsidRPr="00272AEA">
        <w:rPr>
          <w:sz w:val="28"/>
          <w:szCs w:val="28"/>
          <w:lang w:val="en-US"/>
        </w:rPr>
        <w:t xml:space="preserve"> P. A. </w:t>
      </w:r>
      <w:proofErr w:type="spellStart"/>
      <w:r w:rsidRPr="00272AEA">
        <w:rPr>
          <w:sz w:val="28"/>
          <w:szCs w:val="28"/>
          <w:lang w:val="en-US"/>
        </w:rPr>
        <w:t>Osobennosti</w:t>
      </w:r>
      <w:proofErr w:type="spellEnd"/>
      <w:r w:rsidRPr="00272AEA">
        <w:rPr>
          <w:sz w:val="28"/>
          <w:szCs w:val="28"/>
          <w:lang w:val="en-US"/>
        </w:rPr>
        <w:t xml:space="preserve"> </w:t>
      </w:r>
      <w:proofErr w:type="spellStart"/>
      <w:r w:rsidRPr="00272AEA">
        <w:rPr>
          <w:sz w:val="28"/>
          <w:szCs w:val="28"/>
          <w:lang w:val="en-US"/>
        </w:rPr>
        <w:t>biologii</w:t>
      </w:r>
      <w:proofErr w:type="spellEnd"/>
      <w:r w:rsidRPr="00272AEA">
        <w:rPr>
          <w:sz w:val="28"/>
          <w:szCs w:val="28"/>
          <w:lang w:val="en-US"/>
        </w:rPr>
        <w:t xml:space="preserve"> </w:t>
      </w:r>
      <w:proofErr w:type="spellStart"/>
      <w:r w:rsidRPr="00272AEA">
        <w:rPr>
          <w:sz w:val="28"/>
          <w:szCs w:val="28"/>
          <w:lang w:val="en-US"/>
        </w:rPr>
        <w:t>griba</w:t>
      </w:r>
      <w:proofErr w:type="spellEnd"/>
      <w:r w:rsidRPr="00272AEA">
        <w:rPr>
          <w:sz w:val="28"/>
          <w:szCs w:val="28"/>
          <w:lang w:val="en-US"/>
        </w:rPr>
        <w:t xml:space="preserve"> shiitake (</w:t>
      </w:r>
      <w:proofErr w:type="spellStart"/>
      <w:r w:rsidRPr="00272AEA">
        <w:rPr>
          <w:sz w:val="28"/>
          <w:szCs w:val="28"/>
          <w:lang w:val="en-US"/>
        </w:rPr>
        <w:t>lentinula</w:t>
      </w:r>
      <w:proofErr w:type="spellEnd"/>
      <w:r w:rsidRPr="00272AEA">
        <w:rPr>
          <w:sz w:val="28"/>
          <w:szCs w:val="28"/>
          <w:lang w:val="en-US"/>
        </w:rPr>
        <w:t xml:space="preserve"> </w:t>
      </w:r>
      <w:proofErr w:type="spellStart"/>
      <w:r w:rsidRPr="00272AEA">
        <w:rPr>
          <w:sz w:val="28"/>
          <w:szCs w:val="28"/>
          <w:lang w:val="en-US"/>
        </w:rPr>
        <w:t>edodes</w:t>
      </w:r>
      <w:proofErr w:type="spellEnd"/>
      <w:r w:rsidRPr="00272AEA">
        <w:rPr>
          <w:sz w:val="28"/>
          <w:szCs w:val="28"/>
          <w:lang w:val="en-US"/>
        </w:rPr>
        <w:t xml:space="preserve"> (</w:t>
      </w:r>
      <w:proofErr w:type="spellStart"/>
      <w:r w:rsidRPr="00272AEA">
        <w:rPr>
          <w:sz w:val="28"/>
          <w:szCs w:val="28"/>
          <w:lang w:val="en-US"/>
        </w:rPr>
        <w:t>berk</w:t>
      </w:r>
      <w:proofErr w:type="spellEnd"/>
      <w:r w:rsidRPr="00272AEA">
        <w:rPr>
          <w:sz w:val="28"/>
          <w:szCs w:val="28"/>
          <w:lang w:val="en-US"/>
        </w:rPr>
        <w:t xml:space="preserve">.) </w:t>
      </w:r>
      <w:proofErr w:type="spellStart"/>
      <w:r w:rsidRPr="00272AEA">
        <w:rPr>
          <w:sz w:val="28"/>
          <w:szCs w:val="28"/>
          <w:lang w:val="en-US"/>
        </w:rPr>
        <w:t>pegler</w:t>
      </w:r>
      <w:proofErr w:type="spellEnd"/>
      <w:r w:rsidRPr="00272AEA">
        <w:rPr>
          <w:sz w:val="28"/>
          <w:szCs w:val="28"/>
          <w:lang w:val="en-US"/>
        </w:rPr>
        <w:t xml:space="preserve">) </w:t>
      </w:r>
      <w:proofErr w:type="spellStart"/>
      <w:r w:rsidRPr="00272AEA">
        <w:rPr>
          <w:sz w:val="28"/>
          <w:szCs w:val="28"/>
          <w:lang w:val="en-US"/>
        </w:rPr>
        <w:t>na</w:t>
      </w:r>
      <w:proofErr w:type="spellEnd"/>
      <w:r w:rsidRPr="00272AEA">
        <w:rPr>
          <w:sz w:val="28"/>
          <w:szCs w:val="28"/>
          <w:lang w:val="en-US"/>
        </w:rPr>
        <w:t xml:space="preserve"> </w:t>
      </w:r>
      <w:proofErr w:type="spellStart"/>
      <w:r w:rsidRPr="00272AEA">
        <w:rPr>
          <w:sz w:val="28"/>
          <w:szCs w:val="28"/>
          <w:lang w:val="en-US"/>
        </w:rPr>
        <w:t>territorii</w:t>
      </w:r>
      <w:proofErr w:type="spellEnd"/>
      <w:r w:rsidRPr="00272AEA">
        <w:rPr>
          <w:sz w:val="28"/>
          <w:szCs w:val="28"/>
          <w:lang w:val="en-US"/>
        </w:rPr>
        <w:t xml:space="preserve"> </w:t>
      </w:r>
      <w:proofErr w:type="spellStart"/>
      <w:r w:rsidRPr="00272AEA">
        <w:rPr>
          <w:sz w:val="28"/>
          <w:szCs w:val="28"/>
          <w:lang w:val="en-US"/>
        </w:rPr>
        <w:t>lesnogo</w:t>
      </w:r>
      <w:proofErr w:type="spellEnd"/>
      <w:r w:rsidRPr="00272AEA">
        <w:rPr>
          <w:sz w:val="28"/>
          <w:szCs w:val="28"/>
          <w:lang w:val="en-US"/>
        </w:rPr>
        <w:t xml:space="preserve"> </w:t>
      </w:r>
      <w:proofErr w:type="spellStart"/>
      <w:r w:rsidRPr="00272AEA">
        <w:rPr>
          <w:sz w:val="28"/>
          <w:szCs w:val="28"/>
          <w:lang w:val="en-US"/>
        </w:rPr>
        <w:t>uchastka</w:t>
      </w:r>
      <w:proofErr w:type="spellEnd"/>
      <w:r w:rsidRPr="00272AEA">
        <w:rPr>
          <w:sz w:val="28"/>
          <w:szCs w:val="28"/>
          <w:lang w:val="en-US"/>
        </w:rPr>
        <w:t xml:space="preserve"> «</w:t>
      </w:r>
      <w:proofErr w:type="spellStart"/>
      <w:r w:rsidRPr="00272AEA">
        <w:rPr>
          <w:sz w:val="28"/>
          <w:szCs w:val="28"/>
          <w:lang w:val="en-US"/>
        </w:rPr>
        <w:t>relikt</w:t>
      </w:r>
      <w:proofErr w:type="spellEnd"/>
      <w:r w:rsidRPr="00272AEA">
        <w:rPr>
          <w:sz w:val="28"/>
          <w:szCs w:val="28"/>
          <w:lang w:val="en-US"/>
        </w:rPr>
        <w:t xml:space="preserve"> </w:t>
      </w:r>
      <w:proofErr w:type="spellStart"/>
      <w:r w:rsidRPr="00272AEA">
        <w:rPr>
          <w:sz w:val="28"/>
          <w:szCs w:val="28"/>
          <w:lang w:val="en-US"/>
        </w:rPr>
        <w:t>Primor'ya</w:t>
      </w:r>
      <w:proofErr w:type="spellEnd"/>
      <w:r w:rsidRPr="00272AEA">
        <w:rPr>
          <w:sz w:val="28"/>
          <w:szCs w:val="28"/>
          <w:lang w:val="en-US"/>
        </w:rPr>
        <w:t>» [Features of the biology of the Shiitake fungus (</w:t>
      </w:r>
      <w:proofErr w:type="spellStart"/>
      <w:r w:rsidRPr="00272AEA">
        <w:rPr>
          <w:sz w:val="28"/>
          <w:szCs w:val="28"/>
          <w:lang w:val="en-US"/>
        </w:rPr>
        <w:t>lentinula</w:t>
      </w:r>
      <w:proofErr w:type="spellEnd"/>
      <w:r w:rsidRPr="00272AEA">
        <w:rPr>
          <w:sz w:val="28"/>
          <w:szCs w:val="28"/>
          <w:lang w:val="en-US"/>
        </w:rPr>
        <w:t xml:space="preserve"> </w:t>
      </w:r>
      <w:proofErr w:type="spellStart"/>
      <w:r w:rsidRPr="00272AEA">
        <w:rPr>
          <w:sz w:val="28"/>
          <w:szCs w:val="28"/>
          <w:lang w:val="en-US"/>
        </w:rPr>
        <w:t>edodes</w:t>
      </w:r>
      <w:proofErr w:type="spellEnd"/>
      <w:r w:rsidRPr="00272AEA">
        <w:rPr>
          <w:sz w:val="28"/>
          <w:szCs w:val="28"/>
          <w:lang w:val="en-US"/>
        </w:rPr>
        <w:t xml:space="preserve"> (</w:t>
      </w:r>
      <w:proofErr w:type="spellStart"/>
      <w:r w:rsidRPr="00272AEA">
        <w:rPr>
          <w:sz w:val="28"/>
          <w:szCs w:val="28"/>
          <w:lang w:val="en-US"/>
        </w:rPr>
        <w:t>berk</w:t>
      </w:r>
      <w:proofErr w:type="spellEnd"/>
      <w:r w:rsidRPr="00272AEA">
        <w:rPr>
          <w:sz w:val="28"/>
          <w:szCs w:val="28"/>
          <w:lang w:val="en-US"/>
        </w:rPr>
        <w:t xml:space="preserve">.) Pegler) on the territory of the forest area "relict of </w:t>
      </w:r>
      <w:proofErr w:type="spellStart"/>
      <w:r w:rsidRPr="00272AEA">
        <w:rPr>
          <w:sz w:val="28"/>
          <w:szCs w:val="28"/>
          <w:lang w:val="en-US"/>
        </w:rPr>
        <w:t>Primorye</w:t>
      </w:r>
      <w:proofErr w:type="spellEnd"/>
      <w:r w:rsidRPr="00272AEA">
        <w:rPr>
          <w:sz w:val="28"/>
          <w:szCs w:val="28"/>
          <w:lang w:val="en-US"/>
        </w:rPr>
        <w:t xml:space="preserve">"]. </w:t>
      </w:r>
      <w:proofErr w:type="spellStart"/>
      <w:r w:rsidRPr="00272AEA">
        <w:rPr>
          <w:sz w:val="28"/>
          <w:szCs w:val="28"/>
          <w:lang w:val="en-US"/>
        </w:rPr>
        <w:t>Vestnik</w:t>
      </w:r>
      <w:proofErr w:type="spellEnd"/>
      <w:r w:rsidRPr="00272AEA">
        <w:rPr>
          <w:sz w:val="28"/>
          <w:szCs w:val="28"/>
          <w:lang w:val="en-US"/>
        </w:rPr>
        <w:t xml:space="preserve"> </w:t>
      </w:r>
      <w:proofErr w:type="spellStart"/>
      <w:r w:rsidRPr="00272AEA">
        <w:rPr>
          <w:sz w:val="28"/>
          <w:szCs w:val="28"/>
          <w:lang w:val="en-US"/>
        </w:rPr>
        <w:t>Krasnoyarskogo</w:t>
      </w:r>
      <w:proofErr w:type="spellEnd"/>
      <w:r w:rsidRPr="00272AEA">
        <w:rPr>
          <w:sz w:val="28"/>
          <w:szCs w:val="28"/>
          <w:lang w:val="en-US"/>
        </w:rPr>
        <w:t xml:space="preserve"> </w:t>
      </w:r>
      <w:proofErr w:type="spellStart"/>
      <w:r w:rsidRPr="00272AEA">
        <w:rPr>
          <w:sz w:val="28"/>
          <w:szCs w:val="28"/>
          <w:lang w:val="en-US"/>
        </w:rPr>
        <w:t>gosudarstvennogo</w:t>
      </w:r>
      <w:proofErr w:type="spellEnd"/>
      <w:r w:rsidRPr="00272AEA">
        <w:rPr>
          <w:sz w:val="28"/>
          <w:szCs w:val="28"/>
          <w:lang w:val="en-US"/>
        </w:rPr>
        <w:t xml:space="preserve"> </w:t>
      </w:r>
      <w:proofErr w:type="spellStart"/>
      <w:r w:rsidRPr="00272AEA">
        <w:rPr>
          <w:sz w:val="28"/>
          <w:szCs w:val="28"/>
          <w:lang w:val="en-US"/>
        </w:rPr>
        <w:t>agrarnogo</w:t>
      </w:r>
      <w:proofErr w:type="spellEnd"/>
      <w:r w:rsidRPr="00272AEA">
        <w:rPr>
          <w:sz w:val="28"/>
          <w:szCs w:val="28"/>
          <w:lang w:val="en-US"/>
        </w:rPr>
        <w:t xml:space="preserve"> </w:t>
      </w:r>
      <w:proofErr w:type="spellStart"/>
      <w:r w:rsidRPr="00272AEA">
        <w:rPr>
          <w:sz w:val="28"/>
          <w:szCs w:val="28"/>
          <w:lang w:val="en-US"/>
        </w:rPr>
        <w:t>universiteta</w:t>
      </w:r>
      <w:proofErr w:type="spellEnd"/>
      <w:r w:rsidRPr="00272AEA">
        <w:rPr>
          <w:sz w:val="28"/>
          <w:szCs w:val="28"/>
          <w:lang w:val="en-US"/>
        </w:rPr>
        <w:t>; 2016; 6:27-31. (Russian).</w:t>
      </w:r>
    </w:p>
    <w:p w:rsidR="00272AEA" w:rsidRPr="00272AEA" w:rsidRDefault="00272AEA" w:rsidP="00272AEA">
      <w:pPr>
        <w:spacing w:line="360" w:lineRule="auto"/>
        <w:ind w:firstLine="709"/>
        <w:jc w:val="both"/>
        <w:rPr>
          <w:sz w:val="28"/>
          <w:szCs w:val="28"/>
          <w:lang w:val="en-US"/>
        </w:rPr>
      </w:pPr>
      <w:r w:rsidRPr="00272AEA">
        <w:rPr>
          <w:sz w:val="28"/>
          <w:szCs w:val="28"/>
          <w:lang w:val="en-US"/>
        </w:rPr>
        <w:t xml:space="preserve">13. </w:t>
      </w:r>
      <w:proofErr w:type="spellStart"/>
      <w:r w:rsidRPr="00272AEA">
        <w:rPr>
          <w:sz w:val="28"/>
          <w:szCs w:val="28"/>
          <w:lang w:val="en-US"/>
        </w:rPr>
        <w:t>Perevedenceva</w:t>
      </w:r>
      <w:proofErr w:type="spellEnd"/>
      <w:r w:rsidRPr="00272AEA">
        <w:rPr>
          <w:sz w:val="28"/>
          <w:szCs w:val="28"/>
          <w:lang w:val="en-US"/>
        </w:rPr>
        <w:t xml:space="preserve"> L. G. </w:t>
      </w:r>
      <w:proofErr w:type="spellStart"/>
      <w:r w:rsidRPr="00272AEA">
        <w:rPr>
          <w:sz w:val="28"/>
          <w:szCs w:val="28"/>
          <w:lang w:val="en-US"/>
        </w:rPr>
        <w:t>Lekarstvennye</w:t>
      </w:r>
      <w:proofErr w:type="spellEnd"/>
      <w:r w:rsidRPr="00272AEA">
        <w:rPr>
          <w:sz w:val="28"/>
          <w:szCs w:val="28"/>
          <w:lang w:val="en-US"/>
        </w:rPr>
        <w:t xml:space="preserve"> </w:t>
      </w:r>
      <w:proofErr w:type="spellStart"/>
      <w:r w:rsidRPr="00272AEA">
        <w:rPr>
          <w:sz w:val="28"/>
          <w:szCs w:val="28"/>
          <w:lang w:val="en-US"/>
        </w:rPr>
        <w:t>griby</w:t>
      </w:r>
      <w:proofErr w:type="spellEnd"/>
      <w:r w:rsidRPr="00272AEA">
        <w:rPr>
          <w:sz w:val="28"/>
          <w:szCs w:val="28"/>
          <w:lang w:val="en-US"/>
        </w:rPr>
        <w:t xml:space="preserve"> </w:t>
      </w:r>
      <w:proofErr w:type="spellStart"/>
      <w:r w:rsidRPr="00272AEA">
        <w:rPr>
          <w:sz w:val="28"/>
          <w:szCs w:val="28"/>
          <w:lang w:val="en-US"/>
        </w:rPr>
        <w:t>Permskogo</w:t>
      </w:r>
      <w:proofErr w:type="spellEnd"/>
      <w:r w:rsidRPr="00272AEA">
        <w:rPr>
          <w:sz w:val="28"/>
          <w:szCs w:val="28"/>
          <w:lang w:val="en-US"/>
        </w:rPr>
        <w:t xml:space="preserve"> </w:t>
      </w:r>
      <w:proofErr w:type="spellStart"/>
      <w:r w:rsidRPr="00272AEA">
        <w:rPr>
          <w:sz w:val="28"/>
          <w:szCs w:val="28"/>
          <w:lang w:val="en-US"/>
        </w:rPr>
        <w:t>kraya</w:t>
      </w:r>
      <w:proofErr w:type="spellEnd"/>
      <w:r w:rsidRPr="00272AEA">
        <w:rPr>
          <w:sz w:val="28"/>
          <w:szCs w:val="28"/>
          <w:lang w:val="en-US"/>
        </w:rPr>
        <w:t xml:space="preserve"> [Medicinal mushrooms of the Perm region]. Perm’, 2011. 146 p. (Russian).</w:t>
      </w:r>
    </w:p>
    <w:p w:rsidR="00272AEA" w:rsidRPr="00272AEA" w:rsidRDefault="00272AEA" w:rsidP="00272AEA">
      <w:pPr>
        <w:spacing w:line="360" w:lineRule="auto"/>
        <w:ind w:firstLine="709"/>
        <w:jc w:val="both"/>
        <w:rPr>
          <w:sz w:val="28"/>
          <w:szCs w:val="28"/>
          <w:lang w:val="en-US"/>
        </w:rPr>
      </w:pPr>
      <w:r w:rsidRPr="00272AEA">
        <w:rPr>
          <w:sz w:val="28"/>
          <w:szCs w:val="28"/>
          <w:lang w:val="en-US"/>
        </w:rPr>
        <w:t xml:space="preserve">14. </w:t>
      </w:r>
      <w:proofErr w:type="spellStart"/>
      <w:r w:rsidRPr="00272AEA">
        <w:rPr>
          <w:sz w:val="28"/>
          <w:szCs w:val="28"/>
          <w:lang w:val="en-US"/>
        </w:rPr>
        <w:t>Rybolovlev</w:t>
      </w:r>
      <w:proofErr w:type="spellEnd"/>
      <w:r w:rsidRPr="00272AEA">
        <w:rPr>
          <w:sz w:val="28"/>
          <w:szCs w:val="28"/>
          <w:lang w:val="en-US"/>
        </w:rPr>
        <w:t xml:space="preserve"> YU. R. </w:t>
      </w:r>
      <w:proofErr w:type="spellStart"/>
      <w:r w:rsidRPr="00272AEA">
        <w:rPr>
          <w:sz w:val="28"/>
          <w:szCs w:val="28"/>
          <w:lang w:val="en-US"/>
        </w:rPr>
        <w:t>Rybolovlev</w:t>
      </w:r>
      <w:proofErr w:type="spellEnd"/>
      <w:r w:rsidRPr="00272AEA">
        <w:rPr>
          <w:sz w:val="28"/>
          <w:szCs w:val="28"/>
          <w:lang w:val="en-US"/>
        </w:rPr>
        <w:t xml:space="preserve"> R. S. </w:t>
      </w:r>
      <w:proofErr w:type="spellStart"/>
      <w:r w:rsidRPr="00272AEA">
        <w:rPr>
          <w:sz w:val="28"/>
          <w:szCs w:val="28"/>
          <w:lang w:val="en-US"/>
        </w:rPr>
        <w:t>Dozirovanie</w:t>
      </w:r>
      <w:proofErr w:type="spellEnd"/>
      <w:r w:rsidRPr="00272AEA">
        <w:rPr>
          <w:sz w:val="28"/>
          <w:szCs w:val="28"/>
          <w:lang w:val="en-US"/>
        </w:rPr>
        <w:t xml:space="preserve"> </w:t>
      </w:r>
      <w:proofErr w:type="spellStart"/>
      <w:r w:rsidRPr="00272AEA">
        <w:rPr>
          <w:sz w:val="28"/>
          <w:szCs w:val="28"/>
          <w:lang w:val="en-US"/>
        </w:rPr>
        <w:t>veshchestv</w:t>
      </w:r>
      <w:proofErr w:type="spellEnd"/>
      <w:r w:rsidRPr="00272AEA">
        <w:rPr>
          <w:sz w:val="28"/>
          <w:szCs w:val="28"/>
          <w:lang w:val="en-US"/>
        </w:rPr>
        <w:t xml:space="preserve"> </w:t>
      </w:r>
      <w:proofErr w:type="spellStart"/>
      <w:r w:rsidRPr="00272AEA">
        <w:rPr>
          <w:sz w:val="28"/>
          <w:szCs w:val="28"/>
          <w:lang w:val="en-US"/>
        </w:rPr>
        <w:t>dlya</w:t>
      </w:r>
      <w:proofErr w:type="spellEnd"/>
      <w:r w:rsidRPr="00272AEA">
        <w:rPr>
          <w:sz w:val="28"/>
          <w:szCs w:val="28"/>
          <w:lang w:val="en-US"/>
        </w:rPr>
        <w:t xml:space="preserve"> </w:t>
      </w:r>
      <w:proofErr w:type="spellStart"/>
      <w:r w:rsidRPr="00272AEA">
        <w:rPr>
          <w:sz w:val="28"/>
          <w:szCs w:val="28"/>
          <w:lang w:val="en-US"/>
        </w:rPr>
        <w:t>mlekopitayushchih</w:t>
      </w:r>
      <w:proofErr w:type="spellEnd"/>
      <w:r w:rsidRPr="00272AEA">
        <w:rPr>
          <w:sz w:val="28"/>
          <w:szCs w:val="28"/>
          <w:lang w:val="en-US"/>
        </w:rPr>
        <w:t xml:space="preserve"> </w:t>
      </w:r>
      <w:proofErr w:type="spellStart"/>
      <w:r w:rsidRPr="00272AEA">
        <w:rPr>
          <w:sz w:val="28"/>
          <w:szCs w:val="28"/>
          <w:lang w:val="en-US"/>
        </w:rPr>
        <w:t>po</w:t>
      </w:r>
      <w:proofErr w:type="spellEnd"/>
      <w:r w:rsidRPr="00272AEA">
        <w:rPr>
          <w:sz w:val="28"/>
          <w:szCs w:val="28"/>
          <w:lang w:val="en-US"/>
        </w:rPr>
        <w:t xml:space="preserve"> </w:t>
      </w:r>
      <w:proofErr w:type="spellStart"/>
      <w:r w:rsidRPr="00272AEA">
        <w:rPr>
          <w:sz w:val="28"/>
          <w:szCs w:val="28"/>
          <w:lang w:val="en-US"/>
        </w:rPr>
        <w:t>konstantam</w:t>
      </w:r>
      <w:proofErr w:type="spellEnd"/>
      <w:r w:rsidRPr="00272AEA">
        <w:rPr>
          <w:sz w:val="28"/>
          <w:szCs w:val="28"/>
          <w:lang w:val="en-US"/>
        </w:rPr>
        <w:t xml:space="preserve"> </w:t>
      </w:r>
      <w:proofErr w:type="spellStart"/>
      <w:r w:rsidRPr="00272AEA">
        <w:rPr>
          <w:sz w:val="28"/>
          <w:szCs w:val="28"/>
          <w:lang w:val="en-US"/>
        </w:rPr>
        <w:t>biologicheskoj</w:t>
      </w:r>
      <w:proofErr w:type="spellEnd"/>
      <w:r w:rsidRPr="00272AEA">
        <w:rPr>
          <w:sz w:val="28"/>
          <w:szCs w:val="28"/>
          <w:lang w:val="en-US"/>
        </w:rPr>
        <w:t xml:space="preserve"> </w:t>
      </w:r>
      <w:proofErr w:type="spellStart"/>
      <w:r w:rsidRPr="00272AEA">
        <w:rPr>
          <w:sz w:val="28"/>
          <w:szCs w:val="28"/>
          <w:lang w:val="en-US"/>
        </w:rPr>
        <w:t>aktivnosti</w:t>
      </w:r>
      <w:proofErr w:type="spellEnd"/>
      <w:r w:rsidRPr="00272AEA">
        <w:rPr>
          <w:sz w:val="28"/>
          <w:szCs w:val="28"/>
          <w:lang w:val="en-US"/>
        </w:rPr>
        <w:t xml:space="preserve"> [Dosing of </w:t>
      </w:r>
      <w:r w:rsidRPr="00272AEA">
        <w:rPr>
          <w:sz w:val="28"/>
          <w:szCs w:val="28"/>
          <w:lang w:val="en-US"/>
        </w:rPr>
        <w:lastRenderedPageBreak/>
        <w:t xml:space="preserve">substances for mammals according to the constants of biological activity]. </w:t>
      </w:r>
      <w:proofErr w:type="spellStart"/>
      <w:r w:rsidRPr="00272AEA">
        <w:rPr>
          <w:sz w:val="28"/>
          <w:szCs w:val="28"/>
          <w:lang w:val="en-US"/>
        </w:rPr>
        <w:t>Doklady</w:t>
      </w:r>
      <w:proofErr w:type="spellEnd"/>
      <w:r w:rsidRPr="00272AEA">
        <w:rPr>
          <w:sz w:val="28"/>
          <w:szCs w:val="28"/>
          <w:lang w:val="en-US"/>
        </w:rPr>
        <w:t xml:space="preserve"> </w:t>
      </w:r>
      <w:proofErr w:type="spellStart"/>
      <w:r w:rsidRPr="00272AEA">
        <w:rPr>
          <w:sz w:val="28"/>
          <w:szCs w:val="28"/>
          <w:lang w:val="en-US"/>
        </w:rPr>
        <w:t>Akademii</w:t>
      </w:r>
      <w:proofErr w:type="spellEnd"/>
      <w:r w:rsidRPr="00272AEA">
        <w:rPr>
          <w:sz w:val="28"/>
          <w:szCs w:val="28"/>
          <w:lang w:val="en-US"/>
        </w:rPr>
        <w:t xml:space="preserve"> </w:t>
      </w:r>
      <w:proofErr w:type="spellStart"/>
      <w:r w:rsidRPr="00272AEA">
        <w:rPr>
          <w:sz w:val="28"/>
          <w:szCs w:val="28"/>
          <w:lang w:val="en-US"/>
        </w:rPr>
        <w:t>Nauk</w:t>
      </w:r>
      <w:proofErr w:type="spellEnd"/>
      <w:r w:rsidRPr="00272AEA">
        <w:rPr>
          <w:sz w:val="28"/>
          <w:szCs w:val="28"/>
          <w:lang w:val="en-US"/>
        </w:rPr>
        <w:t xml:space="preserve"> SSSR</w:t>
      </w:r>
      <w:r w:rsidR="007F2292">
        <w:rPr>
          <w:sz w:val="28"/>
          <w:szCs w:val="28"/>
          <w:lang w:val="en-US"/>
        </w:rPr>
        <w:t>;</w:t>
      </w:r>
      <w:r w:rsidRPr="00272AEA">
        <w:rPr>
          <w:sz w:val="28"/>
          <w:szCs w:val="28"/>
          <w:lang w:val="en-US"/>
        </w:rPr>
        <w:t xml:space="preserve"> 1979. 247(6):1513-1516. (Russian).</w:t>
      </w:r>
    </w:p>
    <w:p w:rsidR="00272AEA" w:rsidRPr="00272AEA" w:rsidRDefault="00272AEA" w:rsidP="00272AEA">
      <w:pPr>
        <w:spacing w:line="360" w:lineRule="auto"/>
        <w:ind w:firstLine="709"/>
        <w:jc w:val="both"/>
        <w:rPr>
          <w:sz w:val="28"/>
          <w:szCs w:val="28"/>
          <w:lang w:val="en-US"/>
        </w:rPr>
      </w:pPr>
      <w:r w:rsidRPr="00272AEA">
        <w:rPr>
          <w:sz w:val="28"/>
          <w:szCs w:val="28"/>
          <w:lang w:val="en-US"/>
        </w:rPr>
        <w:t xml:space="preserve">15. </w:t>
      </w:r>
      <w:proofErr w:type="spellStart"/>
      <w:r w:rsidRPr="00272AEA">
        <w:rPr>
          <w:sz w:val="28"/>
          <w:szCs w:val="28"/>
          <w:lang w:val="en-US"/>
        </w:rPr>
        <w:t>Doklіnіchnі</w:t>
      </w:r>
      <w:proofErr w:type="spellEnd"/>
      <w:r w:rsidRPr="00272AEA">
        <w:rPr>
          <w:sz w:val="28"/>
          <w:szCs w:val="28"/>
          <w:lang w:val="en-US"/>
        </w:rPr>
        <w:t xml:space="preserve"> </w:t>
      </w:r>
      <w:proofErr w:type="spellStart"/>
      <w:r w:rsidRPr="00272AEA">
        <w:rPr>
          <w:sz w:val="28"/>
          <w:szCs w:val="28"/>
          <w:lang w:val="en-US"/>
        </w:rPr>
        <w:t>doslіdzhennya</w:t>
      </w:r>
      <w:proofErr w:type="spellEnd"/>
      <w:r w:rsidRPr="00272AEA">
        <w:rPr>
          <w:sz w:val="28"/>
          <w:szCs w:val="28"/>
          <w:lang w:val="en-US"/>
        </w:rPr>
        <w:t xml:space="preserve"> </w:t>
      </w:r>
      <w:proofErr w:type="spellStart"/>
      <w:r w:rsidRPr="00272AEA">
        <w:rPr>
          <w:sz w:val="28"/>
          <w:szCs w:val="28"/>
          <w:lang w:val="en-US"/>
        </w:rPr>
        <w:t>lіkars’kih</w:t>
      </w:r>
      <w:proofErr w:type="spellEnd"/>
      <w:r w:rsidRPr="00272AEA">
        <w:rPr>
          <w:sz w:val="28"/>
          <w:szCs w:val="28"/>
          <w:lang w:val="en-US"/>
        </w:rPr>
        <w:t xml:space="preserve"> </w:t>
      </w:r>
      <w:proofErr w:type="spellStart"/>
      <w:r w:rsidRPr="00272AEA">
        <w:rPr>
          <w:sz w:val="28"/>
          <w:szCs w:val="28"/>
          <w:lang w:val="en-US"/>
        </w:rPr>
        <w:t>zasobіv</w:t>
      </w:r>
      <w:proofErr w:type="spellEnd"/>
      <w:r w:rsidRPr="00272AEA">
        <w:rPr>
          <w:sz w:val="28"/>
          <w:szCs w:val="28"/>
          <w:lang w:val="en-US"/>
        </w:rPr>
        <w:t xml:space="preserve"> [Preclinical research of the medicinal remedies]. </w:t>
      </w:r>
      <w:proofErr w:type="spellStart"/>
      <w:r w:rsidRPr="00272AEA">
        <w:rPr>
          <w:sz w:val="28"/>
          <w:szCs w:val="28"/>
          <w:lang w:val="en-US"/>
        </w:rPr>
        <w:t>Metod</w:t>
      </w:r>
      <w:proofErr w:type="spellEnd"/>
      <w:r w:rsidRPr="00272AEA">
        <w:rPr>
          <w:sz w:val="28"/>
          <w:szCs w:val="28"/>
          <w:lang w:val="en-US"/>
        </w:rPr>
        <w:t xml:space="preserve">. </w:t>
      </w:r>
      <w:proofErr w:type="spellStart"/>
      <w:r w:rsidRPr="00272AEA">
        <w:rPr>
          <w:sz w:val="28"/>
          <w:szCs w:val="28"/>
          <w:lang w:val="en-US"/>
        </w:rPr>
        <w:t>rekomendatsії</w:t>
      </w:r>
      <w:proofErr w:type="spellEnd"/>
      <w:r w:rsidRPr="00272AEA">
        <w:rPr>
          <w:sz w:val="28"/>
          <w:szCs w:val="28"/>
          <w:lang w:val="en-US"/>
        </w:rPr>
        <w:t xml:space="preserve"> </w:t>
      </w:r>
      <w:proofErr w:type="spellStart"/>
      <w:r w:rsidRPr="00272AEA">
        <w:rPr>
          <w:sz w:val="28"/>
          <w:szCs w:val="28"/>
          <w:lang w:val="en-US"/>
        </w:rPr>
        <w:t>za</w:t>
      </w:r>
      <w:proofErr w:type="spellEnd"/>
      <w:r w:rsidRPr="00272AEA">
        <w:rPr>
          <w:sz w:val="28"/>
          <w:szCs w:val="28"/>
          <w:lang w:val="en-US"/>
        </w:rPr>
        <w:t xml:space="preserve"> </w:t>
      </w:r>
      <w:proofErr w:type="spellStart"/>
      <w:r w:rsidRPr="00272AEA">
        <w:rPr>
          <w:sz w:val="28"/>
          <w:szCs w:val="28"/>
          <w:lang w:val="en-US"/>
        </w:rPr>
        <w:t>redakcієyu</w:t>
      </w:r>
      <w:proofErr w:type="spellEnd"/>
      <w:r w:rsidRPr="00272AEA">
        <w:rPr>
          <w:sz w:val="28"/>
          <w:szCs w:val="28"/>
          <w:lang w:val="en-US"/>
        </w:rPr>
        <w:t xml:space="preserve"> </w:t>
      </w:r>
      <w:proofErr w:type="spellStart"/>
      <w:r w:rsidRPr="00272AEA">
        <w:rPr>
          <w:sz w:val="28"/>
          <w:szCs w:val="28"/>
          <w:lang w:val="en-US"/>
        </w:rPr>
        <w:t>Stefanova</w:t>
      </w:r>
      <w:proofErr w:type="spellEnd"/>
      <w:r w:rsidRPr="00272AEA">
        <w:rPr>
          <w:sz w:val="28"/>
          <w:szCs w:val="28"/>
          <w:lang w:val="en-US"/>
        </w:rPr>
        <w:t xml:space="preserve"> OV.; Kiev, 2001. 528 p. (Ukrainian).</w:t>
      </w:r>
    </w:p>
    <w:p w:rsidR="00272AEA" w:rsidRPr="00272AEA" w:rsidRDefault="00272AEA" w:rsidP="00272AEA">
      <w:pPr>
        <w:spacing w:line="360" w:lineRule="auto"/>
        <w:ind w:firstLine="709"/>
        <w:jc w:val="both"/>
        <w:rPr>
          <w:sz w:val="28"/>
          <w:szCs w:val="28"/>
          <w:lang w:val="en-US"/>
        </w:rPr>
      </w:pPr>
      <w:r w:rsidRPr="00272AEA">
        <w:rPr>
          <w:sz w:val="28"/>
          <w:szCs w:val="28"/>
          <w:lang w:val="en-US"/>
        </w:rPr>
        <w:t xml:space="preserve">16. </w:t>
      </w:r>
      <w:proofErr w:type="spellStart"/>
      <w:r w:rsidRPr="00272AEA">
        <w:rPr>
          <w:sz w:val="28"/>
          <w:szCs w:val="28"/>
          <w:lang w:val="en-US"/>
        </w:rPr>
        <w:t>Drogovoz</w:t>
      </w:r>
      <w:proofErr w:type="spellEnd"/>
      <w:r w:rsidRPr="00272AEA">
        <w:rPr>
          <w:sz w:val="28"/>
          <w:szCs w:val="28"/>
          <w:lang w:val="en-US"/>
        </w:rPr>
        <w:t xml:space="preserve"> S. M. </w:t>
      </w:r>
      <w:proofErr w:type="spellStart"/>
      <w:r w:rsidRPr="00272AEA">
        <w:rPr>
          <w:sz w:val="28"/>
          <w:szCs w:val="28"/>
          <w:lang w:val="en-US"/>
        </w:rPr>
        <w:t>Mohort</w:t>
      </w:r>
      <w:proofErr w:type="spellEnd"/>
      <w:r w:rsidRPr="00272AEA">
        <w:rPr>
          <w:sz w:val="28"/>
          <w:szCs w:val="28"/>
          <w:lang w:val="en-US"/>
        </w:rPr>
        <w:t xml:space="preserve"> N. A., </w:t>
      </w:r>
      <w:proofErr w:type="spellStart"/>
      <w:r w:rsidRPr="00272AEA">
        <w:rPr>
          <w:sz w:val="28"/>
          <w:szCs w:val="28"/>
          <w:lang w:val="en-US"/>
        </w:rPr>
        <w:t>Zupanec</w:t>
      </w:r>
      <w:proofErr w:type="spellEnd"/>
      <w:r w:rsidRPr="00272AEA">
        <w:rPr>
          <w:sz w:val="28"/>
          <w:szCs w:val="28"/>
          <w:lang w:val="en-US"/>
        </w:rPr>
        <w:t xml:space="preserve"> I. A. </w:t>
      </w:r>
      <w:proofErr w:type="spellStart"/>
      <w:r w:rsidRPr="00272AEA">
        <w:rPr>
          <w:sz w:val="28"/>
          <w:szCs w:val="28"/>
          <w:lang w:val="en-US"/>
        </w:rPr>
        <w:t>Drogovoz</w:t>
      </w:r>
      <w:proofErr w:type="spellEnd"/>
      <w:r w:rsidRPr="00272AEA">
        <w:rPr>
          <w:sz w:val="28"/>
          <w:szCs w:val="28"/>
          <w:lang w:val="en-US"/>
        </w:rPr>
        <w:t xml:space="preserve"> S. M. </w:t>
      </w:r>
      <w:proofErr w:type="spellStart"/>
      <w:r w:rsidRPr="00272AEA">
        <w:rPr>
          <w:sz w:val="28"/>
          <w:szCs w:val="28"/>
          <w:lang w:val="en-US"/>
        </w:rPr>
        <w:t>Metodicheskie</w:t>
      </w:r>
      <w:proofErr w:type="spellEnd"/>
      <w:r w:rsidRPr="00272AEA">
        <w:rPr>
          <w:sz w:val="28"/>
          <w:szCs w:val="28"/>
          <w:lang w:val="en-US"/>
        </w:rPr>
        <w:t xml:space="preserve"> </w:t>
      </w:r>
      <w:proofErr w:type="spellStart"/>
      <w:r w:rsidRPr="00272AEA">
        <w:rPr>
          <w:sz w:val="28"/>
          <w:szCs w:val="28"/>
          <w:lang w:val="en-US"/>
        </w:rPr>
        <w:t>rekomendacii</w:t>
      </w:r>
      <w:proofErr w:type="spellEnd"/>
      <w:r w:rsidRPr="00272AEA">
        <w:rPr>
          <w:sz w:val="28"/>
          <w:szCs w:val="28"/>
          <w:lang w:val="en-US"/>
        </w:rPr>
        <w:t xml:space="preserve"> </w:t>
      </w:r>
      <w:proofErr w:type="spellStart"/>
      <w:r w:rsidRPr="00272AEA">
        <w:rPr>
          <w:sz w:val="28"/>
          <w:szCs w:val="28"/>
          <w:lang w:val="en-US"/>
        </w:rPr>
        <w:t>po</w:t>
      </w:r>
      <w:proofErr w:type="spellEnd"/>
      <w:r w:rsidRPr="00272AEA">
        <w:rPr>
          <w:sz w:val="28"/>
          <w:szCs w:val="28"/>
          <w:lang w:val="en-US"/>
        </w:rPr>
        <w:t xml:space="preserve"> </w:t>
      </w:r>
      <w:proofErr w:type="spellStart"/>
      <w:r w:rsidRPr="00272AEA">
        <w:rPr>
          <w:sz w:val="28"/>
          <w:szCs w:val="28"/>
          <w:lang w:val="en-US"/>
        </w:rPr>
        <w:t>eksperimental'nomu</w:t>
      </w:r>
      <w:proofErr w:type="spellEnd"/>
      <w:r w:rsidRPr="00272AEA">
        <w:rPr>
          <w:sz w:val="28"/>
          <w:szCs w:val="28"/>
          <w:lang w:val="en-US"/>
        </w:rPr>
        <w:t xml:space="preserve"> (</w:t>
      </w:r>
      <w:proofErr w:type="spellStart"/>
      <w:r w:rsidRPr="00272AEA">
        <w:rPr>
          <w:sz w:val="28"/>
          <w:szCs w:val="28"/>
          <w:lang w:val="en-US"/>
        </w:rPr>
        <w:t>doklinicheskomu</w:t>
      </w:r>
      <w:proofErr w:type="spellEnd"/>
      <w:r w:rsidRPr="00272AEA">
        <w:rPr>
          <w:sz w:val="28"/>
          <w:szCs w:val="28"/>
          <w:lang w:val="en-US"/>
        </w:rPr>
        <w:t xml:space="preserve">) </w:t>
      </w:r>
      <w:proofErr w:type="spellStart"/>
      <w:r w:rsidRPr="00272AEA">
        <w:rPr>
          <w:sz w:val="28"/>
          <w:szCs w:val="28"/>
          <w:lang w:val="en-US"/>
        </w:rPr>
        <w:t>izucheniyu</w:t>
      </w:r>
      <w:proofErr w:type="spellEnd"/>
      <w:r w:rsidRPr="00272AEA">
        <w:rPr>
          <w:sz w:val="28"/>
          <w:szCs w:val="28"/>
          <w:lang w:val="en-US"/>
        </w:rPr>
        <w:t xml:space="preserve"> </w:t>
      </w:r>
      <w:proofErr w:type="spellStart"/>
      <w:r w:rsidRPr="00272AEA">
        <w:rPr>
          <w:sz w:val="28"/>
          <w:szCs w:val="28"/>
          <w:lang w:val="en-US"/>
        </w:rPr>
        <w:t>farmakologicheskih</w:t>
      </w:r>
      <w:proofErr w:type="spellEnd"/>
      <w:r w:rsidRPr="00272AEA">
        <w:rPr>
          <w:sz w:val="28"/>
          <w:szCs w:val="28"/>
          <w:lang w:val="en-US"/>
        </w:rPr>
        <w:t xml:space="preserve"> </w:t>
      </w:r>
      <w:proofErr w:type="spellStart"/>
      <w:r w:rsidRPr="00272AEA">
        <w:rPr>
          <w:sz w:val="28"/>
          <w:szCs w:val="28"/>
          <w:lang w:val="en-US"/>
        </w:rPr>
        <w:t>veshchestv</w:t>
      </w:r>
      <w:proofErr w:type="spellEnd"/>
      <w:r w:rsidRPr="00272AEA">
        <w:rPr>
          <w:sz w:val="28"/>
          <w:szCs w:val="28"/>
          <w:lang w:val="en-US"/>
        </w:rPr>
        <w:t xml:space="preserve"> [Methodical recommendations for experimental (preclinical) study of pharmacological substances]. </w:t>
      </w:r>
      <w:proofErr w:type="spellStart"/>
      <w:r w:rsidRPr="00272AEA">
        <w:rPr>
          <w:sz w:val="28"/>
          <w:szCs w:val="28"/>
          <w:lang w:val="en-US"/>
        </w:rPr>
        <w:t>Kharkiv</w:t>
      </w:r>
      <w:proofErr w:type="spellEnd"/>
      <w:r w:rsidRPr="00272AEA">
        <w:rPr>
          <w:sz w:val="28"/>
          <w:szCs w:val="28"/>
          <w:lang w:val="en-US"/>
        </w:rPr>
        <w:t>, 1994. 40 p. (Ukrainian).</w:t>
      </w:r>
    </w:p>
    <w:p w:rsidR="00272AEA" w:rsidRPr="00272AEA" w:rsidRDefault="00272AEA" w:rsidP="00272AEA">
      <w:pPr>
        <w:spacing w:line="360" w:lineRule="auto"/>
        <w:ind w:firstLine="709"/>
        <w:jc w:val="both"/>
        <w:rPr>
          <w:sz w:val="28"/>
          <w:szCs w:val="28"/>
          <w:lang w:val="en-US"/>
        </w:rPr>
      </w:pPr>
      <w:r w:rsidRPr="00272AEA">
        <w:rPr>
          <w:sz w:val="28"/>
          <w:szCs w:val="28"/>
          <w:lang w:val="en-US"/>
        </w:rPr>
        <w:t xml:space="preserve">17. </w:t>
      </w:r>
      <w:proofErr w:type="spellStart"/>
      <w:r w:rsidRPr="00272AEA">
        <w:rPr>
          <w:sz w:val="28"/>
          <w:szCs w:val="28"/>
          <w:lang w:val="en-US"/>
        </w:rPr>
        <w:t>Glyanc</w:t>
      </w:r>
      <w:proofErr w:type="spellEnd"/>
      <w:r w:rsidRPr="00272AEA">
        <w:rPr>
          <w:sz w:val="28"/>
          <w:szCs w:val="28"/>
          <w:lang w:val="en-US"/>
        </w:rPr>
        <w:t xml:space="preserve"> S. </w:t>
      </w:r>
      <w:proofErr w:type="spellStart"/>
      <w:r w:rsidRPr="00272AEA">
        <w:rPr>
          <w:sz w:val="28"/>
          <w:szCs w:val="28"/>
          <w:lang w:val="en-US"/>
        </w:rPr>
        <w:t>Mediko-biologicheskaya</w:t>
      </w:r>
      <w:proofErr w:type="spellEnd"/>
      <w:r w:rsidRPr="00272AEA">
        <w:rPr>
          <w:sz w:val="28"/>
          <w:szCs w:val="28"/>
          <w:lang w:val="en-US"/>
        </w:rPr>
        <w:t xml:space="preserve"> </w:t>
      </w:r>
      <w:proofErr w:type="spellStart"/>
      <w:r w:rsidRPr="00272AEA">
        <w:rPr>
          <w:sz w:val="28"/>
          <w:szCs w:val="28"/>
          <w:lang w:val="en-US"/>
        </w:rPr>
        <w:t>statistika</w:t>
      </w:r>
      <w:proofErr w:type="spellEnd"/>
      <w:r w:rsidRPr="00272AEA">
        <w:rPr>
          <w:sz w:val="28"/>
          <w:szCs w:val="28"/>
          <w:lang w:val="en-US"/>
        </w:rPr>
        <w:t xml:space="preserve"> [Biomedical statistics]. Moskva, 1999. 460 p. (Russian).</w:t>
      </w:r>
    </w:p>
    <w:p w:rsidR="00272AEA" w:rsidRPr="00272AEA" w:rsidRDefault="00272AEA" w:rsidP="00272AEA">
      <w:pPr>
        <w:spacing w:line="360" w:lineRule="auto"/>
        <w:ind w:firstLine="709"/>
        <w:jc w:val="both"/>
        <w:rPr>
          <w:sz w:val="28"/>
          <w:szCs w:val="28"/>
          <w:lang w:val="en-US"/>
        </w:rPr>
      </w:pPr>
      <w:r w:rsidRPr="00272AEA">
        <w:rPr>
          <w:sz w:val="28"/>
          <w:szCs w:val="28"/>
          <w:lang w:val="en-US"/>
        </w:rPr>
        <w:t xml:space="preserve">18. </w:t>
      </w:r>
      <w:proofErr w:type="spellStart"/>
      <w:r w:rsidRPr="00272AEA">
        <w:rPr>
          <w:sz w:val="28"/>
          <w:szCs w:val="28"/>
          <w:lang w:val="en-US"/>
        </w:rPr>
        <w:t>Halafyan</w:t>
      </w:r>
      <w:proofErr w:type="spellEnd"/>
      <w:r w:rsidRPr="00272AEA">
        <w:rPr>
          <w:sz w:val="28"/>
          <w:szCs w:val="28"/>
          <w:lang w:val="en-US"/>
        </w:rPr>
        <w:t xml:space="preserve"> A. A. STATISTICA 6. </w:t>
      </w:r>
      <w:proofErr w:type="spellStart"/>
      <w:r w:rsidRPr="00272AEA">
        <w:rPr>
          <w:sz w:val="28"/>
          <w:szCs w:val="28"/>
          <w:lang w:val="en-US"/>
        </w:rPr>
        <w:t>Statisticheskij</w:t>
      </w:r>
      <w:proofErr w:type="spellEnd"/>
      <w:r w:rsidRPr="00272AEA">
        <w:rPr>
          <w:sz w:val="28"/>
          <w:szCs w:val="28"/>
          <w:lang w:val="en-US"/>
        </w:rPr>
        <w:t xml:space="preserve"> </w:t>
      </w:r>
      <w:proofErr w:type="spellStart"/>
      <w:r w:rsidRPr="00272AEA">
        <w:rPr>
          <w:sz w:val="28"/>
          <w:szCs w:val="28"/>
          <w:lang w:val="en-US"/>
        </w:rPr>
        <w:t>analiz</w:t>
      </w:r>
      <w:proofErr w:type="spellEnd"/>
      <w:r w:rsidRPr="00272AEA">
        <w:rPr>
          <w:sz w:val="28"/>
          <w:szCs w:val="28"/>
          <w:lang w:val="en-US"/>
        </w:rPr>
        <w:t xml:space="preserve"> </w:t>
      </w:r>
      <w:proofErr w:type="spellStart"/>
      <w:proofErr w:type="gramStart"/>
      <w:r w:rsidRPr="00272AEA">
        <w:rPr>
          <w:sz w:val="28"/>
          <w:szCs w:val="28"/>
          <w:lang w:val="en-US"/>
        </w:rPr>
        <w:t>dannyh</w:t>
      </w:r>
      <w:proofErr w:type="spellEnd"/>
      <w:r w:rsidRPr="00272AEA">
        <w:rPr>
          <w:sz w:val="28"/>
          <w:szCs w:val="28"/>
          <w:lang w:val="en-US"/>
        </w:rPr>
        <w:t xml:space="preserve"> :</w:t>
      </w:r>
      <w:proofErr w:type="gramEnd"/>
      <w:r w:rsidRPr="00272AEA">
        <w:rPr>
          <w:sz w:val="28"/>
          <w:szCs w:val="28"/>
          <w:lang w:val="en-US"/>
        </w:rPr>
        <w:t xml:space="preserve"> </w:t>
      </w:r>
      <w:proofErr w:type="spellStart"/>
      <w:r w:rsidRPr="00272AEA">
        <w:rPr>
          <w:sz w:val="28"/>
          <w:szCs w:val="28"/>
          <w:lang w:val="en-US"/>
        </w:rPr>
        <w:t>uchenik</w:t>
      </w:r>
      <w:proofErr w:type="spellEnd"/>
      <w:r w:rsidRPr="00272AEA">
        <w:rPr>
          <w:sz w:val="28"/>
          <w:szCs w:val="28"/>
          <w:lang w:val="en-US"/>
        </w:rPr>
        <w:t xml:space="preserve"> [STATISTICS 6. Statistical Data Analysis]. Moskva, 2007. 512 p. (Russian).</w:t>
      </w:r>
    </w:p>
    <w:p w:rsidR="00272AEA" w:rsidRPr="00272AEA" w:rsidRDefault="00272AEA" w:rsidP="00272AEA">
      <w:pPr>
        <w:spacing w:line="360" w:lineRule="auto"/>
        <w:ind w:firstLine="709"/>
        <w:jc w:val="both"/>
        <w:rPr>
          <w:sz w:val="28"/>
          <w:szCs w:val="28"/>
          <w:lang w:val="en-US"/>
        </w:rPr>
      </w:pPr>
      <w:r w:rsidRPr="00272AEA">
        <w:rPr>
          <w:sz w:val="28"/>
          <w:szCs w:val="28"/>
          <w:lang w:val="en-US"/>
        </w:rPr>
        <w:t xml:space="preserve">19. </w:t>
      </w:r>
      <w:proofErr w:type="spellStart"/>
      <w:r w:rsidRPr="00272AEA">
        <w:rPr>
          <w:sz w:val="28"/>
          <w:szCs w:val="28"/>
          <w:lang w:val="en-US"/>
        </w:rPr>
        <w:t>Naboka</w:t>
      </w:r>
      <w:proofErr w:type="spellEnd"/>
      <w:r w:rsidRPr="00272AEA">
        <w:rPr>
          <w:sz w:val="28"/>
          <w:szCs w:val="28"/>
          <w:lang w:val="en-US"/>
        </w:rPr>
        <w:t xml:space="preserve"> YU. M. </w:t>
      </w:r>
      <w:proofErr w:type="spellStart"/>
      <w:r w:rsidRPr="00272AEA">
        <w:rPr>
          <w:sz w:val="28"/>
          <w:szCs w:val="28"/>
          <w:lang w:val="en-US"/>
        </w:rPr>
        <w:t>Porіvnyal'ne</w:t>
      </w:r>
      <w:proofErr w:type="spellEnd"/>
      <w:r w:rsidRPr="00272AEA">
        <w:rPr>
          <w:sz w:val="28"/>
          <w:szCs w:val="28"/>
          <w:lang w:val="en-US"/>
        </w:rPr>
        <w:t xml:space="preserve"> </w:t>
      </w:r>
      <w:proofErr w:type="spellStart"/>
      <w:r w:rsidRPr="00272AEA">
        <w:rPr>
          <w:sz w:val="28"/>
          <w:szCs w:val="28"/>
          <w:lang w:val="en-US"/>
        </w:rPr>
        <w:t>vivchennya</w:t>
      </w:r>
      <w:proofErr w:type="spellEnd"/>
      <w:r w:rsidRPr="00272AEA">
        <w:rPr>
          <w:sz w:val="28"/>
          <w:szCs w:val="28"/>
          <w:lang w:val="en-US"/>
        </w:rPr>
        <w:t xml:space="preserve"> </w:t>
      </w:r>
      <w:proofErr w:type="spellStart"/>
      <w:r w:rsidRPr="00272AEA">
        <w:rPr>
          <w:sz w:val="28"/>
          <w:szCs w:val="28"/>
          <w:lang w:val="en-US"/>
        </w:rPr>
        <w:t>protizapal'noї</w:t>
      </w:r>
      <w:proofErr w:type="spellEnd"/>
      <w:r w:rsidRPr="00272AEA">
        <w:rPr>
          <w:sz w:val="28"/>
          <w:szCs w:val="28"/>
          <w:lang w:val="en-US"/>
        </w:rPr>
        <w:t xml:space="preserve"> </w:t>
      </w:r>
      <w:proofErr w:type="spellStart"/>
      <w:r w:rsidRPr="00272AEA">
        <w:rPr>
          <w:sz w:val="28"/>
          <w:szCs w:val="28"/>
          <w:lang w:val="en-US"/>
        </w:rPr>
        <w:t>dії</w:t>
      </w:r>
      <w:proofErr w:type="spellEnd"/>
      <w:r w:rsidRPr="00272AEA">
        <w:rPr>
          <w:sz w:val="28"/>
          <w:szCs w:val="28"/>
          <w:lang w:val="en-US"/>
        </w:rPr>
        <w:t xml:space="preserve"> </w:t>
      </w:r>
      <w:proofErr w:type="spellStart"/>
      <w:r w:rsidRPr="00272AEA">
        <w:rPr>
          <w:sz w:val="28"/>
          <w:szCs w:val="28"/>
          <w:lang w:val="en-US"/>
        </w:rPr>
        <w:t>preparatu</w:t>
      </w:r>
      <w:proofErr w:type="spellEnd"/>
      <w:r w:rsidRPr="00272AEA">
        <w:rPr>
          <w:sz w:val="28"/>
          <w:szCs w:val="28"/>
          <w:lang w:val="en-US"/>
        </w:rPr>
        <w:t xml:space="preserve"> «</w:t>
      </w:r>
      <w:proofErr w:type="spellStart"/>
      <w:r w:rsidRPr="00272AEA">
        <w:rPr>
          <w:sz w:val="28"/>
          <w:szCs w:val="28"/>
          <w:lang w:val="en-US"/>
        </w:rPr>
        <w:t>Artritan</w:t>
      </w:r>
      <w:proofErr w:type="spellEnd"/>
      <w:r w:rsidRPr="00272AEA">
        <w:rPr>
          <w:sz w:val="28"/>
          <w:szCs w:val="28"/>
          <w:lang w:val="en-US"/>
        </w:rPr>
        <w:t xml:space="preserve">» ta </w:t>
      </w:r>
      <w:proofErr w:type="spellStart"/>
      <w:r w:rsidRPr="00272AEA">
        <w:rPr>
          <w:sz w:val="28"/>
          <w:szCs w:val="28"/>
          <w:lang w:val="en-US"/>
        </w:rPr>
        <w:t>fіtokompozicії</w:t>
      </w:r>
      <w:proofErr w:type="spellEnd"/>
      <w:r w:rsidRPr="00272AEA">
        <w:rPr>
          <w:sz w:val="28"/>
          <w:szCs w:val="28"/>
          <w:lang w:val="en-US"/>
        </w:rPr>
        <w:t xml:space="preserve"> </w:t>
      </w:r>
      <w:proofErr w:type="spellStart"/>
      <w:r w:rsidRPr="00272AEA">
        <w:rPr>
          <w:sz w:val="28"/>
          <w:szCs w:val="28"/>
          <w:lang w:val="en-US"/>
        </w:rPr>
        <w:t>na</w:t>
      </w:r>
      <w:proofErr w:type="spellEnd"/>
      <w:r w:rsidRPr="00272AEA">
        <w:rPr>
          <w:sz w:val="28"/>
          <w:szCs w:val="28"/>
          <w:lang w:val="en-US"/>
        </w:rPr>
        <w:t xml:space="preserve"> </w:t>
      </w:r>
      <w:proofErr w:type="spellStart"/>
      <w:r w:rsidRPr="00272AEA">
        <w:rPr>
          <w:sz w:val="28"/>
          <w:szCs w:val="28"/>
          <w:lang w:val="en-US"/>
        </w:rPr>
        <w:t>jogo</w:t>
      </w:r>
      <w:proofErr w:type="spellEnd"/>
      <w:r w:rsidRPr="00272AEA">
        <w:rPr>
          <w:sz w:val="28"/>
          <w:szCs w:val="28"/>
          <w:lang w:val="en-US"/>
        </w:rPr>
        <w:t xml:space="preserve"> </w:t>
      </w:r>
      <w:proofErr w:type="spellStart"/>
      <w:r w:rsidRPr="00272AEA">
        <w:rPr>
          <w:sz w:val="28"/>
          <w:szCs w:val="28"/>
          <w:lang w:val="en-US"/>
        </w:rPr>
        <w:t>osnovі</w:t>
      </w:r>
      <w:proofErr w:type="spellEnd"/>
      <w:r w:rsidRPr="00272AEA">
        <w:rPr>
          <w:sz w:val="28"/>
          <w:szCs w:val="28"/>
          <w:lang w:val="en-US"/>
        </w:rPr>
        <w:t xml:space="preserve"> [Comparative study of the anti-inflammatory effect of the drug "</w:t>
      </w:r>
      <w:proofErr w:type="spellStart"/>
      <w:r w:rsidRPr="00272AEA">
        <w:rPr>
          <w:sz w:val="28"/>
          <w:szCs w:val="28"/>
          <w:lang w:val="en-US"/>
        </w:rPr>
        <w:t>Arthritan</w:t>
      </w:r>
      <w:proofErr w:type="spellEnd"/>
      <w:r w:rsidRPr="00272AEA">
        <w:rPr>
          <w:sz w:val="28"/>
          <w:szCs w:val="28"/>
          <w:lang w:val="en-US"/>
        </w:rPr>
        <w:t xml:space="preserve">" and </w:t>
      </w:r>
      <w:proofErr w:type="spellStart"/>
      <w:r w:rsidRPr="00272AEA">
        <w:rPr>
          <w:sz w:val="28"/>
          <w:szCs w:val="28"/>
          <w:lang w:val="en-US"/>
        </w:rPr>
        <w:t>phytocompositions</w:t>
      </w:r>
      <w:proofErr w:type="spellEnd"/>
      <w:r w:rsidRPr="00272AEA">
        <w:rPr>
          <w:sz w:val="28"/>
          <w:szCs w:val="28"/>
          <w:lang w:val="en-US"/>
        </w:rPr>
        <w:t xml:space="preserve"> b</w:t>
      </w:r>
      <w:r w:rsidR="007F2292">
        <w:rPr>
          <w:sz w:val="28"/>
          <w:szCs w:val="28"/>
          <w:lang w:val="en-US"/>
        </w:rPr>
        <w:t xml:space="preserve">ased on it]. </w:t>
      </w:r>
      <w:proofErr w:type="spellStart"/>
      <w:r w:rsidR="007F2292">
        <w:rPr>
          <w:sz w:val="28"/>
          <w:szCs w:val="28"/>
          <w:lang w:val="en-US"/>
        </w:rPr>
        <w:t>Klіnіchna</w:t>
      </w:r>
      <w:proofErr w:type="spellEnd"/>
      <w:r w:rsidR="007F2292">
        <w:rPr>
          <w:sz w:val="28"/>
          <w:szCs w:val="28"/>
          <w:lang w:val="en-US"/>
        </w:rPr>
        <w:t xml:space="preserve"> </w:t>
      </w:r>
      <w:proofErr w:type="spellStart"/>
      <w:r w:rsidR="007F2292">
        <w:rPr>
          <w:sz w:val="28"/>
          <w:szCs w:val="28"/>
          <w:lang w:val="en-US"/>
        </w:rPr>
        <w:t>Farmacіy</w:t>
      </w:r>
      <w:proofErr w:type="spellEnd"/>
      <w:r w:rsidR="007F2292">
        <w:rPr>
          <w:sz w:val="28"/>
          <w:szCs w:val="28"/>
          <w:lang w:val="en-US"/>
        </w:rPr>
        <w:t>;</w:t>
      </w:r>
      <w:r w:rsidRPr="00272AEA">
        <w:rPr>
          <w:sz w:val="28"/>
          <w:szCs w:val="28"/>
          <w:lang w:val="en-US"/>
        </w:rPr>
        <w:t xml:space="preserve"> 2019</w:t>
      </w:r>
      <w:r w:rsidR="007F2292">
        <w:rPr>
          <w:sz w:val="28"/>
          <w:szCs w:val="28"/>
          <w:lang w:val="en-US"/>
        </w:rPr>
        <w:t>.</w:t>
      </w:r>
      <w:r w:rsidRPr="00272AEA">
        <w:rPr>
          <w:sz w:val="28"/>
          <w:szCs w:val="28"/>
          <w:lang w:val="en-US"/>
        </w:rPr>
        <w:t xml:space="preserve"> 23(4):52–62. (Ukrainian).</w:t>
      </w:r>
    </w:p>
    <w:p w:rsidR="00272AEA" w:rsidRPr="00272AEA" w:rsidRDefault="00272AEA" w:rsidP="00272AEA">
      <w:pPr>
        <w:spacing w:line="360" w:lineRule="auto"/>
        <w:ind w:firstLine="709"/>
        <w:jc w:val="both"/>
        <w:rPr>
          <w:sz w:val="28"/>
          <w:szCs w:val="28"/>
          <w:lang w:val="en-US"/>
        </w:rPr>
      </w:pPr>
      <w:r w:rsidRPr="00272AEA">
        <w:rPr>
          <w:sz w:val="28"/>
          <w:szCs w:val="28"/>
          <w:lang w:val="en-US"/>
        </w:rPr>
        <w:t xml:space="preserve">20. </w:t>
      </w:r>
      <w:proofErr w:type="spellStart"/>
      <w:r w:rsidRPr="00272AEA">
        <w:rPr>
          <w:sz w:val="28"/>
          <w:szCs w:val="28"/>
          <w:lang w:val="en-US"/>
        </w:rPr>
        <w:t>Eberle</w:t>
      </w:r>
      <w:proofErr w:type="spellEnd"/>
      <w:r w:rsidRPr="00272AEA">
        <w:rPr>
          <w:sz w:val="28"/>
          <w:szCs w:val="28"/>
          <w:lang w:val="en-US"/>
        </w:rPr>
        <w:t xml:space="preserve"> L. V. </w:t>
      </w:r>
      <w:proofErr w:type="spellStart"/>
      <w:r w:rsidRPr="00272AEA">
        <w:rPr>
          <w:sz w:val="28"/>
          <w:szCs w:val="28"/>
          <w:lang w:val="en-US"/>
        </w:rPr>
        <w:t>Farmakologіchne</w:t>
      </w:r>
      <w:proofErr w:type="spellEnd"/>
      <w:r w:rsidRPr="00272AEA">
        <w:rPr>
          <w:sz w:val="28"/>
          <w:szCs w:val="28"/>
          <w:lang w:val="en-US"/>
        </w:rPr>
        <w:t xml:space="preserve"> </w:t>
      </w:r>
      <w:proofErr w:type="spellStart"/>
      <w:r w:rsidRPr="00272AEA">
        <w:rPr>
          <w:sz w:val="28"/>
          <w:szCs w:val="28"/>
          <w:lang w:val="en-US"/>
        </w:rPr>
        <w:t>obґruntuvannya</w:t>
      </w:r>
      <w:proofErr w:type="spellEnd"/>
      <w:r w:rsidRPr="00272AEA">
        <w:rPr>
          <w:sz w:val="28"/>
          <w:szCs w:val="28"/>
          <w:lang w:val="en-US"/>
        </w:rPr>
        <w:t xml:space="preserve"> </w:t>
      </w:r>
      <w:proofErr w:type="spellStart"/>
      <w:r w:rsidRPr="00272AEA">
        <w:rPr>
          <w:sz w:val="28"/>
          <w:szCs w:val="28"/>
          <w:lang w:val="en-US"/>
        </w:rPr>
        <w:t>terapevtichnoї</w:t>
      </w:r>
      <w:proofErr w:type="spellEnd"/>
      <w:r w:rsidRPr="00272AEA">
        <w:rPr>
          <w:sz w:val="28"/>
          <w:szCs w:val="28"/>
          <w:lang w:val="en-US"/>
        </w:rPr>
        <w:t xml:space="preserve"> </w:t>
      </w:r>
      <w:proofErr w:type="spellStart"/>
      <w:r w:rsidRPr="00272AEA">
        <w:rPr>
          <w:sz w:val="28"/>
          <w:szCs w:val="28"/>
          <w:lang w:val="en-US"/>
        </w:rPr>
        <w:t>aktivnostі</w:t>
      </w:r>
      <w:proofErr w:type="spellEnd"/>
      <w:r w:rsidRPr="00272AEA">
        <w:rPr>
          <w:sz w:val="28"/>
          <w:szCs w:val="28"/>
          <w:lang w:val="en-US"/>
        </w:rPr>
        <w:t xml:space="preserve"> </w:t>
      </w:r>
      <w:proofErr w:type="spellStart"/>
      <w:r w:rsidRPr="00272AEA">
        <w:rPr>
          <w:sz w:val="28"/>
          <w:szCs w:val="28"/>
          <w:lang w:val="en-US"/>
        </w:rPr>
        <w:t>ekstraktu</w:t>
      </w:r>
      <w:proofErr w:type="spellEnd"/>
      <w:r w:rsidRPr="00272AEA">
        <w:rPr>
          <w:sz w:val="28"/>
          <w:szCs w:val="28"/>
          <w:lang w:val="en-US"/>
        </w:rPr>
        <w:t xml:space="preserve"> </w:t>
      </w:r>
      <w:proofErr w:type="spellStart"/>
      <w:r w:rsidRPr="00272AEA">
        <w:rPr>
          <w:sz w:val="28"/>
          <w:szCs w:val="28"/>
          <w:lang w:val="en-US"/>
        </w:rPr>
        <w:t>Zingiber</w:t>
      </w:r>
      <w:proofErr w:type="spellEnd"/>
      <w:r w:rsidRPr="00272AEA">
        <w:rPr>
          <w:sz w:val="28"/>
          <w:szCs w:val="28"/>
          <w:lang w:val="en-US"/>
        </w:rPr>
        <w:t xml:space="preserve"> </w:t>
      </w:r>
      <w:proofErr w:type="spellStart"/>
      <w:r w:rsidRPr="00272AEA">
        <w:rPr>
          <w:sz w:val="28"/>
          <w:szCs w:val="28"/>
          <w:lang w:val="en-US"/>
        </w:rPr>
        <w:t>Officinale</w:t>
      </w:r>
      <w:proofErr w:type="spellEnd"/>
      <w:r w:rsidRPr="00272AEA">
        <w:rPr>
          <w:sz w:val="28"/>
          <w:szCs w:val="28"/>
          <w:lang w:val="en-US"/>
        </w:rPr>
        <w:t xml:space="preserve"> </w:t>
      </w:r>
      <w:proofErr w:type="spellStart"/>
      <w:r w:rsidRPr="00272AEA">
        <w:rPr>
          <w:sz w:val="28"/>
          <w:szCs w:val="28"/>
          <w:lang w:val="en-US"/>
        </w:rPr>
        <w:t>na</w:t>
      </w:r>
      <w:proofErr w:type="spellEnd"/>
      <w:r w:rsidRPr="00272AEA">
        <w:rPr>
          <w:sz w:val="28"/>
          <w:szCs w:val="28"/>
          <w:lang w:val="en-US"/>
        </w:rPr>
        <w:t xml:space="preserve"> </w:t>
      </w:r>
      <w:proofErr w:type="spellStart"/>
      <w:r w:rsidRPr="00272AEA">
        <w:rPr>
          <w:sz w:val="28"/>
          <w:szCs w:val="28"/>
          <w:lang w:val="en-US"/>
        </w:rPr>
        <w:t>modelyah</w:t>
      </w:r>
      <w:proofErr w:type="spellEnd"/>
      <w:r w:rsidRPr="00272AEA">
        <w:rPr>
          <w:sz w:val="28"/>
          <w:szCs w:val="28"/>
          <w:lang w:val="en-US"/>
        </w:rPr>
        <w:t xml:space="preserve"> </w:t>
      </w:r>
      <w:proofErr w:type="spellStart"/>
      <w:r w:rsidRPr="00272AEA">
        <w:rPr>
          <w:sz w:val="28"/>
          <w:szCs w:val="28"/>
          <w:lang w:val="en-US"/>
        </w:rPr>
        <w:t>zapalennya</w:t>
      </w:r>
      <w:proofErr w:type="spellEnd"/>
      <w:r w:rsidRPr="00272AEA">
        <w:rPr>
          <w:sz w:val="28"/>
          <w:szCs w:val="28"/>
          <w:lang w:val="en-US"/>
        </w:rPr>
        <w:t xml:space="preserve"> ta </w:t>
      </w:r>
      <w:proofErr w:type="spellStart"/>
      <w:r w:rsidRPr="00272AEA">
        <w:rPr>
          <w:sz w:val="28"/>
          <w:szCs w:val="28"/>
          <w:lang w:val="en-US"/>
        </w:rPr>
        <w:t>analgezії</w:t>
      </w:r>
      <w:proofErr w:type="spellEnd"/>
      <w:r w:rsidRPr="00272AEA">
        <w:rPr>
          <w:sz w:val="28"/>
          <w:szCs w:val="28"/>
          <w:lang w:val="en-US"/>
        </w:rPr>
        <w:t xml:space="preserve"> [dissertation] [Pharmacological substantiation of therapeutic activity of </w:t>
      </w:r>
      <w:proofErr w:type="spellStart"/>
      <w:r w:rsidRPr="00272AEA">
        <w:rPr>
          <w:sz w:val="28"/>
          <w:szCs w:val="28"/>
          <w:lang w:val="en-US"/>
        </w:rPr>
        <w:t>Zingiber</w:t>
      </w:r>
      <w:proofErr w:type="spellEnd"/>
      <w:r w:rsidRPr="00272AEA">
        <w:rPr>
          <w:sz w:val="28"/>
          <w:szCs w:val="28"/>
          <w:lang w:val="en-US"/>
        </w:rPr>
        <w:t xml:space="preserve"> </w:t>
      </w:r>
      <w:proofErr w:type="spellStart"/>
      <w:r w:rsidRPr="00272AEA">
        <w:rPr>
          <w:sz w:val="28"/>
          <w:szCs w:val="28"/>
          <w:lang w:val="en-US"/>
        </w:rPr>
        <w:t>Officinale</w:t>
      </w:r>
      <w:proofErr w:type="spellEnd"/>
      <w:r w:rsidRPr="00272AEA">
        <w:rPr>
          <w:sz w:val="28"/>
          <w:szCs w:val="28"/>
          <w:lang w:val="en-US"/>
        </w:rPr>
        <w:t xml:space="preserve"> extract on models of inflammation and analgesia [dissertation]. </w:t>
      </w:r>
      <w:proofErr w:type="spellStart"/>
      <w:r w:rsidRPr="00272AEA">
        <w:rPr>
          <w:sz w:val="28"/>
          <w:szCs w:val="28"/>
          <w:lang w:val="en-US"/>
        </w:rPr>
        <w:t>Odes'kij</w:t>
      </w:r>
      <w:proofErr w:type="spellEnd"/>
      <w:r w:rsidRPr="00272AEA">
        <w:rPr>
          <w:sz w:val="28"/>
          <w:szCs w:val="28"/>
          <w:lang w:val="en-US"/>
        </w:rPr>
        <w:t xml:space="preserve"> </w:t>
      </w:r>
      <w:proofErr w:type="spellStart"/>
      <w:r w:rsidRPr="00272AEA">
        <w:rPr>
          <w:sz w:val="28"/>
          <w:szCs w:val="28"/>
          <w:lang w:val="en-US"/>
        </w:rPr>
        <w:t>nacіonal'nij</w:t>
      </w:r>
      <w:proofErr w:type="spellEnd"/>
      <w:r w:rsidRPr="00272AEA">
        <w:rPr>
          <w:sz w:val="28"/>
          <w:szCs w:val="28"/>
          <w:lang w:val="en-US"/>
        </w:rPr>
        <w:t xml:space="preserve"> </w:t>
      </w:r>
      <w:proofErr w:type="spellStart"/>
      <w:r w:rsidRPr="00272AEA">
        <w:rPr>
          <w:sz w:val="28"/>
          <w:szCs w:val="28"/>
          <w:lang w:val="en-US"/>
        </w:rPr>
        <w:t>medichnij</w:t>
      </w:r>
      <w:proofErr w:type="spellEnd"/>
      <w:r w:rsidRPr="00272AEA">
        <w:rPr>
          <w:sz w:val="28"/>
          <w:szCs w:val="28"/>
          <w:lang w:val="en-US"/>
        </w:rPr>
        <w:t xml:space="preserve"> </w:t>
      </w:r>
      <w:proofErr w:type="spellStart"/>
      <w:r w:rsidRPr="00272AEA">
        <w:rPr>
          <w:sz w:val="28"/>
          <w:szCs w:val="28"/>
          <w:lang w:val="en-US"/>
        </w:rPr>
        <w:t>unіversitet</w:t>
      </w:r>
      <w:proofErr w:type="spellEnd"/>
      <w:r w:rsidRPr="00272AEA">
        <w:rPr>
          <w:sz w:val="28"/>
          <w:szCs w:val="28"/>
          <w:lang w:val="en-US"/>
        </w:rPr>
        <w:t>. Odessa, 2019. 20 p. (Ukrainian).</w:t>
      </w:r>
    </w:p>
    <w:p w:rsidR="00272AEA" w:rsidRPr="00272AEA" w:rsidRDefault="00272AEA" w:rsidP="00272AEA">
      <w:pPr>
        <w:spacing w:line="360" w:lineRule="auto"/>
        <w:ind w:firstLine="709"/>
        <w:jc w:val="both"/>
        <w:rPr>
          <w:sz w:val="28"/>
          <w:szCs w:val="28"/>
          <w:lang w:val="en-US"/>
        </w:rPr>
      </w:pPr>
      <w:r w:rsidRPr="00272AEA">
        <w:rPr>
          <w:sz w:val="28"/>
          <w:szCs w:val="28"/>
          <w:lang w:val="en-US"/>
        </w:rPr>
        <w:t xml:space="preserve">21. </w:t>
      </w:r>
      <w:proofErr w:type="spellStart"/>
      <w:r w:rsidRPr="00272AEA">
        <w:rPr>
          <w:sz w:val="28"/>
          <w:szCs w:val="28"/>
          <w:lang w:val="en-US"/>
        </w:rPr>
        <w:t>Kravchenko</w:t>
      </w:r>
      <w:proofErr w:type="spellEnd"/>
      <w:r w:rsidRPr="00272AEA">
        <w:rPr>
          <w:sz w:val="28"/>
          <w:szCs w:val="28"/>
          <w:lang w:val="en-US"/>
        </w:rPr>
        <w:t xml:space="preserve"> І. A., </w:t>
      </w:r>
      <w:proofErr w:type="spellStart"/>
      <w:r w:rsidRPr="00272AEA">
        <w:rPr>
          <w:sz w:val="28"/>
          <w:szCs w:val="28"/>
          <w:lang w:val="en-US"/>
        </w:rPr>
        <w:t>Gejzel</w:t>
      </w:r>
      <w:proofErr w:type="spellEnd"/>
      <w:r w:rsidRPr="00272AEA">
        <w:rPr>
          <w:sz w:val="28"/>
          <w:szCs w:val="28"/>
          <w:lang w:val="en-US"/>
        </w:rPr>
        <w:t xml:space="preserve">' M. V. </w:t>
      </w:r>
      <w:proofErr w:type="spellStart"/>
      <w:r w:rsidRPr="00272AEA">
        <w:rPr>
          <w:sz w:val="28"/>
          <w:szCs w:val="28"/>
          <w:lang w:val="en-US"/>
        </w:rPr>
        <w:t>Protizapal'na</w:t>
      </w:r>
      <w:proofErr w:type="spellEnd"/>
      <w:r w:rsidRPr="00272AEA">
        <w:rPr>
          <w:sz w:val="28"/>
          <w:szCs w:val="28"/>
          <w:lang w:val="en-US"/>
        </w:rPr>
        <w:t xml:space="preserve"> </w:t>
      </w:r>
      <w:proofErr w:type="spellStart"/>
      <w:r w:rsidRPr="00272AEA">
        <w:rPr>
          <w:sz w:val="28"/>
          <w:szCs w:val="28"/>
          <w:lang w:val="en-US"/>
        </w:rPr>
        <w:t>aktivnіst</w:t>
      </w:r>
      <w:proofErr w:type="spellEnd"/>
      <w:r w:rsidRPr="00272AEA">
        <w:rPr>
          <w:sz w:val="28"/>
          <w:szCs w:val="28"/>
          <w:lang w:val="en-US"/>
        </w:rPr>
        <w:t xml:space="preserve">' </w:t>
      </w:r>
      <w:proofErr w:type="spellStart"/>
      <w:r w:rsidRPr="00272AEA">
        <w:rPr>
          <w:sz w:val="28"/>
          <w:szCs w:val="28"/>
          <w:lang w:val="en-US"/>
        </w:rPr>
        <w:t>esterіv</w:t>
      </w:r>
      <w:proofErr w:type="spellEnd"/>
      <w:r w:rsidRPr="00272AEA">
        <w:rPr>
          <w:sz w:val="28"/>
          <w:szCs w:val="28"/>
          <w:lang w:val="en-US"/>
        </w:rPr>
        <w:t xml:space="preserve"> </w:t>
      </w:r>
      <w:proofErr w:type="spellStart"/>
      <w:r w:rsidRPr="00272AEA">
        <w:rPr>
          <w:sz w:val="28"/>
          <w:szCs w:val="28"/>
          <w:lang w:val="en-US"/>
        </w:rPr>
        <w:t>іbuprofenu</w:t>
      </w:r>
      <w:proofErr w:type="spellEnd"/>
      <w:r w:rsidRPr="00272AEA">
        <w:rPr>
          <w:sz w:val="28"/>
          <w:szCs w:val="28"/>
          <w:lang w:val="en-US"/>
        </w:rPr>
        <w:t xml:space="preserve"> </w:t>
      </w:r>
      <w:proofErr w:type="spellStart"/>
      <w:r w:rsidRPr="00272AEA">
        <w:rPr>
          <w:sz w:val="28"/>
          <w:szCs w:val="28"/>
          <w:lang w:val="en-US"/>
        </w:rPr>
        <w:t>na</w:t>
      </w:r>
      <w:proofErr w:type="spellEnd"/>
      <w:r w:rsidRPr="00272AEA">
        <w:rPr>
          <w:sz w:val="28"/>
          <w:szCs w:val="28"/>
          <w:lang w:val="en-US"/>
        </w:rPr>
        <w:t xml:space="preserve"> </w:t>
      </w:r>
      <w:proofErr w:type="spellStart"/>
      <w:r w:rsidRPr="00272AEA">
        <w:rPr>
          <w:sz w:val="28"/>
          <w:szCs w:val="28"/>
          <w:lang w:val="en-US"/>
        </w:rPr>
        <w:t>modelyah</w:t>
      </w:r>
      <w:proofErr w:type="spellEnd"/>
      <w:r w:rsidRPr="00272AEA">
        <w:rPr>
          <w:sz w:val="28"/>
          <w:szCs w:val="28"/>
          <w:lang w:val="en-US"/>
        </w:rPr>
        <w:t xml:space="preserve"> </w:t>
      </w:r>
      <w:proofErr w:type="spellStart"/>
      <w:r w:rsidRPr="00272AEA">
        <w:rPr>
          <w:sz w:val="28"/>
          <w:szCs w:val="28"/>
          <w:lang w:val="en-US"/>
        </w:rPr>
        <w:t>tripsinrovogo</w:t>
      </w:r>
      <w:proofErr w:type="spellEnd"/>
      <w:r w:rsidRPr="00272AEA">
        <w:rPr>
          <w:sz w:val="28"/>
          <w:szCs w:val="28"/>
          <w:lang w:val="en-US"/>
        </w:rPr>
        <w:t xml:space="preserve"> ta </w:t>
      </w:r>
      <w:proofErr w:type="spellStart"/>
      <w:r w:rsidRPr="00272AEA">
        <w:rPr>
          <w:sz w:val="28"/>
          <w:szCs w:val="28"/>
          <w:lang w:val="en-US"/>
        </w:rPr>
        <w:t>gіstamіnovogo</w:t>
      </w:r>
      <w:proofErr w:type="spellEnd"/>
      <w:r w:rsidRPr="00272AEA">
        <w:rPr>
          <w:sz w:val="28"/>
          <w:szCs w:val="28"/>
          <w:lang w:val="en-US"/>
        </w:rPr>
        <w:t xml:space="preserve"> </w:t>
      </w:r>
      <w:proofErr w:type="spellStart"/>
      <w:r w:rsidRPr="00272AEA">
        <w:rPr>
          <w:sz w:val="28"/>
          <w:szCs w:val="28"/>
          <w:lang w:val="en-US"/>
        </w:rPr>
        <w:t>zapalennya</w:t>
      </w:r>
      <w:proofErr w:type="spellEnd"/>
      <w:r w:rsidRPr="00272AEA">
        <w:rPr>
          <w:sz w:val="28"/>
          <w:szCs w:val="28"/>
          <w:lang w:val="en-US"/>
        </w:rPr>
        <w:t xml:space="preserve"> </w:t>
      </w:r>
      <w:proofErr w:type="spellStart"/>
      <w:r w:rsidRPr="00272AEA">
        <w:rPr>
          <w:sz w:val="28"/>
          <w:szCs w:val="28"/>
          <w:lang w:val="en-US"/>
        </w:rPr>
        <w:t>pri</w:t>
      </w:r>
      <w:proofErr w:type="spellEnd"/>
      <w:r w:rsidRPr="00272AEA">
        <w:rPr>
          <w:sz w:val="28"/>
          <w:szCs w:val="28"/>
          <w:lang w:val="en-US"/>
        </w:rPr>
        <w:t xml:space="preserve"> </w:t>
      </w:r>
      <w:proofErr w:type="spellStart"/>
      <w:r w:rsidRPr="00272AEA">
        <w:rPr>
          <w:sz w:val="28"/>
          <w:szCs w:val="28"/>
          <w:lang w:val="en-US"/>
        </w:rPr>
        <w:t>peroral'nomu</w:t>
      </w:r>
      <w:proofErr w:type="spellEnd"/>
      <w:r w:rsidRPr="00272AEA">
        <w:rPr>
          <w:sz w:val="28"/>
          <w:szCs w:val="28"/>
          <w:lang w:val="en-US"/>
        </w:rPr>
        <w:t xml:space="preserve"> </w:t>
      </w:r>
      <w:proofErr w:type="spellStart"/>
      <w:r w:rsidRPr="00272AEA">
        <w:rPr>
          <w:sz w:val="28"/>
          <w:szCs w:val="28"/>
          <w:lang w:val="en-US"/>
        </w:rPr>
        <w:t>vvedennі</w:t>
      </w:r>
      <w:proofErr w:type="spellEnd"/>
      <w:r w:rsidRPr="00272AEA">
        <w:rPr>
          <w:sz w:val="28"/>
          <w:szCs w:val="28"/>
          <w:lang w:val="en-US"/>
        </w:rPr>
        <w:t xml:space="preserve"> [Anti-inflammatory activity of ibuprofen esters in models of trypsin and histamine inflammation when administered orally]. </w:t>
      </w:r>
      <w:proofErr w:type="spellStart"/>
      <w:r w:rsidRPr="00272AEA">
        <w:rPr>
          <w:sz w:val="28"/>
          <w:szCs w:val="28"/>
          <w:lang w:val="en-US"/>
        </w:rPr>
        <w:t>Aktual'nye</w:t>
      </w:r>
      <w:proofErr w:type="spellEnd"/>
      <w:r w:rsidRPr="00272AEA">
        <w:rPr>
          <w:sz w:val="28"/>
          <w:szCs w:val="28"/>
          <w:lang w:val="en-US"/>
        </w:rPr>
        <w:t xml:space="preserve"> </w:t>
      </w:r>
      <w:proofErr w:type="spellStart"/>
      <w:r w:rsidRPr="00272AEA">
        <w:rPr>
          <w:sz w:val="28"/>
          <w:szCs w:val="28"/>
          <w:lang w:val="en-US"/>
        </w:rPr>
        <w:t>problemy</w:t>
      </w:r>
      <w:proofErr w:type="spellEnd"/>
      <w:r w:rsidRPr="00272AEA">
        <w:rPr>
          <w:sz w:val="28"/>
          <w:szCs w:val="28"/>
          <w:lang w:val="en-US"/>
        </w:rPr>
        <w:t xml:space="preserve"> </w:t>
      </w:r>
      <w:proofErr w:type="spellStart"/>
      <w:r w:rsidRPr="00272AEA">
        <w:rPr>
          <w:sz w:val="28"/>
          <w:szCs w:val="28"/>
          <w:lang w:val="en-US"/>
        </w:rPr>
        <w:t>transportnoj</w:t>
      </w:r>
      <w:proofErr w:type="spellEnd"/>
      <w:r w:rsidRPr="00272AEA">
        <w:rPr>
          <w:sz w:val="28"/>
          <w:szCs w:val="28"/>
          <w:lang w:val="en-US"/>
        </w:rPr>
        <w:t xml:space="preserve"> </w:t>
      </w:r>
      <w:proofErr w:type="spellStart"/>
      <w:r w:rsidRPr="00272AEA">
        <w:rPr>
          <w:sz w:val="28"/>
          <w:szCs w:val="28"/>
          <w:lang w:val="en-US"/>
        </w:rPr>
        <w:t>mediciny</w:t>
      </w:r>
      <w:proofErr w:type="spellEnd"/>
      <w:r w:rsidR="007F2292">
        <w:rPr>
          <w:sz w:val="28"/>
          <w:szCs w:val="28"/>
          <w:lang w:val="en-US"/>
        </w:rPr>
        <w:t>;</w:t>
      </w:r>
      <w:r w:rsidRPr="00272AEA">
        <w:rPr>
          <w:sz w:val="28"/>
          <w:szCs w:val="28"/>
          <w:lang w:val="en-US"/>
        </w:rPr>
        <w:t xml:space="preserve"> 2016</w:t>
      </w:r>
      <w:r w:rsidR="007F2292">
        <w:rPr>
          <w:sz w:val="28"/>
          <w:szCs w:val="28"/>
          <w:lang w:val="en-US"/>
        </w:rPr>
        <w:t>.</w:t>
      </w:r>
      <w:bookmarkStart w:id="0" w:name="_GoBack"/>
      <w:bookmarkEnd w:id="0"/>
      <w:r w:rsidRPr="00272AEA">
        <w:rPr>
          <w:sz w:val="28"/>
          <w:szCs w:val="28"/>
          <w:lang w:val="en-US"/>
        </w:rPr>
        <w:t xml:space="preserve"> 3(45):138–143. (Ukrainian).</w:t>
      </w:r>
    </w:p>
    <w:p w:rsidR="00272AEA" w:rsidRPr="00272AEA" w:rsidRDefault="00272AEA" w:rsidP="00272AEA">
      <w:pPr>
        <w:spacing w:line="360" w:lineRule="auto"/>
        <w:ind w:firstLine="709"/>
        <w:jc w:val="both"/>
        <w:rPr>
          <w:sz w:val="28"/>
          <w:szCs w:val="28"/>
          <w:lang w:val="en-US"/>
        </w:rPr>
      </w:pPr>
      <w:r w:rsidRPr="00272AEA">
        <w:rPr>
          <w:sz w:val="28"/>
          <w:szCs w:val="28"/>
          <w:lang w:val="en-US"/>
        </w:rPr>
        <w:lastRenderedPageBreak/>
        <w:t xml:space="preserve">22. </w:t>
      </w:r>
      <w:proofErr w:type="spellStart"/>
      <w:r w:rsidRPr="00272AEA">
        <w:rPr>
          <w:sz w:val="28"/>
          <w:szCs w:val="28"/>
          <w:lang w:val="en-US"/>
        </w:rPr>
        <w:t>Shvarc</w:t>
      </w:r>
      <w:proofErr w:type="spellEnd"/>
      <w:r w:rsidRPr="00272AEA">
        <w:rPr>
          <w:sz w:val="28"/>
          <w:szCs w:val="28"/>
          <w:lang w:val="en-US"/>
        </w:rPr>
        <w:t xml:space="preserve"> G. YA., </w:t>
      </w:r>
      <w:proofErr w:type="spellStart"/>
      <w:r w:rsidRPr="00272AEA">
        <w:rPr>
          <w:sz w:val="28"/>
          <w:szCs w:val="28"/>
          <w:lang w:val="en-US"/>
        </w:rPr>
        <w:t>Syubaev</w:t>
      </w:r>
      <w:proofErr w:type="spellEnd"/>
      <w:r w:rsidRPr="00272AEA">
        <w:rPr>
          <w:sz w:val="28"/>
          <w:szCs w:val="28"/>
          <w:lang w:val="en-US"/>
        </w:rPr>
        <w:t xml:space="preserve"> R. D. </w:t>
      </w:r>
      <w:proofErr w:type="spellStart"/>
      <w:r w:rsidRPr="00272AEA">
        <w:rPr>
          <w:sz w:val="28"/>
          <w:szCs w:val="28"/>
          <w:lang w:val="en-US"/>
        </w:rPr>
        <w:t>Metodicheskie</w:t>
      </w:r>
      <w:proofErr w:type="spellEnd"/>
      <w:r w:rsidRPr="00272AEA">
        <w:rPr>
          <w:sz w:val="28"/>
          <w:szCs w:val="28"/>
          <w:lang w:val="en-US"/>
        </w:rPr>
        <w:t xml:space="preserve"> </w:t>
      </w:r>
      <w:proofErr w:type="spellStart"/>
      <w:r w:rsidRPr="00272AEA">
        <w:rPr>
          <w:sz w:val="28"/>
          <w:szCs w:val="28"/>
          <w:lang w:val="en-US"/>
        </w:rPr>
        <w:t>ukazaniya</w:t>
      </w:r>
      <w:proofErr w:type="spellEnd"/>
      <w:r w:rsidRPr="00272AEA">
        <w:rPr>
          <w:sz w:val="28"/>
          <w:szCs w:val="28"/>
          <w:lang w:val="en-US"/>
        </w:rPr>
        <w:t xml:space="preserve"> </w:t>
      </w:r>
      <w:proofErr w:type="spellStart"/>
      <w:r w:rsidRPr="00272AEA">
        <w:rPr>
          <w:sz w:val="28"/>
          <w:szCs w:val="28"/>
          <w:lang w:val="en-US"/>
        </w:rPr>
        <w:t>po</w:t>
      </w:r>
      <w:proofErr w:type="spellEnd"/>
      <w:r w:rsidRPr="00272AEA">
        <w:rPr>
          <w:sz w:val="28"/>
          <w:szCs w:val="28"/>
          <w:lang w:val="en-US"/>
        </w:rPr>
        <w:t xml:space="preserve"> </w:t>
      </w:r>
      <w:proofErr w:type="spellStart"/>
      <w:r w:rsidRPr="00272AEA">
        <w:rPr>
          <w:sz w:val="28"/>
          <w:szCs w:val="28"/>
          <w:lang w:val="en-US"/>
        </w:rPr>
        <w:t>izucheniyu</w:t>
      </w:r>
      <w:proofErr w:type="spellEnd"/>
      <w:r w:rsidRPr="00272AEA">
        <w:rPr>
          <w:sz w:val="28"/>
          <w:szCs w:val="28"/>
          <w:lang w:val="en-US"/>
        </w:rPr>
        <w:t xml:space="preserve"> </w:t>
      </w:r>
      <w:proofErr w:type="spellStart"/>
      <w:r w:rsidRPr="00272AEA">
        <w:rPr>
          <w:sz w:val="28"/>
          <w:szCs w:val="28"/>
          <w:lang w:val="en-US"/>
        </w:rPr>
        <w:t>novyh</w:t>
      </w:r>
      <w:proofErr w:type="spellEnd"/>
      <w:r w:rsidRPr="00272AEA">
        <w:rPr>
          <w:sz w:val="28"/>
          <w:szCs w:val="28"/>
          <w:lang w:val="en-US"/>
        </w:rPr>
        <w:t xml:space="preserve"> </w:t>
      </w:r>
      <w:proofErr w:type="spellStart"/>
      <w:r w:rsidRPr="00272AEA">
        <w:rPr>
          <w:sz w:val="28"/>
          <w:szCs w:val="28"/>
          <w:lang w:val="en-US"/>
        </w:rPr>
        <w:t>nesteroidnyh</w:t>
      </w:r>
      <w:proofErr w:type="spellEnd"/>
      <w:r w:rsidRPr="00272AEA">
        <w:rPr>
          <w:sz w:val="28"/>
          <w:szCs w:val="28"/>
          <w:lang w:val="en-US"/>
        </w:rPr>
        <w:t xml:space="preserve"> </w:t>
      </w:r>
      <w:proofErr w:type="spellStart"/>
      <w:r w:rsidRPr="00272AEA">
        <w:rPr>
          <w:sz w:val="28"/>
          <w:szCs w:val="28"/>
          <w:lang w:val="en-US"/>
        </w:rPr>
        <w:t>protivovospalitel'nyh</w:t>
      </w:r>
      <w:proofErr w:type="spellEnd"/>
      <w:r w:rsidRPr="00272AEA">
        <w:rPr>
          <w:sz w:val="28"/>
          <w:szCs w:val="28"/>
          <w:lang w:val="en-US"/>
        </w:rPr>
        <w:t xml:space="preserve"> </w:t>
      </w:r>
      <w:proofErr w:type="spellStart"/>
      <w:r w:rsidRPr="00272AEA">
        <w:rPr>
          <w:sz w:val="28"/>
          <w:szCs w:val="28"/>
          <w:lang w:val="en-US"/>
        </w:rPr>
        <w:t>preparatov</w:t>
      </w:r>
      <w:proofErr w:type="spellEnd"/>
      <w:r w:rsidRPr="00272AEA">
        <w:rPr>
          <w:sz w:val="28"/>
          <w:szCs w:val="28"/>
          <w:lang w:val="en-US"/>
        </w:rPr>
        <w:t xml:space="preserve"> [Guidelines for the study of new non-steroidal anti-inflammatory drugs]. </w:t>
      </w:r>
      <w:proofErr w:type="spellStart"/>
      <w:r w:rsidRPr="00272AEA">
        <w:rPr>
          <w:sz w:val="28"/>
          <w:szCs w:val="28"/>
          <w:lang w:val="en-US"/>
        </w:rPr>
        <w:t>Rukovodstvo</w:t>
      </w:r>
      <w:proofErr w:type="spellEnd"/>
      <w:r w:rsidRPr="00272AEA">
        <w:rPr>
          <w:sz w:val="28"/>
          <w:szCs w:val="28"/>
          <w:lang w:val="en-US"/>
        </w:rPr>
        <w:t xml:space="preserve"> </w:t>
      </w:r>
      <w:proofErr w:type="spellStart"/>
      <w:r w:rsidRPr="00272AEA">
        <w:rPr>
          <w:sz w:val="28"/>
          <w:szCs w:val="28"/>
          <w:lang w:val="en-US"/>
        </w:rPr>
        <w:t>po</w:t>
      </w:r>
      <w:proofErr w:type="spellEnd"/>
      <w:r w:rsidRPr="00272AEA">
        <w:rPr>
          <w:sz w:val="28"/>
          <w:szCs w:val="28"/>
          <w:lang w:val="en-US"/>
        </w:rPr>
        <w:t xml:space="preserve"> </w:t>
      </w:r>
      <w:proofErr w:type="spellStart"/>
      <w:r w:rsidRPr="00272AEA">
        <w:rPr>
          <w:sz w:val="28"/>
          <w:szCs w:val="28"/>
          <w:lang w:val="en-US"/>
        </w:rPr>
        <w:t>eksperimental'nomu</w:t>
      </w:r>
      <w:proofErr w:type="spellEnd"/>
      <w:r w:rsidRPr="00272AEA">
        <w:rPr>
          <w:sz w:val="28"/>
          <w:szCs w:val="28"/>
          <w:lang w:val="en-US"/>
        </w:rPr>
        <w:t xml:space="preserve"> (</w:t>
      </w:r>
      <w:proofErr w:type="spellStart"/>
      <w:r w:rsidRPr="00272AEA">
        <w:rPr>
          <w:sz w:val="28"/>
          <w:szCs w:val="28"/>
          <w:lang w:val="en-US"/>
        </w:rPr>
        <w:t>doklinicheskomu</w:t>
      </w:r>
      <w:proofErr w:type="spellEnd"/>
      <w:r w:rsidRPr="00272AEA">
        <w:rPr>
          <w:sz w:val="28"/>
          <w:szCs w:val="28"/>
          <w:lang w:val="en-US"/>
        </w:rPr>
        <w:t xml:space="preserve">) </w:t>
      </w:r>
      <w:proofErr w:type="spellStart"/>
      <w:r w:rsidRPr="00272AEA">
        <w:rPr>
          <w:sz w:val="28"/>
          <w:szCs w:val="28"/>
          <w:lang w:val="en-US"/>
        </w:rPr>
        <w:t>izucheniyu</w:t>
      </w:r>
      <w:proofErr w:type="spellEnd"/>
      <w:r w:rsidRPr="00272AEA">
        <w:rPr>
          <w:sz w:val="28"/>
          <w:szCs w:val="28"/>
          <w:lang w:val="en-US"/>
        </w:rPr>
        <w:t xml:space="preserve"> </w:t>
      </w:r>
      <w:proofErr w:type="spellStart"/>
      <w:r w:rsidRPr="00272AEA">
        <w:rPr>
          <w:sz w:val="28"/>
          <w:szCs w:val="28"/>
          <w:lang w:val="en-US"/>
        </w:rPr>
        <w:t>novyh</w:t>
      </w:r>
      <w:proofErr w:type="spellEnd"/>
      <w:r w:rsidRPr="00272AEA">
        <w:rPr>
          <w:sz w:val="28"/>
          <w:szCs w:val="28"/>
          <w:lang w:val="en-US"/>
        </w:rPr>
        <w:t xml:space="preserve"> </w:t>
      </w:r>
      <w:proofErr w:type="spellStart"/>
      <w:r w:rsidRPr="00272AEA">
        <w:rPr>
          <w:sz w:val="28"/>
          <w:szCs w:val="28"/>
          <w:lang w:val="en-US"/>
        </w:rPr>
        <w:t>farmak</w:t>
      </w:r>
      <w:r>
        <w:rPr>
          <w:sz w:val="28"/>
          <w:szCs w:val="28"/>
          <w:lang w:val="en-US"/>
        </w:rPr>
        <w:t>ologicheskih</w:t>
      </w:r>
      <w:proofErr w:type="spellEnd"/>
      <w:r>
        <w:rPr>
          <w:sz w:val="28"/>
          <w:szCs w:val="28"/>
          <w:lang w:val="en-US"/>
        </w:rPr>
        <w:t xml:space="preserve"> </w:t>
      </w:r>
      <w:proofErr w:type="spellStart"/>
      <w:r>
        <w:rPr>
          <w:sz w:val="28"/>
          <w:szCs w:val="28"/>
          <w:lang w:val="en-US"/>
        </w:rPr>
        <w:t>veshchestv</w:t>
      </w:r>
      <w:proofErr w:type="spellEnd"/>
      <w:r>
        <w:rPr>
          <w:sz w:val="28"/>
          <w:szCs w:val="28"/>
          <w:lang w:val="en-US"/>
        </w:rPr>
        <w:t>. Moskva</w:t>
      </w:r>
      <w:r w:rsidRPr="00272AEA">
        <w:rPr>
          <w:sz w:val="28"/>
          <w:szCs w:val="28"/>
          <w:lang w:val="en-US"/>
        </w:rPr>
        <w:t>,</w:t>
      </w:r>
      <w:r>
        <w:rPr>
          <w:sz w:val="28"/>
          <w:szCs w:val="28"/>
          <w:lang w:val="en-US"/>
        </w:rPr>
        <w:t xml:space="preserve"> </w:t>
      </w:r>
      <w:r w:rsidRPr="00272AEA">
        <w:rPr>
          <w:sz w:val="28"/>
          <w:szCs w:val="28"/>
          <w:lang w:val="en-US"/>
        </w:rPr>
        <w:t>2005. p. 695–709. (Russian).</w:t>
      </w:r>
    </w:p>
    <w:p w:rsidR="004C47D9" w:rsidRDefault="00272AEA" w:rsidP="00272AEA">
      <w:pPr>
        <w:spacing w:line="360" w:lineRule="auto"/>
        <w:ind w:firstLine="709"/>
        <w:jc w:val="both"/>
        <w:rPr>
          <w:sz w:val="28"/>
          <w:szCs w:val="28"/>
          <w:lang w:val="en-US"/>
        </w:rPr>
      </w:pPr>
      <w:r w:rsidRPr="00272AEA">
        <w:rPr>
          <w:sz w:val="28"/>
          <w:szCs w:val="28"/>
          <w:lang w:val="en-US"/>
        </w:rPr>
        <w:t xml:space="preserve">23. </w:t>
      </w:r>
      <w:proofErr w:type="spellStart"/>
      <w:r w:rsidRPr="00272AEA">
        <w:rPr>
          <w:sz w:val="28"/>
          <w:szCs w:val="28"/>
          <w:lang w:val="en-US"/>
        </w:rPr>
        <w:t>Obolneczeva</w:t>
      </w:r>
      <w:proofErr w:type="spellEnd"/>
      <w:r w:rsidRPr="00272AEA">
        <w:rPr>
          <w:sz w:val="28"/>
          <w:szCs w:val="28"/>
          <w:lang w:val="en-US"/>
        </w:rPr>
        <w:t xml:space="preserve"> G. V., </w:t>
      </w:r>
      <w:proofErr w:type="spellStart"/>
      <w:r w:rsidRPr="00272AEA">
        <w:rPr>
          <w:sz w:val="28"/>
          <w:szCs w:val="28"/>
          <w:lang w:val="en-US"/>
        </w:rPr>
        <w:t>Yakovleva</w:t>
      </w:r>
      <w:proofErr w:type="spellEnd"/>
      <w:r w:rsidRPr="00272AEA">
        <w:rPr>
          <w:sz w:val="28"/>
          <w:szCs w:val="28"/>
          <w:lang w:val="en-US"/>
        </w:rPr>
        <w:t xml:space="preserve"> L. V., </w:t>
      </w:r>
      <w:proofErr w:type="spellStart"/>
      <w:r w:rsidRPr="00272AEA">
        <w:rPr>
          <w:sz w:val="28"/>
          <w:szCs w:val="28"/>
          <w:lang w:val="en-US"/>
        </w:rPr>
        <w:t>Bryuzginova</w:t>
      </w:r>
      <w:proofErr w:type="spellEnd"/>
      <w:r w:rsidRPr="00272AEA">
        <w:rPr>
          <w:sz w:val="28"/>
          <w:szCs w:val="28"/>
          <w:lang w:val="en-US"/>
        </w:rPr>
        <w:t xml:space="preserve"> L. P. </w:t>
      </w:r>
      <w:proofErr w:type="spellStart"/>
      <w:r w:rsidRPr="00272AEA">
        <w:rPr>
          <w:sz w:val="28"/>
          <w:szCs w:val="28"/>
          <w:lang w:val="en-US"/>
        </w:rPr>
        <w:t>Metodicheskie</w:t>
      </w:r>
      <w:proofErr w:type="spellEnd"/>
      <w:r w:rsidRPr="00272AEA">
        <w:rPr>
          <w:sz w:val="28"/>
          <w:szCs w:val="28"/>
          <w:lang w:val="en-US"/>
        </w:rPr>
        <w:t xml:space="preserve"> </w:t>
      </w:r>
      <w:proofErr w:type="spellStart"/>
      <w:r w:rsidRPr="00272AEA">
        <w:rPr>
          <w:sz w:val="28"/>
          <w:szCs w:val="28"/>
          <w:lang w:val="en-US"/>
        </w:rPr>
        <w:t>rekomendacii</w:t>
      </w:r>
      <w:proofErr w:type="spellEnd"/>
      <w:r w:rsidRPr="00272AEA">
        <w:rPr>
          <w:sz w:val="28"/>
          <w:szCs w:val="28"/>
          <w:lang w:val="en-US"/>
        </w:rPr>
        <w:t xml:space="preserve"> </w:t>
      </w:r>
      <w:proofErr w:type="spellStart"/>
      <w:r w:rsidRPr="00272AEA">
        <w:rPr>
          <w:sz w:val="28"/>
          <w:szCs w:val="28"/>
          <w:lang w:val="en-US"/>
        </w:rPr>
        <w:t>po</w:t>
      </w:r>
      <w:proofErr w:type="spellEnd"/>
      <w:r w:rsidRPr="00272AEA">
        <w:rPr>
          <w:sz w:val="28"/>
          <w:szCs w:val="28"/>
          <w:lang w:val="en-US"/>
        </w:rPr>
        <w:t xml:space="preserve"> </w:t>
      </w:r>
      <w:proofErr w:type="spellStart"/>
      <w:r w:rsidRPr="00272AEA">
        <w:rPr>
          <w:sz w:val="28"/>
          <w:szCs w:val="28"/>
          <w:lang w:val="en-US"/>
        </w:rPr>
        <w:t>eksperimental'nomu</w:t>
      </w:r>
      <w:proofErr w:type="spellEnd"/>
      <w:r w:rsidRPr="00272AEA">
        <w:rPr>
          <w:sz w:val="28"/>
          <w:szCs w:val="28"/>
          <w:lang w:val="en-US"/>
        </w:rPr>
        <w:t xml:space="preserve"> </w:t>
      </w:r>
      <w:proofErr w:type="spellStart"/>
      <w:r w:rsidRPr="00272AEA">
        <w:rPr>
          <w:sz w:val="28"/>
          <w:szCs w:val="28"/>
          <w:lang w:val="en-US"/>
        </w:rPr>
        <w:t>izucheniyu</w:t>
      </w:r>
      <w:proofErr w:type="spellEnd"/>
      <w:r w:rsidRPr="00272AEA">
        <w:rPr>
          <w:sz w:val="28"/>
          <w:szCs w:val="28"/>
          <w:lang w:val="en-US"/>
        </w:rPr>
        <w:t xml:space="preserve"> </w:t>
      </w:r>
      <w:proofErr w:type="spellStart"/>
      <w:r w:rsidRPr="00272AEA">
        <w:rPr>
          <w:sz w:val="28"/>
          <w:szCs w:val="28"/>
          <w:lang w:val="en-US"/>
        </w:rPr>
        <w:t>novyh</w:t>
      </w:r>
      <w:proofErr w:type="spellEnd"/>
      <w:r w:rsidRPr="00272AEA">
        <w:rPr>
          <w:sz w:val="28"/>
          <w:szCs w:val="28"/>
          <w:lang w:val="en-US"/>
        </w:rPr>
        <w:t xml:space="preserve"> </w:t>
      </w:r>
      <w:proofErr w:type="spellStart"/>
      <w:r w:rsidRPr="00272AEA">
        <w:rPr>
          <w:sz w:val="28"/>
          <w:szCs w:val="28"/>
          <w:lang w:val="en-US"/>
        </w:rPr>
        <w:t>protivoyazvennyh</w:t>
      </w:r>
      <w:proofErr w:type="spellEnd"/>
      <w:r w:rsidRPr="00272AEA">
        <w:rPr>
          <w:sz w:val="28"/>
          <w:szCs w:val="28"/>
          <w:lang w:val="en-US"/>
        </w:rPr>
        <w:t xml:space="preserve"> </w:t>
      </w:r>
      <w:proofErr w:type="spellStart"/>
      <w:r w:rsidRPr="00272AEA">
        <w:rPr>
          <w:sz w:val="28"/>
          <w:szCs w:val="28"/>
          <w:lang w:val="en-US"/>
        </w:rPr>
        <w:t>preparatov</w:t>
      </w:r>
      <w:proofErr w:type="spellEnd"/>
      <w:r w:rsidRPr="00272AEA">
        <w:rPr>
          <w:sz w:val="28"/>
          <w:szCs w:val="28"/>
          <w:lang w:val="en-US"/>
        </w:rPr>
        <w:t xml:space="preserve"> [Guidelines for the experimental study of new antiulcer drugs]. Kiev, 1995. 16 p. (Ukrainian).</w:t>
      </w:r>
    </w:p>
    <w:p w:rsidR="00272AEA" w:rsidRPr="000C7293" w:rsidRDefault="00272AEA" w:rsidP="00272AEA">
      <w:pPr>
        <w:spacing w:line="360" w:lineRule="auto"/>
        <w:ind w:firstLine="709"/>
        <w:jc w:val="both"/>
        <w:rPr>
          <w:caps/>
          <w:sz w:val="28"/>
          <w:szCs w:val="28"/>
          <w:lang w:val="en-US"/>
        </w:rPr>
      </w:pPr>
    </w:p>
    <w:p w:rsidR="001F0463" w:rsidRPr="00073274" w:rsidRDefault="001F0463" w:rsidP="00F05BF4">
      <w:pPr>
        <w:spacing w:line="360" w:lineRule="auto"/>
        <w:ind w:firstLine="709"/>
        <w:rPr>
          <w:caps/>
          <w:sz w:val="28"/>
          <w:szCs w:val="28"/>
          <w:lang w:val="uk-UA"/>
        </w:rPr>
      </w:pPr>
      <w:r w:rsidRPr="00073274">
        <w:rPr>
          <w:caps/>
          <w:sz w:val="28"/>
          <w:szCs w:val="28"/>
          <w:lang w:val="uk-UA"/>
        </w:rPr>
        <w:t>УДК: 615.276:615.282:582.284.51:57.084</w:t>
      </w:r>
    </w:p>
    <w:p w:rsidR="001F0463" w:rsidRPr="004A25CA" w:rsidRDefault="001F0463" w:rsidP="00F05BF4">
      <w:pPr>
        <w:spacing w:line="360" w:lineRule="auto"/>
        <w:ind w:firstLine="709"/>
        <w:jc w:val="center"/>
        <w:rPr>
          <w:b/>
          <w:caps/>
          <w:sz w:val="28"/>
          <w:szCs w:val="28"/>
          <w:lang w:val="uk-UA"/>
        </w:rPr>
      </w:pPr>
      <w:r w:rsidRPr="004A25CA">
        <w:rPr>
          <w:b/>
          <w:caps/>
          <w:sz w:val="28"/>
          <w:szCs w:val="28"/>
          <w:lang w:val="uk-UA"/>
        </w:rPr>
        <w:t>Порівняльне вивчення протизапальної, анальгетичної та противиразкової дії ЕКСТРАКТ</w:t>
      </w:r>
      <w:r>
        <w:rPr>
          <w:b/>
          <w:caps/>
          <w:sz w:val="28"/>
          <w:szCs w:val="28"/>
          <w:lang w:val="uk-UA"/>
        </w:rPr>
        <w:t>У</w:t>
      </w:r>
      <w:r w:rsidRPr="004A25CA">
        <w:rPr>
          <w:b/>
          <w:caps/>
          <w:sz w:val="28"/>
          <w:szCs w:val="28"/>
          <w:lang w:val="uk-UA"/>
        </w:rPr>
        <w:t xml:space="preserve"> грибів Лисичк</w:t>
      </w:r>
      <w:r>
        <w:rPr>
          <w:b/>
          <w:caps/>
          <w:sz w:val="28"/>
          <w:szCs w:val="28"/>
          <w:lang w:val="uk-UA"/>
        </w:rPr>
        <w:t>И</w:t>
      </w:r>
      <w:r w:rsidRPr="004A25CA">
        <w:rPr>
          <w:b/>
          <w:caps/>
          <w:sz w:val="28"/>
          <w:szCs w:val="28"/>
          <w:lang w:val="uk-UA"/>
        </w:rPr>
        <w:t xml:space="preserve"> звичайн</w:t>
      </w:r>
      <w:r>
        <w:rPr>
          <w:b/>
          <w:caps/>
          <w:sz w:val="28"/>
          <w:szCs w:val="28"/>
          <w:lang w:val="uk-UA"/>
        </w:rPr>
        <w:t>ОЇ</w:t>
      </w:r>
      <w:r w:rsidRPr="00890C68">
        <w:rPr>
          <w:b/>
          <w:caps/>
          <w:sz w:val="28"/>
          <w:szCs w:val="28"/>
          <w:lang w:val="uk-UA"/>
        </w:rPr>
        <w:t xml:space="preserve"> </w:t>
      </w:r>
      <w:r>
        <w:rPr>
          <w:b/>
          <w:caps/>
          <w:sz w:val="28"/>
          <w:szCs w:val="28"/>
          <w:lang w:val="uk-UA"/>
        </w:rPr>
        <w:t>(</w:t>
      </w:r>
      <w:r w:rsidRPr="000C7293">
        <w:rPr>
          <w:b/>
          <w:caps/>
          <w:sz w:val="28"/>
          <w:szCs w:val="28"/>
          <w:lang w:val="en-US"/>
        </w:rPr>
        <w:t>Cantharellus</w:t>
      </w:r>
      <w:r w:rsidRPr="00890C68">
        <w:rPr>
          <w:b/>
          <w:caps/>
          <w:sz w:val="28"/>
          <w:szCs w:val="28"/>
          <w:lang w:val="uk-UA"/>
        </w:rPr>
        <w:t xml:space="preserve"> </w:t>
      </w:r>
      <w:r w:rsidRPr="000C7293">
        <w:rPr>
          <w:b/>
          <w:caps/>
          <w:sz w:val="28"/>
          <w:szCs w:val="28"/>
          <w:lang w:val="en-US"/>
        </w:rPr>
        <w:t>cibarius</w:t>
      </w:r>
      <w:r w:rsidRPr="004A25CA">
        <w:rPr>
          <w:b/>
          <w:caps/>
          <w:sz w:val="28"/>
          <w:szCs w:val="28"/>
          <w:lang w:val="uk-UA"/>
        </w:rPr>
        <w:t>) та ЕКСТРАКТУ грибів</w:t>
      </w:r>
      <w:r>
        <w:rPr>
          <w:b/>
          <w:caps/>
          <w:sz w:val="28"/>
          <w:szCs w:val="28"/>
          <w:lang w:val="uk-UA"/>
        </w:rPr>
        <w:t xml:space="preserve"> </w:t>
      </w:r>
      <w:r w:rsidRPr="00D64708">
        <w:rPr>
          <w:b/>
          <w:caps/>
          <w:sz w:val="28"/>
          <w:szCs w:val="28"/>
          <w:lang w:val="uk-UA"/>
        </w:rPr>
        <w:t>ШиІтакЕ (</w:t>
      </w:r>
      <w:r w:rsidRPr="000C7293">
        <w:rPr>
          <w:b/>
          <w:caps/>
          <w:sz w:val="28"/>
          <w:szCs w:val="28"/>
          <w:lang w:val="en-US"/>
        </w:rPr>
        <w:t>Lentinus</w:t>
      </w:r>
      <w:r w:rsidRPr="00890C68">
        <w:rPr>
          <w:b/>
          <w:caps/>
          <w:sz w:val="28"/>
          <w:szCs w:val="28"/>
          <w:lang w:val="uk-UA"/>
        </w:rPr>
        <w:t xml:space="preserve"> </w:t>
      </w:r>
      <w:r w:rsidRPr="000C7293">
        <w:rPr>
          <w:b/>
          <w:caps/>
          <w:sz w:val="28"/>
          <w:szCs w:val="28"/>
          <w:lang w:val="en-US"/>
        </w:rPr>
        <w:t>edodes</w:t>
      </w:r>
      <w:r>
        <w:rPr>
          <w:b/>
          <w:caps/>
          <w:sz w:val="28"/>
          <w:szCs w:val="28"/>
          <w:lang w:val="uk-UA"/>
        </w:rPr>
        <w:t>)</w:t>
      </w:r>
      <w:r w:rsidRPr="004A25CA">
        <w:rPr>
          <w:b/>
          <w:caps/>
          <w:sz w:val="28"/>
          <w:szCs w:val="28"/>
          <w:lang w:val="uk-UA"/>
        </w:rPr>
        <w:t xml:space="preserve"> в екперименті</w:t>
      </w:r>
    </w:p>
    <w:p w:rsidR="001F0463" w:rsidRPr="004A25CA" w:rsidRDefault="001F0463" w:rsidP="00F05BF4">
      <w:pPr>
        <w:spacing w:line="360" w:lineRule="auto"/>
        <w:ind w:firstLine="709"/>
        <w:jc w:val="center"/>
        <w:rPr>
          <w:sz w:val="28"/>
          <w:szCs w:val="28"/>
          <w:lang w:val="uk-UA"/>
        </w:rPr>
      </w:pPr>
      <w:r w:rsidRPr="004A25CA">
        <w:rPr>
          <w:sz w:val="28"/>
          <w:szCs w:val="28"/>
          <w:lang w:val="uk-UA"/>
        </w:rPr>
        <w:t xml:space="preserve">Єрмоленко Т.І., Руда Н.Г., </w:t>
      </w:r>
      <w:proofErr w:type="spellStart"/>
      <w:r w:rsidRPr="004A25CA">
        <w:rPr>
          <w:sz w:val="28"/>
          <w:szCs w:val="28"/>
          <w:lang w:val="uk-UA"/>
        </w:rPr>
        <w:t>Паутіна</w:t>
      </w:r>
      <w:proofErr w:type="spellEnd"/>
      <w:r w:rsidRPr="004A25CA">
        <w:rPr>
          <w:sz w:val="28"/>
          <w:szCs w:val="28"/>
          <w:lang w:val="uk-UA"/>
        </w:rPr>
        <w:t xml:space="preserve"> О.І.</w:t>
      </w:r>
    </w:p>
    <w:p w:rsidR="001F0463" w:rsidRDefault="001F0463" w:rsidP="00F05BF4">
      <w:pPr>
        <w:spacing w:line="360" w:lineRule="auto"/>
        <w:ind w:firstLine="709"/>
        <w:jc w:val="center"/>
        <w:rPr>
          <w:sz w:val="28"/>
          <w:szCs w:val="28"/>
          <w:lang w:val="uk-UA"/>
        </w:rPr>
      </w:pPr>
      <w:r w:rsidRPr="004A25CA">
        <w:rPr>
          <w:sz w:val="28"/>
          <w:szCs w:val="28"/>
          <w:lang w:val="uk-UA"/>
        </w:rPr>
        <w:t>Харківський національний медичний університет</w:t>
      </w:r>
      <w:r w:rsidR="00E76F90">
        <w:rPr>
          <w:sz w:val="28"/>
          <w:szCs w:val="28"/>
          <w:lang w:val="uk-UA"/>
        </w:rPr>
        <w:t>, м. Харків, Україна</w:t>
      </w:r>
    </w:p>
    <w:p w:rsidR="00E76F90" w:rsidRDefault="00E76F90" w:rsidP="00F05BF4">
      <w:pPr>
        <w:spacing w:line="360" w:lineRule="auto"/>
        <w:ind w:firstLine="709"/>
        <w:jc w:val="center"/>
        <w:rPr>
          <w:sz w:val="28"/>
          <w:szCs w:val="28"/>
          <w:lang w:val="uk-UA"/>
        </w:rPr>
      </w:pPr>
    </w:p>
    <w:p w:rsidR="001F0463" w:rsidRDefault="001F0463" w:rsidP="00F05BF4">
      <w:pPr>
        <w:spacing w:line="360" w:lineRule="auto"/>
        <w:ind w:firstLine="709"/>
        <w:jc w:val="both"/>
        <w:rPr>
          <w:color w:val="000000"/>
          <w:sz w:val="28"/>
          <w:szCs w:val="28"/>
          <w:lang w:val="uk-UA"/>
        </w:rPr>
      </w:pPr>
      <w:r>
        <w:rPr>
          <w:color w:val="000000"/>
          <w:sz w:val="28"/>
          <w:szCs w:val="28"/>
          <w:lang w:val="uk-UA"/>
        </w:rPr>
        <w:t>Гриби особливо цінуються не тільки за їх харчову цінність і біологічну доступність, але і за їх лікувальні властивості. Н</w:t>
      </w:r>
      <w:r w:rsidRPr="00366CDB">
        <w:rPr>
          <w:color w:val="000000"/>
          <w:sz w:val="28"/>
          <w:szCs w:val="28"/>
          <w:lang w:val="uk-UA"/>
        </w:rPr>
        <w:t xml:space="preserve">абули актуальності наукові дослідження сфокусовані на вивченні лікарських засобів, виготовлених з природних </w:t>
      </w:r>
      <w:proofErr w:type="spellStart"/>
      <w:r w:rsidRPr="00366CDB">
        <w:rPr>
          <w:color w:val="000000"/>
          <w:sz w:val="28"/>
          <w:szCs w:val="28"/>
          <w:lang w:val="uk-UA"/>
        </w:rPr>
        <w:t>сполук</w:t>
      </w:r>
      <w:proofErr w:type="spellEnd"/>
      <w:r w:rsidRPr="00366CDB">
        <w:rPr>
          <w:color w:val="000000"/>
          <w:sz w:val="28"/>
          <w:szCs w:val="28"/>
          <w:lang w:val="uk-UA"/>
        </w:rPr>
        <w:t xml:space="preserve">, в тому числі виділених з ряду видів грибів. </w:t>
      </w:r>
    </w:p>
    <w:p w:rsidR="001F0463" w:rsidRDefault="001F0463" w:rsidP="00F05BF4">
      <w:pPr>
        <w:spacing w:line="360" w:lineRule="auto"/>
        <w:ind w:firstLine="709"/>
        <w:jc w:val="both"/>
        <w:rPr>
          <w:color w:val="000000"/>
          <w:sz w:val="28"/>
          <w:szCs w:val="28"/>
          <w:lang w:val="uk-UA"/>
        </w:rPr>
      </w:pPr>
      <w:r w:rsidRPr="000E7660">
        <w:rPr>
          <w:b/>
          <w:sz w:val="28"/>
          <w:szCs w:val="28"/>
          <w:lang w:val="uk-UA"/>
        </w:rPr>
        <w:t>Мета</w:t>
      </w:r>
      <w:r>
        <w:rPr>
          <w:sz w:val="28"/>
          <w:szCs w:val="28"/>
          <w:lang w:val="uk-UA"/>
        </w:rPr>
        <w:t>. П</w:t>
      </w:r>
      <w:r w:rsidRPr="004A25CA">
        <w:rPr>
          <w:sz w:val="28"/>
          <w:szCs w:val="28"/>
          <w:lang w:val="uk-UA"/>
        </w:rPr>
        <w:t xml:space="preserve">орівняльне вивчення </w:t>
      </w:r>
      <w:r>
        <w:rPr>
          <w:color w:val="000000"/>
          <w:sz w:val="28"/>
          <w:szCs w:val="28"/>
          <w:lang w:val="uk-UA"/>
        </w:rPr>
        <w:t xml:space="preserve">протизапальної, </w:t>
      </w:r>
      <w:r w:rsidRPr="004A25CA">
        <w:rPr>
          <w:color w:val="000000"/>
          <w:sz w:val="28"/>
          <w:szCs w:val="28"/>
          <w:lang w:val="uk-UA"/>
        </w:rPr>
        <w:t xml:space="preserve">аналгетичної та </w:t>
      </w:r>
      <w:proofErr w:type="spellStart"/>
      <w:r w:rsidRPr="004A25CA">
        <w:rPr>
          <w:color w:val="000000"/>
          <w:sz w:val="28"/>
          <w:szCs w:val="28"/>
          <w:lang w:val="uk-UA"/>
        </w:rPr>
        <w:t>противиразкової</w:t>
      </w:r>
      <w:proofErr w:type="spellEnd"/>
      <w:r w:rsidRPr="004A25CA">
        <w:rPr>
          <w:color w:val="000000"/>
          <w:sz w:val="28"/>
          <w:szCs w:val="28"/>
          <w:lang w:val="uk-UA"/>
        </w:rPr>
        <w:t xml:space="preserve"> дії екстракт</w:t>
      </w:r>
      <w:r>
        <w:rPr>
          <w:color w:val="000000"/>
          <w:sz w:val="28"/>
          <w:szCs w:val="28"/>
          <w:lang w:val="uk-UA"/>
        </w:rPr>
        <w:t>ів</w:t>
      </w:r>
      <w:r w:rsidRPr="004A25CA">
        <w:rPr>
          <w:color w:val="000000"/>
          <w:sz w:val="28"/>
          <w:szCs w:val="28"/>
          <w:lang w:val="uk-UA"/>
        </w:rPr>
        <w:t xml:space="preserve"> </w:t>
      </w:r>
      <w:r>
        <w:rPr>
          <w:sz w:val="28"/>
          <w:szCs w:val="28"/>
          <w:lang w:val="uk-UA"/>
        </w:rPr>
        <w:t xml:space="preserve">грибів </w:t>
      </w:r>
      <w:proofErr w:type="spellStart"/>
      <w:r>
        <w:rPr>
          <w:sz w:val="28"/>
          <w:szCs w:val="28"/>
          <w:lang w:val="uk-UA"/>
        </w:rPr>
        <w:t>шиітаке</w:t>
      </w:r>
      <w:proofErr w:type="spellEnd"/>
      <w:r w:rsidRPr="004A25CA">
        <w:rPr>
          <w:sz w:val="28"/>
          <w:szCs w:val="28"/>
          <w:lang w:val="uk-UA"/>
        </w:rPr>
        <w:t xml:space="preserve"> </w:t>
      </w:r>
      <w:r w:rsidRPr="004A25CA">
        <w:rPr>
          <w:color w:val="000000"/>
          <w:sz w:val="28"/>
          <w:szCs w:val="28"/>
          <w:lang w:val="uk-UA"/>
        </w:rPr>
        <w:t xml:space="preserve">та </w:t>
      </w:r>
      <w:r w:rsidRPr="004A25CA">
        <w:rPr>
          <w:sz w:val="28"/>
          <w:szCs w:val="28"/>
          <w:lang w:val="uk-UA"/>
        </w:rPr>
        <w:t xml:space="preserve">грибів лисичок звичайних </w:t>
      </w:r>
      <w:r w:rsidRPr="004A25CA">
        <w:rPr>
          <w:color w:val="000000"/>
          <w:sz w:val="28"/>
          <w:szCs w:val="28"/>
          <w:lang w:val="uk-UA"/>
        </w:rPr>
        <w:t>в експерименті на щурах.</w:t>
      </w:r>
    </w:p>
    <w:p w:rsidR="001F0463" w:rsidRDefault="001F0463" w:rsidP="00F05BF4">
      <w:pPr>
        <w:spacing w:line="360" w:lineRule="auto"/>
        <w:ind w:firstLine="709"/>
        <w:jc w:val="both"/>
        <w:rPr>
          <w:sz w:val="28"/>
          <w:szCs w:val="28"/>
          <w:lang w:val="uk-UA"/>
        </w:rPr>
      </w:pPr>
      <w:r w:rsidRPr="000E7660">
        <w:rPr>
          <w:b/>
          <w:sz w:val="28"/>
          <w:szCs w:val="28"/>
          <w:lang w:val="uk-UA"/>
        </w:rPr>
        <w:lastRenderedPageBreak/>
        <w:t>Матеріали та методи</w:t>
      </w:r>
      <w:r>
        <w:rPr>
          <w:sz w:val="28"/>
          <w:szCs w:val="28"/>
          <w:lang w:val="uk-UA"/>
        </w:rPr>
        <w:t xml:space="preserve">. </w:t>
      </w:r>
      <w:r w:rsidRPr="004A25CA">
        <w:rPr>
          <w:sz w:val="28"/>
          <w:szCs w:val="28"/>
          <w:lang w:val="uk-UA"/>
        </w:rPr>
        <w:t xml:space="preserve">Досліди проводили на 30 білих щурах-самицях масою 170-210 г. Експериментальні тварини були розподілені на 5 груп: 1 група – інтактні; 2 група – патологія; 3 група – тварини, які отримували лікування </w:t>
      </w:r>
      <w:r>
        <w:rPr>
          <w:sz w:val="28"/>
          <w:szCs w:val="28"/>
          <w:lang w:val="uk-UA"/>
        </w:rPr>
        <w:t>екстрактом лисичок звичайних</w:t>
      </w:r>
      <w:r w:rsidRPr="004A25CA">
        <w:rPr>
          <w:sz w:val="28"/>
          <w:szCs w:val="28"/>
          <w:lang w:val="uk-UA"/>
        </w:rPr>
        <w:t xml:space="preserve">; 4 група – тварини, які отримували лікування </w:t>
      </w:r>
      <w:r>
        <w:rPr>
          <w:sz w:val="28"/>
          <w:szCs w:val="28"/>
          <w:lang w:val="uk-UA"/>
        </w:rPr>
        <w:t xml:space="preserve">екстрактом грибів </w:t>
      </w:r>
      <w:proofErr w:type="spellStart"/>
      <w:r>
        <w:rPr>
          <w:sz w:val="28"/>
          <w:szCs w:val="28"/>
          <w:lang w:val="uk-UA"/>
        </w:rPr>
        <w:t>ш</w:t>
      </w:r>
      <w:r w:rsidRPr="004A25CA">
        <w:rPr>
          <w:sz w:val="28"/>
          <w:szCs w:val="28"/>
          <w:lang w:val="uk-UA"/>
        </w:rPr>
        <w:t>иітаке</w:t>
      </w:r>
      <w:proofErr w:type="spellEnd"/>
      <w:r w:rsidRPr="004A25CA">
        <w:rPr>
          <w:sz w:val="28"/>
          <w:szCs w:val="28"/>
          <w:lang w:val="uk-UA"/>
        </w:rPr>
        <w:t xml:space="preserve">, 5 група – тварини, які отримували </w:t>
      </w:r>
      <w:proofErr w:type="spellStart"/>
      <w:r w:rsidRPr="004A25CA">
        <w:rPr>
          <w:sz w:val="28"/>
          <w:szCs w:val="28"/>
          <w:lang w:val="uk-UA"/>
        </w:rPr>
        <w:t>референс</w:t>
      </w:r>
      <w:proofErr w:type="spellEnd"/>
      <w:r w:rsidRPr="004A25CA">
        <w:rPr>
          <w:sz w:val="28"/>
          <w:szCs w:val="28"/>
          <w:lang w:val="uk-UA"/>
        </w:rPr>
        <w:t>-</w:t>
      </w:r>
      <w:r>
        <w:rPr>
          <w:sz w:val="28"/>
          <w:szCs w:val="28"/>
          <w:lang w:val="uk-UA"/>
        </w:rPr>
        <w:t>препарат</w:t>
      </w:r>
      <w:r w:rsidRPr="004A25CA">
        <w:rPr>
          <w:sz w:val="28"/>
          <w:szCs w:val="28"/>
          <w:lang w:val="uk-UA"/>
        </w:rPr>
        <w:t>.</w:t>
      </w:r>
    </w:p>
    <w:p w:rsidR="001F0463" w:rsidRDefault="001F0463" w:rsidP="00F05BF4">
      <w:pPr>
        <w:spacing w:line="360" w:lineRule="auto"/>
        <w:ind w:firstLine="709"/>
        <w:jc w:val="both"/>
        <w:rPr>
          <w:sz w:val="28"/>
          <w:szCs w:val="28"/>
          <w:lang w:val="uk-UA"/>
        </w:rPr>
      </w:pPr>
      <w:r w:rsidRPr="000E7660">
        <w:rPr>
          <w:b/>
          <w:sz w:val="28"/>
          <w:szCs w:val="28"/>
          <w:lang w:val="uk-UA"/>
        </w:rPr>
        <w:t>Результати</w:t>
      </w:r>
      <w:r>
        <w:rPr>
          <w:sz w:val="28"/>
          <w:szCs w:val="28"/>
          <w:lang w:val="uk-UA"/>
        </w:rPr>
        <w:t xml:space="preserve">. </w:t>
      </w:r>
      <w:r w:rsidRPr="00A1216F">
        <w:rPr>
          <w:sz w:val="28"/>
          <w:szCs w:val="28"/>
          <w:lang w:val="uk-UA"/>
        </w:rPr>
        <w:t xml:space="preserve">Спостереження за зміною динаміки запального процесу на моделі </w:t>
      </w:r>
      <w:proofErr w:type="spellStart"/>
      <w:r w:rsidRPr="00A1216F">
        <w:rPr>
          <w:sz w:val="28"/>
          <w:szCs w:val="28"/>
          <w:lang w:val="uk-UA"/>
        </w:rPr>
        <w:t>карагенінового</w:t>
      </w:r>
      <w:proofErr w:type="spellEnd"/>
      <w:r w:rsidRPr="00A1216F">
        <w:rPr>
          <w:sz w:val="28"/>
          <w:szCs w:val="28"/>
          <w:lang w:val="uk-UA"/>
        </w:rPr>
        <w:t xml:space="preserve"> запалення стопи у щурів виявило </w:t>
      </w:r>
      <w:proofErr w:type="spellStart"/>
      <w:r w:rsidRPr="00A1216F">
        <w:rPr>
          <w:sz w:val="28"/>
          <w:szCs w:val="28"/>
          <w:lang w:val="uk-UA"/>
        </w:rPr>
        <w:t>антиексудативну</w:t>
      </w:r>
      <w:proofErr w:type="spellEnd"/>
      <w:r w:rsidRPr="00A1216F">
        <w:rPr>
          <w:sz w:val="28"/>
          <w:szCs w:val="28"/>
          <w:lang w:val="uk-UA"/>
        </w:rPr>
        <w:t xml:space="preserve"> дію різного ступеня виразності, яка склала для екстракту грибів лисичок – 36,84 %, екс</w:t>
      </w:r>
      <w:r>
        <w:rPr>
          <w:sz w:val="28"/>
          <w:szCs w:val="28"/>
          <w:lang w:val="uk-UA"/>
        </w:rPr>
        <w:t xml:space="preserve">тракту грибів </w:t>
      </w:r>
      <w:proofErr w:type="spellStart"/>
      <w:r>
        <w:rPr>
          <w:sz w:val="28"/>
          <w:szCs w:val="28"/>
          <w:lang w:val="uk-UA"/>
        </w:rPr>
        <w:t>шиітаке</w:t>
      </w:r>
      <w:proofErr w:type="spellEnd"/>
      <w:r>
        <w:rPr>
          <w:sz w:val="28"/>
          <w:szCs w:val="28"/>
          <w:lang w:val="uk-UA"/>
        </w:rPr>
        <w:t xml:space="preserve"> – 15,79 %. Д</w:t>
      </w:r>
      <w:r w:rsidRPr="00A1216F">
        <w:rPr>
          <w:sz w:val="28"/>
          <w:szCs w:val="28"/>
          <w:lang w:val="uk-UA"/>
        </w:rPr>
        <w:t xml:space="preserve">инаміка трипсин-індукованого запального процесу показала помірну протизапальну активність в екстракті грибів лисичок – 32,02 %. За показником аналгетичної активності серед досліджуваних екстрактів вищий показник має екстракт грибів лисичок (33,53 %), якому поступався екстракт грибів </w:t>
      </w:r>
      <w:proofErr w:type="spellStart"/>
      <w:r w:rsidRPr="00A1216F">
        <w:rPr>
          <w:sz w:val="28"/>
          <w:szCs w:val="28"/>
          <w:lang w:val="uk-UA"/>
        </w:rPr>
        <w:t>шиітаке</w:t>
      </w:r>
      <w:proofErr w:type="spellEnd"/>
      <w:r w:rsidRPr="00A1216F">
        <w:rPr>
          <w:sz w:val="28"/>
          <w:szCs w:val="28"/>
          <w:lang w:val="uk-UA"/>
        </w:rPr>
        <w:t xml:space="preserve"> (17,65%). Лікувально-профілактичне введення щурам екстракту грибів лисичок в дозі 10 мг/кг на моделі </w:t>
      </w:r>
      <w:proofErr w:type="spellStart"/>
      <w:r w:rsidRPr="00A1216F">
        <w:rPr>
          <w:sz w:val="28"/>
          <w:szCs w:val="28"/>
          <w:lang w:val="uk-UA"/>
        </w:rPr>
        <w:t>аспіринової</w:t>
      </w:r>
      <w:proofErr w:type="spellEnd"/>
      <w:r w:rsidRPr="00A1216F">
        <w:rPr>
          <w:sz w:val="28"/>
          <w:szCs w:val="28"/>
          <w:lang w:val="uk-UA"/>
        </w:rPr>
        <w:t xml:space="preserve"> виразки </w:t>
      </w:r>
      <w:proofErr w:type="spellStart"/>
      <w:r w:rsidRPr="00A1216F">
        <w:rPr>
          <w:sz w:val="28"/>
          <w:szCs w:val="28"/>
          <w:lang w:val="uk-UA"/>
        </w:rPr>
        <w:t>шлунка</w:t>
      </w:r>
      <w:proofErr w:type="spellEnd"/>
      <w:r w:rsidRPr="00A1216F">
        <w:rPr>
          <w:sz w:val="28"/>
          <w:szCs w:val="28"/>
          <w:lang w:val="uk-UA"/>
        </w:rPr>
        <w:t xml:space="preserve"> у щурів чинить вираж</w:t>
      </w:r>
      <w:r>
        <w:rPr>
          <w:sz w:val="28"/>
          <w:szCs w:val="28"/>
          <w:lang w:val="uk-UA"/>
        </w:rPr>
        <w:t xml:space="preserve">ену </w:t>
      </w:r>
      <w:proofErr w:type="spellStart"/>
      <w:r>
        <w:rPr>
          <w:sz w:val="28"/>
          <w:szCs w:val="28"/>
          <w:lang w:val="uk-UA"/>
        </w:rPr>
        <w:t>противиразкову</w:t>
      </w:r>
      <w:proofErr w:type="spellEnd"/>
      <w:r>
        <w:rPr>
          <w:sz w:val="28"/>
          <w:szCs w:val="28"/>
          <w:lang w:val="uk-UA"/>
        </w:rPr>
        <w:t xml:space="preserve"> дію – 66,7 % </w:t>
      </w:r>
      <w:r w:rsidRPr="009E34EE">
        <w:rPr>
          <w:sz w:val="28"/>
          <w:szCs w:val="28"/>
          <w:lang w:val="uk-UA"/>
        </w:rPr>
        <w:t xml:space="preserve">в порівнянні з екстрактом грибів </w:t>
      </w:r>
      <w:proofErr w:type="spellStart"/>
      <w:r>
        <w:rPr>
          <w:sz w:val="28"/>
          <w:szCs w:val="28"/>
          <w:lang w:val="uk-UA"/>
        </w:rPr>
        <w:t>шиітаке</w:t>
      </w:r>
      <w:proofErr w:type="spellEnd"/>
      <w:r>
        <w:rPr>
          <w:sz w:val="28"/>
          <w:szCs w:val="28"/>
          <w:lang w:val="uk-UA"/>
        </w:rPr>
        <w:t xml:space="preserve"> (33,4 %)</w:t>
      </w:r>
      <w:r w:rsidRPr="009E34EE">
        <w:rPr>
          <w:sz w:val="28"/>
          <w:szCs w:val="28"/>
          <w:lang w:val="uk-UA"/>
        </w:rPr>
        <w:t xml:space="preserve"> та препаратом порівняння альтан (</w:t>
      </w:r>
      <w:r w:rsidRPr="009E34EE">
        <w:rPr>
          <w:color w:val="000000"/>
          <w:sz w:val="28"/>
          <w:szCs w:val="28"/>
          <w:lang w:val="uk-UA"/>
        </w:rPr>
        <w:t>100 %)</w:t>
      </w:r>
      <w:r w:rsidRPr="009E34EE">
        <w:rPr>
          <w:sz w:val="28"/>
          <w:szCs w:val="28"/>
          <w:lang w:val="uk-UA"/>
        </w:rPr>
        <w:t>.</w:t>
      </w:r>
    </w:p>
    <w:p w:rsidR="001F0463" w:rsidRDefault="001F0463" w:rsidP="00F05BF4">
      <w:pPr>
        <w:spacing w:line="360" w:lineRule="auto"/>
        <w:ind w:firstLine="709"/>
        <w:jc w:val="both"/>
        <w:rPr>
          <w:sz w:val="28"/>
          <w:szCs w:val="28"/>
          <w:lang w:val="uk-UA"/>
        </w:rPr>
      </w:pPr>
      <w:r w:rsidRPr="000E7660">
        <w:rPr>
          <w:b/>
          <w:sz w:val="28"/>
          <w:szCs w:val="28"/>
          <w:lang w:val="uk-UA"/>
        </w:rPr>
        <w:t>Висновки</w:t>
      </w:r>
      <w:r>
        <w:rPr>
          <w:sz w:val="28"/>
          <w:szCs w:val="28"/>
          <w:lang w:val="uk-UA"/>
        </w:rPr>
        <w:t xml:space="preserve">. Отримані дані відображають перспективність лікувально-профілактичного використання екстрактів грибів лисичок та грибів </w:t>
      </w:r>
      <w:proofErr w:type="spellStart"/>
      <w:r>
        <w:rPr>
          <w:sz w:val="28"/>
          <w:szCs w:val="28"/>
          <w:lang w:val="uk-UA"/>
        </w:rPr>
        <w:t>шиітаке</w:t>
      </w:r>
      <w:proofErr w:type="spellEnd"/>
      <w:r>
        <w:rPr>
          <w:sz w:val="28"/>
          <w:szCs w:val="28"/>
          <w:lang w:val="uk-UA"/>
        </w:rPr>
        <w:t>.</w:t>
      </w:r>
    </w:p>
    <w:p w:rsidR="001F0463" w:rsidRDefault="001F0463" w:rsidP="00F05BF4">
      <w:pPr>
        <w:spacing w:line="360" w:lineRule="auto"/>
        <w:ind w:firstLine="709"/>
        <w:jc w:val="both"/>
        <w:rPr>
          <w:sz w:val="28"/>
          <w:szCs w:val="28"/>
          <w:lang w:val="uk-UA"/>
        </w:rPr>
      </w:pPr>
      <w:r w:rsidRPr="00197079">
        <w:rPr>
          <w:b/>
          <w:sz w:val="28"/>
          <w:szCs w:val="28"/>
          <w:lang w:val="uk-UA"/>
        </w:rPr>
        <w:t>Ключові слова:</w:t>
      </w:r>
      <w:r>
        <w:rPr>
          <w:b/>
          <w:sz w:val="28"/>
          <w:szCs w:val="28"/>
          <w:lang w:val="uk-UA"/>
        </w:rPr>
        <w:t xml:space="preserve"> </w:t>
      </w:r>
      <w:proofErr w:type="spellStart"/>
      <w:r>
        <w:rPr>
          <w:color w:val="000000"/>
          <w:sz w:val="28"/>
          <w:szCs w:val="28"/>
          <w:lang w:val="uk-UA"/>
        </w:rPr>
        <w:t>фунгітерапія</w:t>
      </w:r>
      <w:proofErr w:type="spellEnd"/>
      <w:r>
        <w:rPr>
          <w:color w:val="000000"/>
          <w:sz w:val="28"/>
          <w:szCs w:val="28"/>
          <w:lang w:val="uk-UA"/>
        </w:rPr>
        <w:t xml:space="preserve">, </w:t>
      </w:r>
      <w:r>
        <w:rPr>
          <w:sz w:val="28"/>
          <w:szCs w:val="28"/>
          <w:lang w:val="uk-UA"/>
        </w:rPr>
        <w:t xml:space="preserve">екстракт грибів, протизапальна, аналгетична, </w:t>
      </w:r>
      <w:proofErr w:type="spellStart"/>
      <w:r>
        <w:rPr>
          <w:sz w:val="28"/>
          <w:szCs w:val="28"/>
          <w:lang w:val="uk-UA"/>
        </w:rPr>
        <w:t>противиразкова</w:t>
      </w:r>
      <w:proofErr w:type="spellEnd"/>
      <w:r>
        <w:rPr>
          <w:sz w:val="28"/>
          <w:szCs w:val="28"/>
          <w:lang w:val="uk-UA"/>
        </w:rPr>
        <w:t xml:space="preserve"> дія.</w:t>
      </w:r>
    </w:p>
    <w:p w:rsidR="004C47D9" w:rsidRDefault="004C47D9" w:rsidP="00F05BF4">
      <w:pPr>
        <w:spacing w:line="360" w:lineRule="auto"/>
        <w:ind w:firstLine="709"/>
        <w:rPr>
          <w:caps/>
          <w:sz w:val="28"/>
          <w:szCs w:val="28"/>
          <w:lang w:val="uk-UA"/>
        </w:rPr>
      </w:pPr>
    </w:p>
    <w:p w:rsidR="001F0463" w:rsidRPr="00073274" w:rsidRDefault="001F0463" w:rsidP="00F05BF4">
      <w:pPr>
        <w:spacing w:line="360" w:lineRule="auto"/>
        <w:ind w:firstLine="709"/>
        <w:rPr>
          <w:caps/>
          <w:sz w:val="28"/>
          <w:szCs w:val="28"/>
          <w:lang w:val="uk-UA"/>
        </w:rPr>
      </w:pPr>
      <w:r w:rsidRPr="00073274">
        <w:rPr>
          <w:caps/>
          <w:sz w:val="28"/>
          <w:szCs w:val="28"/>
          <w:lang w:val="uk-UA"/>
        </w:rPr>
        <w:t>УДК: 615.276:615.282:582.284.51:57.084</w:t>
      </w:r>
    </w:p>
    <w:p w:rsidR="001F0463" w:rsidRPr="00073274" w:rsidRDefault="001F0463" w:rsidP="00F05BF4">
      <w:pPr>
        <w:spacing w:line="360" w:lineRule="auto"/>
        <w:ind w:firstLine="709"/>
        <w:jc w:val="center"/>
        <w:rPr>
          <w:b/>
          <w:sz w:val="28"/>
          <w:szCs w:val="28"/>
          <w:lang w:val="uk-UA"/>
        </w:rPr>
      </w:pPr>
      <w:r w:rsidRPr="00073274">
        <w:rPr>
          <w:b/>
          <w:sz w:val="28"/>
          <w:szCs w:val="28"/>
          <w:lang w:val="uk-UA"/>
        </w:rPr>
        <w:t xml:space="preserve">СРАВНИТЕЛЬНОЕ ИЗУЧЕНИЕ ПРОТИВОВОСПАЛИТЕЛЬНОГО, АНАЛЬГЕТИЧЕСКОГО И ПРОТИВОЯЗВЕННОГО ДЕЙСТВИЯ ЭКСТРАКТА ГРИБОВ ЛИСИЧКИ ОБЫКНОВЕННОЙ (CANTHARELLUS CIBARIUS) И </w:t>
      </w:r>
      <w:r w:rsidRPr="00073274">
        <w:rPr>
          <w:b/>
          <w:sz w:val="28"/>
          <w:szCs w:val="28"/>
          <w:lang w:val="uk-UA"/>
        </w:rPr>
        <w:lastRenderedPageBreak/>
        <w:t xml:space="preserve">ЭКСТРАКТА ГРИБОВ ШИИТАКЕ (LENTINUS EDODES) В </w:t>
      </w:r>
      <w:r w:rsidRPr="00073274">
        <w:rPr>
          <w:b/>
          <w:sz w:val="28"/>
          <w:szCs w:val="28"/>
        </w:rPr>
        <w:t>Э</w:t>
      </w:r>
      <w:r w:rsidRPr="00073274">
        <w:rPr>
          <w:b/>
          <w:sz w:val="28"/>
          <w:szCs w:val="28"/>
          <w:lang w:val="uk-UA"/>
        </w:rPr>
        <w:t>КПЕРИМЕНТЕ</w:t>
      </w:r>
    </w:p>
    <w:p w:rsidR="001F0463" w:rsidRPr="00073274" w:rsidRDefault="001F0463" w:rsidP="00F05BF4">
      <w:pPr>
        <w:spacing w:line="360" w:lineRule="auto"/>
        <w:ind w:firstLine="709"/>
        <w:jc w:val="center"/>
        <w:rPr>
          <w:sz w:val="28"/>
          <w:szCs w:val="28"/>
          <w:lang w:val="uk-UA"/>
        </w:rPr>
      </w:pPr>
      <w:proofErr w:type="spellStart"/>
      <w:r w:rsidRPr="00073274">
        <w:rPr>
          <w:sz w:val="28"/>
          <w:szCs w:val="28"/>
          <w:lang w:val="uk-UA"/>
        </w:rPr>
        <w:t>Ермоленко</w:t>
      </w:r>
      <w:proofErr w:type="spellEnd"/>
      <w:r w:rsidRPr="00073274">
        <w:rPr>
          <w:sz w:val="28"/>
          <w:szCs w:val="28"/>
          <w:lang w:val="uk-UA"/>
        </w:rPr>
        <w:t xml:space="preserve"> Т.И., Руда Н.Г., </w:t>
      </w:r>
      <w:proofErr w:type="spellStart"/>
      <w:r w:rsidRPr="00073274">
        <w:rPr>
          <w:sz w:val="28"/>
          <w:szCs w:val="28"/>
          <w:lang w:val="uk-UA"/>
        </w:rPr>
        <w:t>Паутина</w:t>
      </w:r>
      <w:proofErr w:type="spellEnd"/>
      <w:r w:rsidRPr="00073274">
        <w:rPr>
          <w:sz w:val="28"/>
          <w:szCs w:val="28"/>
          <w:lang w:val="uk-UA"/>
        </w:rPr>
        <w:t xml:space="preserve"> Е.И.</w:t>
      </w:r>
    </w:p>
    <w:p w:rsidR="001F0463" w:rsidRDefault="001F0463" w:rsidP="00F05BF4">
      <w:pPr>
        <w:spacing w:line="360" w:lineRule="auto"/>
        <w:ind w:firstLine="709"/>
        <w:jc w:val="center"/>
        <w:rPr>
          <w:sz w:val="28"/>
          <w:szCs w:val="28"/>
        </w:rPr>
      </w:pPr>
      <w:proofErr w:type="spellStart"/>
      <w:r w:rsidRPr="00073274">
        <w:rPr>
          <w:sz w:val="28"/>
          <w:szCs w:val="28"/>
          <w:lang w:val="uk-UA"/>
        </w:rPr>
        <w:t>Харьковский</w:t>
      </w:r>
      <w:proofErr w:type="spellEnd"/>
      <w:r w:rsidRPr="00073274">
        <w:rPr>
          <w:sz w:val="28"/>
          <w:szCs w:val="28"/>
          <w:lang w:val="uk-UA"/>
        </w:rPr>
        <w:t xml:space="preserve"> </w:t>
      </w:r>
      <w:proofErr w:type="spellStart"/>
      <w:r w:rsidRPr="00073274">
        <w:rPr>
          <w:sz w:val="28"/>
          <w:szCs w:val="28"/>
          <w:lang w:val="uk-UA"/>
        </w:rPr>
        <w:t>национальный</w:t>
      </w:r>
      <w:proofErr w:type="spellEnd"/>
      <w:r w:rsidRPr="00073274">
        <w:rPr>
          <w:sz w:val="28"/>
          <w:szCs w:val="28"/>
          <w:lang w:val="uk-UA"/>
        </w:rPr>
        <w:t xml:space="preserve"> </w:t>
      </w:r>
      <w:proofErr w:type="spellStart"/>
      <w:r w:rsidRPr="00073274">
        <w:rPr>
          <w:sz w:val="28"/>
          <w:szCs w:val="28"/>
          <w:lang w:val="uk-UA"/>
        </w:rPr>
        <w:t>медицинский</w:t>
      </w:r>
      <w:proofErr w:type="spellEnd"/>
      <w:r w:rsidRPr="00073274">
        <w:rPr>
          <w:sz w:val="28"/>
          <w:szCs w:val="28"/>
          <w:lang w:val="uk-UA"/>
        </w:rPr>
        <w:t xml:space="preserve"> університет</w:t>
      </w:r>
      <w:r w:rsidR="00E76F90">
        <w:rPr>
          <w:sz w:val="28"/>
          <w:szCs w:val="28"/>
          <w:lang w:val="uk-UA"/>
        </w:rPr>
        <w:t xml:space="preserve">, </w:t>
      </w:r>
      <w:r w:rsidR="00E76F90">
        <w:rPr>
          <w:sz w:val="28"/>
          <w:szCs w:val="28"/>
        </w:rPr>
        <w:t>г. Харьков, Украина</w:t>
      </w:r>
    </w:p>
    <w:p w:rsidR="00E76F90" w:rsidRDefault="00E76F90" w:rsidP="00F05BF4">
      <w:pPr>
        <w:spacing w:line="360" w:lineRule="auto"/>
        <w:ind w:firstLine="709"/>
        <w:jc w:val="center"/>
        <w:rPr>
          <w:sz w:val="28"/>
          <w:szCs w:val="28"/>
        </w:rPr>
      </w:pPr>
    </w:p>
    <w:p w:rsidR="001F0463" w:rsidRDefault="001F0463" w:rsidP="00F05BF4">
      <w:pPr>
        <w:spacing w:line="360" w:lineRule="auto"/>
        <w:ind w:firstLine="709"/>
        <w:jc w:val="both"/>
        <w:rPr>
          <w:sz w:val="28"/>
          <w:szCs w:val="28"/>
          <w:lang w:val="uk-UA"/>
        </w:rPr>
      </w:pPr>
      <w:proofErr w:type="spellStart"/>
      <w:r w:rsidRPr="00073274">
        <w:rPr>
          <w:sz w:val="28"/>
          <w:szCs w:val="28"/>
          <w:lang w:val="uk-UA"/>
        </w:rPr>
        <w:t>Грибы</w:t>
      </w:r>
      <w:proofErr w:type="spellEnd"/>
      <w:r w:rsidRPr="00073274">
        <w:rPr>
          <w:sz w:val="28"/>
          <w:szCs w:val="28"/>
          <w:lang w:val="uk-UA"/>
        </w:rPr>
        <w:t xml:space="preserve"> </w:t>
      </w:r>
      <w:proofErr w:type="spellStart"/>
      <w:r w:rsidRPr="00073274">
        <w:rPr>
          <w:sz w:val="28"/>
          <w:szCs w:val="28"/>
          <w:lang w:val="uk-UA"/>
        </w:rPr>
        <w:t>особенно</w:t>
      </w:r>
      <w:proofErr w:type="spellEnd"/>
      <w:r w:rsidRPr="00073274">
        <w:rPr>
          <w:sz w:val="28"/>
          <w:szCs w:val="28"/>
          <w:lang w:val="uk-UA"/>
        </w:rPr>
        <w:t xml:space="preserve"> </w:t>
      </w:r>
      <w:proofErr w:type="spellStart"/>
      <w:r w:rsidRPr="00073274">
        <w:rPr>
          <w:sz w:val="28"/>
          <w:szCs w:val="28"/>
          <w:lang w:val="uk-UA"/>
        </w:rPr>
        <w:t>ценятся</w:t>
      </w:r>
      <w:proofErr w:type="spellEnd"/>
      <w:r w:rsidRPr="00073274">
        <w:rPr>
          <w:sz w:val="28"/>
          <w:szCs w:val="28"/>
          <w:lang w:val="uk-UA"/>
        </w:rPr>
        <w:t xml:space="preserve"> не </w:t>
      </w:r>
      <w:proofErr w:type="spellStart"/>
      <w:r w:rsidRPr="00073274">
        <w:rPr>
          <w:sz w:val="28"/>
          <w:szCs w:val="28"/>
          <w:lang w:val="uk-UA"/>
        </w:rPr>
        <w:t>только</w:t>
      </w:r>
      <w:proofErr w:type="spellEnd"/>
      <w:r w:rsidRPr="00073274">
        <w:rPr>
          <w:sz w:val="28"/>
          <w:szCs w:val="28"/>
          <w:lang w:val="uk-UA"/>
        </w:rPr>
        <w:t xml:space="preserve"> за </w:t>
      </w:r>
      <w:proofErr w:type="spellStart"/>
      <w:r w:rsidRPr="00073274">
        <w:rPr>
          <w:sz w:val="28"/>
          <w:szCs w:val="28"/>
          <w:lang w:val="uk-UA"/>
        </w:rPr>
        <w:t>их</w:t>
      </w:r>
      <w:proofErr w:type="spellEnd"/>
      <w:r w:rsidRPr="00073274">
        <w:rPr>
          <w:sz w:val="28"/>
          <w:szCs w:val="28"/>
          <w:lang w:val="uk-UA"/>
        </w:rPr>
        <w:t xml:space="preserve"> </w:t>
      </w:r>
      <w:proofErr w:type="spellStart"/>
      <w:r w:rsidRPr="00073274">
        <w:rPr>
          <w:sz w:val="28"/>
          <w:szCs w:val="28"/>
          <w:lang w:val="uk-UA"/>
        </w:rPr>
        <w:t>пищевую</w:t>
      </w:r>
      <w:proofErr w:type="spellEnd"/>
      <w:r w:rsidRPr="00073274">
        <w:rPr>
          <w:sz w:val="28"/>
          <w:szCs w:val="28"/>
          <w:lang w:val="uk-UA"/>
        </w:rPr>
        <w:t xml:space="preserve"> </w:t>
      </w:r>
      <w:proofErr w:type="spellStart"/>
      <w:r w:rsidRPr="00073274">
        <w:rPr>
          <w:sz w:val="28"/>
          <w:szCs w:val="28"/>
          <w:lang w:val="uk-UA"/>
        </w:rPr>
        <w:t>ценность</w:t>
      </w:r>
      <w:proofErr w:type="spellEnd"/>
      <w:r w:rsidRPr="00073274">
        <w:rPr>
          <w:sz w:val="28"/>
          <w:szCs w:val="28"/>
          <w:lang w:val="uk-UA"/>
        </w:rPr>
        <w:t xml:space="preserve"> и </w:t>
      </w:r>
      <w:proofErr w:type="spellStart"/>
      <w:r w:rsidRPr="00073274">
        <w:rPr>
          <w:sz w:val="28"/>
          <w:szCs w:val="28"/>
          <w:lang w:val="uk-UA"/>
        </w:rPr>
        <w:t>биологическую</w:t>
      </w:r>
      <w:proofErr w:type="spellEnd"/>
      <w:r w:rsidRPr="00073274">
        <w:rPr>
          <w:sz w:val="28"/>
          <w:szCs w:val="28"/>
          <w:lang w:val="uk-UA"/>
        </w:rPr>
        <w:t xml:space="preserve"> </w:t>
      </w:r>
      <w:proofErr w:type="spellStart"/>
      <w:r w:rsidRPr="00073274">
        <w:rPr>
          <w:sz w:val="28"/>
          <w:szCs w:val="28"/>
          <w:lang w:val="uk-UA"/>
        </w:rPr>
        <w:t>доступность</w:t>
      </w:r>
      <w:proofErr w:type="spellEnd"/>
      <w:r w:rsidRPr="00073274">
        <w:rPr>
          <w:sz w:val="28"/>
          <w:szCs w:val="28"/>
          <w:lang w:val="uk-UA"/>
        </w:rPr>
        <w:t xml:space="preserve">, но и за </w:t>
      </w:r>
      <w:proofErr w:type="spellStart"/>
      <w:r w:rsidRPr="00073274">
        <w:rPr>
          <w:sz w:val="28"/>
          <w:szCs w:val="28"/>
          <w:lang w:val="uk-UA"/>
        </w:rPr>
        <w:t>их</w:t>
      </w:r>
      <w:proofErr w:type="spellEnd"/>
      <w:r w:rsidRPr="00073274">
        <w:rPr>
          <w:sz w:val="28"/>
          <w:szCs w:val="28"/>
          <w:lang w:val="uk-UA"/>
        </w:rPr>
        <w:t xml:space="preserve"> </w:t>
      </w:r>
      <w:proofErr w:type="spellStart"/>
      <w:r w:rsidRPr="00073274">
        <w:rPr>
          <w:sz w:val="28"/>
          <w:szCs w:val="28"/>
          <w:lang w:val="uk-UA"/>
        </w:rPr>
        <w:t>лечебные</w:t>
      </w:r>
      <w:proofErr w:type="spellEnd"/>
      <w:r w:rsidRPr="00073274">
        <w:rPr>
          <w:sz w:val="28"/>
          <w:szCs w:val="28"/>
          <w:lang w:val="uk-UA"/>
        </w:rPr>
        <w:t xml:space="preserve"> </w:t>
      </w:r>
      <w:proofErr w:type="spellStart"/>
      <w:r w:rsidRPr="00073274">
        <w:rPr>
          <w:sz w:val="28"/>
          <w:szCs w:val="28"/>
          <w:lang w:val="uk-UA"/>
        </w:rPr>
        <w:t>свойства</w:t>
      </w:r>
      <w:proofErr w:type="spellEnd"/>
      <w:r w:rsidRPr="00073274">
        <w:rPr>
          <w:sz w:val="28"/>
          <w:szCs w:val="28"/>
          <w:lang w:val="uk-UA"/>
        </w:rPr>
        <w:t xml:space="preserve">. </w:t>
      </w:r>
      <w:proofErr w:type="spellStart"/>
      <w:r>
        <w:rPr>
          <w:sz w:val="28"/>
          <w:szCs w:val="28"/>
          <w:lang w:val="uk-UA"/>
        </w:rPr>
        <w:t>Актуальными</w:t>
      </w:r>
      <w:proofErr w:type="spellEnd"/>
      <w:r>
        <w:rPr>
          <w:sz w:val="28"/>
          <w:szCs w:val="28"/>
          <w:lang w:val="uk-UA"/>
        </w:rPr>
        <w:t xml:space="preserve"> стали</w:t>
      </w:r>
      <w:r w:rsidRPr="00073274">
        <w:rPr>
          <w:sz w:val="28"/>
          <w:szCs w:val="28"/>
          <w:lang w:val="uk-UA"/>
        </w:rPr>
        <w:t xml:space="preserve"> </w:t>
      </w:r>
      <w:proofErr w:type="spellStart"/>
      <w:r w:rsidRPr="00073274">
        <w:rPr>
          <w:sz w:val="28"/>
          <w:szCs w:val="28"/>
          <w:lang w:val="uk-UA"/>
        </w:rPr>
        <w:t>научные</w:t>
      </w:r>
      <w:proofErr w:type="spellEnd"/>
      <w:r w:rsidRPr="00073274">
        <w:rPr>
          <w:sz w:val="28"/>
          <w:szCs w:val="28"/>
          <w:lang w:val="uk-UA"/>
        </w:rPr>
        <w:t xml:space="preserve"> </w:t>
      </w:r>
      <w:proofErr w:type="spellStart"/>
      <w:r w:rsidRPr="00073274">
        <w:rPr>
          <w:sz w:val="28"/>
          <w:szCs w:val="28"/>
          <w:lang w:val="uk-UA"/>
        </w:rPr>
        <w:t>исследования</w:t>
      </w:r>
      <w:proofErr w:type="spellEnd"/>
      <w:r w:rsidRPr="00073274">
        <w:rPr>
          <w:sz w:val="28"/>
          <w:szCs w:val="28"/>
          <w:lang w:val="uk-UA"/>
        </w:rPr>
        <w:t xml:space="preserve"> </w:t>
      </w:r>
      <w:proofErr w:type="spellStart"/>
      <w:r w:rsidRPr="00073274">
        <w:rPr>
          <w:sz w:val="28"/>
          <w:szCs w:val="28"/>
          <w:lang w:val="uk-UA"/>
        </w:rPr>
        <w:t>сфокусированы</w:t>
      </w:r>
      <w:r>
        <w:rPr>
          <w:sz w:val="28"/>
          <w:szCs w:val="28"/>
          <w:lang w:val="uk-UA"/>
        </w:rPr>
        <w:t>е</w:t>
      </w:r>
      <w:proofErr w:type="spellEnd"/>
      <w:r w:rsidRPr="00073274">
        <w:rPr>
          <w:sz w:val="28"/>
          <w:szCs w:val="28"/>
          <w:lang w:val="uk-UA"/>
        </w:rPr>
        <w:t xml:space="preserve"> на </w:t>
      </w:r>
      <w:proofErr w:type="spellStart"/>
      <w:r w:rsidRPr="00073274">
        <w:rPr>
          <w:sz w:val="28"/>
          <w:szCs w:val="28"/>
          <w:lang w:val="uk-UA"/>
        </w:rPr>
        <w:t>изучении</w:t>
      </w:r>
      <w:proofErr w:type="spellEnd"/>
      <w:r w:rsidRPr="00073274">
        <w:rPr>
          <w:sz w:val="28"/>
          <w:szCs w:val="28"/>
          <w:lang w:val="uk-UA"/>
        </w:rPr>
        <w:t xml:space="preserve"> </w:t>
      </w:r>
      <w:proofErr w:type="spellStart"/>
      <w:r w:rsidRPr="00073274">
        <w:rPr>
          <w:sz w:val="28"/>
          <w:szCs w:val="28"/>
          <w:lang w:val="uk-UA"/>
        </w:rPr>
        <w:t>лекарственных</w:t>
      </w:r>
      <w:proofErr w:type="spellEnd"/>
      <w:r w:rsidRPr="00073274">
        <w:rPr>
          <w:sz w:val="28"/>
          <w:szCs w:val="28"/>
          <w:lang w:val="uk-UA"/>
        </w:rPr>
        <w:t xml:space="preserve"> </w:t>
      </w:r>
      <w:proofErr w:type="spellStart"/>
      <w:r w:rsidRPr="00073274">
        <w:rPr>
          <w:sz w:val="28"/>
          <w:szCs w:val="28"/>
          <w:lang w:val="uk-UA"/>
        </w:rPr>
        <w:t>средств</w:t>
      </w:r>
      <w:proofErr w:type="spellEnd"/>
      <w:r w:rsidRPr="00073274">
        <w:rPr>
          <w:sz w:val="28"/>
          <w:szCs w:val="28"/>
          <w:lang w:val="uk-UA"/>
        </w:rPr>
        <w:t xml:space="preserve">, </w:t>
      </w:r>
      <w:proofErr w:type="spellStart"/>
      <w:r w:rsidRPr="00073274">
        <w:rPr>
          <w:sz w:val="28"/>
          <w:szCs w:val="28"/>
          <w:lang w:val="uk-UA"/>
        </w:rPr>
        <w:t>изготовленных</w:t>
      </w:r>
      <w:proofErr w:type="spellEnd"/>
      <w:r w:rsidRPr="00073274">
        <w:rPr>
          <w:sz w:val="28"/>
          <w:szCs w:val="28"/>
          <w:lang w:val="uk-UA"/>
        </w:rPr>
        <w:t xml:space="preserve"> </w:t>
      </w:r>
      <w:proofErr w:type="spellStart"/>
      <w:r w:rsidRPr="00073274">
        <w:rPr>
          <w:sz w:val="28"/>
          <w:szCs w:val="28"/>
          <w:lang w:val="uk-UA"/>
        </w:rPr>
        <w:t>из</w:t>
      </w:r>
      <w:proofErr w:type="spellEnd"/>
      <w:r w:rsidRPr="00073274">
        <w:rPr>
          <w:sz w:val="28"/>
          <w:szCs w:val="28"/>
          <w:lang w:val="uk-UA"/>
        </w:rPr>
        <w:t xml:space="preserve"> </w:t>
      </w:r>
      <w:proofErr w:type="spellStart"/>
      <w:r w:rsidRPr="00073274">
        <w:rPr>
          <w:sz w:val="28"/>
          <w:szCs w:val="28"/>
          <w:lang w:val="uk-UA"/>
        </w:rPr>
        <w:t>природных</w:t>
      </w:r>
      <w:proofErr w:type="spellEnd"/>
      <w:r w:rsidRPr="00073274">
        <w:rPr>
          <w:sz w:val="28"/>
          <w:szCs w:val="28"/>
          <w:lang w:val="uk-UA"/>
        </w:rPr>
        <w:t xml:space="preserve"> </w:t>
      </w:r>
      <w:proofErr w:type="spellStart"/>
      <w:r w:rsidRPr="00073274">
        <w:rPr>
          <w:sz w:val="28"/>
          <w:szCs w:val="28"/>
          <w:lang w:val="uk-UA"/>
        </w:rPr>
        <w:t>соединений</w:t>
      </w:r>
      <w:proofErr w:type="spellEnd"/>
      <w:r w:rsidRPr="00073274">
        <w:rPr>
          <w:sz w:val="28"/>
          <w:szCs w:val="28"/>
          <w:lang w:val="uk-UA"/>
        </w:rPr>
        <w:t xml:space="preserve">, в том </w:t>
      </w:r>
      <w:proofErr w:type="spellStart"/>
      <w:r w:rsidRPr="00073274">
        <w:rPr>
          <w:sz w:val="28"/>
          <w:szCs w:val="28"/>
          <w:lang w:val="uk-UA"/>
        </w:rPr>
        <w:t>числе</w:t>
      </w:r>
      <w:proofErr w:type="spellEnd"/>
      <w:r w:rsidRPr="00073274">
        <w:rPr>
          <w:sz w:val="28"/>
          <w:szCs w:val="28"/>
          <w:lang w:val="uk-UA"/>
        </w:rPr>
        <w:t xml:space="preserve"> </w:t>
      </w:r>
      <w:proofErr w:type="spellStart"/>
      <w:r w:rsidRPr="00073274">
        <w:rPr>
          <w:sz w:val="28"/>
          <w:szCs w:val="28"/>
          <w:lang w:val="uk-UA"/>
        </w:rPr>
        <w:t>выделенных</w:t>
      </w:r>
      <w:proofErr w:type="spellEnd"/>
      <w:r w:rsidRPr="00073274">
        <w:rPr>
          <w:sz w:val="28"/>
          <w:szCs w:val="28"/>
          <w:lang w:val="uk-UA"/>
        </w:rPr>
        <w:t xml:space="preserve"> </w:t>
      </w:r>
      <w:proofErr w:type="spellStart"/>
      <w:r w:rsidRPr="00073274">
        <w:rPr>
          <w:sz w:val="28"/>
          <w:szCs w:val="28"/>
          <w:lang w:val="uk-UA"/>
        </w:rPr>
        <w:t>из</w:t>
      </w:r>
      <w:proofErr w:type="spellEnd"/>
      <w:r w:rsidRPr="00073274">
        <w:rPr>
          <w:sz w:val="28"/>
          <w:szCs w:val="28"/>
          <w:lang w:val="uk-UA"/>
        </w:rPr>
        <w:t xml:space="preserve"> </w:t>
      </w:r>
      <w:proofErr w:type="spellStart"/>
      <w:r w:rsidRPr="00073274">
        <w:rPr>
          <w:sz w:val="28"/>
          <w:szCs w:val="28"/>
          <w:lang w:val="uk-UA"/>
        </w:rPr>
        <w:t>ряда</w:t>
      </w:r>
      <w:proofErr w:type="spellEnd"/>
      <w:r w:rsidRPr="00073274">
        <w:rPr>
          <w:sz w:val="28"/>
          <w:szCs w:val="28"/>
          <w:lang w:val="uk-UA"/>
        </w:rPr>
        <w:t xml:space="preserve"> </w:t>
      </w:r>
      <w:proofErr w:type="spellStart"/>
      <w:r w:rsidRPr="00073274">
        <w:rPr>
          <w:sz w:val="28"/>
          <w:szCs w:val="28"/>
          <w:lang w:val="uk-UA"/>
        </w:rPr>
        <w:t>видов</w:t>
      </w:r>
      <w:proofErr w:type="spellEnd"/>
      <w:r w:rsidRPr="00073274">
        <w:rPr>
          <w:sz w:val="28"/>
          <w:szCs w:val="28"/>
          <w:lang w:val="uk-UA"/>
        </w:rPr>
        <w:t xml:space="preserve"> </w:t>
      </w:r>
      <w:proofErr w:type="spellStart"/>
      <w:r w:rsidRPr="00073274">
        <w:rPr>
          <w:sz w:val="28"/>
          <w:szCs w:val="28"/>
          <w:lang w:val="uk-UA"/>
        </w:rPr>
        <w:t>грибов</w:t>
      </w:r>
      <w:proofErr w:type="spellEnd"/>
      <w:r w:rsidRPr="00073274">
        <w:rPr>
          <w:sz w:val="28"/>
          <w:szCs w:val="28"/>
          <w:lang w:val="uk-UA"/>
        </w:rPr>
        <w:t>.</w:t>
      </w:r>
    </w:p>
    <w:p w:rsidR="001F0463" w:rsidRDefault="001F0463" w:rsidP="00F05BF4">
      <w:pPr>
        <w:spacing w:line="360" w:lineRule="auto"/>
        <w:ind w:firstLine="709"/>
        <w:jc w:val="both"/>
        <w:rPr>
          <w:sz w:val="28"/>
          <w:szCs w:val="28"/>
          <w:lang w:val="uk-UA"/>
        </w:rPr>
      </w:pPr>
      <w:r w:rsidRPr="00073274">
        <w:rPr>
          <w:b/>
          <w:sz w:val="28"/>
          <w:szCs w:val="28"/>
          <w:lang w:val="uk-UA"/>
        </w:rPr>
        <w:t>Цель.</w:t>
      </w:r>
      <w:r w:rsidRPr="00073274">
        <w:rPr>
          <w:sz w:val="28"/>
          <w:szCs w:val="28"/>
          <w:lang w:val="uk-UA"/>
        </w:rPr>
        <w:t xml:space="preserve"> </w:t>
      </w:r>
      <w:proofErr w:type="spellStart"/>
      <w:r w:rsidRPr="00073274">
        <w:rPr>
          <w:sz w:val="28"/>
          <w:szCs w:val="28"/>
          <w:lang w:val="uk-UA"/>
        </w:rPr>
        <w:t>Сравнительное</w:t>
      </w:r>
      <w:proofErr w:type="spellEnd"/>
      <w:r w:rsidRPr="00073274">
        <w:rPr>
          <w:sz w:val="28"/>
          <w:szCs w:val="28"/>
          <w:lang w:val="uk-UA"/>
        </w:rPr>
        <w:t xml:space="preserve"> </w:t>
      </w:r>
      <w:proofErr w:type="spellStart"/>
      <w:r w:rsidRPr="00073274">
        <w:rPr>
          <w:sz w:val="28"/>
          <w:szCs w:val="28"/>
          <w:lang w:val="uk-UA"/>
        </w:rPr>
        <w:t>изучение</w:t>
      </w:r>
      <w:proofErr w:type="spellEnd"/>
      <w:r w:rsidRPr="00073274">
        <w:rPr>
          <w:sz w:val="28"/>
          <w:szCs w:val="28"/>
          <w:lang w:val="uk-UA"/>
        </w:rPr>
        <w:t xml:space="preserve"> </w:t>
      </w:r>
      <w:proofErr w:type="spellStart"/>
      <w:r w:rsidRPr="00073274">
        <w:rPr>
          <w:sz w:val="28"/>
          <w:szCs w:val="28"/>
          <w:lang w:val="uk-UA"/>
        </w:rPr>
        <w:t>противовоспалительно</w:t>
      </w:r>
      <w:r>
        <w:rPr>
          <w:sz w:val="28"/>
          <w:szCs w:val="28"/>
          <w:lang w:val="uk-UA"/>
        </w:rPr>
        <w:t>го</w:t>
      </w:r>
      <w:proofErr w:type="spellEnd"/>
      <w:r w:rsidRPr="00073274">
        <w:rPr>
          <w:sz w:val="28"/>
          <w:szCs w:val="28"/>
          <w:lang w:val="uk-UA"/>
        </w:rPr>
        <w:t xml:space="preserve">, </w:t>
      </w:r>
      <w:proofErr w:type="spellStart"/>
      <w:r w:rsidRPr="00073274">
        <w:rPr>
          <w:sz w:val="28"/>
          <w:szCs w:val="28"/>
          <w:lang w:val="uk-UA"/>
        </w:rPr>
        <w:t>анальгезирующе</w:t>
      </w:r>
      <w:r>
        <w:rPr>
          <w:sz w:val="28"/>
          <w:szCs w:val="28"/>
          <w:lang w:val="uk-UA"/>
        </w:rPr>
        <w:t>го</w:t>
      </w:r>
      <w:proofErr w:type="spellEnd"/>
      <w:r w:rsidRPr="00073274">
        <w:rPr>
          <w:sz w:val="28"/>
          <w:szCs w:val="28"/>
          <w:lang w:val="uk-UA"/>
        </w:rPr>
        <w:t xml:space="preserve"> и </w:t>
      </w:r>
      <w:proofErr w:type="spellStart"/>
      <w:r w:rsidRPr="00073274">
        <w:rPr>
          <w:sz w:val="28"/>
          <w:szCs w:val="28"/>
          <w:lang w:val="uk-UA"/>
        </w:rPr>
        <w:t>противоязвен</w:t>
      </w:r>
      <w:r>
        <w:rPr>
          <w:sz w:val="28"/>
          <w:szCs w:val="28"/>
          <w:lang w:val="uk-UA"/>
        </w:rPr>
        <w:t>ого</w:t>
      </w:r>
      <w:proofErr w:type="spellEnd"/>
      <w:r w:rsidRPr="00073274">
        <w:rPr>
          <w:sz w:val="28"/>
          <w:szCs w:val="28"/>
          <w:lang w:val="uk-UA"/>
        </w:rPr>
        <w:t xml:space="preserve"> </w:t>
      </w:r>
      <w:proofErr w:type="spellStart"/>
      <w:r w:rsidRPr="00073274">
        <w:rPr>
          <w:sz w:val="28"/>
          <w:szCs w:val="28"/>
          <w:lang w:val="uk-UA"/>
        </w:rPr>
        <w:t>действия</w:t>
      </w:r>
      <w:proofErr w:type="spellEnd"/>
      <w:r w:rsidRPr="00073274">
        <w:rPr>
          <w:sz w:val="28"/>
          <w:szCs w:val="28"/>
          <w:lang w:val="uk-UA"/>
        </w:rPr>
        <w:t xml:space="preserve"> </w:t>
      </w:r>
      <w:proofErr w:type="spellStart"/>
      <w:r w:rsidRPr="00073274">
        <w:rPr>
          <w:sz w:val="28"/>
          <w:szCs w:val="28"/>
          <w:lang w:val="uk-UA"/>
        </w:rPr>
        <w:t>экстрактов</w:t>
      </w:r>
      <w:proofErr w:type="spellEnd"/>
      <w:r w:rsidRPr="00073274">
        <w:rPr>
          <w:sz w:val="28"/>
          <w:szCs w:val="28"/>
          <w:lang w:val="uk-UA"/>
        </w:rPr>
        <w:t xml:space="preserve"> </w:t>
      </w:r>
      <w:proofErr w:type="spellStart"/>
      <w:r w:rsidRPr="00073274">
        <w:rPr>
          <w:sz w:val="28"/>
          <w:szCs w:val="28"/>
          <w:lang w:val="uk-UA"/>
        </w:rPr>
        <w:t>грибов</w:t>
      </w:r>
      <w:proofErr w:type="spellEnd"/>
      <w:r w:rsidRPr="00073274">
        <w:rPr>
          <w:sz w:val="28"/>
          <w:szCs w:val="28"/>
          <w:lang w:val="uk-UA"/>
        </w:rPr>
        <w:t xml:space="preserve"> </w:t>
      </w:r>
      <w:proofErr w:type="spellStart"/>
      <w:r w:rsidRPr="00073274">
        <w:rPr>
          <w:sz w:val="28"/>
          <w:szCs w:val="28"/>
          <w:lang w:val="uk-UA"/>
        </w:rPr>
        <w:t>шиитаке</w:t>
      </w:r>
      <w:proofErr w:type="spellEnd"/>
      <w:r w:rsidRPr="00073274">
        <w:rPr>
          <w:sz w:val="28"/>
          <w:szCs w:val="28"/>
          <w:lang w:val="uk-UA"/>
        </w:rPr>
        <w:t xml:space="preserve"> и </w:t>
      </w:r>
      <w:proofErr w:type="spellStart"/>
      <w:r w:rsidRPr="00073274">
        <w:rPr>
          <w:sz w:val="28"/>
          <w:szCs w:val="28"/>
          <w:lang w:val="uk-UA"/>
        </w:rPr>
        <w:t>грибов</w:t>
      </w:r>
      <w:proofErr w:type="spellEnd"/>
      <w:r w:rsidRPr="00073274">
        <w:rPr>
          <w:sz w:val="28"/>
          <w:szCs w:val="28"/>
          <w:lang w:val="uk-UA"/>
        </w:rPr>
        <w:t xml:space="preserve"> </w:t>
      </w:r>
      <w:proofErr w:type="spellStart"/>
      <w:r w:rsidRPr="00073274">
        <w:rPr>
          <w:sz w:val="28"/>
          <w:szCs w:val="28"/>
          <w:lang w:val="uk-UA"/>
        </w:rPr>
        <w:t>лисичек</w:t>
      </w:r>
      <w:proofErr w:type="spellEnd"/>
      <w:r w:rsidRPr="00073274">
        <w:rPr>
          <w:sz w:val="28"/>
          <w:szCs w:val="28"/>
          <w:lang w:val="uk-UA"/>
        </w:rPr>
        <w:t xml:space="preserve"> </w:t>
      </w:r>
      <w:proofErr w:type="spellStart"/>
      <w:r w:rsidRPr="00073274">
        <w:rPr>
          <w:sz w:val="28"/>
          <w:szCs w:val="28"/>
          <w:lang w:val="uk-UA"/>
        </w:rPr>
        <w:t>обы</w:t>
      </w:r>
      <w:r>
        <w:rPr>
          <w:sz w:val="28"/>
          <w:szCs w:val="28"/>
          <w:lang w:val="uk-UA"/>
        </w:rPr>
        <w:t>кновенных</w:t>
      </w:r>
      <w:proofErr w:type="spellEnd"/>
      <w:r w:rsidRPr="00073274">
        <w:rPr>
          <w:sz w:val="28"/>
          <w:szCs w:val="28"/>
          <w:lang w:val="uk-UA"/>
        </w:rPr>
        <w:t xml:space="preserve"> в </w:t>
      </w:r>
      <w:proofErr w:type="spellStart"/>
      <w:r w:rsidRPr="00073274">
        <w:rPr>
          <w:sz w:val="28"/>
          <w:szCs w:val="28"/>
          <w:lang w:val="uk-UA"/>
        </w:rPr>
        <w:t>эксперименте</w:t>
      </w:r>
      <w:proofErr w:type="spellEnd"/>
      <w:r w:rsidRPr="00073274">
        <w:rPr>
          <w:sz w:val="28"/>
          <w:szCs w:val="28"/>
          <w:lang w:val="uk-UA"/>
        </w:rPr>
        <w:t xml:space="preserve"> на </w:t>
      </w:r>
      <w:proofErr w:type="spellStart"/>
      <w:r w:rsidRPr="00073274">
        <w:rPr>
          <w:sz w:val="28"/>
          <w:szCs w:val="28"/>
          <w:lang w:val="uk-UA"/>
        </w:rPr>
        <w:t>крысах</w:t>
      </w:r>
      <w:proofErr w:type="spellEnd"/>
      <w:r w:rsidRPr="00073274">
        <w:rPr>
          <w:sz w:val="28"/>
          <w:szCs w:val="28"/>
          <w:lang w:val="uk-UA"/>
        </w:rPr>
        <w:t>.</w:t>
      </w:r>
    </w:p>
    <w:p w:rsidR="001F0463" w:rsidRDefault="001F0463" w:rsidP="00F05BF4">
      <w:pPr>
        <w:spacing w:line="360" w:lineRule="auto"/>
        <w:ind w:firstLine="709"/>
        <w:jc w:val="both"/>
        <w:rPr>
          <w:sz w:val="28"/>
          <w:szCs w:val="28"/>
          <w:lang w:val="uk-UA"/>
        </w:rPr>
      </w:pPr>
      <w:proofErr w:type="spellStart"/>
      <w:r w:rsidRPr="00073274">
        <w:rPr>
          <w:b/>
          <w:sz w:val="28"/>
          <w:szCs w:val="28"/>
          <w:lang w:val="uk-UA"/>
        </w:rPr>
        <w:t>Материалы</w:t>
      </w:r>
      <w:proofErr w:type="spellEnd"/>
      <w:r w:rsidRPr="00073274">
        <w:rPr>
          <w:b/>
          <w:sz w:val="28"/>
          <w:szCs w:val="28"/>
          <w:lang w:val="uk-UA"/>
        </w:rPr>
        <w:t xml:space="preserve"> и </w:t>
      </w:r>
      <w:proofErr w:type="spellStart"/>
      <w:r w:rsidRPr="00073274">
        <w:rPr>
          <w:b/>
          <w:sz w:val="28"/>
          <w:szCs w:val="28"/>
          <w:lang w:val="uk-UA"/>
        </w:rPr>
        <w:t>методы</w:t>
      </w:r>
      <w:proofErr w:type="spellEnd"/>
      <w:r w:rsidRPr="00073274">
        <w:rPr>
          <w:b/>
          <w:sz w:val="28"/>
          <w:szCs w:val="28"/>
          <w:lang w:val="uk-UA"/>
        </w:rPr>
        <w:t>.</w:t>
      </w:r>
      <w:r w:rsidRPr="00073274">
        <w:rPr>
          <w:sz w:val="28"/>
          <w:szCs w:val="28"/>
          <w:lang w:val="uk-UA"/>
        </w:rPr>
        <w:t xml:space="preserve"> </w:t>
      </w:r>
      <w:proofErr w:type="spellStart"/>
      <w:r w:rsidRPr="00073274">
        <w:rPr>
          <w:sz w:val="28"/>
          <w:szCs w:val="28"/>
          <w:lang w:val="uk-UA"/>
        </w:rPr>
        <w:t>Опыты</w:t>
      </w:r>
      <w:proofErr w:type="spellEnd"/>
      <w:r w:rsidRPr="00073274">
        <w:rPr>
          <w:sz w:val="28"/>
          <w:szCs w:val="28"/>
          <w:lang w:val="uk-UA"/>
        </w:rPr>
        <w:t xml:space="preserve"> проводили на 30 </w:t>
      </w:r>
      <w:proofErr w:type="spellStart"/>
      <w:r w:rsidRPr="00073274">
        <w:rPr>
          <w:sz w:val="28"/>
          <w:szCs w:val="28"/>
          <w:lang w:val="uk-UA"/>
        </w:rPr>
        <w:t>белых</w:t>
      </w:r>
      <w:proofErr w:type="spellEnd"/>
      <w:r w:rsidRPr="00073274">
        <w:rPr>
          <w:sz w:val="28"/>
          <w:szCs w:val="28"/>
          <w:lang w:val="uk-UA"/>
        </w:rPr>
        <w:t xml:space="preserve"> </w:t>
      </w:r>
      <w:proofErr w:type="spellStart"/>
      <w:r w:rsidRPr="00073274">
        <w:rPr>
          <w:sz w:val="28"/>
          <w:szCs w:val="28"/>
          <w:lang w:val="uk-UA"/>
        </w:rPr>
        <w:t>крысах</w:t>
      </w:r>
      <w:proofErr w:type="spellEnd"/>
      <w:r w:rsidRPr="00073274">
        <w:rPr>
          <w:sz w:val="28"/>
          <w:szCs w:val="28"/>
          <w:lang w:val="uk-UA"/>
        </w:rPr>
        <w:t xml:space="preserve">-самках </w:t>
      </w:r>
      <w:proofErr w:type="spellStart"/>
      <w:r w:rsidRPr="00073274">
        <w:rPr>
          <w:sz w:val="28"/>
          <w:szCs w:val="28"/>
          <w:lang w:val="uk-UA"/>
        </w:rPr>
        <w:t>массой</w:t>
      </w:r>
      <w:proofErr w:type="spellEnd"/>
      <w:r w:rsidRPr="00073274">
        <w:rPr>
          <w:sz w:val="28"/>
          <w:szCs w:val="28"/>
          <w:lang w:val="uk-UA"/>
        </w:rPr>
        <w:t xml:space="preserve"> 170-210 г. </w:t>
      </w:r>
      <w:proofErr w:type="spellStart"/>
      <w:r w:rsidRPr="00073274">
        <w:rPr>
          <w:sz w:val="28"/>
          <w:szCs w:val="28"/>
          <w:lang w:val="uk-UA"/>
        </w:rPr>
        <w:t>Экспериментальные</w:t>
      </w:r>
      <w:proofErr w:type="spellEnd"/>
      <w:r w:rsidRPr="00073274">
        <w:rPr>
          <w:sz w:val="28"/>
          <w:szCs w:val="28"/>
          <w:lang w:val="uk-UA"/>
        </w:rPr>
        <w:t xml:space="preserve"> </w:t>
      </w:r>
      <w:proofErr w:type="spellStart"/>
      <w:r w:rsidRPr="00073274">
        <w:rPr>
          <w:sz w:val="28"/>
          <w:szCs w:val="28"/>
          <w:lang w:val="uk-UA"/>
        </w:rPr>
        <w:t>животные</w:t>
      </w:r>
      <w:proofErr w:type="spellEnd"/>
      <w:r w:rsidRPr="00073274">
        <w:rPr>
          <w:sz w:val="28"/>
          <w:szCs w:val="28"/>
          <w:lang w:val="uk-UA"/>
        </w:rPr>
        <w:t xml:space="preserve"> </w:t>
      </w:r>
      <w:proofErr w:type="spellStart"/>
      <w:r w:rsidRPr="00073274">
        <w:rPr>
          <w:sz w:val="28"/>
          <w:szCs w:val="28"/>
          <w:lang w:val="uk-UA"/>
        </w:rPr>
        <w:t>были</w:t>
      </w:r>
      <w:proofErr w:type="spellEnd"/>
      <w:r w:rsidRPr="00073274">
        <w:rPr>
          <w:sz w:val="28"/>
          <w:szCs w:val="28"/>
          <w:lang w:val="uk-UA"/>
        </w:rPr>
        <w:t xml:space="preserve"> </w:t>
      </w:r>
      <w:proofErr w:type="spellStart"/>
      <w:r w:rsidRPr="00073274">
        <w:rPr>
          <w:sz w:val="28"/>
          <w:szCs w:val="28"/>
          <w:lang w:val="uk-UA"/>
        </w:rPr>
        <w:t>разделены</w:t>
      </w:r>
      <w:proofErr w:type="spellEnd"/>
      <w:r w:rsidRPr="00073274">
        <w:rPr>
          <w:sz w:val="28"/>
          <w:szCs w:val="28"/>
          <w:lang w:val="uk-UA"/>
        </w:rPr>
        <w:t xml:space="preserve"> на 5 </w:t>
      </w:r>
      <w:proofErr w:type="spellStart"/>
      <w:r w:rsidRPr="00073274">
        <w:rPr>
          <w:sz w:val="28"/>
          <w:szCs w:val="28"/>
          <w:lang w:val="uk-UA"/>
        </w:rPr>
        <w:t>групп</w:t>
      </w:r>
      <w:proofErr w:type="spellEnd"/>
      <w:r w:rsidRPr="00073274">
        <w:rPr>
          <w:sz w:val="28"/>
          <w:szCs w:val="28"/>
          <w:lang w:val="uk-UA"/>
        </w:rPr>
        <w:t xml:space="preserve">: 1 </w:t>
      </w:r>
      <w:proofErr w:type="spellStart"/>
      <w:r w:rsidRPr="00073274">
        <w:rPr>
          <w:sz w:val="28"/>
          <w:szCs w:val="28"/>
          <w:lang w:val="uk-UA"/>
        </w:rPr>
        <w:t>группа</w:t>
      </w:r>
      <w:proofErr w:type="spellEnd"/>
      <w:r w:rsidRPr="00073274">
        <w:rPr>
          <w:sz w:val="28"/>
          <w:szCs w:val="28"/>
          <w:lang w:val="uk-UA"/>
        </w:rPr>
        <w:t xml:space="preserve"> - </w:t>
      </w:r>
      <w:proofErr w:type="spellStart"/>
      <w:r w:rsidRPr="00073274">
        <w:rPr>
          <w:sz w:val="28"/>
          <w:szCs w:val="28"/>
          <w:lang w:val="uk-UA"/>
        </w:rPr>
        <w:t>интактные</w:t>
      </w:r>
      <w:proofErr w:type="spellEnd"/>
      <w:r w:rsidRPr="00073274">
        <w:rPr>
          <w:sz w:val="28"/>
          <w:szCs w:val="28"/>
          <w:lang w:val="uk-UA"/>
        </w:rPr>
        <w:t xml:space="preserve">; 2 </w:t>
      </w:r>
      <w:proofErr w:type="spellStart"/>
      <w:r w:rsidRPr="00073274">
        <w:rPr>
          <w:sz w:val="28"/>
          <w:szCs w:val="28"/>
          <w:lang w:val="uk-UA"/>
        </w:rPr>
        <w:t>группа</w:t>
      </w:r>
      <w:proofErr w:type="spellEnd"/>
      <w:r w:rsidRPr="00073274">
        <w:rPr>
          <w:sz w:val="28"/>
          <w:szCs w:val="28"/>
          <w:lang w:val="uk-UA"/>
        </w:rPr>
        <w:t xml:space="preserve"> - </w:t>
      </w:r>
      <w:proofErr w:type="spellStart"/>
      <w:r w:rsidRPr="00073274">
        <w:rPr>
          <w:sz w:val="28"/>
          <w:szCs w:val="28"/>
          <w:lang w:val="uk-UA"/>
        </w:rPr>
        <w:t>патология</w:t>
      </w:r>
      <w:proofErr w:type="spellEnd"/>
      <w:r w:rsidRPr="00073274">
        <w:rPr>
          <w:sz w:val="28"/>
          <w:szCs w:val="28"/>
          <w:lang w:val="uk-UA"/>
        </w:rPr>
        <w:t xml:space="preserve">; 3 </w:t>
      </w:r>
      <w:proofErr w:type="spellStart"/>
      <w:r w:rsidRPr="00073274">
        <w:rPr>
          <w:sz w:val="28"/>
          <w:szCs w:val="28"/>
          <w:lang w:val="uk-UA"/>
        </w:rPr>
        <w:t>группа</w:t>
      </w:r>
      <w:proofErr w:type="spellEnd"/>
      <w:r w:rsidRPr="00073274">
        <w:rPr>
          <w:sz w:val="28"/>
          <w:szCs w:val="28"/>
          <w:lang w:val="uk-UA"/>
        </w:rPr>
        <w:t xml:space="preserve"> - </w:t>
      </w:r>
      <w:proofErr w:type="spellStart"/>
      <w:r w:rsidRPr="00073274">
        <w:rPr>
          <w:sz w:val="28"/>
          <w:szCs w:val="28"/>
          <w:lang w:val="uk-UA"/>
        </w:rPr>
        <w:t>животные</w:t>
      </w:r>
      <w:proofErr w:type="spellEnd"/>
      <w:r w:rsidRPr="00073274">
        <w:rPr>
          <w:sz w:val="28"/>
          <w:szCs w:val="28"/>
          <w:lang w:val="uk-UA"/>
        </w:rPr>
        <w:t xml:space="preserve">, </w:t>
      </w:r>
      <w:proofErr w:type="spellStart"/>
      <w:r w:rsidRPr="00073274">
        <w:rPr>
          <w:sz w:val="28"/>
          <w:szCs w:val="28"/>
          <w:lang w:val="uk-UA"/>
        </w:rPr>
        <w:t>которые</w:t>
      </w:r>
      <w:proofErr w:type="spellEnd"/>
      <w:r w:rsidRPr="00073274">
        <w:rPr>
          <w:sz w:val="28"/>
          <w:szCs w:val="28"/>
          <w:lang w:val="uk-UA"/>
        </w:rPr>
        <w:t xml:space="preserve"> получали </w:t>
      </w:r>
      <w:proofErr w:type="spellStart"/>
      <w:r w:rsidRPr="00073274">
        <w:rPr>
          <w:sz w:val="28"/>
          <w:szCs w:val="28"/>
          <w:lang w:val="uk-UA"/>
        </w:rPr>
        <w:t>лечение</w:t>
      </w:r>
      <w:proofErr w:type="spellEnd"/>
      <w:r w:rsidRPr="00073274">
        <w:rPr>
          <w:sz w:val="28"/>
          <w:szCs w:val="28"/>
          <w:lang w:val="uk-UA"/>
        </w:rPr>
        <w:t xml:space="preserve"> </w:t>
      </w:r>
      <w:proofErr w:type="spellStart"/>
      <w:r w:rsidRPr="00073274">
        <w:rPr>
          <w:sz w:val="28"/>
          <w:szCs w:val="28"/>
          <w:lang w:val="uk-UA"/>
        </w:rPr>
        <w:t>экстрактом</w:t>
      </w:r>
      <w:proofErr w:type="spellEnd"/>
      <w:r w:rsidRPr="00073274">
        <w:rPr>
          <w:sz w:val="28"/>
          <w:szCs w:val="28"/>
          <w:lang w:val="uk-UA"/>
        </w:rPr>
        <w:t xml:space="preserve"> </w:t>
      </w:r>
      <w:proofErr w:type="spellStart"/>
      <w:r w:rsidRPr="00073274">
        <w:rPr>
          <w:sz w:val="28"/>
          <w:szCs w:val="28"/>
          <w:lang w:val="uk-UA"/>
        </w:rPr>
        <w:t>лисичек</w:t>
      </w:r>
      <w:proofErr w:type="spellEnd"/>
      <w:r w:rsidRPr="00073274">
        <w:rPr>
          <w:sz w:val="28"/>
          <w:szCs w:val="28"/>
          <w:lang w:val="uk-UA"/>
        </w:rPr>
        <w:t xml:space="preserve"> </w:t>
      </w:r>
      <w:proofErr w:type="spellStart"/>
      <w:r w:rsidRPr="00073274">
        <w:rPr>
          <w:sz w:val="28"/>
          <w:szCs w:val="28"/>
          <w:lang w:val="uk-UA"/>
        </w:rPr>
        <w:t>обы</w:t>
      </w:r>
      <w:r>
        <w:rPr>
          <w:sz w:val="28"/>
          <w:szCs w:val="28"/>
          <w:lang w:val="uk-UA"/>
        </w:rPr>
        <w:t>кновенных</w:t>
      </w:r>
      <w:proofErr w:type="spellEnd"/>
      <w:r w:rsidRPr="00073274">
        <w:rPr>
          <w:sz w:val="28"/>
          <w:szCs w:val="28"/>
          <w:lang w:val="uk-UA"/>
        </w:rPr>
        <w:t xml:space="preserve">; 4 </w:t>
      </w:r>
      <w:proofErr w:type="spellStart"/>
      <w:r w:rsidRPr="00073274">
        <w:rPr>
          <w:sz w:val="28"/>
          <w:szCs w:val="28"/>
          <w:lang w:val="uk-UA"/>
        </w:rPr>
        <w:t>группа</w:t>
      </w:r>
      <w:proofErr w:type="spellEnd"/>
      <w:r w:rsidRPr="00073274">
        <w:rPr>
          <w:sz w:val="28"/>
          <w:szCs w:val="28"/>
          <w:lang w:val="uk-UA"/>
        </w:rPr>
        <w:t xml:space="preserve"> - </w:t>
      </w:r>
      <w:proofErr w:type="spellStart"/>
      <w:r w:rsidRPr="00073274">
        <w:rPr>
          <w:sz w:val="28"/>
          <w:szCs w:val="28"/>
          <w:lang w:val="uk-UA"/>
        </w:rPr>
        <w:t>животные</w:t>
      </w:r>
      <w:proofErr w:type="spellEnd"/>
      <w:r w:rsidRPr="00073274">
        <w:rPr>
          <w:sz w:val="28"/>
          <w:szCs w:val="28"/>
          <w:lang w:val="uk-UA"/>
        </w:rPr>
        <w:t xml:space="preserve">, </w:t>
      </w:r>
      <w:proofErr w:type="spellStart"/>
      <w:r w:rsidRPr="00073274">
        <w:rPr>
          <w:sz w:val="28"/>
          <w:szCs w:val="28"/>
          <w:lang w:val="uk-UA"/>
        </w:rPr>
        <w:t>которые</w:t>
      </w:r>
      <w:proofErr w:type="spellEnd"/>
      <w:r w:rsidRPr="00073274">
        <w:rPr>
          <w:sz w:val="28"/>
          <w:szCs w:val="28"/>
          <w:lang w:val="uk-UA"/>
        </w:rPr>
        <w:t xml:space="preserve"> получали </w:t>
      </w:r>
      <w:proofErr w:type="spellStart"/>
      <w:r w:rsidRPr="00073274">
        <w:rPr>
          <w:sz w:val="28"/>
          <w:szCs w:val="28"/>
          <w:lang w:val="uk-UA"/>
        </w:rPr>
        <w:t>лечение</w:t>
      </w:r>
      <w:proofErr w:type="spellEnd"/>
      <w:r w:rsidRPr="00073274">
        <w:rPr>
          <w:sz w:val="28"/>
          <w:szCs w:val="28"/>
          <w:lang w:val="uk-UA"/>
        </w:rPr>
        <w:t xml:space="preserve"> </w:t>
      </w:r>
      <w:proofErr w:type="spellStart"/>
      <w:r w:rsidRPr="00073274">
        <w:rPr>
          <w:sz w:val="28"/>
          <w:szCs w:val="28"/>
          <w:lang w:val="uk-UA"/>
        </w:rPr>
        <w:t>экстрактом</w:t>
      </w:r>
      <w:proofErr w:type="spellEnd"/>
      <w:r w:rsidRPr="00073274">
        <w:rPr>
          <w:sz w:val="28"/>
          <w:szCs w:val="28"/>
          <w:lang w:val="uk-UA"/>
        </w:rPr>
        <w:t xml:space="preserve"> </w:t>
      </w:r>
      <w:proofErr w:type="spellStart"/>
      <w:r w:rsidRPr="00073274">
        <w:rPr>
          <w:sz w:val="28"/>
          <w:szCs w:val="28"/>
          <w:lang w:val="uk-UA"/>
        </w:rPr>
        <w:t>грибов</w:t>
      </w:r>
      <w:proofErr w:type="spellEnd"/>
      <w:r w:rsidRPr="00073274">
        <w:rPr>
          <w:sz w:val="28"/>
          <w:szCs w:val="28"/>
          <w:lang w:val="uk-UA"/>
        </w:rPr>
        <w:t xml:space="preserve"> </w:t>
      </w:r>
      <w:proofErr w:type="spellStart"/>
      <w:r w:rsidRPr="00073274">
        <w:rPr>
          <w:sz w:val="28"/>
          <w:szCs w:val="28"/>
          <w:lang w:val="uk-UA"/>
        </w:rPr>
        <w:t>шиитаке</w:t>
      </w:r>
      <w:proofErr w:type="spellEnd"/>
      <w:r w:rsidRPr="00073274">
        <w:rPr>
          <w:sz w:val="28"/>
          <w:szCs w:val="28"/>
          <w:lang w:val="uk-UA"/>
        </w:rPr>
        <w:t xml:space="preserve">, 5 </w:t>
      </w:r>
      <w:proofErr w:type="spellStart"/>
      <w:r w:rsidRPr="00073274">
        <w:rPr>
          <w:sz w:val="28"/>
          <w:szCs w:val="28"/>
          <w:lang w:val="uk-UA"/>
        </w:rPr>
        <w:t>группа</w:t>
      </w:r>
      <w:proofErr w:type="spellEnd"/>
      <w:r w:rsidRPr="00073274">
        <w:rPr>
          <w:sz w:val="28"/>
          <w:szCs w:val="28"/>
          <w:lang w:val="uk-UA"/>
        </w:rPr>
        <w:t xml:space="preserve"> - </w:t>
      </w:r>
      <w:proofErr w:type="spellStart"/>
      <w:r w:rsidRPr="00073274">
        <w:rPr>
          <w:sz w:val="28"/>
          <w:szCs w:val="28"/>
          <w:lang w:val="uk-UA"/>
        </w:rPr>
        <w:t>животные</w:t>
      </w:r>
      <w:proofErr w:type="spellEnd"/>
      <w:r w:rsidRPr="00073274">
        <w:rPr>
          <w:sz w:val="28"/>
          <w:szCs w:val="28"/>
          <w:lang w:val="uk-UA"/>
        </w:rPr>
        <w:t xml:space="preserve">, </w:t>
      </w:r>
      <w:proofErr w:type="spellStart"/>
      <w:r w:rsidRPr="00073274">
        <w:rPr>
          <w:sz w:val="28"/>
          <w:szCs w:val="28"/>
          <w:lang w:val="uk-UA"/>
        </w:rPr>
        <w:t>которые</w:t>
      </w:r>
      <w:proofErr w:type="spellEnd"/>
      <w:r w:rsidRPr="00073274">
        <w:rPr>
          <w:sz w:val="28"/>
          <w:szCs w:val="28"/>
          <w:lang w:val="uk-UA"/>
        </w:rPr>
        <w:t xml:space="preserve"> получали </w:t>
      </w:r>
      <w:proofErr w:type="spellStart"/>
      <w:r w:rsidRPr="00073274">
        <w:rPr>
          <w:sz w:val="28"/>
          <w:szCs w:val="28"/>
          <w:lang w:val="uk-UA"/>
        </w:rPr>
        <w:t>референс</w:t>
      </w:r>
      <w:proofErr w:type="spellEnd"/>
      <w:r w:rsidRPr="00073274">
        <w:rPr>
          <w:sz w:val="28"/>
          <w:szCs w:val="28"/>
          <w:lang w:val="uk-UA"/>
        </w:rPr>
        <w:t>-препарат.</w:t>
      </w:r>
    </w:p>
    <w:p w:rsidR="001F0463" w:rsidRDefault="001F0463" w:rsidP="00F05BF4">
      <w:pPr>
        <w:spacing w:line="360" w:lineRule="auto"/>
        <w:ind w:firstLine="709"/>
        <w:jc w:val="both"/>
        <w:rPr>
          <w:sz w:val="28"/>
          <w:szCs w:val="28"/>
          <w:lang w:val="uk-UA"/>
        </w:rPr>
      </w:pPr>
      <w:proofErr w:type="spellStart"/>
      <w:r w:rsidRPr="00073274">
        <w:rPr>
          <w:b/>
          <w:sz w:val="28"/>
          <w:szCs w:val="28"/>
          <w:lang w:val="uk-UA"/>
        </w:rPr>
        <w:t>Результаты</w:t>
      </w:r>
      <w:proofErr w:type="spellEnd"/>
      <w:r w:rsidRPr="00073274">
        <w:rPr>
          <w:b/>
          <w:sz w:val="28"/>
          <w:szCs w:val="28"/>
          <w:lang w:val="uk-UA"/>
        </w:rPr>
        <w:t>.</w:t>
      </w:r>
      <w:r w:rsidRPr="00073274">
        <w:rPr>
          <w:sz w:val="28"/>
          <w:szCs w:val="28"/>
          <w:lang w:val="uk-UA"/>
        </w:rPr>
        <w:t xml:space="preserve"> </w:t>
      </w:r>
      <w:proofErr w:type="spellStart"/>
      <w:r w:rsidRPr="00073274">
        <w:rPr>
          <w:sz w:val="28"/>
          <w:szCs w:val="28"/>
          <w:lang w:val="uk-UA"/>
        </w:rPr>
        <w:t>Наблюдение</w:t>
      </w:r>
      <w:proofErr w:type="spellEnd"/>
      <w:r w:rsidRPr="00073274">
        <w:rPr>
          <w:sz w:val="28"/>
          <w:szCs w:val="28"/>
          <w:lang w:val="uk-UA"/>
        </w:rPr>
        <w:t xml:space="preserve"> за </w:t>
      </w:r>
      <w:proofErr w:type="spellStart"/>
      <w:r w:rsidRPr="00073274">
        <w:rPr>
          <w:sz w:val="28"/>
          <w:szCs w:val="28"/>
          <w:lang w:val="uk-UA"/>
        </w:rPr>
        <w:t>изменением</w:t>
      </w:r>
      <w:proofErr w:type="spellEnd"/>
      <w:r w:rsidRPr="00073274">
        <w:rPr>
          <w:sz w:val="28"/>
          <w:szCs w:val="28"/>
          <w:lang w:val="uk-UA"/>
        </w:rPr>
        <w:t xml:space="preserve"> </w:t>
      </w:r>
      <w:proofErr w:type="spellStart"/>
      <w:r w:rsidRPr="00073274">
        <w:rPr>
          <w:sz w:val="28"/>
          <w:szCs w:val="28"/>
          <w:lang w:val="uk-UA"/>
        </w:rPr>
        <w:t>динамики</w:t>
      </w:r>
      <w:proofErr w:type="spellEnd"/>
      <w:r w:rsidRPr="00073274">
        <w:rPr>
          <w:sz w:val="28"/>
          <w:szCs w:val="28"/>
          <w:lang w:val="uk-UA"/>
        </w:rPr>
        <w:t xml:space="preserve"> </w:t>
      </w:r>
      <w:proofErr w:type="spellStart"/>
      <w:r w:rsidRPr="00073274">
        <w:rPr>
          <w:sz w:val="28"/>
          <w:szCs w:val="28"/>
          <w:lang w:val="uk-UA"/>
        </w:rPr>
        <w:t>воспалительного</w:t>
      </w:r>
      <w:proofErr w:type="spellEnd"/>
      <w:r w:rsidRPr="00073274">
        <w:rPr>
          <w:sz w:val="28"/>
          <w:szCs w:val="28"/>
          <w:lang w:val="uk-UA"/>
        </w:rPr>
        <w:t xml:space="preserve"> </w:t>
      </w:r>
      <w:proofErr w:type="spellStart"/>
      <w:r w:rsidRPr="00073274">
        <w:rPr>
          <w:sz w:val="28"/>
          <w:szCs w:val="28"/>
          <w:lang w:val="uk-UA"/>
        </w:rPr>
        <w:t>процесса</w:t>
      </w:r>
      <w:proofErr w:type="spellEnd"/>
      <w:r w:rsidRPr="00073274">
        <w:rPr>
          <w:sz w:val="28"/>
          <w:szCs w:val="28"/>
          <w:lang w:val="uk-UA"/>
        </w:rPr>
        <w:t xml:space="preserve"> на </w:t>
      </w:r>
      <w:proofErr w:type="spellStart"/>
      <w:r w:rsidRPr="00073274">
        <w:rPr>
          <w:sz w:val="28"/>
          <w:szCs w:val="28"/>
          <w:lang w:val="uk-UA"/>
        </w:rPr>
        <w:t>модели</w:t>
      </w:r>
      <w:proofErr w:type="spellEnd"/>
      <w:r w:rsidRPr="00073274">
        <w:rPr>
          <w:sz w:val="28"/>
          <w:szCs w:val="28"/>
          <w:lang w:val="uk-UA"/>
        </w:rPr>
        <w:t xml:space="preserve"> </w:t>
      </w:r>
      <w:proofErr w:type="spellStart"/>
      <w:r w:rsidRPr="00073274">
        <w:rPr>
          <w:sz w:val="28"/>
          <w:szCs w:val="28"/>
          <w:lang w:val="uk-UA"/>
        </w:rPr>
        <w:t>карагенинового</w:t>
      </w:r>
      <w:proofErr w:type="spellEnd"/>
      <w:r w:rsidRPr="00073274">
        <w:rPr>
          <w:sz w:val="28"/>
          <w:szCs w:val="28"/>
          <w:lang w:val="uk-UA"/>
        </w:rPr>
        <w:t xml:space="preserve"> </w:t>
      </w:r>
      <w:proofErr w:type="spellStart"/>
      <w:r w:rsidRPr="00073274">
        <w:rPr>
          <w:sz w:val="28"/>
          <w:szCs w:val="28"/>
          <w:lang w:val="uk-UA"/>
        </w:rPr>
        <w:t>воспалени</w:t>
      </w:r>
      <w:r>
        <w:rPr>
          <w:sz w:val="28"/>
          <w:szCs w:val="28"/>
          <w:lang w:val="uk-UA"/>
        </w:rPr>
        <w:t>я</w:t>
      </w:r>
      <w:proofErr w:type="spellEnd"/>
      <w:r w:rsidRPr="00073274">
        <w:rPr>
          <w:sz w:val="28"/>
          <w:szCs w:val="28"/>
          <w:lang w:val="uk-UA"/>
        </w:rPr>
        <w:t xml:space="preserve"> </w:t>
      </w:r>
      <w:proofErr w:type="spellStart"/>
      <w:r w:rsidRPr="00073274">
        <w:rPr>
          <w:sz w:val="28"/>
          <w:szCs w:val="28"/>
          <w:lang w:val="uk-UA"/>
        </w:rPr>
        <w:t>стопы</w:t>
      </w:r>
      <w:proofErr w:type="spellEnd"/>
      <w:r w:rsidRPr="00073274">
        <w:rPr>
          <w:sz w:val="28"/>
          <w:szCs w:val="28"/>
          <w:lang w:val="uk-UA"/>
        </w:rPr>
        <w:t xml:space="preserve"> у </w:t>
      </w:r>
      <w:proofErr w:type="spellStart"/>
      <w:r w:rsidRPr="00073274">
        <w:rPr>
          <w:sz w:val="28"/>
          <w:szCs w:val="28"/>
          <w:lang w:val="uk-UA"/>
        </w:rPr>
        <w:t>крыс</w:t>
      </w:r>
      <w:proofErr w:type="spellEnd"/>
      <w:r w:rsidRPr="00073274">
        <w:rPr>
          <w:sz w:val="28"/>
          <w:szCs w:val="28"/>
          <w:lang w:val="uk-UA"/>
        </w:rPr>
        <w:t xml:space="preserve"> </w:t>
      </w:r>
      <w:proofErr w:type="spellStart"/>
      <w:r w:rsidRPr="00073274">
        <w:rPr>
          <w:sz w:val="28"/>
          <w:szCs w:val="28"/>
          <w:lang w:val="uk-UA"/>
        </w:rPr>
        <w:t>выявило</w:t>
      </w:r>
      <w:proofErr w:type="spellEnd"/>
      <w:r w:rsidRPr="00073274">
        <w:rPr>
          <w:sz w:val="28"/>
          <w:szCs w:val="28"/>
          <w:lang w:val="uk-UA"/>
        </w:rPr>
        <w:t xml:space="preserve"> </w:t>
      </w:r>
      <w:proofErr w:type="spellStart"/>
      <w:r w:rsidRPr="00073274">
        <w:rPr>
          <w:sz w:val="28"/>
          <w:szCs w:val="28"/>
          <w:lang w:val="uk-UA"/>
        </w:rPr>
        <w:t>антиэкссудативное</w:t>
      </w:r>
      <w:proofErr w:type="spellEnd"/>
      <w:r w:rsidRPr="00073274">
        <w:rPr>
          <w:sz w:val="28"/>
          <w:szCs w:val="28"/>
          <w:lang w:val="uk-UA"/>
        </w:rPr>
        <w:t xml:space="preserve"> </w:t>
      </w:r>
      <w:proofErr w:type="spellStart"/>
      <w:r w:rsidRPr="00073274">
        <w:rPr>
          <w:sz w:val="28"/>
          <w:szCs w:val="28"/>
          <w:lang w:val="uk-UA"/>
        </w:rPr>
        <w:t>действие</w:t>
      </w:r>
      <w:proofErr w:type="spellEnd"/>
      <w:r w:rsidRPr="00073274">
        <w:rPr>
          <w:sz w:val="28"/>
          <w:szCs w:val="28"/>
          <w:lang w:val="uk-UA"/>
        </w:rPr>
        <w:t xml:space="preserve"> </w:t>
      </w:r>
      <w:proofErr w:type="spellStart"/>
      <w:r w:rsidRPr="00073274">
        <w:rPr>
          <w:sz w:val="28"/>
          <w:szCs w:val="28"/>
          <w:lang w:val="uk-UA"/>
        </w:rPr>
        <w:t>различной</w:t>
      </w:r>
      <w:proofErr w:type="spellEnd"/>
      <w:r w:rsidRPr="00073274">
        <w:rPr>
          <w:sz w:val="28"/>
          <w:szCs w:val="28"/>
          <w:lang w:val="uk-UA"/>
        </w:rPr>
        <w:t xml:space="preserve"> </w:t>
      </w:r>
      <w:proofErr w:type="spellStart"/>
      <w:r w:rsidRPr="00073274">
        <w:rPr>
          <w:sz w:val="28"/>
          <w:szCs w:val="28"/>
          <w:lang w:val="uk-UA"/>
        </w:rPr>
        <w:t>степени</w:t>
      </w:r>
      <w:proofErr w:type="spellEnd"/>
      <w:r w:rsidRPr="00073274">
        <w:rPr>
          <w:sz w:val="28"/>
          <w:szCs w:val="28"/>
          <w:lang w:val="uk-UA"/>
        </w:rPr>
        <w:t xml:space="preserve"> </w:t>
      </w:r>
      <w:proofErr w:type="spellStart"/>
      <w:r w:rsidRPr="00073274">
        <w:rPr>
          <w:sz w:val="28"/>
          <w:szCs w:val="28"/>
          <w:lang w:val="uk-UA"/>
        </w:rPr>
        <w:t>выраженности</w:t>
      </w:r>
      <w:proofErr w:type="spellEnd"/>
      <w:r w:rsidRPr="00073274">
        <w:rPr>
          <w:sz w:val="28"/>
          <w:szCs w:val="28"/>
          <w:lang w:val="uk-UA"/>
        </w:rPr>
        <w:t xml:space="preserve">, </w:t>
      </w:r>
      <w:proofErr w:type="spellStart"/>
      <w:r w:rsidRPr="00073274">
        <w:rPr>
          <w:sz w:val="28"/>
          <w:szCs w:val="28"/>
          <w:lang w:val="uk-UA"/>
        </w:rPr>
        <w:t>котор</w:t>
      </w:r>
      <w:r>
        <w:rPr>
          <w:sz w:val="28"/>
          <w:szCs w:val="28"/>
          <w:lang w:val="uk-UA"/>
        </w:rPr>
        <w:t>ое</w:t>
      </w:r>
      <w:proofErr w:type="spellEnd"/>
      <w:r w:rsidRPr="00073274">
        <w:rPr>
          <w:sz w:val="28"/>
          <w:szCs w:val="28"/>
          <w:lang w:val="uk-UA"/>
        </w:rPr>
        <w:t xml:space="preserve"> </w:t>
      </w:r>
      <w:proofErr w:type="spellStart"/>
      <w:r w:rsidRPr="00073274">
        <w:rPr>
          <w:sz w:val="28"/>
          <w:szCs w:val="28"/>
          <w:lang w:val="uk-UA"/>
        </w:rPr>
        <w:t>составил</w:t>
      </w:r>
      <w:r>
        <w:rPr>
          <w:sz w:val="28"/>
          <w:szCs w:val="28"/>
          <w:lang w:val="uk-UA"/>
        </w:rPr>
        <w:t>о</w:t>
      </w:r>
      <w:proofErr w:type="spellEnd"/>
      <w:r w:rsidRPr="00073274">
        <w:rPr>
          <w:sz w:val="28"/>
          <w:szCs w:val="28"/>
          <w:lang w:val="uk-UA"/>
        </w:rPr>
        <w:t xml:space="preserve"> для </w:t>
      </w:r>
      <w:proofErr w:type="spellStart"/>
      <w:r w:rsidRPr="00073274">
        <w:rPr>
          <w:sz w:val="28"/>
          <w:szCs w:val="28"/>
          <w:lang w:val="uk-UA"/>
        </w:rPr>
        <w:t>экстракта</w:t>
      </w:r>
      <w:proofErr w:type="spellEnd"/>
      <w:r w:rsidRPr="00073274">
        <w:rPr>
          <w:sz w:val="28"/>
          <w:szCs w:val="28"/>
          <w:lang w:val="uk-UA"/>
        </w:rPr>
        <w:t xml:space="preserve"> </w:t>
      </w:r>
      <w:proofErr w:type="spellStart"/>
      <w:r w:rsidRPr="00073274">
        <w:rPr>
          <w:sz w:val="28"/>
          <w:szCs w:val="28"/>
          <w:lang w:val="uk-UA"/>
        </w:rPr>
        <w:t>грибов</w:t>
      </w:r>
      <w:proofErr w:type="spellEnd"/>
      <w:r w:rsidRPr="00073274">
        <w:rPr>
          <w:sz w:val="28"/>
          <w:szCs w:val="28"/>
          <w:lang w:val="uk-UA"/>
        </w:rPr>
        <w:t xml:space="preserve"> </w:t>
      </w:r>
      <w:proofErr w:type="spellStart"/>
      <w:r w:rsidRPr="00073274">
        <w:rPr>
          <w:sz w:val="28"/>
          <w:szCs w:val="28"/>
          <w:lang w:val="uk-UA"/>
        </w:rPr>
        <w:t>лисичек</w:t>
      </w:r>
      <w:proofErr w:type="spellEnd"/>
      <w:r w:rsidRPr="00073274">
        <w:rPr>
          <w:sz w:val="28"/>
          <w:szCs w:val="28"/>
          <w:lang w:val="uk-UA"/>
        </w:rPr>
        <w:t xml:space="preserve"> - 36,84%, </w:t>
      </w:r>
      <w:proofErr w:type="spellStart"/>
      <w:r w:rsidRPr="00073274">
        <w:rPr>
          <w:sz w:val="28"/>
          <w:szCs w:val="28"/>
          <w:lang w:val="uk-UA"/>
        </w:rPr>
        <w:t>экстракта</w:t>
      </w:r>
      <w:proofErr w:type="spellEnd"/>
      <w:r w:rsidRPr="00073274">
        <w:rPr>
          <w:sz w:val="28"/>
          <w:szCs w:val="28"/>
          <w:lang w:val="uk-UA"/>
        </w:rPr>
        <w:t xml:space="preserve"> </w:t>
      </w:r>
      <w:proofErr w:type="spellStart"/>
      <w:r w:rsidRPr="00073274">
        <w:rPr>
          <w:sz w:val="28"/>
          <w:szCs w:val="28"/>
          <w:lang w:val="uk-UA"/>
        </w:rPr>
        <w:t>грибов</w:t>
      </w:r>
      <w:proofErr w:type="spellEnd"/>
      <w:r w:rsidRPr="00073274">
        <w:rPr>
          <w:sz w:val="28"/>
          <w:szCs w:val="28"/>
          <w:lang w:val="uk-UA"/>
        </w:rPr>
        <w:t xml:space="preserve"> </w:t>
      </w:r>
      <w:proofErr w:type="spellStart"/>
      <w:r w:rsidRPr="00073274">
        <w:rPr>
          <w:sz w:val="28"/>
          <w:szCs w:val="28"/>
          <w:lang w:val="uk-UA"/>
        </w:rPr>
        <w:t>шиитаке</w:t>
      </w:r>
      <w:proofErr w:type="spellEnd"/>
      <w:r w:rsidRPr="00073274">
        <w:rPr>
          <w:sz w:val="28"/>
          <w:szCs w:val="28"/>
          <w:lang w:val="uk-UA"/>
        </w:rPr>
        <w:t xml:space="preserve"> - 15,79%. </w:t>
      </w:r>
      <w:proofErr w:type="spellStart"/>
      <w:r w:rsidRPr="00073274">
        <w:rPr>
          <w:sz w:val="28"/>
          <w:szCs w:val="28"/>
          <w:lang w:val="uk-UA"/>
        </w:rPr>
        <w:t>Динамика</w:t>
      </w:r>
      <w:proofErr w:type="spellEnd"/>
      <w:r w:rsidRPr="00073274">
        <w:rPr>
          <w:sz w:val="28"/>
          <w:szCs w:val="28"/>
          <w:lang w:val="uk-UA"/>
        </w:rPr>
        <w:t xml:space="preserve"> трипсин-</w:t>
      </w:r>
      <w:proofErr w:type="spellStart"/>
      <w:r w:rsidRPr="00073274">
        <w:rPr>
          <w:sz w:val="28"/>
          <w:szCs w:val="28"/>
          <w:lang w:val="uk-UA"/>
        </w:rPr>
        <w:t>индуцированного</w:t>
      </w:r>
      <w:proofErr w:type="spellEnd"/>
      <w:r w:rsidRPr="00073274">
        <w:rPr>
          <w:sz w:val="28"/>
          <w:szCs w:val="28"/>
          <w:lang w:val="uk-UA"/>
        </w:rPr>
        <w:t xml:space="preserve"> </w:t>
      </w:r>
      <w:proofErr w:type="spellStart"/>
      <w:r w:rsidRPr="00073274">
        <w:rPr>
          <w:sz w:val="28"/>
          <w:szCs w:val="28"/>
          <w:lang w:val="uk-UA"/>
        </w:rPr>
        <w:t>воспалительного</w:t>
      </w:r>
      <w:proofErr w:type="spellEnd"/>
      <w:r w:rsidRPr="00073274">
        <w:rPr>
          <w:sz w:val="28"/>
          <w:szCs w:val="28"/>
          <w:lang w:val="uk-UA"/>
        </w:rPr>
        <w:t xml:space="preserve"> </w:t>
      </w:r>
      <w:proofErr w:type="spellStart"/>
      <w:r w:rsidRPr="00073274">
        <w:rPr>
          <w:sz w:val="28"/>
          <w:szCs w:val="28"/>
          <w:lang w:val="uk-UA"/>
        </w:rPr>
        <w:t>процесса</w:t>
      </w:r>
      <w:proofErr w:type="spellEnd"/>
      <w:r w:rsidRPr="00073274">
        <w:rPr>
          <w:sz w:val="28"/>
          <w:szCs w:val="28"/>
          <w:lang w:val="uk-UA"/>
        </w:rPr>
        <w:t xml:space="preserve"> показала </w:t>
      </w:r>
      <w:proofErr w:type="spellStart"/>
      <w:r w:rsidRPr="00073274">
        <w:rPr>
          <w:sz w:val="28"/>
          <w:szCs w:val="28"/>
          <w:lang w:val="uk-UA"/>
        </w:rPr>
        <w:t>умеренн</w:t>
      </w:r>
      <w:r>
        <w:rPr>
          <w:sz w:val="28"/>
          <w:szCs w:val="28"/>
          <w:lang w:val="uk-UA"/>
        </w:rPr>
        <w:t>ую</w:t>
      </w:r>
      <w:proofErr w:type="spellEnd"/>
      <w:r w:rsidRPr="00073274">
        <w:rPr>
          <w:sz w:val="28"/>
          <w:szCs w:val="28"/>
          <w:lang w:val="uk-UA"/>
        </w:rPr>
        <w:t xml:space="preserve"> </w:t>
      </w:r>
      <w:proofErr w:type="spellStart"/>
      <w:r w:rsidRPr="00073274">
        <w:rPr>
          <w:sz w:val="28"/>
          <w:szCs w:val="28"/>
          <w:lang w:val="uk-UA"/>
        </w:rPr>
        <w:t>противовоспалительн</w:t>
      </w:r>
      <w:r>
        <w:rPr>
          <w:sz w:val="28"/>
          <w:szCs w:val="28"/>
          <w:lang w:val="uk-UA"/>
        </w:rPr>
        <w:t>ую</w:t>
      </w:r>
      <w:proofErr w:type="spellEnd"/>
      <w:r w:rsidRPr="00073274">
        <w:rPr>
          <w:sz w:val="28"/>
          <w:szCs w:val="28"/>
          <w:lang w:val="uk-UA"/>
        </w:rPr>
        <w:t xml:space="preserve"> </w:t>
      </w:r>
      <w:proofErr w:type="spellStart"/>
      <w:r w:rsidRPr="00073274">
        <w:rPr>
          <w:sz w:val="28"/>
          <w:szCs w:val="28"/>
          <w:lang w:val="uk-UA"/>
        </w:rPr>
        <w:t>активность</w:t>
      </w:r>
      <w:proofErr w:type="spellEnd"/>
      <w:r w:rsidRPr="00073274">
        <w:rPr>
          <w:sz w:val="28"/>
          <w:szCs w:val="28"/>
          <w:lang w:val="uk-UA"/>
        </w:rPr>
        <w:t xml:space="preserve"> в </w:t>
      </w:r>
      <w:proofErr w:type="spellStart"/>
      <w:r w:rsidRPr="00073274">
        <w:rPr>
          <w:sz w:val="28"/>
          <w:szCs w:val="28"/>
          <w:lang w:val="uk-UA"/>
        </w:rPr>
        <w:t>экстракте</w:t>
      </w:r>
      <w:proofErr w:type="spellEnd"/>
      <w:r w:rsidRPr="00073274">
        <w:rPr>
          <w:sz w:val="28"/>
          <w:szCs w:val="28"/>
          <w:lang w:val="uk-UA"/>
        </w:rPr>
        <w:t xml:space="preserve"> </w:t>
      </w:r>
      <w:proofErr w:type="spellStart"/>
      <w:r w:rsidRPr="00073274">
        <w:rPr>
          <w:sz w:val="28"/>
          <w:szCs w:val="28"/>
          <w:lang w:val="uk-UA"/>
        </w:rPr>
        <w:t>грибов</w:t>
      </w:r>
      <w:proofErr w:type="spellEnd"/>
      <w:r w:rsidRPr="00073274">
        <w:rPr>
          <w:sz w:val="28"/>
          <w:szCs w:val="28"/>
          <w:lang w:val="uk-UA"/>
        </w:rPr>
        <w:t xml:space="preserve"> </w:t>
      </w:r>
      <w:proofErr w:type="spellStart"/>
      <w:r w:rsidRPr="00073274">
        <w:rPr>
          <w:sz w:val="28"/>
          <w:szCs w:val="28"/>
          <w:lang w:val="uk-UA"/>
        </w:rPr>
        <w:t>лисичек</w:t>
      </w:r>
      <w:proofErr w:type="spellEnd"/>
      <w:r w:rsidRPr="00073274">
        <w:rPr>
          <w:sz w:val="28"/>
          <w:szCs w:val="28"/>
          <w:lang w:val="uk-UA"/>
        </w:rPr>
        <w:t xml:space="preserve"> - 32,02%. По </w:t>
      </w:r>
      <w:r>
        <w:rPr>
          <w:sz w:val="28"/>
          <w:szCs w:val="28"/>
          <w:lang w:val="uk-UA"/>
        </w:rPr>
        <w:t>результатам</w:t>
      </w:r>
      <w:r w:rsidRPr="00073274">
        <w:rPr>
          <w:sz w:val="28"/>
          <w:szCs w:val="28"/>
          <w:lang w:val="uk-UA"/>
        </w:rPr>
        <w:t xml:space="preserve"> </w:t>
      </w:r>
      <w:proofErr w:type="spellStart"/>
      <w:r w:rsidRPr="00073274">
        <w:rPr>
          <w:sz w:val="28"/>
          <w:szCs w:val="28"/>
          <w:lang w:val="uk-UA"/>
        </w:rPr>
        <w:t>анальгезирующе</w:t>
      </w:r>
      <w:r>
        <w:rPr>
          <w:sz w:val="28"/>
          <w:szCs w:val="28"/>
          <w:lang w:val="uk-UA"/>
        </w:rPr>
        <w:t>й</w:t>
      </w:r>
      <w:proofErr w:type="spellEnd"/>
      <w:r w:rsidRPr="00073274">
        <w:rPr>
          <w:sz w:val="28"/>
          <w:szCs w:val="28"/>
          <w:lang w:val="uk-UA"/>
        </w:rPr>
        <w:t xml:space="preserve"> </w:t>
      </w:r>
      <w:proofErr w:type="spellStart"/>
      <w:r w:rsidRPr="00073274">
        <w:rPr>
          <w:sz w:val="28"/>
          <w:szCs w:val="28"/>
          <w:lang w:val="uk-UA"/>
        </w:rPr>
        <w:t>активности</w:t>
      </w:r>
      <w:proofErr w:type="spellEnd"/>
      <w:r w:rsidRPr="00073274">
        <w:rPr>
          <w:sz w:val="28"/>
          <w:szCs w:val="28"/>
          <w:lang w:val="uk-UA"/>
        </w:rPr>
        <w:t xml:space="preserve"> </w:t>
      </w:r>
      <w:proofErr w:type="spellStart"/>
      <w:r w:rsidRPr="00073274">
        <w:rPr>
          <w:sz w:val="28"/>
          <w:szCs w:val="28"/>
          <w:lang w:val="uk-UA"/>
        </w:rPr>
        <w:t>среди</w:t>
      </w:r>
      <w:proofErr w:type="spellEnd"/>
      <w:r w:rsidRPr="00073274">
        <w:rPr>
          <w:sz w:val="28"/>
          <w:szCs w:val="28"/>
          <w:lang w:val="uk-UA"/>
        </w:rPr>
        <w:t xml:space="preserve"> </w:t>
      </w:r>
      <w:proofErr w:type="spellStart"/>
      <w:r w:rsidRPr="00073274">
        <w:rPr>
          <w:sz w:val="28"/>
          <w:szCs w:val="28"/>
          <w:lang w:val="uk-UA"/>
        </w:rPr>
        <w:t>исследуемых</w:t>
      </w:r>
      <w:proofErr w:type="spellEnd"/>
      <w:r w:rsidRPr="00073274">
        <w:rPr>
          <w:sz w:val="28"/>
          <w:szCs w:val="28"/>
          <w:lang w:val="uk-UA"/>
        </w:rPr>
        <w:t xml:space="preserve"> </w:t>
      </w:r>
      <w:proofErr w:type="spellStart"/>
      <w:r w:rsidRPr="00073274">
        <w:rPr>
          <w:sz w:val="28"/>
          <w:szCs w:val="28"/>
          <w:lang w:val="uk-UA"/>
        </w:rPr>
        <w:t>экстрактов</w:t>
      </w:r>
      <w:proofErr w:type="spellEnd"/>
      <w:r w:rsidRPr="00073274">
        <w:rPr>
          <w:sz w:val="28"/>
          <w:szCs w:val="28"/>
          <w:lang w:val="uk-UA"/>
        </w:rPr>
        <w:t xml:space="preserve"> </w:t>
      </w:r>
      <w:proofErr w:type="spellStart"/>
      <w:r w:rsidRPr="00073274">
        <w:rPr>
          <w:sz w:val="28"/>
          <w:szCs w:val="28"/>
          <w:lang w:val="uk-UA"/>
        </w:rPr>
        <w:t>высокий</w:t>
      </w:r>
      <w:proofErr w:type="spellEnd"/>
      <w:r w:rsidRPr="00073274">
        <w:rPr>
          <w:sz w:val="28"/>
          <w:szCs w:val="28"/>
          <w:lang w:val="uk-UA"/>
        </w:rPr>
        <w:t xml:space="preserve"> </w:t>
      </w:r>
      <w:proofErr w:type="spellStart"/>
      <w:r w:rsidRPr="00073274">
        <w:rPr>
          <w:sz w:val="28"/>
          <w:szCs w:val="28"/>
          <w:lang w:val="uk-UA"/>
        </w:rPr>
        <w:t>показатель</w:t>
      </w:r>
      <w:proofErr w:type="spellEnd"/>
      <w:r w:rsidRPr="00073274">
        <w:rPr>
          <w:sz w:val="28"/>
          <w:szCs w:val="28"/>
          <w:lang w:val="uk-UA"/>
        </w:rPr>
        <w:t xml:space="preserve"> </w:t>
      </w:r>
      <w:proofErr w:type="spellStart"/>
      <w:r w:rsidRPr="00073274">
        <w:rPr>
          <w:sz w:val="28"/>
          <w:szCs w:val="28"/>
          <w:lang w:val="uk-UA"/>
        </w:rPr>
        <w:t>имеет</w:t>
      </w:r>
      <w:proofErr w:type="spellEnd"/>
      <w:r w:rsidRPr="00073274">
        <w:rPr>
          <w:sz w:val="28"/>
          <w:szCs w:val="28"/>
          <w:lang w:val="uk-UA"/>
        </w:rPr>
        <w:t xml:space="preserve"> </w:t>
      </w:r>
      <w:proofErr w:type="spellStart"/>
      <w:r w:rsidRPr="00073274">
        <w:rPr>
          <w:sz w:val="28"/>
          <w:szCs w:val="28"/>
          <w:lang w:val="uk-UA"/>
        </w:rPr>
        <w:t>экстракт</w:t>
      </w:r>
      <w:proofErr w:type="spellEnd"/>
      <w:r w:rsidRPr="00073274">
        <w:rPr>
          <w:sz w:val="28"/>
          <w:szCs w:val="28"/>
          <w:lang w:val="uk-UA"/>
        </w:rPr>
        <w:t xml:space="preserve"> </w:t>
      </w:r>
      <w:proofErr w:type="spellStart"/>
      <w:r w:rsidRPr="00073274">
        <w:rPr>
          <w:sz w:val="28"/>
          <w:szCs w:val="28"/>
          <w:lang w:val="uk-UA"/>
        </w:rPr>
        <w:t>грибов</w:t>
      </w:r>
      <w:proofErr w:type="spellEnd"/>
      <w:r w:rsidRPr="00073274">
        <w:rPr>
          <w:sz w:val="28"/>
          <w:szCs w:val="28"/>
          <w:lang w:val="uk-UA"/>
        </w:rPr>
        <w:t xml:space="preserve"> </w:t>
      </w:r>
      <w:proofErr w:type="spellStart"/>
      <w:r w:rsidRPr="00073274">
        <w:rPr>
          <w:sz w:val="28"/>
          <w:szCs w:val="28"/>
          <w:lang w:val="uk-UA"/>
        </w:rPr>
        <w:lastRenderedPageBreak/>
        <w:t>лисичек</w:t>
      </w:r>
      <w:proofErr w:type="spellEnd"/>
      <w:r w:rsidRPr="00073274">
        <w:rPr>
          <w:sz w:val="28"/>
          <w:szCs w:val="28"/>
          <w:lang w:val="uk-UA"/>
        </w:rPr>
        <w:t xml:space="preserve"> (33,53%), </w:t>
      </w:r>
      <w:proofErr w:type="spellStart"/>
      <w:r w:rsidRPr="00073274">
        <w:rPr>
          <w:sz w:val="28"/>
          <w:szCs w:val="28"/>
          <w:lang w:val="uk-UA"/>
        </w:rPr>
        <w:t>которому</w:t>
      </w:r>
      <w:proofErr w:type="spellEnd"/>
      <w:r w:rsidRPr="00073274">
        <w:rPr>
          <w:sz w:val="28"/>
          <w:szCs w:val="28"/>
          <w:lang w:val="uk-UA"/>
        </w:rPr>
        <w:t xml:space="preserve"> </w:t>
      </w:r>
      <w:proofErr w:type="spellStart"/>
      <w:r w:rsidRPr="00073274">
        <w:rPr>
          <w:sz w:val="28"/>
          <w:szCs w:val="28"/>
          <w:lang w:val="uk-UA"/>
        </w:rPr>
        <w:t>уступал</w:t>
      </w:r>
      <w:proofErr w:type="spellEnd"/>
      <w:r w:rsidRPr="00073274">
        <w:rPr>
          <w:sz w:val="28"/>
          <w:szCs w:val="28"/>
          <w:lang w:val="uk-UA"/>
        </w:rPr>
        <w:t xml:space="preserve"> </w:t>
      </w:r>
      <w:proofErr w:type="spellStart"/>
      <w:r w:rsidRPr="00073274">
        <w:rPr>
          <w:sz w:val="28"/>
          <w:szCs w:val="28"/>
          <w:lang w:val="uk-UA"/>
        </w:rPr>
        <w:t>экстракт</w:t>
      </w:r>
      <w:proofErr w:type="spellEnd"/>
      <w:r w:rsidRPr="00073274">
        <w:rPr>
          <w:sz w:val="28"/>
          <w:szCs w:val="28"/>
          <w:lang w:val="uk-UA"/>
        </w:rPr>
        <w:t xml:space="preserve"> </w:t>
      </w:r>
      <w:proofErr w:type="spellStart"/>
      <w:r w:rsidRPr="00073274">
        <w:rPr>
          <w:sz w:val="28"/>
          <w:szCs w:val="28"/>
          <w:lang w:val="uk-UA"/>
        </w:rPr>
        <w:t>грибов</w:t>
      </w:r>
      <w:proofErr w:type="spellEnd"/>
      <w:r w:rsidRPr="00073274">
        <w:rPr>
          <w:sz w:val="28"/>
          <w:szCs w:val="28"/>
          <w:lang w:val="uk-UA"/>
        </w:rPr>
        <w:t xml:space="preserve"> </w:t>
      </w:r>
      <w:proofErr w:type="spellStart"/>
      <w:r w:rsidRPr="00073274">
        <w:rPr>
          <w:sz w:val="28"/>
          <w:szCs w:val="28"/>
          <w:lang w:val="uk-UA"/>
        </w:rPr>
        <w:t>шиитаке</w:t>
      </w:r>
      <w:proofErr w:type="spellEnd"/>
      <w:r w:rsidRPr="00073274">
        <w:rPr>
          <w:sz w:val="28"/>
          <w:szCs w:val="28"/>
          <w:lang w:val="uk-UA"/>
        </w:rPr>
        <w:t xml:space="preserve"> (17,65%). </w:t>
      </w:r>
      <w:proofErr w:type="spellStart"/>
      <w:r w:rsidRPr="00073274">
        <w:rPr>
          <w:sz w:val="28"/>
          <w:szCs w:val="28"/>
          <w:lang w:val="uk-UA"/>
        </w:rPr>
        <w:t>Лечебно-профилактическое</w:t>
      </w:r>
      <w:proofErr w:type="spellEnd"/>
      <w:r w:rsidRPr="00073274">
        <w:rPr>
          <w:sz w:val="28"/>
          <w:szCs w:val="28"/>
          <w:lang w:val="uk-UA"/>
        </w:rPr>
        <w:t xml:space="preserve"> </w:t>
      </w:r>
      <w:proofErr w:type="spellStart"/>
      <w:r w:rsidRPr="00073274">
        <w:rPr>
          <w:sz w:val="28"/>
          <w:szCs w:val="28"/>
          <w:lang w:val="uk-UA"/>
        </w:rPr>
        <w:t>введение</w:t>
      </w:r>
      <w:proofErr w:type="spellEnd"/>
      <w:r w:rsidRPr="00073274">
        <w:rPr>
          <w:sz w:val="28"/>
          <w:szCs w:val="28"/>
          <w:lang w:val="uk-UA"/>
        </w:rPr>
        <w:t xml:space="preserve"> </w:t>
      </w:r>
      <w:proofErr w:type="spellStart"/>
      <w:r>
        <w:rPr>
          <w:sz w:val="28"/>
          <w:szCs w:val="28"/>
          <w:lang w:val="uk-UA"/>
        </w:rPr>
        <w:t>животным</w:t>
      </w:r>
      <w:proofErr w:type="spellEnd"/>
      <w:r w:rsidRPr="00073274">
        <w:rPr>
          <w:sz w:val="28"/>
          <w:szCs w:val="28"/>
          <w:lang w:val="uk-UA"/>
        </w:rPr>
        <w:t xml:space="preserve"> </w:t>
      </w:r>
      <w:proofErr w:type="spellStart"/>
      <w:r w:rsidRPr="00073274">
        <w:rPr>
          <w:sz w:val="28"/>
          <w:szCs w:val="28"/>
          <w:lang w:val="uk-UA"/>
        </w:rPr>
        <w:t>экстракта</w:t>
      </w:r>
      <w:proofErr w:type="spellEnd"/>
      <w:r w:rsidRPr="00073274">
        <w:rPr>
          <w:sz w:val="28"/>
          <w:szCs w:val="28"/>
          <w:lang w:val="uk-UA"/>
        </w:rPr>
        <w:t xml:space="preserve"> </w:t>
      </w:r>
      <w:proofErr w:type="spellStart"/>
      <w:r w:rsidRPr="00073274">
        <w:rPr>
          <w:sz w:val="28"/>
          <w:szCs w:val="28"/>
          <w:lang w:val="uk-UA"/>
        </w:rPr>
        <w:t>грибов</w:t>
      </w:r>
      <w:proofErr w:type="spellEnd"/>
      <w:r w:rsidRPr="00073274">
        <w:rPr>
          <w:sz w:val="28"/>
          <w:szCs w:val="28"/>
          <w:lang w:val="uk-UA"/>
        </w:rPr>
        <w:t xml:space="preserve"> </w:t>
      </w:r>
      <w:proofErr w:type="spellStart"/>
      <w:r w:rsidRPr="00073274">
        <w:rPr>
          <w:sz w:val="28"/>
          <w:szCs w:val="28"/>
          <w:lang w:val="uk-UA"/>
        </w:rPr>
        <w:t>лисичек</w:t>
      </w:r>
      <w:proofErr w:type="spellEnd"/>
      <w:r w:rsidRPr="00073274">
        <w:rPr>
          <w:sz w:val="28"/>
          <w:szCs w:val="28"/>
          <w:lang w:val="uk-UA"/>
        </w:rPr>
        <w:t xml:space="preserve"> в </w:t>
      </w:r>
      <w:proofErr w:type="spellStart"/>
      <w:r w:rsidRPr="00073274">
        <w:rPr>
          <w:sz w:val="28"/>
          <w:szCs w:val="28"/>
          <w:lang w:val="uk-UA"/>
        </w:rPr>
        <w:t>дозе</w:t>
      </w:r>
      <w:proofErr w:type="spellEnd"/>
      <w:r w:rsidRPr="00073274">
        <w:rPr>
          <w:sz w:val="28"/>
          <w:szCs w:val="28"/>
          <w:lang w:val="uk-UA"/>
        </w:rPr>
        <w:t xml:space="preserve"> 10 мг / кг на </w:t>
      </w:r>
      <w:proofErr w:type="spellStart"/>
      <w:r w:rsidRPr="00073274">
        <w:rPr>
          <w:sz w:val="28"/>
          <w:szCs w:val="28"/>
          <w:lang w:val="uk-UA"/>
        </w:rPr>
        <w:t>модели</w:t>
      </w:r>
      <w:proofErr w:type="spellEnd"/>
      <w:r w:rsidRPr="00073274">
        <w:rPr>
          <w:sz w:val="28"/>
          <w:szCs w:val="28"/>
          <w:lang w:val="uk-UA"/>
        </w:rPr>
        <w:t xml:space="preserve"> </w:t>
      </w:r>
      <w:proofErr w:type="spellStart"/>
      <w:r w:rsidRPr="00073274">
        <w:rPr>
          <w:sz w:val="28"/>
          <w:szCs w:val="28"/>
          <w:lang w:val="uk-UA"/>
        </w:rPr>
        <w:t>аспириновой</w:t>
      </w:r>
      <w:proofErr w:type="spellEnd"/>
      <w:r w:rsidRPr="00073274">
        <w:rPr>
          <w:sz w:val="28"/>
          <w:szCs w:val="28"/>
          <w:lang w:val="uk-UA"/>
        </w:rPr>
        <w:t xml:space="preserve"> </w:t>
      </w:r>
      <w:proofErr w:type="spellStart"/>
      <w:r w:rsidRPr="00073274">
        <w:rPr>
          <w:sz w:val="28"/>
          <w:szCs w:val="28"/>
          <w:lang w:val="uk-UA"/>
        </w:rPr>
        <w:t>язвы</w:t>
      </w:r>
      <w:proofErr w:type="spellEnd"/>
      <w:r w:rsidRPr="00073274">
        <w:rPr>
          <w:sz w:val="28"/>
          <w:szCs w:val="28"/>
          <w:lang w:val="uk-UA"/>
        </w:rPr>
        <w:t xml:space="preserve"> </w:t>
      </w:r>
      <w:proofErr w:type="spellStart"/>
      <w:r w:rsidRPr="00073274">
        <w:rPr>
          <w:sz w:val="28"/>
          <w:szCs w:val="28"/>
          <w:lang w:val="uk-UA"/>
        </w:rPr>
        <w:t>желудка</w:t>
      </w:r>
      <w:proofErr w:type="spellEnd"/>
      <w:r w:rsidRPr="00073274">
        <w:rPr>
          <w:sz w:val="28"/>
          <w:szCs w:val="28"/>
          <w:lang w:val="uk-UA"/>
        </w:rPr>
        <w:t xml:space="preserve"> у </w:t>
      </w:r>
      <w:proofErr w:type="spellStart"/>
      <w:r w:rsidRPr="00073274">
        <w:rPr>
          <w:sz w:val="28"/>
          <w:szCs w:val="28"/>
          <w:lang w:val="uk-UA"/>
        </w:rPr>
        <w:t>крыс</w:t>
      </w:r>
      <w:proofErr w:type="spellEnd"/>
      <w:r w:rsidRPr="00073274">
        <w:rPr>
          <w:sz w:val="28"/>
          <w:szCs w:val="28"/>
          <w:lang w:val="uk-UA"/>
        </w:rPr>
        <w:t xml:space="preserve"> </w:t>
      </w:r>
      <w:proofErr w:type="spellStart"/>
      <w:r w:rsidRPr="00073274">
        <w:rPr>
          <w:sz w:val="28"/>
          <w:szCs w:val="28"/>
          <w:lang w:val="uk-UA"/>
        </w:rPr>
        <w:t>оказывает</w:t>
      </w:r>
      <w:proofErr w:type="spellEnd"/>
      <w:r w:rsidRPr="00073274">
        <w:rPr>
          <w:sz w:val="28"/>
          <w:szCs w:val="28"/>
          <w:lang w:val="uk-UA"/>
        </w:rPr>
        <w:t xml:space="preserve"> </w:t>
      </w:r>
      <w:proofErr w:type="spellStart"/>
      <w:r w:rsidRPr="00073274">
        <w:rPr>
          <w:sz w:val="28"/>
          <w:szCs w:val="28"/>
          <w:lang w:val="uk-UA"/>
        </w:rPr>
        <w:t>выраженное</w:t>
      </w:r>
      <w:proofErr w:type="spellEnd"/>
      <w:r w:rsidRPr="00073274">
        <w:rPr>
          <w:sz w:val="28"/>
          <w:szCs w:val="28"/>
          <w:lang w:val="uk-UA"/>
        </w:rPr>
        <w:t xml:space="preserve"> </w:t>
      </w:r>
      <w:proofErr w:type="spellStart"/>
      <w:r w:rsidRPr="00073274">
        <w:rPr>
          <w:sz w:val="28"/>
          <w:szCs w:val="28"/>
          <w:lang w:val="uk-UA"/>
        </w:rPr>
        <w:t>противоязвенное</w:t>
      </w:r>
      <w:proofErr w:type="spellEnd"/>
      <w:r w:rsidRPr="00073274">
        <w:rPr>
          <w:sz w:val="28"/>
          <w:szCs w:val="28"/>
          <w:lang w:val="uk-UA"/>
        </w:rPr>
        <w:t xml:space="preserve"> </w:t>
      </w:r>
      <w:proofErr w:type="spellStart"/>
      <w:r w:rsidRPr="00073274">
        <w:rPr>
          <w:sz w:val="28"/>
          <w:szCs w:val="28"/>
          <w:lang w:val="uk-UA"/>
        </w:rPr>
        <w:t>действие</w:t>
      </w:r>
      <w:proofErr w:type="spellEnd"/>
      <w:r w:rsidRPr="00073274">
        <w:rPr>
          <w:sz w:val="28"/>
          <w:szCs w:val="28"/>
          <w:lang w:val="uk-UA"/>
        </w:rPr>
        <w:t xml:space="preserve"> - 66,7% по </w:t>
      </w:r>
      <w:proofErr w:type="spellStart"/>
      <w:r w:rsidRPr="00073274">
        <w:rPr>
          <w:sz w:val="28"/>
          <w:szCs w:val="28"/>
          <w:lang w:val="uk-UA"/>
        </w:rPr>
        <w:t>сравнению</w:t>
      </w:r>
      <w:proofErr w:type="spellEnd"/>
      <w:r w:rsidRPr="00073274">
        <w:rPr>
          <w:sz w:val="28"/>
          <w:szCs w:val="28"/>
          <w:lang w:val="uk-UA"/>
        </w:rPr>
        <w:t xml:space="preserve"> с </w:t>
      </w:r>
      <w:proofErr w:type="spellStart"/>
      <w:r w:rsidRPr="00073274">
        <w:rPr>
          <w:sz w:val="28"/>
          <w:szCs w:val="28"/>
          <w:lang w:val="uk-UA"/>
        </w:rPr>
        <w:t>экстрактом</w:t>
      </w:r>
      <w:proofErr w:type="spellEnd"/>
      <w:r w:rsidRPr="00073274">
        <w:rPr>
          <w:sz w:val="28"/>
          <w:szCs w:val="28"/>
          <w:lang w:val="uk-UA"/>
        </w:rPr>
        <w:t xml:space="preserve"> </w:t>
      </w:r>
      <w:proofErr w:type="spellStart"/>
      <w:r w:rsidRPr="00073274">
        <w:rPr>
          <w:sz w:val="28"/>
          <w:szCs w:val="28"/>
          <w:lang w:val="uk-UA"/>
        </w:rPr>
        <w:t>грибов</w:t>
      </w:r>
      <w:proofErr w:type="spellEnd"/>
      <w:r w:rsidRPr="00073274">
        <w:rPr>
          <w:sz w:val="28"/>
          <w:szCs w:val="28"/>
          <w:lang w:val="uk-UA"/>
        </w:rPr>
        <w:t xml:space="preserve"> </w:t>
      </w:r>
      <w:proofErr w:type="spellStart"/>
      <w:r w:rsidRPr="00073274">
        <w:rPr>
          <w:sz w:val="28"/>
          <w:szCs w:val="28"/>
          <w:lang w:val="uk-UA"/>
        </w:rPr>
        <w:t>шиитаке</w:t>
      </w:r>
      <w:proofErr w:type="spellEnd"/>
      <w:r w:rsidRPr="00073274">
        <w:rPr>
          <w:sz w:val="28"/>
          <w:szCs w:val="28"/>
          <w:lang w:val="uk-UA"/>
        </w:rPr>
        <w:t xml:space="preserve"> (33,4%) и препаратом </w:t>
      </w:r>
      <w:proofErr w:type="spellStart"/>
      <w:r w:rsidRPr="00073274">
        <w:rPr>
          <w:sz w:val="28"/>
          <w:szCs w:val="28"/>
          <w:lang w:val="uk-UA"/>
        </w:rPr>
        <w:t>сравнения</w:t>
      </w:r>
      <w:proofErr w:type="spellEnd"/>
      <w:r w:rsidRPr="00073274">
        <w:rPr>
          <w:sz w:val="28"/>
          <w:szCs w:val="28"/>
          <w:lang w:val="uk-UA"/>
        </w:rPr>
        <w:t xml:space="preserve"> альта</w:t>
      </w:r>
      <w:r>
        <w:rPr>
          <w:sz w:val="28"/>
          <w:szCs w:val="28"/>
          <w:lang w:val="uk-UA"/>
        </w:rPr>
        <w:t>н (100%)</w:t>
      </w:r>
      <w:r w:rsidRPr="00073274">
        <w:rPr>
          <w:sz w:val="28"/>
          <w:szCs w:val="28"/>
          <w:lang w:val="uk-UA"/>
        </w:rPr>
        <w:t>.</w:t>
      </w:r>
    </w:p>
    <w:p w:rsidR="001F0463" w:rsidRPr="00073274" w:rsidRDefault="001F0463" w:rsidP="00F05BF4">
      <w:pPr>
        <w:spacing w:line="360" w:lineRule="auto"/>
        <w:ind w:firstLine="709"/>
        <w:jc w:val="both"/>
        <w:rPr>
          <w:sz w:val="28"/>
          <w:szCs w:val="28"/>
          <w:lang w:val="uk-UA"/>
        </w:rPr>
      </w:pPr>
      <w:proofErr w:type="spellStart"/>
      <w:r w:rsidRPr="00073274">
        <w:rPr>
          <w:b/>
          <w:sz w:val="28"/>
          <w:szCs w:val="28"/>
          <w:lang w:val="uk-UA"/>
        </w:rPr>
        <w:t>Выводы</w:t>
      </w:r>
      <w:proofErr w:type="spellEnd"/>
      <w:r w:rsidRPr="00073274">
        <w:rPr>
          <w:b/>
          <w:sz w:val="28"/>
          <w:szCs w:val="28"/>
          <w:lang w:val="uk-UA"/>
        </w:rPr>
        <w:t>.</w:t>
      </w:r>
      <w:r w:rsidRPr="00073274">
        <w:rPr>
          <w:sz w:val="28"/>
          <w:szCs w:val="28"/>
          <w:lang w:val="uk-UA"/>
        </w:rPr>
        <w:t xml:space="preserve"> </w:t>
      </w:r>
      <w:proofErr w:type="spellStart"/>
      <w:r w:rsidRPr="00073274">
        <w:rPr>
          <w:sz w:val="28"/>
          <w:szCs w:val="28"/>
          <w:lang w:val="uk-UA"/>
        </w:rPr>
        <w:t>Полученные</w:t>
      </w:r>
      <w:proofErr w:type="spellEnd"/>
      <w:r w:rsidRPr="00073274">
        <w:rPr>
          <w:sz w:val="28"/>
          <w:szCs w:val="28"/>
          <w:lang w:val="uk-UA"/>
        </w:rPr>
        <w:t xml:space="preserve"> </w:t>
      </w:r>
      <w:proofErr w:type="spellStart"/>
      <w:r w:rsidRPr="00073274">
        <w:rPr>
          <w:sz w:val="28"/>
          <w:szCs w:val="28"/>
          <w:lang w:val="uk-UA"/>
        </w:rPr>
        <w:t>данные</w:t>
      </w:r>
      <w:proofErr w:type="spellEnd"/>
      <w:r w:rsidRPr="00073274">
        <w:rPr>
          <w:sz w:val="28"/>
          <w:szCs w:val="28"/>
          <w:lang w:val="uk-UA"/>
        </w:rPr>
        <w:t xml:space="preserve"> </w:t>
      </w:r>
      <w:proofErr w:type="spellStart"/>
      <w:r w:rsidRPr="00073274">
        <w:rPr>
          <w:sz w:val="28"/>
          <w:szCs w:val="28"/>
          <w:lang w:val="uk-UA"/>
        </w:rPr>
        <w:t>отражают</w:t>
      </w:r>
      <w:proofErr w:type="spellEnd"/>
      <w:r w:rsidRPr="00073274">
        <w:rPr>
          <w:sz w:val="28"/>
          <w:szCs w:val="28"/>
          <w:lang w:val="uk-UA"/>
        </w:rPr>
        <w:t xml:space="preserve"> </w:t>
      </w:r>
      <w:proofErr w:type="spellStart"/>
      <w:r w:rsidRPr="00073274">
        <w:rPr>
          <w:sz w:val="28"/>
          <w:szCs w:val="28"/>
          <w:lang w:val="uk-UA"/>
        </w:rPr>
        <w:t>перспективность</w:t>
      </w:r>
      <w:proofErr w:type="spellEnd"/>
      <w:r w:rsidRPr="00073274">
        <w:rPr>
          <w:sz w:val="28"/>
          <w:szCs w:val="28"/>
          <w:lang w:val="uk-UA"/>
        </w:rPr>
        <w:t xml:space="preserve"> </w:t>
      </w:r>
      <w:proofErr w:type="spellStart"/>
      <w:r w:rsidRPr="00073274">
        <w:rPr>
          <w:sz w:val="28"/>
          <w:szCs w:val="28"/>
          <w:lang w:val="uk-UA"/>
        </w:rPr>
        <w:t>лечебно-профилактического</w:t>
      </w:r>
      <w:proofErr w:type="spellEnd"/>
      <w:r w:rsidRPr="00073274">
        <w:rPr>
          <w:sz w:val="28"/>
          <w:szCs w:val="28"/>
          <w:lang w:val="uk-UA"/>
        </w:rPr>
        <w:t xml:space="preserve"> </w:t>
      </w:r>
      <w:proofErr w:type="spellStart"/>
      <w:r w:rsidRPr="00073274">
        <w:rPr>
          <w:sz w:val="28"/>
          <w:szCs w:val="28"/>
          <w:lang w:val="uk-UA"/>
        </w:rPr>
        <w:t>использования</w:t>
      </w:r>
      <w:proofErr w:type="spellEnd"/>
      <w:r w:rsidRPr="00073274">
        <w:rPr>
          <w:sz w:val="28"/>
          <w:szCs w:val="28"/>
          <w:lang w:val="uk-UA"/>
        </w:rPr>
        <w:t xml:space="preserve"> </w:t>
      </w:r>
      <w:proofErr w:type="spellStart"/>
      <w:r w:rsidRPr="00073274">
        <w:rPr>
          <w:sz w:val="28"/>
          <w:szCs w:val="28"/>
          <w:lang w:val="uk-UA"/>
        </w:rPr>
        <w:t>экстрактов</w:t>
      </w:r>
      <w:proofErr w:type="spellEnd"/>
      <w:r w:rsidRPr="00073274">
        <w:rPr>
          <w:sz w:val="28"/>
          <w:szCs w:val="28"/>
          <w:lang w:val="uk-UA"/>
        </w:rPr>
        <w:t xml:space="preserve"> </w:t>
      </w:r>
      <w:proofErr w:type="spellStart"/>
      <w:r w:rsidRPr="00073274">
        <w:rPr>
          <w:sz w:val="28"/>
          <w:szCs w:val="28"/>
          <w:lang w:val="uk-UA"/>
        </w:rPr>
        <w:t>грибов</w:t>
      </w:r>
      <w:proofErr w:type="spellEnd"/>
      <w:r w:rsidRPr="00073274">
        <w:rPr>
          <w:sz w:val="28"/>
          <w:szCs w:val="28"/>
          <w:lang w:val="uk-UA"/>
        </w:rPr>
        <w:t xml:space="preserve"> </w:t>
      </w:r>
      <w:proofErr w:type="spellStart"/>
      <w:r w:rsidRPr="00073274">
        <w:rPr>
          <w:sz w:val="28"/>
          <w:szCs w:val="28"/>
          <w:lang w:val="uk-UA"/>
        </w:rPr>
        <w:t>лисичек</w:t>
      </w:r>
      <w:proofErr w:type="spellEnd"/>
      <w:r w:rsidRPr="00073274">
        <w:rPr>
          <w:sz w:val="28"/>
          <w:szCs w:val="28"/>
          <w:lang w:val="uk-UA"/>
        </w:rPr>
        <w:t xml:space="preserve"> и </w:t>
      </w:r>
      <w:proofErr w:type="spellStart"/>
      <w:r w:rsidRPr="00073274">
        <w:rPr>
          <w:sz w:val="28"/>
          <w:szCs w:val="28"/>
          <w:lang w:val="uk-UA"/>
        </w:rPr>
        <w:t>грибов</w:t>
      </w:r>
      <w:proofErr w:type="spellEnd"/>
      <w:r w:rsidRPr="00073274">
        <w:rPr>
          <w:sz w:val="28"/>
          <w:szCs w:val="28"/>
          <w:lang w:val="uk-UA"/>
        </w:rPr>
        <w:t xml:space="preserve"> </w:t>
      </w:r>
      <w:proofErr w:type="spellStart"/>
      <w:r w:rsidRPr="00073274">
        <w:rPr>
          <w:sz w:val="28"/>
          <w:szCs w:val="28"/>
          <w:lang w:val="uk-UA"/>
        </w:rPr>
        <w:t>шиитаке</w:t>
      </w:r>
      <w:proofErr w:type="spellEnd"/>
      <w:r w:rsidRPr="00073274">
        <w:rPr>
          <w:sz w:val="28"/>
          <w:szCs w:val="28"/>
          <w:lang w:val="uk-UA"/>
        </w:rPr>
        <w:t>.</w:t>
      </w:r>
    </w:p>
    <w:p w:rsidR="001F0463" w:rsidRDefault="001F0463" w:rsidP="00F05BF4">
      <w:pPr>
        <w:spacing w:line="360" w:lineRule="auto"/>
        <w:ind w:firstLine="709"/>
        <w:jc w:val="both"/>
        <w:rPr>
          <w:sz w:val="28"/>
          <w:szCs w:val="28"/>
          <w:lang w:val="uk-UA"/>
        </w:rPr>
      </w:pPr>
      <w:proofErr w:type="spellStart"/>
      <w:r w:rsidRPr="00073274">
        <w:rPr>
          <w:b/>
          <w:sz w:val="28"/>
          <w:szCs w:val="28"/>
          <w:lang w:val="uk-UA"/>
        </w:rPr>
        <w:t>Ключевые</w:t>
      </w:r>
      <w:proofErr w:type="spellEnd"/>
      <w:r w:rsidRPr="00073274">
        <w:rPr>
          <w:b/>
          <w:sz w:val="28"/>
          <w:szCs w:val="28"/>
          <w:lang w:val="uk-UA"/>
        </w:rPr>
        <w:t xml:space="preserve"> слова:</w:t>
      </w:r>
      <w:r w:rsidRPr="00073274">
        <w:rPr>
          <w:sz w:val="28"/>
          <w:szCs w:val="28"/>
          <w:lang w:val="uk-UA"/>
        </w:rPr>
        <w:t xml:space="preserve"> </w:t>
      </w:r>
      <w:proofErr w:type="spellStart"/>
      <w:r w:rsidRPr="00073274">
        <w:rPr>
          <w:sz w:val="28"/>
          <w:szCs w:val="28"/>
          <w:lang w:val="uk-UA"/>
        </w:rPr>
        <w:t>фунгитерапия</w:t>
      </w:r>
      <w:proofErr w:type="spellEnd"/>
      <w:r w:rsidRPr="00073274">
        <w:rPr>
          <w:sz w:val="28"/>
          <w:szCs w:val="28"/>
          <w:lang w:val="uk-UA"/>
        </w:rPr>
        <w:t xml:space="preserve">, </w:t>
      </w:r>
      <w:proofErr w:type="spellStart"/>
      <w:r w:rsidRPr="00073274">
        <w:rPr>
          <w:sz w:val="28"/>
          <w:szCs w:val="28"/>
          <w:lang w:val="uk-UA"/>
        </w:rPr>
        <w:t>экстракт</w:t>
      </w:r>
      <w:proofErr w:type="spellEnd"/>
      <w:r w:rsidRPr="00073274">
        <w:rPr>
          <w:sz w:val="28"/>
          <w:szCs w:val="28"/>
          <w:lang w:val="uk-UA"/>
        </w:rPr>
        <w:t xml:space="preserve"> </w:t>
      </w:r>
      <w:proofErr w:type="spellStart"/>
      <w:r w:rsidRPr="00073274">
        <w:rPr>
          <w:sz w:val="28"/>
          <w:szCs w:val="28"/>
          <w:lang w:val="uk-UA"/>
        </w:rPr>
        <w:t>грибов</w:t>
      </w:r>
      <w:proofErr w:type="spellEnd"/>
      <w:r w:rsidRPr="00073274">
        <w:rPr>
          <w:sz w:val="28"/>
          <w:szCs w:val="28"/>
          <w:lang w:val="uk-UA"/>
        </w:rPr>
        <w:t xml:space="preserve">, </w:t>
      </w:r>
      <w:proofErr w:type="spellStart"/>
      <w:r w:rsidRPr="00073274">
        <w:rPr>
          <w:sz w:val="28"/>
          <w:szCs w:val="28"/>
          <w:lang w:val="uk-UA"/>
        </w:rPr>
        <w:t>противовоспалительное</w:t>
      </w:r>
      <w:proofErr w:type="spellEnd"/>
      <w:r w:rsidRPr="00073274">
        <w:rPr>
          <w:sz w:val="28"/>
          <w:szCs w:val="28"/>
          <w:lang w:val="uk-UA"/>
        </w:rPr>
        <w:t xml:space="preserve">, </w:t>
      </w:r>
      <w:proofErr w:type="spellStart"/>
      <w:r w:rsidRPr="00073274">
        <w:rPr>
          <w:sz w:val="28"/>
          <w:szCs w:val="28"/>
          <w:lang w:val="uk-UA"/>
        </w:rPr>
        <w:t>анальгетическое</w:t>
      </w:r>
      <w:proofErr w:type="spellEnd"/>
      <w:r w:rsidRPr="00073274">
        <w:rPr>
          <w:sz w:val="28"/>
          <w:szCs w:val="28"/>
          <w:lang w:val="uk-UA"/>
        </w:rPr>
        <w:t xml:space="preserve">, </w:t>
      </w:r>
      <w:proofErr w:type="spellStart"/>
      <w:r w:rsidRPr="00073274">
        <w:rPr>
          <w:sz w:val="28"/>
          <w:szCs w:val="28"/>
          <w:lang w:val="uk-UA"/>
        </w:rPr>
        <w:t>противоязвенн</w:t>
      </w:r>
      <w:r>
        <w:rPr>
          <w:sz w:val="28"/>
          <w:szCs w:val="28"/>
          <w:lang w:val="uk-UA"/>
        </w:rPr>
        <w:t>ое</w:t>
      </w:r>
      <w:proofErr w:type="spellEnd"/>
      <w:r w:rsidRPr="00073274">
        <w:rPr>
          <w:sz w:val="28"/>
          <w:szCs w:val="28"/>
          <w:lang w:val="uk-UA"/>
        </w:rPr>
        <w:t xml:space="preserve"> </w:t>
      </w:r>
      <w:proofErr w:type="spellStart"/>
      <w:r w:rsidRPr="00073274">
        <w:rPr>
          <w:sz w:val="28"/>
          <w:szCs w:val="28"/>
          <w:lang w:val="uk-UA"/>
        </w:rPr>
        <w:t>действие</w:t>
      </w:r>
      <w:proofErr w:type="spellEnd"/>
      <w:r w:rsidRPr="00073274">
        <w:rPr>
          <w:sz w:val="28"/>
          <w:szCs w:val="28"/>
          <w:lang w:val="uk-UA"/>
        </w:rPr>
        <w:t>.</w:t>
      </w:r>
    </w:p>
    <w:p w:rsidR="004C47D9" w:rsidRPr="000C7293" w:rsidRDefault="004C47D9" w:rsidP="00F05BF4">
      <w:pPr>
        <w:spacing w:line="360" w:lineRule="auto"/>
        <w:ind w:firstLine="709"/>
        <w:jc w:val="both"/>
        <w:rPr>
          <w:sz w:val="28"/>
          <w:szCs w:val="28"/>
        </w:rPr>
      </w:pPr>
    </w:p>
    <w:p w:rsidR="001F0463" w:rsidRDefault="001F0463" w:rsidP="00F05BF4">
      <w:pPr>
        <w:spacing w:line="360" w:lineRule="auto"/>
        <w:ind w:firstLine="709"/>
        <w:jc w:val="both"/>
        <w:rPr>
          <w:caps/>
          <w:sz w:val="28"/>
          <w:szCs w:val="28"/>
          <w:lang w:val="uk-UA"/>
        </w:rPr>
      </w:pPr>
      <w:r w:rsidRPr="00C56B4B">
        <w:rPr>
          <w:sz w:val="28"/>
          <w:szCs w:val="28"/>
          <w:lang w:val="en-US"/>
        </w:rPr>
        <w:t>UDC:</w:t>
      </w:r>
      <w:r w:rsidRPr="001F0463">
        <w:rPr>
          <w:sz w:val="28"/>
          <w:szCs w:val="28"/>
          <w:lang w:val="en-US"/>
        </w:rPr>
        <w:t xml:space="preserve"> </w:t>
      </w:r>
      <w:r w:rsidRPr="00073274">
        <w:rPr>
          <w:caps/>
          <w:sz w:val="28"/>
          <w:szCs w:val="28"/>
          <w:lang w:val="uk-UA"/>
        </w:rPr>
        <w:t>615.276:615.282:582.284.51:57.084</w:t>
      </w:r>
    </w:p>
    <w:p w:rsidR="001F0463" w:rsidRDefault="001F0463" w:rsidP="00F05BF4">
      <w:pPr>
        <w:spacing w:line="360" w:lineRule="auto"/>
        <w:ind w:firstLine="709"/>
        <w:jc w:val="center"/>
        <w:rPr>
          <w:b/>
          <w:sz w:val="28"/>
          <w:szCs w:val="28"/>
          <w:lang w:val="en-US"/>
        </w:rPr>
      </w:pPr>
      <w:r w:rsidRPr="00073274">
        <w:rPr>
          <w:b/>
          <w:sz w:val="28"/>
          <w:szCs w:val="28"/>
          <w:lang w:val="en-US"/>
        </w:rPr>
        <w:t>COMPARATIVE STUDY OF ANTI-INFLAMMATORY, ANALGETIC AND ANTIULCER EFFECT OF CANCARIUS MUSHROOMS EXTRACT (CANTHARELLUS CIBARIUS) AND SHIITAKE MUSHROOMS EXTRACT (LENTINUS EDODES) IN THE EXPERIMENT</w:t>
      </w:r>
    </w:p>
    <w:p w:rsidR="001F0463" w:rsidRPr="00310BCD" w:rsidRDefault="001F0463" w:rsidP="00F05BF4">
      <w:pPr>
        <w:spacing w:line="360" w:lineRule="auto"/>
        <w:ind w:firstLine="709"/>
        <w:jc w:val="center"/>
        <w:rPr>
          <w:sz w:val="28"/>
          <w:szCs w:val="28"/>
          <w:lang w:val="en-US"/>
        </w:rPr>
      </w:pPr>
      <w:proofErr w:type="spellStart"/>
      <w:r>
        <w:rPr>
          <w:sz w:val="28"/>
          <w:szCs w:val="28"/>
          <w:lang w:val="en-US"/>
        </w:rPr>
        <w:t>I</w:t>
      </w:r>
      <w:r w:rsidRPr="00310BCD">
        <w:rPr>
          <w:sz w:val="28"/>
          <w:szCs w:val="28"/>
          <w:lang w:val="en-US"/>
        </w:rPr>
        <w:t>ermolenko</w:t>
      </w:r>
      <w:proofErr w:type="spellEnd"/>
      <w:r w:rsidRPr="00310BCD">
        <w:rPr>
          <w:sz w:val="28"/>
          <w:szCs w:val="28"/>
          <w:lang w:val="en-US"/>
        </w:rPr>
        <w:t xml:space="preserve"> T.I., </w:t>
      </w:r>
      <w:proofErr w:type="spellStart"/>
      <w:r w:rsidRPr="00310BCD">
        <w:rPr>
          <w:sz w:val="28"/>
          <w:szCs w:val="28"/>
          <w:lang w:val="en-US"/>
        </w:rPr>
        <w:t>Pautina</w:t>
      </w:r>
      <w:proofErr w:type="spellEnd"/>
      <w:r w:rsidRPr="00310BCD">
        <w:rPr>
          <w:sz w:val="28"/>
          <w:szCs w:val="28"/>
          <w:lang w:val="en-US"/>
        </w:rPr>
        <w:t xml:space="preserve"> O.I., </w:t>
      </w:r>
      <w:proofErr w:type="spellStart"/>
      <w:r w:rsidRPr="00310BCD">
        <w:rPr>
          <w:sz w:val="28"/>
          <w:szCs w:val="28"/>
          <w:lang w:val="en-US"/>
        </w:rPr>
        <w:t>Ruda</w:t>
      </w:r>
      <w:proofErr w:type="spellEnd"/>
      <w:r w:rsidRPr="00310BCD">
        <w:rPr>
          <w:sz w:val="28"/>
          <w:szCs w:val="28"/>
          <w:lang w:val="en-US"/>
        </w:rPr>
        <w:t xml:space="preserve"> N.G.</w:t>
      </w:r>
    </w:p>
    <w:p w:rsidR="001F0463" w:rsidRDefault="001F0463" w:rsidP="00E76F90">
      <w:pPr>
        <w:tabs>
          <w:tab w:val="center" w:pos="4677"/>
          <w:tab w:val="left" w:pos="7776"/>
        </w:tabs>
        <w:spacing w:line="360" w:lineRule="auto"/>
        <w:ind w:firstLine="709"/>
        <w:jc w:val="center"/>
        <w:rPr>
          <w:bCs/>
          <w:sz w:val="28"/>
          <w:szCs w:val="28"/>
          <w:lang w:val="en-US"/>
        </w:rPr>
      </w:pPr>
      <w:proofErr w:type="spellStart"/>
      <w:r w:rsidRPr="00310BCD">
        <w:rPr>
          <w:sz w:val="28"/>
          <w:szCs w:val="28"/>
          <w:lang w:val="en-US"/>
        </w:rPr>
        <w:t>Kharkiv</w:t>
      </w:r>
      <w:proofErr w:type="spellEnd"/>
      <w:r w:rsidRPr="00310BCD">
        <w:rPr>
          <w:sz w:val="28"/>
          <w:szCs w:val="28"/>
          <w:lang w:val="en-US"/>
        </w:rPr>
        <w:t xml:space="preserve"> </w:t>
      </w:r>
      <w:r w:rsidRPr="00310BCD">
        <w:rPr>
          <w:bCs/>
          <w:caps/>
          <w:sz w:val="28"/>
          <w:szCs w:val="28"/>
          <w:lang w:val="en-US"/>
        </w:rPr>
        <w:t>n</w:t>
      </w:r>
      <w:r w:rsidRPr="00310BCD">
        <w:rPr>
          <w:bCs/>
          <w:sz w:val="28"/>
          <w:szCs w:val="28"/>
          <w:lang w:val="en-US"/>
        </w:rPr>
        <w:t xml:space="preserve">ational Medical </w:t>
      </w:r>
      <w:r w:rsidRPr="00310BCD">
        <w:rPr>
          <w:bCs/>
          <w:caps/>
          <w:sz w:val="28"/>
          <w:szCs w:val="28"/>
          <w:lang w:val="en-US"/>
        </w:rPr>
        <w:t>u</w:t>
      </w:r>
      <w:r w:rsidRPr="00310BCD">
        <w:rPr>
          <w:bCs/>
          <w:sz w:val="28"/>
          <w:szCs w:val="28"/>
          <w:lang w:val="en-US"/>
        </w:rPr>
        <w:t>niversity</w:t>
      </w:r>
      <w:r w:rsidR="00E76F90">
        <w:rPr>
          <w:bCs/>
          <w:sz w:val="28"/>
          <w:szCs w:val="28"/>
          <w:lang w:val="en-US"/>
        </w:rPr>
        <w:t xml:space="preserve">, </w:t>
      </w:r>
      <w:proofErr w:type="spellStart"/>
      <w:r w:rsidR="00E76F90">
        <w:rPr>
          <w:bCs/>
          <w:sz w:val="28"/>
          <w:szCs w:val="28"/>
          <w:lang w:val="en-US"/>
        </w:rPr>
        <w:t>Kharkiv</w:t>
      </w:r>
      <w:proofErr w:type="spellEnd"/>
      <w:r w:rsidR="00E76F90">
        <w:rPr>
          <w:bCs/>
          <w:sz w:val="28"/>
          <w:szCs w:val="28"/>
          <w:lang w:val="en-US"/>
        </w:rPr>
        <w:t>, Ukraine</w:t>
      </w:r>
    </w:p>
    <w:p w:rsidR="00E76F90" w:rsidRPr="00E76F90" w:rsidRDefault="00E76F90" w:rsidP="00E76F90">
      <w:pPr>
        <w:tabs>
          <w:tab w:val="center" w:pos="4677"/>
          <w:tab w:val="left" w:pos="7776"/>
        </w:tabs>
        <w:spacing w:line="360" w:lineRule="auto"/>
        <w:ind w:firstLine="709"/>
        <w:jc w:val="center"/>
        <w:rPr>
          <w:bCs/>
          <w:sz w:val="28"/>
          <w:szCs w:val="28"/>
          <w:lang w:val="en-US"/>
        </w:rPr>
      </w:pPr>
    </w:p>
    <w:p w:rsidR="001F0463" w:rsidRDefault="001F0463" w:rsidP="00F05BF4">
      <w:pPr>
        <w:tabs>
          <w:tab w:val="center" w:pos="4677"/>
          <w:tab w:val="left" w:pos="7776"/>
        </w:tabs>
        <w:spacing w:line="360" w:lineRule="auto"/>
        <w:ind w:firstLine="709"/>
        <w:jc w:val="both"/>
        <w:rPr>
          <w:sz w:val="28"/>
          <w:szCs w:val="28"/>
          <w:lang w:val="en-US"/>
        </w:rPr>
      </w:pPr>
      <w:r w:rsidRPr="00073274">
        <w:rPr>
          <w:sz w:val="28"/>
          <w:szCs w:val="28"/>
          <w:lang w:val="en-US"/>
        </w:rPr>
        <w:t>Mushrooms are especially valued not only for their nutritional value and bioavailability, but also for their medicinal properties. Scientific research focused on the study of drugs made from natural compounds, including those isolated from a number of species of fungi, has become relevant.</w:t>
      </w:r>
    </w:p>
    <w:p w:rsidR="001F0463" w:rsidRPr="00073274" w:rsidRDefault="001F0463" w:rsidP="00F05BF4">
      <w:pPr>
        <w:tabs>
          <w:tab w:val="center" w:pos="4677"/>
          <w:tab w:val="left" w:pos="7776"/>
        </w:tabs>
        <w:spacing w:line="360" w:lineRule="auto"/>
        <w:ind w:firstLine="709"/>
        <w:jc w:val="both"/>
        <w:rPr>
          <w:sz w:val="28"/>
          <w:szCs w:val="28"/>
          <w:lang w:val="en-US"/>
        </w:rPr>
      </w:pPr>
      <w:r w:rsidRPr="0055148D">
        <w:rPr>
          <w:b/>
          <w:sz w:val="28"/>
          <w:szCs w:val="28"/>
          <w:lang w:val="en-US"/>
        </w:rPr>
        <w:t>Aim</w:t>
      </w:r>
      <w:r w:rsidRPr="00310BCD">
        <w:rPr>
          <w:sz w:val="28"/>
          <w:szCs w:val="28"/>
          <w:lang w:val="en-US"/>
        </w:rPr>
        <w:t xml:space="preserve">. </w:t>
      </w:r>
      <w:r w:rsidRPr="00073274">
        <w:rPr>
          <w:sz w:val="28"/>
          <w:szCs w:val="28"/>
          <w:lang w:val="en-US"/>
        </w:rPr>
        <w:t>Comparative study of anti-inflammatory, analgesic and antiulcer effects of extracts of shiitake mushrooms and chanterelle mushrooms in an experiment on rats.</w:t>
      </w:r>
    </w:p>
    <w:p w:rsidR="001F0463" w:rsidRDefault="001F0463" w:rsidP="00F05BF4">
      <w:pPr>
        <w:tabs>
          <w:tab w:val="center" w:pos="4677"/>
          <w:tab w:val="left" w:pos="7776"/>
        </w:tabs>
        <w:spacing w:line="360" w:lineRule="auto"/>
        <w:ind w:firstLine="709"/>
        <w:jc w:val="both"/>
        <w:rPr>
          <w:sz w:val="28"/>
          <w:szCs w:val="28"/>
          <w:lang w:val="en-US"/>
        </w:rPr>
      </w:pPr>
      <w:r w:rsidRPr="00310BCD">
        <w:rPr>
          <w:b/>
          <w:sz w:val="28"/>
          <w:szCs w:val="28"/>
          <w:lang w:val="en-US"/>
        </w:rPr>
        <w:lastRenderedPageBreak/>
        <w:t>Materials and methods</w:t>
      </w:r>
      <w:r w:rsidRPr="00310BCD">
        <w:rPr>
          <w:sz w:val="28"/>
          <w:szCs w:val="28"/>
          <w:lang w:val="en-US"/>
        </w:rPr>
        <w:t xml:space="preserve">. </w:t>
      </w:r>
      <w:r w:rsidRPr="00073274">
        <w:rPr>
          <w:sz w:val="28"/>
          <w:szCs w:val="28"/>
          <w:lang w:val="en-US"/>
        </w:rPr>
        <w:t>The experiments were performed on 30 white female rats weighing 170-210 g. The experimental animals were divided into 5 groups: 1 group - intact; Group 2 - pathology; Group 3 - animals treated with chanterelle extract; Group 4 - animals treated with shiitake mushroom extract, group 5 - animals treated with the reference drug.</w:t>
      </w:r>
    </w:p>
    <w:p w:rsidR="001F0463" w:rsidRDefault="001F0463" w:rsidP="00F05BF4">
      <w:pPr>
        <w:tabs>
          <w:tab w:val="center" w:pos="4677"/>
          <w:tab w:val="left" w:pos="7776"/>
        </w:tabs>
        <w:spacing w:line="360" w:lineRule="auto"/>
        <w:ind w:firstLine="709"/>
        <w:jc w:val="both"/>
        <w:rPr>
          <w:sz w:val="28"/>
          <w:szCs w:val="28"/>
          <w:lang w:val="en-US"/>
        </w:rPr>
      </w:pPr>
      <w:r w:rsidRPr="00310BCD">
        <w:rPr>
          <w:b/>
          <w:sz w:val="28"/>
          <w:szCs w:val="28"/>
          <w:lang w:val="en-US"/>
        </w:rPr>
        <w:t>Materials and methods</w:t>
      </w:r>
      <w:r w:rsidRPr="00310BCD">
        <w:rPr>
          <w:sz w:val="28"/>
          <w:szCs w:val="28"/>
          <w:lang w:val="en-US"/>
        </w:rPr>
        <w:t>.</w:t>
      </w:r>
      <w:r w:rsidRPr="00073274">
        <w:rPr>
          <w:lang w:val="en-US"/>
        </w:rPr>
        <w:t xml:space="preserve"> </w:t>
      </w:r>
      <w:r w:rsidRPr="00073274">
        <w:rPr>
          <w:sz w:val="28"/>
          <w:szCs w:val="28"/>
          <w:lang w:val="en-US"/>
        </w:rPr>
        <w:t xml:space="preserve">Observation of changes in the dynamics of the inflammatory process in the model of carrageenan inflammation of the foot in rats revealed an </w:t>
      </w:r>
      <w:proofErr w:type="spellStart"/>
      <w:r w:rsidRPr="00073274">
        <w:rPr>
          <w:sz w:val="28"/>
          <w:szCs w:val="28"/>
          <w:lang w:val="en-US"/>
        </w:rPr>
        <w:t>antiexudative</w:t>
      </w:r>
      <w:proofErr w:type="spellEnd"/>
      <w:r w:rsidRPr="00073274">
        <w:rPr>
          <w:sz w:val="28"/>
          <w:szCs w:val="28"/>
          <w:lang w:val="en-US"/>
        </w:rPr>
        <w:t xml:space="preserve"> effect of varying severity, which amounted to for the extract of chanterelle mushrooms - 36.84%, shiitake mushroom extract - 15.79%. The dynamics of trypsin-induced inflammatory process showed moderate anti-inflammatory activity in the extract of chanterelle fungi - 32.02%. According to the indicator of analgesic activity among the studied extracts, the highest indicator is the extract of chanterelle mushrooms (33.53%), which was inferior to the extract of shiitake mushrooms (17.65%). Therapeutic and prophylactic administration of chanterelle mushroom extract to rats at a dose of 10 mg / kg in the model of aspirin gastric ulcer in rats has a pronounced antiulcer effect - 66.7% compared with shiitake mushroom extract (33.4%) and t</w:t>
      </w:r>
      <w:r>
        <w:rPr>
          <w:sz w:val="28"/>
          <w:szCs w:val="28"/>
          <w:lang w:val="en-US"/>
        </w:rPr>
        <w:t xml:space="preserve">he comparison drug </w:t>
      </w:r>
      <w:proofErr w:type="spellStart"/>
      <w:r>
        <w:rPr>
          <w:sz w:val="28"/>
          <w:szCs w:val="28"/>
          <w:lang w:val="en-US"/>
        </w:rPr>
        <w:t>altan</w:t>
      </w:r>
      <w:proofErr w:type="spellEnd"/>
      <w:r>
        <w:rPr>
          <w:sz w:val="28"/>
          <w:szCs w:val="28"/>
          <w:lang w:val="en-US"/>
        </w:rPr>
        <w:t xml:space="preserve"> (100%)</w:t>
      </w:r>
      <w:r w:rsidRPr="00073274">
        <w:rPr>
          <w:sz w:val="28"/>
          <w:szCs w:val="28"/>
          <w:lang w:val="en-US"/>
        </w:rPr>
        <w:t>.</w:t>
      </w:r>
    </w:p>
    <w:p w:rsidR="001F0463" w:rsidRPr="004329A2" w:rsidRDefault="001F0463" w:rsidP="00F05BF4">
      <w:pPr>
        <w:tabs>
          <w:tab w:val="center" w:pos="4677"/>
          <w:tab w:val="left" w:pos="7776"/>
        </w:tabs>
        <w:spacing w:line="360" w:lineRule="auto"/>
        <w:ind w:firstLine="709"/>
        <w:jc w:val="both"/>
        <w:rPr>
          <w:sz w:val="28"/>
          <w:szCs w:val="28"/>
          <w:lang w:val="en-US"/>
        </w:rPr>
      </w:pPr>
      <w:r>
        <w:rPr>
          <w:b/>
          <w:sz w:val="28"/>
          <w:szCs w:val="28"/>
          <w:lang w:val="en-US"/>
        </w:rPr>
        <w:t>C</w:t>
      </w:r>
      <w:r w:rsidRPr="0055148D">
        <w:rPr>
          <w:b/>
          <w:sz w:val="28"/>
          <w:szCs w:val="28"/>
          <w:lang w:val="en-US"/>
        </w:rPr>
        <w:t>onclusion</w:t>
      </w:r>
      <w:r w:rsidRPr="00310BCD">
        <w:rPr>
          <w:b/>
          <w:sz w:val="28"/>
          <w:szCs w:val="28"/>
          <w:lang w:val="en-US"/>
        </w:rPr>
        <w:t>s</w:t>
      </w:r>
      <w:r w:rsidRPr="00310BCD">
        <w:rPr>
          <w:sz w:val="28"/>
          <w:szCs w:val="28"/>
          <w:lang w:val="en-US"/>
        </w:rPr>
        <w:t>.</w:t>
      </w:r>
      <w:r>
        <w:rPr>
          <w:sz w:val="28"/>
          <w:szCs w:val="28"/>
          <w:lang w:val="en-US"/>
        </w:rPr>
        <w:t xml:space="preserve"> </w:t>
      </w:r>
      <w:r w:rsidRPr="004329A2">
        <w:rPr>
          <w:sz w:val="28"/>
          <w:szCs w:val="28"/>
          <w:lang w:val="en-US"/>
        </w:rPr>
        <w:t>The obtained data reflect the prospects of therapeutic and prophylactic use of extracts of chanterelle mushrooms and shiitake mushrooms.</w:t>
      </w:r>
    </w:p>
    <w:p w:rsidR="00E76F90" w:rsidRDefault="001F0463" w:rsidP="00E76F90">
      <w:pPr>
        <w:tabs>
          <w:tab w:val="center" w:pos="4677"/>
          <w:tab w:val="left" w:pos="7776"/>
        </w:tabs>
        <w:spacing w:line="360" w:lineRule="auto"/>
        <w:ind w:firstLine="709"/>
        <w:jc w:val="both"/>
        <w:rPr>
          <w:sz w:val="28"/>
          <w:szCs w:val="28"/>
          <w:lang w:val="en-US"/>
        </w:rPr>
      </w:pPr>
      <w:r w:rsidRPr="004329A2">
        <w:rPr>
          <w:b/>
          <w:sz w:val="28"/>
          <w:szCs w:val="28"/>
          <w:lang w:val="en-US"/>
        </w:rPr>
        <w:t>Key words:</w:t>
      </w:r>
      <w:r w:rsidRPr="004329A2">
        <w:rPr>
          <w:sz w:val="28"/>
          <w:szCs w:val="28"/>
          <w:lang w:val="en-US"/>
        </w:rPr>
        <w:t xml:space="preserve"> </w:t>
      </w:r>
      <w:proofErr w:type="spellStart"/>
      <w:r w:rsidRPr="004329A2">
        <w:rPr>
          <w:sz w:val="28"/>
          <w:szCs w:val="28"/>
          <w:lang w:val="en-US"/>
        </w:rPr>
        <w:t>fungitherapy</w:t>
      </w:r>
      <w:proofErr w:type="spellEnd"/>
      <w:r w:rsidRPr="004329A2">
        <w:rPr>
          <w:sz w:val="28"/>
          <w:szCs w:val="28"/>
          <w:lang w:val="en-US"/>
        </w:rPr>
        <w:t>, mushroom extract, anti-inflammatory, analgesic, antiulcer effect.</w:t>
      </w:r>
    </w:p>
    <w:sectPr w:rsidR="00E76F90" w:rsidSect="00F05BF4">
      <w:footerReference w:type="default" r:id="rId9"/>
      <w:pgSz w:w="11906" w:h="16838"/>
      <w:pgMar w:top="1701" w:right="1418" w:bottom="170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5BF4" w:rsidRDefault="00F05BF4" w:rsidP="00872BC4">
      <w:r>
        <w:separator/>
      </w:r>
    </w:p>
  </w:endnote>
  <w:endnote w:type="continuationSeparator" w:id="0">
    <w:p w:rsidR="00F05BF4" w:rsidRDefault="00F05BF4" w:rsidP="00872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10022FF" w:usb1="C000E47F" w:usb2="00000029" w:usb3="00000000" w:csb0="000001DF" w:csb1="00000000"/>
  </w:font>
  <w:font w:name="Garamond">
    <w:panose1 w:val="02020404030301010803"/>
    <w:charset w:val="CC"/>
    <w:family w:val="roman"/>
    <w:pitch w:val="variable"/>
    <w:sig w:usb0="00000287" w:usb1="00000000" w:usb2="00000000" w:usb3="00000000" w:csb0="000000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8883121"/>
      <w:docPartObj>
        <w:docPartGallery w:val="Page Numbers (Bottom of Page)"/>
        <w:docPartUnique/>
      </w:docPartObj>
    </w:sdtPr>
    <w:sdtEndPr/>
    <w:sdtContent>
      <w:p w:rsidR="00F05BF4" w:rsidRDefault="00F05BF4">
        <w:pPr>
          <w:pStyle w:val="a7"/>
          <w:jc w:val="right"/>
        </w:pPr>
        <w:r>
          <w:fldChar w:fldCharType="begin"/>
        </w:r>
        <w:r>
          <w:instrText>PAGE   \* MERGEFORMAT</w:instrText>
        </w:r>
        <w:r>
          <w:fldChar w:fldCharType="separate"/>
        </w:r>
        <w:r w:rsidR="007F2292">
          <w:rPr>
            <w:noProof/>
          </w:rPr>
          <w:t>20</w:t>
        </w:r>
        <w:r>
          <w:fldChar w:fldCharType="end"/>
        </w:r>
      </w:p>
    </w:sdtContent>
  </w:sdt>
  <w:p w:rsidR="00F05BF4" w:rsidRDefault="00F05BF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5BF4" w:rsidRDefault="00F05BF4" w:rsidP="00872BC4">
      <w:r>
        <w:separator/>
      </w:r>
    </w:p>
  </w:footnote>
  <w:footnote w:type="continuationSeparator" w:id="0">
    <w:p w:rsidR="00F05BF4" w:rsidRDefault="00F05BF4" w:rsidP="00872B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0742D1"/>
    <w:multiLevelType w:val="hybridMultilevel"/>
    <w:tmpl w:val="F2F2F828"/>
    <w:lvl w:ilvl="0" w:tplc="DEEA6C8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594"/>
    <w:rsid w:val="00004464"/>
    <w:rsid w:val="00011FD8"/>
    <w:rsid w:val="00017FC8"/>
    <w:rsid w:val="00035AE7"/>
    <w:rsid w:val="00061F5E"/>
    <w:rsid w:val="000936BE"/>
    <w:rsid w:val="000A1D5A"/>
    <w:rsid w:val="000C58B6"/>
    <w:rsid w:val="000C7293"/>
    <w:rsid w:val="000D41EC"/>
    <w:rsid w:val="000D7E99"/>
    <w:rsid w:val="000E4A79"/>
    <w:rsid w:val="00103FA3"/>
    <w:rsid w:val="00104E54"/>
    <w:rsid w:val="00125D07"/>
    <w:rsid w:val="001370E6"/>
    <w:rsid w:val="001556FA"/>
    <w:rsid w:val="00156966"/>
    <w:rsid w:val="00162994"/>
    <w:rsid w:val="00175ED7"/>
    <w:rsid w:val="00181A48"/>
    <w:rsid w:val="001A3905"/>
    <w:rsid w:val="001A7B2B"/>
    <w:rsid w:val="001B2E7E"/>
    <w:rsid w:val="001B5AD3"/>
    <w:rsid w:val="001D11F7"/>
    <w:rsid w:val="001F0463"/>
    <w:rsid w:val="00236EAF"/>
    <w:rsid w:val="0024630D"/>
    <w:rsid w:val="0025004B"/>
    <w:rsid w:val="00272AEA"/>
    <w:rsid w:val="0029333A"/>
    <w:rsid w:val="00296594"/>
    <w:rsid w:val="002A6595"/>
    <w:rsid w:val="002E5B0C"/>
    <w:rsid w:val="002F6701"/>
    <w:rsid w:val="003274C2"/>
    <w:rsid w:val="0033772B"/>
    <w:rsid w:val="00356BC4"/>
    <w:rsid w:val="00362B40"/>
    <w:rsid w:val="003973DE"/>
    <w:rsid w:val="003A77F0"/>
    <w:rsid w:val="003C494A"/>
    <w:rsid w:val="003D2CE0"/>
    <w:rsid w:val="003D6255"/>
    <w:rsid w:val="00401015"/>
    <w:rsid w:val="0040462F"/>
    <w:rsid w:val="004357DF"/>
    <w:rsid w:val="00453DC5"/>
    <w:rsid w:val="00482571"/>
    <w:rsid w:val="00485350"/>
    <w:rsid w:val="004A25CA"/>
    <w:rsid w:val="004B12F2"/>
    <w:rsid w:val="004C47D9"/>
    <w:rsid w:val="004D58E6"/>
    <w:rsid w:val="004F0D8B"/>
    <w:rsid w:val="0050498C"/>
    <w:rsid w:val="00541B91"/>
    <w:rsid w:val="00562740"/>
    <w:rsid w:val="005842C6"/>
    <w:rsid w:val="005A4E5E"/>
    <w:rsid w:val="006103E8"/>
    <w:rsid w:val="00615C55"/>
    <w:rsid w:val="0064072C"/>
    <w:rsid w:val="0065517E"/>
    <w:rsid w:val="0067300E"/>
    <w:rsid w:val="00683D33"/>
    <w:rsid w:val="006860F4"/>
    <w:rsid w:val="006C40DF"/>
    <w:rsid w:val="006C7C9D"/>
    <w:rsid w:val="00737F18"/>
    <w:rsid w:val="007632A0"/>
    <w:rsid w:val="00765DB3"/>
    <w:rsid w:val="00765DDE"/>
    <w:rsid w:val="007D0BC2"/>
    <w:rsid w:val="007F2292"/>
    <w:rsid w:val="00807FAB"/>
    <w:rsid w:val="00872BC4"/>
    <w:rsid w:val="008E1E43"/>
    <w:rsid w:val="009210F4"/>
    <w:rsid w:val="00934FDD"/>
    <w:rsid w:val="00950014"/>
    <w:rsid w:val="00956D4F"/>
    <w:rsid w:val="00967110"/>
    <w:rsid w:val="009748D4"/>
    <w:rsid w:val="00996C1B"/>
    <w:rsid w:val="009A1952"/>
    <w:rsid w:val="009E63F8"/>
    <w:rsid w:val="009F5D4B"/>
    <w:rsid w:val="00A0022E"/>
    <w:rsid w:val="00A037C3"/>
    <w:rsid w:val="00A6490F"/>
    <w:rsid w:val="00A83ED7"/>
    <w:rsid w:val="00AF1F06"/>
    <w:rsid w:val="00B01B83"/>
    <w:rsid w:val="00B108CA"/>
    <w:rsid w:val="00B11DDA"/>
    <w:rsid w:val="00B5346A"/>
    <w:rsid w:val="00B76E6B"/>
    <w:rsid w:val="00BD01BD"/>
    <w:rsid w:val="00C00C20"/>
    <w:rsid w:val="00C011A8"/>
    <w:rsid w:val="00C02D82"/>
    <w:rsid w:val="00C261D0"/>
    <w:rsid w:val="00C30A29"/>
    <w:rsid w:val="00C33A3A"/>
    <w:rsid w:val="00C403C3"/>
    <w:rsid w:val="00C40E55"/>
    <w:rsid w:val="00C536D5"/>
    <w:rsid w:val="00C66240"/>
    <w:rsid w:val="00CA7768"/>
    <w:rsid w:val="00CB6EED"/>
    <w:rsid w:val="00CD0141"/>
    <w:rsid w:val="00CD1683"/>
    <w:rsid w:val="00D044A1"/>
    <w:rsid w:val="00D16C2F"/>
    <w:rsid w:val="00D37520"/>
    <w:rsid w:val="00D64708"/>
    <w:rsid w:val="00D861DE"/>
    <w:rsid w:val="00DE3D03"/>
    <w:rsid w:val="00DF76E3"/>
    <w:rsid w:val="00E10947"/>
    <w:rsid w:val="00E1190E"/>
    <w:rsid w:val="00E13F91"/>
    <w:rsid w:val="00E26250"/>
    <w:rsid w:val="00E60281"/>
    <w:rsid w:val="00E61A0F"/>
    <w:rsid w:val="00E76F90"/>
    <w:rsid w:val="00ED025D"/>
    <w:rsid w:val="00F05BF4"/>
    <w:rsid w:val="00F35569"/>
    <w:rsid w:val="00F4474C"/>
    <w:rsid w:val="00F678BE"/>
    <w:rsid w:val="00F8549D"/>
    <w:rsid w:val="00F9356A"/>
    <w:rsid w:val="00FB136D"/>
    <w:rsid w:val="00FB6B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E116A"/>
  <w15:docId w15:val="{1FAAF1D4-2096-4394-9B93-B2ADF2C05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6594"/>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1F0463"/>
    <w:pPr>
      <w:keepNext/>
      <w:spacing w:line="360" w:lineRule="auto"/>
      <w:jc w:val="center"/>
      <w:outlineLvl w:val="2"/>
    </w:pPr>
    <w:rPr>
      <w:b/>
      <w:sz w:val="28"/>
      <w:lang w:val="uk-UA"/>
    </w:rPr>
  </w:style>
  <w:style w:type="paragraph" w:styleId="4">
    <w:name w:val="heading 4"/>
    <w:basedOn w:val="a"/>
    <w:next w:val="a"/>
    <w:link w:val="40"/>
    <w:qFormat/>
    <w:rsid w:val="001F0463"/>
    <w:pPr>
      <w:keepNext/>
      <w:spacing w:line="360" w:lineRule="auto"/>
      <w:outlineLvl w:val="3"/>
    </w:pPr>
    <w:rPr>
      <w:rFonts w:eastAsia="Batang"/>
      <w:b/>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044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rsid w:val="001556FA"/>
    <w:rPr>
      <w:color w:val="0000FF"/>
      <w:u w:val="single"/>
    </w:rPr>
  </w:style>
  <w:style w:type="character" w:customStyle="1" w:styleId="30">
    <w:name w:val="Заголовок 3 Знак"/>
    <w:basedOn w:val="a0"/>
    <w:link w:val="3"/>
    <w:rsid w:val="001F0463"/>
    <w:rPr>
      <w:rFonts w:ascii="Times New Roman" w:eastAsia="Times New Roman" w:hAnsi="Times New Roman" w:cs="Times New Roman"/>
      <w:b/>
      <w:sz w:val="28"/>
      <w:szCs w:val="24"/>
      <w:lang w:val="uk-UA" w:eastAsia="ru-RU"/>
    </w:rPr>
  </w:style>
  <w:style w:type="character" w:customStyle="1" w:styleId="40">
    <w:name w:val="Заголовок 4 Знак"/>
    <w:basedOn w:val="a0"/>
    <w:link w:val="4"/>
    <w:rsid w:val="001F0463"/>
    <w:rPr>
      <w:rFonts w:ascii="Times New Roman" w:eastAsia="Batang" w:hAnsi="Times New Roman" w:cs="Times New Roman"/>
      <w:b/>
      <w:sz w:val="28"/>
      <w:szCs w:val="24"/>
      <w:lang w:val="uk-UA" w:eastAsia="ru-RU"/>
    </w:rPr>
  </w:style>
  <w:style w:type="character" w:customStyle="1" w:styleId="hps">
    <w:name w:val="hps"/>
    <w:basedOn w:val="a0"/>
    <w:rsid w:val="001F0463"/>
  </w:style>
  <w:style w:type="character" w:customStyle="1" w:styleId="shorttext">
    <w:name w:val="short_text"/>
    <w:basedOn w:val="a0"/>
    <w:rsid w:val="001F0463"/>
  </w:style>
  <w:style w:type="paragraph" w:styleId="a5">
    <w:name w:val="header"/>
    <w:basedOn w:val="a"/>
    <w:link w:val="a6"/>
    <w:uiPriority w:val="99"/>
    <w:unhideWhenUsed/>
    <w:rsid w:val="00872BC4"/>
    <w:pPr>
      <w:tabs>
        <w:tab w:val="center" w:pos="4677"/>
        <w:tab w:val="right" w:pos="9355"/>
      </w:tabs>
    </w:pPr>
  </w:style>
  <w:style w:type="character" w:customStyle="1" w:styleId="a6">
    <w:name w:val="Верхний колонтитул Знак"/>
    <w:basedOn w:val="a0"/>
    <w:link w:val="a5"/>
    <w:uiPriority w:val="99"/>
    <w:rsid w:val="00872BC4"/>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872BC4"/>
    <w:pPr>
      <w:tabs>
        <w:tab w:val="center" w:pos="4677"/>
        <w:tab w:val="right" w:pos="9355"/>
      </w:tabs>
    </w:pPr>
  </w:style>
  <w:style w:type="character" w:customStyle="1" w:styleId="a8">
    <w:name w:val="Нижний колонтитул Знак"/>
    <w:basedOn w:val="a0"/>
    <w:link w:val="a7"/>
    <w:uiPriority w:val="99"/>
    <w:rsid w:val="00872BC4"/>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872BC4"/>
    <w:rPr>
      <w:rFonts w:ascii="Segoe UI" w:hAnsi="Segoe UI" w:cs="Segoe UI"/>
      <w:sz w:val="18"/>
      <w:szCs w:val="18"/>
    </w:rPr>
  </w:style>
  <w:style w:type="character" w:customStyle="1" w:styleId="aa">
    <w:name w:val="Текст выноски Знак"/>
    <w:basedOn w:val="a0"/>
    <w:link w:val="a9"/>
    <w:uiPriority w:val="99"/>
    <w:semiHidden/>
    <w:rsid w:val="00872BC4"/>
    <w:rPr>
      <w:rFonts w:ascii="Segoe UI" w:eastAsia="Times New Roman" w:hAnsi="Segoe UI" w:cs="Segoe UI"/>
      <w:sz w:val="18"/>
      <w:szCs w:val="18"/>
      <w:lang w:eastAsia="ru-RU"/>
    </w:rPr>
  </w:style>
  <w:style w:type="paragraph" w:styleId="ab">
    <w:name w:val="List Paragraph"/>
    <w:basedOn w:val="a"/>
    <w:uiPriority w:val="34"/>
    <w:qFormat/>
    <w:rsid w:val="00E76F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5063389">
      <w:bodyDiv w:val="1"/>
      <w:marLeft w:val="0"/>
      <w:marRight w:val="0"/>
      <w:marTop w:val="0"/>
      <w:marBottom w:val="0"/>
      <w:divBdr>
        <w:top w:val="none" w:sz="0" w:space="0" w:color="auto"/>
        <w:left w:val="none" w:sz="0" w:space="0" w:color="auto"/>
        <w:bottom w:val="none" w:sz="0" w:space="0" w:color="auto"/>
        <w:right w:val="none" w:sz="0" w:space="0" w:color="auto"/>
      </w:divBdr>
      <w:divsChild>
        <w:div w:id="1230846335">
          <w:marLeft w:val="0"/>
          <w:marRight w:val="0"/>
          <w:marTop w:val="0"/>
          <w:marBottom w:val="0"/>
          <w:divBdr>
            <w:top w:val="none" w:sz="0" w:space="0" w:color="auto"/>
            <w:left w:val="none" w:sz="0" w:space="0" w:color="auto"/>
            <w:bottom w:val="none" w:sz="0" w:space="0" w:color="auto"/>
            <w:right w:val="none" w:sz="0" w:space="0" w:color="auto"/>
          </w:divBdr>
        </w:div>
        <w:div w:id="1672563453">
          <w:marLeft w:val="0"/>
          <w:marRight w:val="0"/>
          <w:marTop w:val="0"/>
          <w:marBottom w:val="0"/>
          <w:divBdr>
            <w:top w:val="none" w:sz="0" w:space="0" w:color="auto"/>
            <w:left w:val="none" w:sz="0" w:space="0" w:color="auto"/>
            <w:bottom w:val="none" w:sz="0" w:space="0" w:color="auto"/>
            <w:right w:val="none" w:sz="0" w:space="0" w:color="auto"/>
          </w:divBdr>
        </w:div>
        <w:div w:id="1665206112">
          <w:marLeft w:val="0"/>
          <w:marRight w:val="0"/>
          <w:marTop w:val="0"/>
          <w:marBottom w:val="0"/>
          <w:divBdr>
            <w:top w:val="none" w:sz="0" w:space="0" w:color="auto"/>
            <w:left w:val="none" w:sz="0" w:space="0" w:color="auto"/>
            <w:bottom w:val="none" w:sz="0" w:space="0" w:color="auto"/>
            <w:right w:val="none" w:sz="0" w:space="0" w:color="auto"/>
          </w:divBdr>
        </w:div>
        <w:div w:id="1943872370">
          <w:marLeft w:val="0"/>
          <w:marRight w:val="0"/>
          <w:marTop w:val="0"/>
          <w:marBottom w:val="0"/>
          <w:divBdr>
            <w:top w:val="none" w:sz="0" w:space="0" w:color="auto"/>
            <w:left w:val="none" w:sz="0" w:space="0" w:color="auto"/>
            <w:bottom w:val="none" w:sz="0" w:space="0" w:color="auto"/>
            <w:right w:val="none" w:sz="0" w:space="0" w:color="auto"/>
          </w:divBdr>
        </w:div>
        <w:div w:id="1558856177">
          <w:marLeft w:val="0"/>
          <w:marRight w:val="0"/>
          <w:marTop w:val="0"/>
          <w:marBottom w:val="0"/>
          <w:divBdr>
            <w:top w:val="none" w:sz="0" w:space="0" w:color="auto"/>
            <w:left w:val="none" w:sz="0" w:space="0" w:color="auto"/>
            <w:bottom w:val="none" w:sz="0" w:space="0" w:color="auto"/>
            <w:right w:val="none" w:sz="0" w:space="0" w:color="auto"/>
          </w:divBdr>
        </w:div>
        <w:div w:id="1688288559">
          <w:marLeft w:val="0"/>
          <w:marRight w:val="0"/>
          <w:marTop w:val="0"/>
          <w:marBottom w:val="0"/>
          <w:divBdr>
            <w:top w:val="none" w:sz="0" w:space="0" w:color="auto"/>
            <w:left w:val="none" w:sz="0" w:space="0" w:color="auto"/>
            <w:bottom w:val="none" w:sz="0" w:space="0" w:color="auto"/>
            <w:right w:val="none" w:sz="0" w:space="0" w:color="auto"/>
          </w:divBdr>
        </w:div>
        <w:div w:id="14273848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yermolenko@knmu.edu.u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83343C-9FD9-45FC-AD2C-B1A92D6A1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24</Pages>
  <Words>5595</Words>
  <Characters>31892</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eMachines</Company>
  <LinksUpToDate>false</LinksUpToDate>
  <CharactersWithSpaces>37413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eMachines Customer</dc:creator>
  <cp:keywords/>
  <dc:description/>
  <cp:lastModifiedBy>Zloydoctor</cp:lastModifiedBy>
  <cp:revision>6</cp:revision>
  <cp:lastPrinted>2021-03-10T07:06:00Z</cp:lastPrinted>
  <dcterms:created xsi:type="dcterms:W3CDTF">2021-05-21T08:22:00Z</dcterms:created>
  <dcterms:modified xsi:type="dcterms:W3CDTF">2021-05-26T09:40:00Z</dcterms:modified>
</cp:coreProperties>
</file>