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A78F" w14:textId="40FE08BD" w:rsidR="000900C7" w:rsidRPr="00FD681E" w:rsidRDefault="000900C7"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ДУАЛІСТИЧНІСТЬ ЛЮДИНИ</w:t>
      </w:r>
    </w:p>
    <w:p w14:paraId="2D5A5783" w14:textId="7D5A6898" w:rsidR="000900C7" w:rsidRPr="00FD681E" w:rsidRDefault="003C502C"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М.І. </w:t>
      </w:r>
      <w:r w:rsidR="000900C7" w:rsidRPr="00FD681E">
        <w:rPr>
          <w:rFonts w:ascii="Franklin Gothic Book" w:hAnsi="Franklin Gothic Book"/>
          <w:sz w:val="32"/>
          <w:szCs w:val="32"/>
          <w:lang w:val="uk-UA"/>
        </w:rPr>
        <w:t>ПИЛИПЕНКО</w:t>
      </w:r>
    </w:p>
    <w:p w14:paraId="4CDF9280" w14:textId="14505620" w:rsidR="003C502C" w:rsidRPr="00FD681E" w:rsidRDefault="003C502C"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На початку II тисячоліття на теренах кол</w:t>
      </w:r>
      <w:r w:rsidR="00382861" w:rsidRPr="00FD681E">
        <w:rPr>
          <w:rFonts w:ascii="Franklin Gothic Book" w:hAnsi="Franklin Gothic Book"/>
          <w:sz w:val="32"/>
          <w:szCs w:val="32"/>
          <w:lang w:val="uk-UA"/>
        </w:rPr>
        <w:t>ишньої Римської імперії починає</w:t>
      </w:r>
      <w:r w:rsidR="0020449E" w:rsidRPr="00FD681E">
        <w:rPr>
          <w:rFonts w:ascii="Franklin Gothic Book" w:hAnsi="Franklin Gothic Book"/>
          <w:sz w:val="32"/>
          <w:szCs w:val="32"/>
          <w:lang w:val="uk-UA"/>
        </w:rPr>
        <w:t xml:space="preserve"> відроджуватися </w:t>
      </w:r>
      <w:proofErr w:type="spellStart"/>
      <w:r w:rsidR="0020449E" w:rsidRPr="00FD681E">
        <w:rPr>
          <w:rFonts w:ascii="Franklin Gothic Book" w:hAnsi="Franklin Gothic Book"/>
          <w:sz w:val="32"/>
          <w:szCs w:val="32"/>
          <w:lang w:val="uk-UA"/>
        </w:rPr>
        <w:t>погордий</w:t>
      </w:r>
      <w:proofErr w:type="spellEnd"/>
      <w:r w:rsidR="0020449E" w:rsidRPr="00FD681E">
        <w:rPr>
          <w:rFonts w:ascii="Franklin Gothic Book" w:hAnsi="Franklin Gothic Book"/>
          <w:sz w:val="32"/>
          <w:szCs w:val="32"/>
          <w:lang w:val="uk-UA"/>
        </w:rPr>
        <w:t xml:space="preserve"> дух римлян — гонителів християнства</w:t>
      </w:r>
    </w:p>
    <w:p w14:paraId="682B5D84" w14:textId="35A31108" w:rsidR="00DE7829" w:rsidRPr="00FD681E" w:rsidRDefault="003C502C"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Епоха Відродження </w:t>
      </w:r>
      <w:r w:rsidR="00BC043D" w:rsidRPr="00FD681E">
        <w:rPr>
          <w:rFonts w:ascii="Franklin Gothic Book" w:hAnsi="Franklin Gothic Book"/>
          <w:sz w:val="32"/>
          <w:szCs w:val="32"/>
          <w:lang w:val="uk-UA"/>
        </w:rPr>
        <w:t>—</w:t>
      </w:r>
      <w:r w:rsidR="0043492B" w:rsidRPr="00FD681E">
        <w:rPr>
          <w:rFonts w:ascii="Franklin Gothic Book" w:hAnsi="Franklin Gothic Book"/>
          <w:sz w:val="32"/>
          <w:szCs w:val="32"/>
          <w:lang w:val="uk-UA"/>
        </w:rPr>
        <w:softHyphen/>
      </w:r>
      <w:r w:rsidR="00DE7829" w:rsidRPr="00FD681E">
        <w:rPr>
          <w:rFonts w:ascii="Franklin Gothic Book" w:hAnsi="Franklin Gothic Book"/>
          <w:sz w:val="32"/>
          <w:szCs w:val="32"/>
          <w:lang w:val="uk-UA"/>
        </w:rPr>
        <w:t xml:space="preserve"> це період примату фізичного буття людини, культу краси ї</w:t>
      </w:r>
      <w:r w:rsidR="005564CF" w:rsidRPr="00FD681E">
        <w:rPr>
          <w:rFonts w:ascii="Franklin Gothic Book" w:hAnsi="Franklin Gothic Book"/>
          <w:sz w:val="32"/>
          <w:szCs w:val="32"/>
          <w:lang w:val="uk-UA"/>
        </w:rPr>
        <w:t xml:space="preserve">ї </w:t>
      </w:r>
      <w:r w:rsidR="00DE7829" w:rsidRPr="00FD681E">
        <w:rPr>
          <w:rFonts w:ascii="Franklin Gothic Book" w:hAnsi="Franklin Gothic Book"/>
          <w:sz w:val="32"/>
          <w:szCs w:val="32"/>
          <w:lang w:val="uk-UA"/>
        </w:rPr>
        <w:t xml:space="preserve">тіла, яку прославляють митці. </w:t>
      </w:r>
    </w:p>
    <w:p w14:paraId="62AF7A00" w14:textId="52AFC6EC" w:rsidR="00DE7829" w:rsidRPr="00FD681E" w:rsidRDefault="003C502C"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Наступний етап </w:t>
      </w:r>
      <w:bookmarkStart w:id="0" w:name="_Hlk84243719"/>
      <w:r w:rsidR="00DE7829" w:rsidRPr="00FD681E">
        <w:rPr>
          <w:rFonts w:ascii="Franklin Gothic Book" w:hAnsi="Franklin Gothic Book"/>
          <w:sz w:val="32"/>
          <w:szCs w:val="32"/>
          <w:lang w:val="uk-UA"/>
        </w:rPr>
        <w:t>—</w:t>
      </w:r>
      <w:bookmarkEnd w:id="0"/>
      <w:r w:rsidR="00DE7829" w:rsidRPr="00FD681E">
        <w:rPr>
          <w:rFonts w:ascii="Franklin Gothic Book" w:hAnsi="Franklin Gothic Book"/>
          <w:sz w:val="32"/>
          <w:szCs w:val="32"/>
          <w:lang w:val="uk-UA"/>
        </w:rPr>
        <w:t xml:space="preserve"> французьке Просвітництво. Людський розум робить перші успіхи в пізнанні матеріального світу. Людство зосереджується на все більш</w:t>
      </w:r>
      <w:r w:rsidR="0004165C" w:rsidRPr="00FD681E">
        <w:rPr>
          <w:rFonts w:ascii="Franklin Gothic Book" w:hAnsi="Franklin Gothic Book"/>
          <w:sz w:val="32"/>
          <w:szCs w:val="32"/>
          <w:lang w:val="uk-UA"/>
        </w:rPr>
        <w:t>ій</w:t>
      </w:r>
      <w:r w:rsidR="00DE7829" w:rsidRPr="00FD681E">
        <w:rPr>
          <w:rFonts w:ascii="Franklin Gothic Book" w:hAnsi="Franklin Gothic Book"/>
          <w:sz w:val="32"/>
          <w:szCs w:val="32"/>
          <w:lang w:val="uk-UA"/>
        </w:rPr>
        <w:t xml:space="preserve"> </w:t>
      </w:r>
      <w:r w:rsidR="00F85B26" w:rsidRPr="00FD681E">
        <w:rPr>
          <w:rFonts w:ascii="Franklin Gothic Book" w:hAnsi="Franklin Gothic Book"/>
          <w:sz w:val="32"/>
          <w:szCs w:val="32"/>
          <w:lang w:val="uk-UA"/>
        </w:rPr>
        <w:t>кіл</w:t>
      </w:r>
      <w:r w:rsidR="0004165C" w:rsidRPr="00FD681E">
        <w:rPr>
          <w:rFonts w:ascii="Franklin Gothic Book" w:hAnsi="Franklin Gothic Book"/>
          <w:sz w:val="32"/>
          <w:szCs w:val="32"/>
          <w:lang w:val="uk-UA"/>
        </w:rPr>
        <w:t xml:space="preserve">ькості </w:t>
      </w:r>
      <w:r w:rsidR="00DE7829" w:rsidRPr="00FD681E">
        <w:rPr>
          <w:rFonts w:ascii="Franklin Gothic Book" w:hAnsi="Franklin Gothic Book"/>
          <w:sz w:val="32"/>
          <w:szCs w:val="32"/>
          <w:lang w:val="uk-UA"/>
        </w:rPr>
        <w:t xml:space="preserve">матеріальних благ, осягненні нових джерел енергії. Відкриваються перші закони будови і руху матерії. А одночасно з цим поступово гасне інтерес до духовних знань. </w:t>
      </w:r>
    </w:p>
    <w:p w14:paraId="00E8452B" w14:textId="30FA3FDE" w:rsidR="00DE7829" w:rsidRPr="00FD681E" w:rsidRDefault="003C502C"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Двадцяте сторіччя, якого ми були свідками, безумовно стало вершиною тріумфу людського Розуму. Осягнення глибинної структури </w:t>
      </w:r>
      <w:r w:rsidR="00BC043D" w:rsidRPr="00FD681E">
        <w:rPr>
          <w:rFonts w:ascii="Franklin Gothic Book" w:hAnsi="Franklin Gothic Book"/>
          <w:sz w:val="32"/>
          <w:szCs w:val="32"/>
          <w:lang w:val="uk-UA"/>
        </w:rPr>
        <w:t>м</w:t>
      </w:r>
      <w:r w:rsidR="00DE7829" w:rsidRPr="00FD681E">
        <w:rPr>
          <w:rFonts w:ascii="Franklin Gothic Book" w:hAnsi="Franklin Gothic Book"/>
          <w:sz w:val="32"/>
          <w:szCs w:val="32"/>
          <w:lang w:val="uk-UA"/>
        </w:rPr>
        <w:t xml:space="preserve">атерії й </w:t>
      </w:r>
      <w:r w:rsidR="00BC043D" w:rsidRPr="00FD681E">
        <w:rPr>
          <w:rFonts w:ascii="Franklin Gothic Book" w:hAnsi="Franklin Gothic Book"/>
          <w:sz w:val="32"/>
          <w:szCs w:val="32"/>
          <w:lang w:val="uk-UA"/>
        </w:rPr>
        <w:t>м</w:t>
      </w:r>
      <w:r w:rsidR="00DE7829" w:rsidRPr="00FD681E">
        <w:rPr>
          <w:rFonts w:ascii="Franklin Gothic Book" w:hAnsi="Franklin Gothic Book"/>
          <w:sz w:val="32"/>
          <w:szCs w:val="32"/>
          <w:lang w:val="uk-UA"/>
        </w:rPr>
        <w:t xml:space="preserve">акрокосмосу, оволодіння енергією атома, перше безпосереднє знайомство з Космосом, розкриття таємниці спадкового субстрату живої клітини, генна інженерія й розшифрування </w:t>
      </w:r>
      <w:proofErr w:type="spellStart"/>
      <w:r w:rsidR="00DE7829" w:rsidRPr="00FD681E">
        <w:rPr>
          <w:rFonts w:ascii="Franklin Gothic Book" w:hAnsi="Franklin Gothic Book"/>
          <w:sz w:val="32"/>
          <w:szCs w:val="32"/>
          <w:lang w:val="uk-UA"/>
        </w:rPr>
        <w:t>геному</w:t>
      </w:r>
      <w:proofErr w:type="spellEnd"/>
      <w:r w:rsidR="00DE7829" w:rsidRPr="00FD681E">
        <w:rPr>
          <w:rFonts w:ascii="Franklin Gothic Book" w:hAnsi="Franklin Gothic Book"/>
          <w:sz w:val="32"/>
          <w:szCs w:val="32"/>
          <w:lang w:val="uk-UA"/>
        </w:rPr>
        <w:t xml:space="preserve"> людини і, нарешті, глобальна інформатизація світу. Але минуле сто</w:t>
      </w:r>
      <w:r w:rsidR="00BC043D" w:rsidRPr="00FD681E">
        <w:rPr>
          <w:rFonts w:ascii="Franklin Gothic Book" w:hAnsi="Franklin Gothic Book"/>
          <w:sz w:val="32"/>
          <w:szCs w:val="32"/>
          <w:lang w:val="uk-UA"/>
        </w:rPr>
        <w:t>літт</w:t>
      </w:r>
      <w:r w:rsidR="00DE7829" w:rsidRPr="00FD681E">
        <w:rPr>
          <w:rFonts w:ascii="Franklin Gothic Book" w:hAnsi="Franklin Gothic Book"/>
          <w:sz w:val="32"/>
          <w:szCs w:val="32"/>
          <w:lang w:val="uk-UA"/>
        </w:rPr>
        <w:t>я — це також занепад етики й моралі, тяжка криза духовності, що спричинилося до найкривавіших в історії людства воєн і революцій, тотал</w:t>
      </w:r>
      <w:r w:rsidR="00C91D8E" w:rsidRPr="00FD681E">
        <w:rPr>
          <w:rFonts w:ascii="Franklin Gothic Book" w:hAnsi="Franklin Gothic Book"/>
          <w:sz w:val="32"/>
          <w:szCs w:val="32"/>
          <w:lang w:val="uk-UA"/>
        </w:rPr>
        <w:t>і</w:t>
      </w:r>
      <w:r w:rsidR="00DE7829" w:rsidRPr="00FD681E">
        <w:rPr>
          <w:rFonts w:ascii="Franklin Gothic Book" w:hAnsi="Franklin Gothic Book"/>
          <w:sz w:val="32"/>
          <w:szCs w:val="32"/>
          <w:lang w:val="uk-UA"/>
        </w:rPr>
        <w:t>тарних режимів із рецидивами рабовласництва, Хіросіми й Нагасакі, небувалих техногенних катастроф. В тоталітарних суспільствах відбувається або повернення до язичництва (фашистська Німеччина), або насадження агресивного атеїзму (СРСР).</w:t>
      </w:r>
    </w:p>
    <w:p w14:paraId="69B23D10" w14:textId="351A0675" w:rsidR="00DE7829"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Відокремлений від духовного досвіду Розум відкидає </w:t>
      </w:r>
      <w:proofErr w:type="spellStart"/>
      <w:r w:rsidR="00DE7829" w:rsidRPr="00FD681E">
        <w:rPr>
          <w:rFonts w:ascii="Franklin Gothic Book" w:hAnsi="Franklin Gothic Book"/>
          <w:sz w:val="32"/>
          <w:szCs w:val="32"/>
          <w:lang w:val="uk-UA"/>
        </w:rPr>
        <w:t>богонатхненність</w:t>
      </w:r>
      <w:proofErr w:type="spellEnd"/>
      <w:r w:rsidR="00DE7829" w:rsidRPr="00FD681E">
        <w:rPr>
          <w:rFonts w:ascii="Franklin Gothic Book" w:hAnsi="Franklin Gothic Book"/>
          <w:sz w:val="32"/>
          <w:szCs w:val="32"/>
          <w:lang w:val="uk-UA"/>
        </w:rPr>
        <w:t xml:space="preserve"> Біблії, сприймаючи її як міфологічний твір, позбавлений будь-якого зв'язку</w:t>
      </w:r>
      <w:r w:rsidR="006A1EC1" w:rsidRPr="00FD681E">
        <w:rPr>
          <w:rFonts w:ascii="Franklin Gothic Book" w:hAnsi="Franklin Gothic Book"/>
          <w:sz w:val="32"/>
          <w:szCs w:val="32"/>
          <w:lang w:val="uk-UA"/>
        </w:rPr>
        <w:t xml:space="preserve"> </w:t>
      </w:r>
      <w:r w:rsidRPr="00FD681E">
        <w:rPr>
          <w:rFonts w:ascii="Franklin Gothic Book" w:hAnsi="Franklin Gothic Book"/>
          <w:sz w:val="32"/>
          <w:szCs w:val="32"/>
          <w:lang w:val="uk-UA"/>
        </w:rPr>
        <w:t xml:space="preserve">з </w:t>
      </w:r>
      <w:r w:rsidR="00DE7829" w:rsidRPr="00FD681E">
        <w:rPr>
          <w:rFonts w:ascii="Franklin Gothic Book" w:hAnsi="Franklin Gothic Book"/>
          <w:sz w:val="32"/>
          <w:szCs w:val="32"/>
          <w:lang w:val="uk-UA"/>
        </w:rPr>
        <w:t>фактами науки археології та палеонтології. Подібні сумніви в епоху середньовіччя каралися святою інквізицією спаленням, але в часи Відродження й Просвітництва стали домінувати у середовищі інтелектуальної еліти Європи, досягши апогею в XX</w:t>
      </w:r>
      <w:r w:rsidR="00382861" w:rsidRPr="00FD681E">
        <w:rPr>
          <w:rFonts w:ascii="Franklin Gothic Book" w:hAnsi="Franklin Gothic Book"/>
          <w:sz w:val="32"/>
          <w:szCs w:val="32"/>
          <w:lang w:val="uk-UA"/>
        </w:rPr>
        <w:t xml:space="preserve"> столітті.</w:t>
      </w:r>
      <w:r w:rsidR="00DE7829" w:rsidRPr="00FD681E">
        <w:rPr>
          <w:rFonts w:ascii="Franklin Gothic Book" w:hAnsi="Franklin Gothic Book"/>
          <w:sz w:val="32"/>
          <w:szCs w:val="32"/>
          <w:lang w:val="uk-UA"/>
        </w:rPr>
        <w:t xml:space="preserve"> Та все ж релігійний інстинкт частини вчених (серед яких </w:t>
      </w:r>
      <w:proofErr w:type="spellStart"/>
      <w:r w:rsidR="00DE7829" w:rsidRPr="00FD681E">
        <w:rPr>
          <w:rFonts w:ascii="Franklin Gothic Book" w:hAnsi="Franklin Gothic Book"/>
          <w:sz w:val="32"/>
          <w:szCs w:val="32"/>
          <w:lang w:val="uk-UA"/>
        </w:rPr>
        <w:t>Ісаак</w:t>
      </w:r>
      <w:proofErr w:type="spellEnd"/>
      <w:r w:rsidR="00DE7829" w:rsidRPr="00FD681E">
        <w:rPr>
          <w:rFonts w:ascii="Franklin Gothic Book" w:hAnsi="Franklin Gothic Book"/>
          <w:sz w:val="32"/>
          <w:szCs w:val="32"/>
          <w:lang w:val="uk-UA"/>
        </w:rPr>
        <w:t xml:space="preserve"> Ньютон, Альберт </w:t>
      </w:r>
      <w:proofErr w:type="spellStart"/>
      <w:r w:rsidR="00DE7829" w:rsidRPr="00FD681E">
        <w:rPr>
          <w:rFonts w:ascii="Franklin Gothic Book" w:hAnsi="Franklin Gothic Book"/>
          <w:sz w:val="32"/>
          <w:szCs w:val="32"/>
          <w:lang w:val="uk-UA"/>
        </w:rPr>
        <w:t>Енштейн</w:t>
      </w:r>
      <w:proofErr w:type="spellEnd"/>
      <w:r w:rsidR="00DE7829" w:rsidRPr="00FD681E">
        <w:rPr>
          <w:rFonts w:ascii="Franklin Gothic Book" w:hAnsi="Franklin Gothic Book"/>
          <w:sz w:val="32"/>
          <w:szCs w:val="32"/>
          <w:lang w:val="uk-UA"/>
        </w:rPr>
        <w:t xml:space="preserve">, Карл </w:t>
      </w:r>
      <w:r w:rsidR="00DE7829" w:rsidRPr="00FD681E">
        <w:rPr>
          <w:rFonts w:ascii="Franklin Gothic Book" w:hAnsi="Franklin Gothic Book"/>
          <w:sz w:val="32"/>
          <w:szCs w:val="32"/>
          <w:lang w:val="uk-UA"/>
        </w:rPr>
        <w:lastRenderedPageBreak/>
        <w:t>Юнг та багато</w:t>
      </w:r>
      <w:r w:rsidR="00EB67D2" w:rsidRPr="00FD681E">
        <w:rPr>
          <w:rFonts w:ascii="Franklin Gothic Book" w:hAnsi="Franklin Gothic Book"/>
          <w:sz w:val="32"/>
          <w:szCs w:val="32"/>
          <w:lang w:val="uk-UA"/>
        </w:rPr>
        <w:t xml:space="preserve"> </w:t>
      </w:r>
      <w:r w:rsidR="00310E4A" w:rsidRPr="00FD681E">
        <w:rPr>
          <w:rFonts w:ascii="Franklin Gothic Book" w:hAnsi="Franklin Gothic Book"/>
          <w:sz w:val="32"/>
          <w:szCs w:val="32"/>
          <w:lang w:val="uk-UA"/>
        </w:rPr>
        <w:t>інших</w:t>
      </w:r>
      <w:r w:rsidR="00DE7829" w:rsidRPr="00FD681E">
        <w:rPr>
          <w:rFonts w:ascii="Franklin Gothic Book" w:hAnsi="Franklin Gothic Book"/>
          <w:sz w:val="32"/>
          <w:szCs w:val="32"/>
          <w:lang w:val="uk-UA"/>
        </w:rPr>
        <w:t xml:space="preserve">) поспіль шукав шляхи узгодження </w:t>
      </w:r>
      <w:r w:rsidRPr="00FD681E">
        <w:rPr>
          <w:rFonts w:ascii="Franklin Gothic Book" w:hAnsi="Franklin Gothic Book"/>
          <w:sz w:val="32"/>
          <w:szCs w:val="32"/>
          <w:lang w:val="uk-UA"/>
        </w:rPr>
        <w:t>т</w:t>
      </w:r>
      <w:r w:rsidR="00DE7829" w:rsidRPr="00FD681E">
        <w:rPr>
          <w:rFonts w:ascii="Franklin Gothic Book" w:hAnsi="Franklin Gothic Book"/>
          <w:sz w:val="32"/>
          <w:szCs w:val="32"/>
          <w:lang w:val="uk-UA"/>
        </w:rPr>
        <w:t xml:space="preserve">екстів Біблії з фактами науки. </w:t>
      </w:r>
    </w:p>
    <w:p w14:paraId="75DD82BA" w14:textId="1E0CB315" w:rsidR="00DE7829"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Парадоксально, але факт — першу нищівну поразку матеріалізму завдав саме людський Розум, відкривши перетворення матерії в енергію, яка не визнавалась матеріальною: електрон</w:t>
      </w:r>
      <w:r w:rsidR="00382861" w:rsidRPr="00FD681E">
        <w:rPr>
          <w:rFonts w:ascii="Franklin Gothic Book" w:hAnsi="Franklin Gothic Book"/>
          <w:sz w:val="32"/>
          <w:szCs w:val="32"/>
          <w:lang w:val="uk-UA"/>
        </w:rPr>
        <w:t>на</w:t>
      </w:r>
      <w:r w:rsidR="00DE7829" w:rsidRPr="00FD681E">
        <w:rPr>
          <w:rFonts w:ascii="Franklin Gothic Book" w:hAnsi="Franklin Gothic Book"/>
          <w:sz w:val="32"/>
          <w:szCs w:val="32"/>
          <w:lang w:val="uk-UA"/>
        </w:rPr>
        <w:t xml:space="preserve"> частинка матерії зникала і на її місці виникає крихта енергії. </w:t>
      </w:r>
    </w:p>
    <w:p w14:paraId="4DECFECC" w14:textId="533C3A61" w:rsidR="00DE7829"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Далі — більше: виявилось, що електрон (а це було доведено і для будь-яких інших елементарних частинок) існує одночасно і як хвиля-енергія, і як частинка. Це пересічній людині уявити важко, якщо взагалі можливо.</w:t>
      </w:r>
    </w:p>
    <w:p w14:paraId="17F7C13D" w14:textId="27F2EF91" w:rsidR="00F64E38"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Наступна руйнація матеріалізму</w:t>
      </w:r>
      <w:r w:rsidR="00BC043D"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 </w:t>
      </w:r>
      <w:r w:rsidR="00C40B9D" w:rsidRPr="00FD681E">
        <w:rPr>
          <w:rFonts w:ascii="Franklin Gothic Book" w:hAnsi="Franklin Gothic Book"/>
          <w:sz w:val="32"/>
          <w:szCs w:val="32"/>
          <w:lang w:val="uk-UA"/>
        </w:rPr>
        <w:t xml:space="preserve">це </w:t>
      </w:r>
      <w:r w:rsidR="00DE7829" w:rsidRPr="00FD681E">
        <w:rPr>
          <w:rFonts w:ascii="Franklin Gothic Book" w:hAnsi="Franklin Gothic Book"/>
          <w:sz w:val="32"/>
          <w:szCs w:val="32"/>
          <w:lang w:val="uk-UA"/>
        </w:rPr>
        <w:t>ідея існування інформації, яка не є ні ма</w:t>
      </w:r>
      <w:r w:rsidR="00382861" w:rsidRPr="00FD681E">
        <w:rPr>
          <w:rFonts w:ascii="Franklin Gothic Book" w:hAnsi="Franklin Gothic Book"/>
          <w:sz w:val="32"/>
          <w:szCs w:val="32"/>
          <w:lang w:val="uk-UA"/>
        </w:rPr>
        <w:t>терією, ні енергією, але без них</w:t>
      </w:r>
      <w:r w:rsidR="00DE7829" w:rsidRPr="00FD681E">
        <w:rPr>
          <w:rFonts w:ascii="Franklin Gothic Book" w:hAnsi="Franklin Gothic Book"/>
          <w:sz w:val="32"/>
          <w:szCs w:val="32"/>
          <w:lang w:val="uk-UA"/>
        </w:rPr>
        <w:t xml:space="preserve"> існувати </w:t>
      </w:r>
      <w:r w:rsidR="00C40B9D" w:rsidRPr="00FD681E">
        <w:rPr>
          <w:rFonts w:ascii="Franklin Gothic Book" w:hAnsi="Franklin Gothic Book"/>
          <w:sz w:val="32"/>
          <w:szCs w:val="32"/>
          <w:lang w:val="uk-UA"/>
        </w:rPr>
        <w:t xml:space="preserve">людина </w:t>
      </w:r>
      <w:r w:rsidR="00DE7829" w:rsidRPr="00FD681E">
        <w:rPr>
          <w:rFonts w:ascii="Franklin Gothic Book" w:hAnsi="Franklin Gothic Book"/>
          <w:sz w:val="32"/>
          <w:szCs w:val="32"/>
          <w:lang w:val="uk-UA"/>
        </w:rPr>
        <w:t>не може</w:t>
      </w:r>
      <w:r w:rsidR="00D91598" w:rsidRPr="00FD681E">
        <w:rPr>
          <w:rFonts w:ascii="Franklin Gothic Book" w:hAnsi="Franklin Gothic Book"/>
          <w:sz w:val="32"/>
          <w:szCs w:val="32"/>
          <w:lang w:val="uk-UA"/>
        </w:rPr>
        <w:t>.</w:t>
      </w:r>
      <w:r w:rsidR="00DE7829" w:rsidRPr="00FD681E">
        <w:rPr>
          <w:rFonts w:ascii="Franklin Gothic Book" w:hAnsi="Franklin Gothic Book"/>
          <w:sz w:val="32"/>
          <w:szCs w:val="32"/>
          <w:lang w:val="uk-UA"/>
        </w:rPr>
        <w:t xml:space="preserve"> </w:t>
      </w:r>
      <w:r w:rsidR="00382861" w:rsidRPr="00FD681E">
        <w:rPr>
          <w:rFonts w:ascii="Franklin Gothic Book" w:hAnsi="Franklin Gothic Book"/>
          <w:sz w:val="32"/>
          <w:szCs w:val="32"/>
          <w:lang w:val="uk-UA"/>
        </w:rPr>
        <w:t>Н</w:t>
      </w:r>
      <w:r w:rsidR="00DE7829" w:rsidRPr="00FD681E">
        <w:rPr>
          <w:rFonts w:ascii="Franklin Gothic Book" w:hAnsi="Franklin Gothic Book"/>
          <w:sz w:val="32"/>
          <w:szCs w:val="32"/>
          <w:lang w:val="uk-UA"/>
        </w:rPr>
        <w:t xml:space="preserve">априкінці XX століття астрофізики відкривають наявність в будові Всесвіту «темної енергії» та «темної матерії», які були передбачені фізиками-теоретиками. Крім того, відкидається уявлення про порожнистість вакууму. </w:t>
      </w:r>
    </w:p>
    <w:p w14:paraId="16BCEE92" w14:textId="74F92B99" w:rsidR="00F64E38"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Можливо це може виглядати</w:t>
      </w:r>
      <w:r w:rsidR="00BC043D" w:rsidRPr="00FD681E">
        <w:rPr>
          <w:rFonts w:ascii="Franklin Gothic Book" w:hAnsi="Franklin Gothic Book"/>
          <w:sz w:val="32"/>
          <w:szCs w:val="32"/>
          <w:lang w:val="uk-UA"/>
        </w:rPr>
        <w:t xml:space="preserve"> наївно</w:t>
      </w:r>
      <w:r w:rsidR="00DE7829" w:rsidRPr="00FD681E">
        <w:rPr>
          <w:rFonts w:ascii="Franklin Gothic Book" w:hAnsi="Franklin Gothic Book"/>
          <w:sz w:val="32"/>
          <w:szCs w:val="32"/>
          <w:lang w:val="uk-UA"/>
        </w:rPr>
        <w:t xml:space="preserve">, але напрошується аналогія між божественним </w:t>
      </w:r>
      <w:proofErr w:type="spellStart"/>
      <w:r w:rsidR="00DE7829" w:rsidRPr="00FD681E">
        <w:rPr>
          <w:rFonts w:ascii="Franklin Gothic Book" w:hAnsi="Franklin Gothic Book"/>
          <w:sz w:val="32"/>
          <w:szCs w:val="32"/>
          <w:lang w:val="uk-UA"/>
        </w:rPr>
        <w:t>триєдинством</w:t>
      </w:r>
      <w:proofErr w:type="spellEnd"/>
      <w:r w:rsidR="00DE7829" w:rsidRPr="00FD681E">
        <w:rPr>
          <w:rFonts w:ascii="Franklin Gothic Book" w:hAnsi="Franklin Gothic Book"/>
          <w:sz w:val="32"/>
          <w:szCs w:val="32"/>
          <w:lang w:val="uk-UA"/>
        </w:rPr>
        <w:t xml:space="preserve"> і </w:t>
      </w:r>
      <w:proofErr w:type="spellStart"/>
      <w:r w:rsidR="00DE7829" w:rsidRPr="00FD681E">
        <w:rPr>
          <w:rFonts w:ascii="Franklin Gothic Book" w:hAnsi="Franklin Gothic Book"/>
          <w:sz w:val="32"/>
          <w:szCs w:val="32"/>
          <w:lang w:val="uk-UA"/>
        </w:rPr>
        <w:t>триєдинством</w:t>
      </w:r>
      <w:proofErr w:type="spellEnd"/>
      <w:r w:rsidR="00DE7829" w:rsidRPr="00FD681E">
        <w:rPr>
          <w:rFonts w:ascii="Franklin Gothic Book" w:hAnsi="Franklin Gothic Book"/>
          <w:sz w:val="32"/>
          <w:szCs w:val="32"/>
          <w:lang w:val="uk-UA"/>
        </w:rPr>
        <w:t xml:space="preserve"> елементів будови </w:t>
      </w:r>
      <w:r w:rsidR="00CE2B66" w:rsidRPr="00FD681E">
        <w:rPr>
          <w:rFonts w:ascii="Franklin Gothic Book" w:hAnsi="Franklin Gothic Book"/>
          <w:sz w:val="32"/>
          <w:szCs w:val="32"/>
          <w:lang w:val="uk-UA"/>
        </w:rPr>
        <w:t>п</w:t>
      </w:r>
      <w:r w:rsidR="00DE7829" w:rsidRPr="00FD681E">
        <w:rPr>
          <w:rFonts w:ascii="Franklin Gothic Book" w:hAnsi="Franklin Gothic Book"/>
          <w:sz w:val="32"/>
          <w:szCs w:val="32"/>
          <w:lang w:val="uk-UA"/>
        </w:rPr>
        <w:t xml:space="preserve">рироди частинок матерії, енергії та інформації, відкритих Розумом. </w:t>
      </w:r>
    </w:p>
    <w:p w14:paraId="69190D5C" w14:textId="160A8E36" w:rsidR="00F64E38"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Зазвичай вважається, що наука і релігія  несумісні протилежності</w:t>
      </w:r>
      <w:r w:rsidR="00CE2B66"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А. Ейнштейн диференціює науку і релігію, говорячи: «Наука без релігії є калікою,</w:t>
      </w:r>
      <w:r w:rsidR="00F64E38" w:rsidRPr="00FD681E">
        <w:rPr>
          <w:rFonts w:ascii="Franklin Gothic Book" w:hAnsi="Franklin Gothic Book"/>
          <w:sz w:val="32"/>
          <w:szCs w:val="32"/>
          <w:lang w:val="uk-UA"/>
        </w:rPr>
        <w:t xml:space="preserve"> а релігія без науки є сліпою!».</w:t>
      </w:r>
    </w:p>
    <w:p w14:paraId="012276B7" w14:textId="0E189E79" w:rsidR="00F64E38" w:rsidRPr="00FD681E" w:rsidRDefault="00C91D8E"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Але чи можна розмежовувати віру і знання?</w:t>
      </w:r>
    </w:p>
    <w:p w14:paraId="2230FA5D" w14:textId="769EA5F4" w:rsidR="00F64E38" w:rsidRPr="00FD681E" w:rsidRDefault="006C2984"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На наш погляд, наука і релігія не тільки не </w:t>
      </w:r>
      <w:r w:rsidR="00382861" w:rsidRPr="00FD681E">
        <w:rPr>
          <w:rFonts w:ascii="Franklin Gothic Book" w:hAnsi="Franklin Gothic Book"/>
          <w:sz w:val="32"/>
          <w:szCs w:val="32"/>
          <w:lang w:val="uk-UA"/>
        </w:rPr>
        <w:t>протистояють</w:t>
      </w:r>
      <w:r w:rsidR="00DE7829" w:rsidRPr="00FD681E">
        <w:rPr>
          <w:rFonts w:ascii="Franklin Gothic Book" w:hAnsi="Franklin Gothic Book"/>
          <w:sz w:val="32"/>
          <w:szCs w:val="32"/>
          <w:lang w:val="uk-UA"/>
        </w:rPr>
        <w:t xml:space="preserve"> одна одній, але вони суть дві</w:t>
      </w:r>
      <w:r w:rsidR="00382861" w:rsidRPr="00FD681E">
        <w:rPr>
          <w:rFonts w:ascii="Franklin Gothic Book" w:hAnsi="Franklin Gothic Book"/>
          <w:sz w:val="32"/>
          <w:szCs w:val="32"/>
          <w:lang w:val="uk-UA"/>
        </w:rPr>
        <w:t xml:space="preserve"> іпостасі духу людини, о</w:t>
      </w:r>
      <w:r w:rsidR="00DE7829" w:rsidRPr="00FD681E">
        <w:rPr>
          <w:rFonts w:ascii="Franklin Gothic Book" w:hAnsi="Franklin Gothic Book"/>
          <w:sz w:val="32"/>
          <w:szCs w:val="32"/>
          <w:lang w:val="uk-UA"/>
        </w:rPr>
        <w:t xml:space="preserve">дкровення сущого. Одним досяжна віра, обраним — знання. Хіба коли школяр вивчає фізику, він не отримує ніщо інше, як віру в існування певних фізичних законів? Для нього це ще не знання, а тільки віра. І лише для частини школярів вона з часом стане істинним знанням. </w:t>
      </w:r>
    </w:p>
    <w:p w14:paraId="4C0177E2" w14:textId="358C8D45" w:rsidR="00E30D67" w:rsidRPr="00FD681E" w:rsidRDefault="006C2984"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Кожного ранку ми можемо бачити, як із-за обрію сходить Сонце й проходить небом, щоб сховатися на заході за край землі. Але нам кажуть, що це не Сонце рухається навколо Землі, а навпаки, земна куля обертається навколо своєї осі. І ми віримо цьому. За цю нашу </w:t>
      </w:r>
      <w:r w:rsidR="00DE7829" w:rsidRPr="00FD681E">
        <w:rPr>
          <w:rFonts w:ascii="Franklin Gothic Book" w:hAnsi="Franklin Gothic Book"/>
          <w:sz w:val="32"/>
          <w:szCs w:val="32"/>
          <w:lang w:val="uk-UA"/>
        </w:rPr>
        <w:lastRenderedPageBreak/>
        <w:t>віру-знання Джордано Бруно заплатив навіть життям. А чи багато людей на власні очі бачили, як наша Земля обертається</w:t>
      </w:r>
      <w:r w:rsidR="00BC043D" w:rsidRPr="00FD681E">
        <w:rPr>
          <w:rFonts w:ascii="Franklin Gothic Book" w:hAnsi="Franklin Gothic Book"/>
          <w:sz w:val="32"/>
          <w:szCs w:val="32"/>
          <w:lang w:val="uk-UA"/>
        </w:rPr>
        <w:t xml:space="preserve"> </w:t>
      </w:r>
      <w:r w:rsidR="00DE7829" w:rsidRPr="00FD681E">
        <w:rPr>
          <w:rFonts w:ascii="Franklin Gothic Book" w:hAnsi="Franklin Gothic Book"/>
          <w:sz w:val="32"/>
          <w:szCs w:val="32"/>
          <w:lang w:val="uk-UA"/>
        </w:rPr>
        <w:t xml:space="preserve"> неначе велетенська </w:t>
      </w:r>
      <w:r w:rsidR="00382861" w:rsidRPr="00FD681E">
        <w:rPr>
          <w:rFonts w:ascii="Franklin Gothic Book" w:hAnsi="Franklin Gothic Book"/>
          <w:sz w:val="32"/>
          <w:szCs w:val="32"/>
          <w:lang w:val="uk-UA"/>
        </w:rPr>
        <w:t>дзиґа</w:t>
      </w:r>
      <w:r w:rsidR="00DE7829" w:rsidRPr="00FD681E">
        <w:rPr>
          <w:rFonts w:ascii="Franklin Gothic Book" w:hAnsi="Franklin Gothic Book"/>
          <w:sz w:val="32"/>
          <w:szCs w:val="32"/>
          <w:lang w:val="uk-UA"/>
        </w:rPr>
        <w:t>?</w:t>
      </w:r>
    </w:p>
    <w:p w14:paraId="6F6103FC" w14:textId="24C4DC9D" w:rsidR="00DB5C18" w:rsidRPr="00FD681E" w:rsidRDefault="006C2984"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«Як можна відчути «поле», «елементарну частинку» та «хвилю»? Що означає </w:t>
      </w:r>
      <w:proofErr w:type="spellStart"/>
      <w:r w:rsidR="00DB5C18" w:rsidRPr="00FD681E">
        <w:rPr>
          <w:rFonts w:ascii="Franklin Gothic Book" w:hAnsi="Franklin Gothic Book"/>
          <w:sz w:val="32"/>
          <w:szCs w:val="32"/>
          <w:lang w:val="uk-UA"/>
        </w:rPr>
        <w:t>десятивимірний</w:t>
      </w:r>
      <w:proofErr w:type="spellEnd"/>
      <w:r w:rsidR="00DB5C18" w:rsidRPr="00FD681E">
        <w:rPr>
          <w:rFonts w:ascii="Franklin Gothic Book" w:hAnsi="Franklin Gothic Book"/>
          <w:sz w:val="32"/>
          <w:szCs w:val="32"/>
          <w:lang w:val="uk-UA"/>
        </w:rPr>
        <w:t xml:space="preserve"> простір субатомного поля? Що </w:t>
      </w:r>
      <w:r w:rsidR="00F75C2C" w:rsidRPr="00FD681E">
        <w:rPr>
          <w:rFonts w:ascii="Franklin Gothic Book" w:hAnsi="Franklin Gothic Book"/>
          <w:sz w:val="32"/>
          <w:szCs w:val="32"/>
          <w:lang w:val="uk-UA"/>
        </w:rPr>
        <w:t>є</w:t>
      </w:r>
      <w:r w:rsidR="00DB5C18" w:rsidRPr="00FD681E">
        <w:rPr>
          <w:rFonts w:ascii="Franklin Gothic Book" w:hAnsi="Franklin Gothic Book"/>
          <w:sz w:val="32"/>
          <w:szCs w:val="32"/>
          <w:lang w:val="uk-UA"/>
        </w:rPr>
        <w:t xml:space="preserve"> </w:t>
      </w:r>
      <w:r w:rsidR="00382861" w:rsidRPr="00FD681E">
        <w:rPr>
          <w:rFonts w:ascii="Franklin Gothic Book" w:hAnsi="Franklin Gothic Book"/>
          <w:sz w:val="32"/>
          <w:szCs w:val="32"/>
          <w:lang w:val="uk-UA"/>
        </w:rPr>
        <w:t>не простір</w:t>
      </w:r>
      <w:r w:rsidR="00DB5C18" w:rsidRPr="00FD681E">
        <w:rPr>
          <w:rFonts w:ascii="Franklin Gothic Book" w:hAnsi="Franklin Gothic Book"/>
          <w:sz w:val="32"/>
          <w:szCs w:val="32"/>
          <w:lang w:val="uk-UA"/>
        </w:rPr>
        <w:t xml:space="preserve"> карколомного розширення </w:t>
      </w:r>
      <w:r w:rsidR="00BC043D" w:rsidRPr="00FD681E">
        <w:rPr>
          <w:rFonts w:ascii="Franklin Gothic Book" w:hAnsi="Franklin Gothic Book"/>
          <w:sz w:val="32"/>
          <w:szCs w:val="32"/>
          <w:lang w:val="uk-UA"/>
        </w:rPr>
        <w:t>В</w:t>
      </w:r>
      <w:r w:rsidR="00DB5C18" w:rsidRPr="00FD681E">
        <w:rPr>
          <w:rFonts w:ascii="Franklin Gothic Book" w:hAnsi="Franklin Gothic Book"/>
          <w:sz w:val="32"/>
          <w:szCs w:val="32"/>
          <w:lang w:val="uk-UA"/>
        </w:rPr>
        <w:t xml:space="preserve">сесвіту; куди він розширюється з незбагненною швидкістю, якщо простір і час </w:t>
      </w:r>
      <w:r w:rsidR="006F3085" w:rsidRPr="00FD681E">
        <w:rPr>
          <w:rFonts w:ascii="Franklin Gothic Book" w:hAnsi="Franklin Gothic Book"/>
          <w:sz w:val="32"/>
          <w:szCs w:val="32"/>
          <w:lang w:val="uk-UA"/>
        </w:rPr>
        <w:t>—</w:t>
      </w:r>
      <w:r w:rsidR="00F75C2C" w:rsidRPr="00FD681E">
        <w:rPr>
          <w:rFonts w:ascii="Franklin Gothic Book" w:hAnsi="Franklin Gothic Book"/>
          <w:sz w:val="32"/>
          <w:szCs w:val="32"/>
          <w:lang w:val="uk-UA"/>
        </w:rPr>
        <w:softHyphen/>
      </w:r>
      <w:r w:rsidR="00DB5C18" w:rsidRPr="00FD681E">
        <w:rPr>
          <w:rFonts w:ascii="Franklin Gothic Book" w:hAnsi="Franklin Gothic Book"/>
          <w:sz w:val="32"/>
          <w:szCs w:val="32"/>
          <w:lang w:val="uk-UA"/>
        </w:rPr>
        <w:t xml:space="preserve"> це лише зчеплення матерії-енергії? Як можна відобразити викривленість простору часу; просторову віддаленість частинок, які </w:t>
      </w:r>
      <w:r w:rsidR="00BC043D" w:rsidRPr="00FD681E">
        <w:rPr>
          <w:rFonts w:ascii="Franklin Gothic Book" w:hAnsi="Franklin Gothic Book"/>
          <w:sz w:val="32"/>
          <w:szCs w:val="32"/>
          <w:lang w:val="uk-UA"/>
        </w:rPr>
        <w:t>є</w:t>
      </w:r>
      <w:r w:rsidR="00DB5C18" w:rsidRPr="00FD681E">
        <w:rPr>
          <w:rFonts w:ascii="Franklin Gothic Book" w:hAnsi="Franklin Gothic Book"/>
          <w:sz w:val="32"/>
          <w:szCs w:val="32"/>
          <w:lang w:val="uk-UA"/>
        </w:rPr>
        <w:t xml:space="preserve"> </w:t>
      </w:r>
      <w:proofErr w:type="spellStart"/>
      <w:r w:rsidR="00DB5C18" w:rsidRPr="00FD681E">
        <w:rPr>
          <w:rFonts w:ascii="Franklin Gothic Book" w:hAnsi="Franklin Gothic Book"/>
          <w:sz w:val="32"/>
          <w:szCs w:val="32"/>
          <w:lang w:val="uk-UA"/>
        </w:rPr>
        <w:t>позапросторовою</w:t>
      </w:r>
      <w:proofErr w:type="spellEnd"/>
      <w:r w:rsidR="00DB5C18" w:rsidRPr="00FD681E">
        <w:rPr>
          <w:rFonts w:ascii="Franklin Gothic Book" w:hAnsi="Franklin Gothic Book"/>
          <w:sz w:val="32"/>
          <w:szCs w:val="32"/>
          <w:lang w:val="uk-UA"/>
        </w:rPr>
        <w:t xml:space="preserve"> всезагальною зв'яз</w:t>
      </w:r>
      <w:r w:rsidRPr="00FD681E">
        <w:rPr>
          <w:rFonts w:ascii="Franklin Gothic Book" w:hAnsi="Franklin Gothic Book"/>
          <w:sz w:val="32"/>
          <w:szCs w:val="32"/>
          <w:lang w:val="uk-UA"/>
        </w:rPr>
        <w:t>н</w:t>
      </w:r>
      <w:r w:rsidR="00DB5C18" w:rsidRPr="00FD681E">
        <w:rPr>
          <w:rFonts w:ascii="Franklin Gothic Book" w:hAnsi="Franklin Gothic Book"/>
          <w:sz w:val="32"/>
          <w:szCs w:val="32"/>
          <w:lang w:val="uk-UA"/>
        </w:rPr>
        <w:t xml:space="preserve">істю; обмеженість простору, який не має граничних меж, і тому ми говоримо про нього, що він необмежений, хоча при цьому не нескінченний? Нарешті, як визначити метафізику, якщо навіть фізика залишається недосяжною для споглядання розумом?» Це сказав Христос </w:t>
      </w:r>
      <w:proofErr w:type="spellStart"/>
      <w:r w:rsidR="00DB5C18" w:rsidRPr="00FD681E">
        <w:rPr>
          <w:rFonts w:ascii="Franklin Gothic Book" w:hAnsi="Franklin Gothic Book"/>
          <w:sz w:val="32"/>
          <w:szCs w:val="32"/>
          <w:lang w:val="uk-UA"/>
        </w:rPr>
        <w:t>Яннарас</w:t>
      </w:r>
      <w:proofErr w:type="spellEnd"/>
      <w:r w:rsidR="00DB5C18" w:rsidRPr="00FD681E">
        <w:rPr>
          <w:rFonts w:ascii="Franklin Gothic Book" w:hAnsi="Franklin Gothic Book"/>
          <w:sz w:val="32"/>
          <w:szCs w:val="32"/>
          <w:lang w:val="uk-UA"/>
        </w:rPr>
        <w:t xml:space="preserve"> </w:t>
      </w:r>
      <w:r w:rsidRPr="00FD681E">
        <w:rPr>
          <w:rFonts w:ascii="Franklin Gothic Book" w:hAnsi="Franklin Gothic Book"/>
          <w:sz w:val="32"/>
          <w:szCs w:val="32"/>
          <w:lang w:val="uk-UA"/>
        </w:rPr>
        <w:t xml:space="preserve">(філософ) </w:t>
      </w:r>
      <w:r w:rsidR="00DB5C18" w:rsidRPr="00FD681E">
        <w:rPr>
          <w:rFonts w:ascii="Franklin Gothic Book" w:hAnsi="Franklin Gothic Book"/>
          <w:sz w:val="32"/>
          <w:szCs w:val="32"/>
          <w:lang w:val="uk-UA"/>
        </w:rPr>
        <w:t xml:space="preserve">у своїх «Варіаціях на тему «Пісні пісень». </w:t>
      </w:r>
    </w:p>
    <w:p w14:paraId="77E2CBD6" w14:textId="4154CF82" w:rsidR="00DB5C18" w:rsidRPr="00FD681E" w:rsidRDefault="006C2984"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«Оскільки фізика повинна співвідносити свої вимірювання з об'єктом, то вона змушена відрізняти засоби спостереження від спостерігача, через що категорії простору, часу та причинності стають відносними. </w:t>
      </w:r>
      <w:proofErr w:type="spellStart"/>
      <w:r w:rsidR="00DB5C18" w:rsidRPr="00FD681E">
        <w:rPr>
          <w:rFonts w:ascii="Franklin Gothic Book" w:hAnsi="Franklin Gothic Book"/>
          <w:sz w:val="32"/>
          <w:szCs w:val="32"/>
          <w:lang w:val="uk-UA"/>
        </w:rPr>
        <w:t>Мікрофізичний</w:t>
      </w:r>
      <w:proofErr w:type="spellEnd"/>
      <w:r w:rsidR="00DB5C18" w:rsidRPr="00FD681E">
        <w:rPr>
          <w:rFonts w:ascii="Franklin Gothic Book" w:hAnsi="Franklin Gothic Book"/>
          <w:sz w:val="32"/>
          <w:szCs w:val="32"/>
          <w:lang w:val="uk-UA"/>
        </w:rPr>
        <w:t xml:space="preserve"> світ атома виявляє риси, спорідненість яких із психічним впадає в око навіть фізикові» (</w:t>
      </w:r>
      <w:proofErr w:type="spellStart"/>
      <w:r w:rsidR="00DB5C18" w:rsidRPr="00FD681E">
        <w:rPr>
          <w:rFonts w:ascii="Franklin Gothic Book" w:hAnsi="Franklin Gothic Book"/>
          <w:sz w:val="32"/>
          <w:szCs w:val="32"/>
          <w:lang w:val="uk-UA"/>
        </w:rPr>
        <w:t>К.Г.Юнг</w:t>
      </w:r>
      <w:proofErr w:type="spellEnd"/>
      <w:r w:rsidR="00DB5C18" w:rsidRPr="00FD681E">
        <w:rPr>
          <w:rFonts w:ascii="Franklin Gothic Book" w:hAnsi="Franklin Gothic Book"/>
          <w:sz w:val="32"/>
          <w:szCs w:val="32"/>
          <w:lang w:val="uk-UA"/>
        </w:rPr>
        <w:t>).</w:t>
      </w:r>
    </w:p>
    <w:p w14:paraId="52B2C328" w14:textId="12EDC57D" w:rsidR="00DB5C18" w:rsidRPr="00FD681E" w:rsidRDefault="006C2984"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Тож, мабуть, треба відкинути гординю і смиренно зізнатися, що більшістю смертних усі ті питання можуть сприйматися тільки на віру, а досяжні вони як І</w:t>
      </w:r>
      <w:r w:rsidR="000A5113" w:rsidRPr="00FD681E">
        <w:rPr>
          <w:rFonts w:ascii="Franklin Gothic Book" w:hAnsi="Franklin Gothic Book"/>
          <w:sz w:val="32"/>
          <w:szCs w:val="32"/>
          <w:lang w:val="uk-UA"/>
        </w:rPr>
        <w:t>стина тіл</w:t>
      </w:r>
      <w:r w:rsidR="00DB5C18" w:rsidRPr="00FD681E">
        <w:rPr>
          <w:rFonts w:ascii="Franklin Gothic Book" w:hAnsi="Franklin Gothic Book"/>
          <w:sz w:val="32"/>
          <w:szCs w:val="32"/>
          <w:lang w:val="uk-UA"/>
        </w:rPr>
        <w:t>ьки для апостолів. О</w:t>
      </w:r>
      <w:r w:rsidR="000A5113" w:rsidRPr="00FD681E">
        <w:rPr>
          <w:rFonts w:ascii="Franklin Gothic Book" w:hAnsi="Franklin Gothic Book"/>
          <w:sz w:val="32"/>
          <w:szCs w:val="32"/>
          <w:lang w:val="uk-UA"/>
        </w:rPr>
        <w:t>тже</w:t>
      </w:r>
      <w:r w:rsidR="00DB5C18" w:rsidRPr="00FD681E">
        <w:rPr>
          <w:rFonts w:ascii="Franklin Gothic Book" w:hAnsi="Franklin Gothic Book"/>
          <w:sz w:val="32"/>
          <w:szCs w:val="32"/>
          <w:lang w:val="uk-UA"/>
        </w:rPr>
        <w:t xml:space="preserve"> сучасна наука </w:t>
      </w:r>
      <w:bookmarkStart w:id="1" w:name="_Hlk83921625"/>
      <w:r w:rsidR="00DB5C18" w:rsidRPr="00FD681E">
        <w:rPr>
          <w:rFonts w:ascii="Franklin Gothic Book" w:hAnsi="Franklin Gothic Book"/>
          <w:sz w:val="32"/>
          <w:szCs w:val="32"/>
          <w:lang w:val="uk-UA"/>
        </w:rPr>
        <w:t>—</w:t>
      </w:r>
      <w:bookmarkEnd w:id="1"/>
      <w:r w:rsidR="00DB5C18" w:rsidRPr="00FD681E">
        <w:rPr>
          <w:rFonts w:ascii="Franklin Gothic Book" w:hAnsi="Franklin Gothic Book"/>
          <w:sz w:val="32"/>
          <w:szCs w:val="32"/>
          <w:lang w:val="uk-UA"/>
        </w:rPr>
        <w:t xml:space="preserve"> це знання або віра щодо фізичної реальності. І вона набирає рис релігії.</w:t>
      </w:r>
    </w:p>
    <w:p w14:paraId="2EF5BD75" w14:textId="3448D796" w:rsidR="00DB5C18" w:rsidRPr="00FD681E" w:rsidRDefault="000A5113"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Але існує інша реальність </w:t>
      </w: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духовна, яка для більшості людей сучасного надто раціонального суспільства видається звичайнісіньким марновірством. К. Юнг писав: «Ми живемо у створеному нами самими електричному світлі й</w:t>
      </w: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що найкомічніше — віруємо чи не віруємо в Сонце. Про вищу істоту ми знаємо так само мало, як і про матерію. Але й сумнівів у існуванні вищої істоти так само мало, як в існуванні матерії. Світ по той бік свідомості дійсний, і це факт досвіду. Тільки світ той нам незрозумілий. Невидимість ідеї нічого не означає поряд з її безсумнівною дієвістю, </w:t>
      </w:r>
      <w:r w:rsidR="00DB5C18" w:rsidRPr="00FD681E">
        <w:rPr>
          <w:rFonts w:ascii="Franklin Gothic Book" w:hAnsi="Franklin Gothic Book"/>
          <w:sz w:val="32"/>
          <w:szCs w:val="32"/>
          <w:lang w:val="uk-UA"/>
        </w:rPr>
        <w:lastRenderedPageBreak/>
        <w:t xml:space="preserve">яка вже сама собою є дійсністю. Дійсність є те, що діє в людській душі, а зовсім не те, що дехто визнав дієвим із такої упередженої точки зору узагальнив як дійсність. Бог не є якоюсь статистичною істиною, і тому так безглуздо доводити буття Бога чи намагатись його заперечити. Бог це </w:t>
      </w:r>
      <w:proofErr w:type="spellStart"/>
      <w:r w:rsidR="00DB5C18" w:rsidRPr="00FD681E">
        <w:rPr>
          <w:rFonts w:ascii="Franklin Gothic Book" w:hAnsi="Franklin Gothic Book"/>
          <w:sz w:val="32"/>
          <w:szCs w:val="32"/>
          <w:lang w:val="uk-UA"/>
        </w:rPr>
        <w:t>всeспільний</w:t>
      </w:r>
      <w:proofErr w:type="spellEnd"/>
      <w:r w:rsidR="00DB5C18" w:rsidRPr="00FD681E">
        <w:rPr>
          <w:rFonts w:ascii="Franklin Gothic Book" w:hAnsi="Franklin Gothic Book"/>
          <w:sz w:val="32"/>
          <w:szCs w:val="32"/>
          <w:lang w:val="uk-UA"/>
        </w:rPr>
        <w:t xml:space="preserve"> досвід, затемнений виключно тупим раціоналізмом чи відповідною йому теологією. Віра чи невіра в Бога лише ерзаци знання. </w:t>
      </w:r>
    </w:p>
    <w:p w14:paraId="247208DF" w14:textId="1DED721F" w:rsidR="00DB5C18" w:rsidRPr="00FD681E" w:rsidRDefault="000A5113"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В одному з листів К. Юнг пише: «...Я не казав: «Бог є». Я сказав: «Мені немає необхідності вірити в Бога, я знаю».</w:t>
      </w:r>
    </w:p>
    <w:p w14:paraId="45CB24E9" w14:textId="4A7AD4A9" w:rsidR="00DB5C18" w:rsidRPr="00FD681E" w:rsidRDefault="000A5113"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Найбільш уразливим для критики місцем Біблії без сумніву є картина </w:t>
      </w:r>
      <w:r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Творення Богом світу</w:t>
      </w:r>
      <w:r w:rsidR="00D65B30"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 xml:space="preserve">. Спадає на думку, чи не зафіксоване у Старому Завіті помилкове сприйняття </w:t>
      </w:r>
      <w:proofErr w:type="spellStart"/>
      <w:r w:rsidR="00DB5C18" w:rsidRPr="00FD681E">
        <w:rPr>
          <w:rFonts w:ascii="Franklin Gothic Book" w:hAnsi="Franklin Gothic Book"/>
          <w:sz w:val="32"/>
          <w:szCs w:val="32"/>
          <w:lang w:val="uk-UA"/>
        </w:rPr>
        <w:t>священнописцями</w:t>
      </w:r>
      <w:proofErr w:type="spellEnd"/>
      <w:r w:rsidR="00DB5C18" w:rsidRPr="00FD681E">
        <w:rPr>
          <w:rFonts w:ascii="Franklin Gothic Book" w:hAnsi="Franklin Gothic Book"/>
          <w:sz w:val="32"/>
          <w:szCs w:val="32"/>
          <w:lang w:val="uk-UA"/>
        </w:rPr>
        <w:t xml:space="preserve"> ідеї Божого Творення?</w:t>
      </w:r>
    </w:p>
    <w:p w14:paraId="1D53C694" w14:textId="13AA2FAD" w:rsidR="00DB5C18"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За Біблією, людина була створена Богом в один день із праху, але на відміну від інших живих своїх творінь Бог наділив її також Духом. Ми знаємо, що тварини мають інтелект, індивідуальні характери, їх поведінка далека від примітивних умовних рефлексів. Це відомо з етології і може помітити кожний, хто має домашніх улюбленців. Але тварини не здатні сприймати себе як окремість. Вони гармонійна частина Природи, яка не усвідомлює себе саму. Людину відрізняє від тварин наявність свідомості, яка дозволяє їй осягти себе як окремість. Друга суттєва відмінність людини від тварини</w:t>
      </w:r>
      <w:r w:rsidRPr="00FD681E">
        <w:rPr>
          <w:rFonts w:ascii="Franklin Gothic Book" w:hAnsi="Franklin Gothic Book"/>
          <w:sz w:val="32"/>
          <w:szCs w:val="32"/>
          <w:lang w:val="uk-UA"/>
        </w:rPr>
        <w:t xml:space="preserve"> — </w:t>
      </w:r>
      <w:r w:rsidR="00DB5C18" w:rsidRPr="00FD681E">
        <w:rPr>
          <w:rFonts w:ascii="Franklin Gothic Book" w:hAnsi="Franklin Gothic Book"/>
          <w:sz w:val="32"/>
          <w:szCs w:val="32"/>
          <w:lang w:val="uk-UA"/>
        </w:rPr>
        <w:t>абстрактне мислення, в основі якого лежить слово (</w:t>
      </w:r>
      <w:proofErr w:type="spellStart"/>
      <w:r w:rsidR="00DB5C18" w:rsidRPr="00FD681E">
        <w:rPr>
          <w:rFonts w:ascii="Franklin Gothic Book" w:hAnsi="Franklin Gothic Book"/>
          <w:sz w:val="32"/>
          <w:szCs w:val="32"/>
          <w:lang w:val="uk-UA"/>
        </w:rPr>
        <w:t>logos</w:t>
      </w:r>
      <w:proofErr w:type="spellEnd"/>
      <w:r w:rsidR="00DB5C18" w:rsidRPr="00FD681E">
        <w:rPr>
          <w:rFonts w:ascii="Franklin Gothic Book" w:hAnsi="Franklin Gothic Book"/>
          <w:sz w:val="32"/>
          <w:szCs w:val="32"/>
          <w:lang w:val="uk-UA"/>
        </w:rPr>
        <w:t>) слово-поняття, слово-ідея. Слово відтворює для людини іншу ніж матерія</w:t>
      </w: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реальність — дух. </w:t>
      </w:r>
    </w:p>
    <w:p w14:paraId="31F5DDA1" w14:textId="14B86F3E" w:rsidR="00DB5C18"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Отже, треба зрозуміти й визнати, що виникнення на Землі Людини справді Акт, який, за Біблією, відбувся 7,5 тис. років тому, і це дивовижно збігається з відомими науці фактами загадкової, неначе з нізвідки, появою на Землі перших цивілізацій </w:t>
      </w:r>
      <w:r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 xml:space="preserve"> шумерів</w:t>
      </w:r>
      <w:r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 xml:space="preserve"> Стародавнього Єгипту, Сходу. На Землі серед інших існували тварини, які мали найвищий інтелект. Це були </w:t>
      </w:r>
      <w:proofErr w:type="spellStart"/>
      <w:r w:rsidR="00DB5C18" w:rsidRPr="00FD681E">
        <w:rPr>
          <w:rFonts w:ascii="Franklin Gothic Book" w:hAnsi="Franklin Gothic Book"/>
          <w:sz w:val="32"/>
          <w:szCs w:val="32"/>
          <w:lang w:val="uk-UA"/>
        </w:rPr>
        <w:t>передлюди</w:t>
      </w:r>
      <w:proofErr w:type="spellEnd"/>
      <w:r w:rsidR="00DB5C18" w:rsidRPr="00FD681E">
        <w:rPr>
          <w:rFonts w:ascii="Franklin Gothic Book" w:hAnsi="Franklin Gothic Book"/>
          <w:sz w:val="32"/>
          <w:szCs w:val="32"/>
          <w:lang w:val="uk-UA"/>
        </w:rPr>
        <w:t xml:space="preserve"> неандерталець, </w:t>
      </w:r>
      <w:r w:rsidR="009E4C44" w:rsidRPr="00FD681E">
        <w:rPr>
          <w:rFonts w:ascii="Franklin Gothic Book" w:hAnsi="Franklin Gothic Book"/>
          <w:sz w:val="32"/>
          <w:szCs w:val="32"/>
          <w:lang w:val="uk-UA"/>
        </w:rPr>
        <w:t>кроманьйонець</w:t>
      </w:r>
      <w:r w:rsidR="00DB5C18" w:rsidRPr="00FD681E">
        <w:rPr>
          <w:rFonts w:ascii="Franklin Gothic Book" w:hAnsi="Franklin Gothic Book"/>
          <w:sz w:val="32"/>
          <w:szCs w:val="32"/>
          <w:lang w:val="uk-UA"/>
        </w:rPr>
        <w:t>, яким було доступне навіть примітивне мистецтво (</w:t>
      </w:r>
      <w:r w:rsidR="009E4C44" w:rsidRPr="00FD681E">
        <w:rPr>
          <w:rFonts w:ascii="Franklin Gothic Book" w:hAnsi="Franklin Gothic Book"/>
          <w:sz w:val="32"/>
          <w:szCs w:val="32"/>
          <w:lang w:val="uk-UA"/>
        </w:rPr>
        <w:t>наскальні</w:t>
      </w:r>
      <w:r w:rsidR="00DB5C18" w:rsidRPr="00FD681E">
        <w:rPr>
          <w:rFonts w:ascii="Franklin Gothic Book" w:hAnsi="Franklin Gothic Book"/>
          <w:sz w:val="32"/>
          <w:szCs w:val="32"/>
          <w:lang w:val="uk-UA"/>
        </w:rPr>
        <w:t xml:space="preserve"> малюнки). Анатомічно ці істоти були подібні до людини, що й відзначають палеонтологи. Але </w:t>
      </w:r>
      <w:proofErr w:type="spellStart"/>
      <w:r w:rsidR="00DB5C18" w:rsidRPr="00FD681E">
        <w:rPr>
          <w:rFonts w:ascii="Franklin Gothic Book" w:hAnsi="Franklin Gothic Book"/>
          <w:sz w:val="32"/>
          <w:szCs w:val="32"/>
          <w:lang w:val="uk-UA"/>
        </w:rPr>
        <w:t>передлюди</w:t>
      </w:r>
      <w:proofErr w:type="spellEnd"/>
      <w:r w:rsidR="00DB5C18" w:rsidRPr="00FD681E">
        <w:rPr>
          <w:rFonts w:ascii="Franklin Gothic Book" w:hAnsi="Franklin Gothic Book"/>
          <w:sz w:val="32"/>
          <w:szCs w:val="32"/>
          <w:lang w:val="uk-UA"/>
        </w:rPr>
        <w:t xml:space="preserve"> були все ж тваринами. </w:t>
      </w:r>
    </w:p>
    <w:p w14:paraId="4044365D" w14:textId="2D378711" w:rsidR="00DB5C18"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lastRenderedPageBreak/>
        <w:t xml:space="preserve">     </w:t>
      </w:r>
      <w:r w:rsidR="00DB5C18" w:rsidRPr="00FD681E">
        <w:rPr>
          <w:rFonts w:ascii="Franklin Gothic Book" w:hAnsi="Franklin Gothic Book"/>
          <w:sz w:val="32"/>
          <w:szCs w:val="32"/>
          <w:lang w:val="uk-UA"/>
        </w:rPr>
        <w:t xml:space="preserve">Акт виникнення людини це поява у </w:t>
      </w:r>
      <w:proofErr w:type="spellStart"/>
      <w:r w:rsidR="00DB5C18" w:rsidRPr="00FD681E">
        <w:rPr>
          <w:rFonts w:ascii="Franklin Gothic Book" w:hAnsi="Franklin Gothic Book"/>
          <w:sz w:val="32"/>
          <w:szCs w:val="32"/>
          <w:lang w:val="uk-UA"/>
        </w:rPr>
        <w:t>передлюдини</w:t>
      </w:r>
      <w:proofErr w:type="spellEnd"/>
      <w:r w:rsidR="00DB5C18" w:rsidRPr="00FD681E">
        <w:rPr>
          <w:rFonts w:ascii="Franklin Gothic Book" w:hAnsi="Franklin Gothic Book"/>
          <w:sz w:val="32"/>
          <w:szCs w:val="32"/>
          <w:lang w:val="uk-UA"/>
        </w:rPr>
        <w:t xml:space="preserve"> свідомості. «...Відкриються очі ваші, і ви будете, як боги, відати добро і зло» (Буття, 3:5). </w:t>
      </w:r>
    </w:p>
    <w:p w14:paraId="13E67590" w14:textId="08646456" w:rsidR="00317902"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Людина побачила світ і окремо в ньому себе й хибно сприйняла це як Акт Творення Богом усього сущого на Землі. </w:t>
      </w:r>
    </w:p>
    <w:p w14:paraId="0B38DEBF" w14:textId="18712FC1" w:rsidR="00317902"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«Вони ж нічого з того не зрозуміли». </w:t>
      </w:r>
    </w:p>
    <w:p w14:paraId="1FC5F92A" w14:textId="3D1BC1AE" w:rsidR="00317902" w:rsidRPr="00FD681E" w:rsidRDefault="00D65B30"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Крім свідомості, людина одержала Слово. «Спочатку було Слово, і Слово було у Бога, і Слово було Бог. Воно бул</w:t>
      </w:r>
      <w:r w:rsidR="00317902" w:rsidRPr="00FD681E">
        <w:rPr>
          <w:rFonts w:ascii="Franklin Gothic Book" w:hAnsi="Franklin Gothic Book"/>
          <w:sz w:val="32"/>
          <w:szCs w:val="32"/>
          <w:lang w:val="uk-UA"/>
        </w:rPr>
        <w:t>о спочатку у Бога» (</w:t>
      </w:r>
      <w:proofErr w:type="spellStart"/>
      <w:r w:rsidR="00317902" w:rsidRPr="00FD681E">
        <w:rPr>
          <w:rFonts w:ascii="Franklin Gothic Book" w:hAnsi="Franklin Gothic Book"/>
          <w:sz w:val="32"/>
          <w:szCs w:val="32"/>
          <w:lang w:val="uk-UA"/>
        </w:rPr>
        <w:t>Йоан</w:t>
      </w:r>
      <w:proofErr w:type="spellEnd"/>
      <w:r w:rsidR="00317902" w:rsidRPr="00FD681E">
        <w:rPr>
          <w:rFonts w:ascii="Franklin Gothic Book" w:hAnsi="Franklin Gothic Book"/>
          <w:sz w:val="32"/>
          <w:szCs w:val="32"/>
          <w:lang w:val="uk-UA"/>
        </w:rPr>
        <w:t>, 1:1).</w:t>
      </w:r>
    </w:p>
    <w:p w14:paraId="08F48772" w14:textId="77EE292F" w:rsidR="00317902" w:rsidRPr="00FD681E" w:rsidRDefault="00731B5F"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Свідомість і Слово були дані </w:t>
      </w:r>
      <w:proofErr w:type="spellStart"/>
      <w:r w:rsidR="00DB5C18" w:rsidRPr="00FD681E">
        <w:rPr>
          <w:rFonts w:ascii="Franklin Gothic Book" w:hAnsi="Franklin Gothic Book"/>
          <w:sz w:val="32"/>
          <w:szCs w:val="32"/>
          <w:lang w:val="uk-UA"/>
        </w:rPr>
        <w:t>передлюдині</w:t>
      </w:r>
      <w:proofErr w:type="spellEnd"/>
      <w:r w:rsidR="00BC043D"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 xml:space="preserve">тварині за суттю, і тому </w:t>
      </w:r>
      <w:r w:rsidRPr="00FD681E">
        <w:rPr>
          <w:rFonts w:ascii="Franklin Gothic Book" w:hAnsi="Franklin Gothic Book"/>
          <w:sz w:val="32"/>
          <w:szCs w:val="32"/>
          <w:lang w:val="uk-UA"/>
        </w:rPr>
        <w:t>л</w:t>
      </w:r>
      <w:r w:rsidR="00DB5C18" w:rsidRPr="00FD681E">
        <w:rPr>
          <w:rFonts w:ascii="Franklin Gothic Book" w:hAnsi="Franklin Gothic Book"/>
          <w:sz w:val="32"/>
          <w:szCs w:val="32"/>
          <w:lang w:val="uk-UA"/>
        </w:rPr>
        <w:t xml:space="preserve">юдина дуалістична, в ній є тваринна основа і духовна наповненість. Це чинник конфлікту, який постійно носить у собі </w:t>
      </w:r>
      <w:r w:rsidR="00842926" w:rsidRPr="00FD681E">
        <w:rPr>
          <w:rFonts w:ascii="Franklin Gothic Book" w:hAnsi="Franklin Gothic Book"/>
          <w:sz w:val="32"/>
          <w:szCs w:val="32"/>
          <w:lang w:val="uk-UA"/>
        </w:rPr>
        <w:t>л</w:t>
      </w:r>
      <w:r w:rsidR="00DB5C18" w:rsidRPr="00FD681E">
        <w:rPr>
          <w:rFonts w:ascii="Franklin Gothic Book" w:hAnsi="Franklin Gothic Book"/>
          <w:sz w:val="32"/>
          <w:szCs w:val="32"/>
          <w:lang w:val="uk-UA"/>
        </w:rPr>
        <w:t xml:space="preserve">юдина й шляхи розв'язання якого дані їй у Святому Письмі. </w:t>
      </w:r>
    </w:p>
    <w:p w14:paraId="27FCC2F5" w14:textId="7271A49F" w:rsidR="00317902" w:rsidRPr="00FD681E" w:rsidRDefault="00731B5F"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«Будь смиренним, бо зроблено тебе з праху. Будь великодушним, бо зроблено тебе із зірок» (сербське прислів'я). </w:t>
      </w:r>
    </w:p>
    <w:p w14:paraId="26D000BB" w14:textId="51248AE1" w:rsidR="00317902" w:rsidRPr="00FD681E" w:rsidRDefault="00731B5F"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На закінчення торкнуся любимого мною предмету — термінології. </w:t>
      </w:r>
    </w:p>
    <w:p w14:paraId="14B8C39A" w14:textId="4A501DEE" w:rsidR="00317902" w:rsidRPr="00FD681E" w:rsidRDefault="00731B5F"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Грецьке слово фізика первинно мало значення природа, єство. Нинішнє значення цього слова — знання пр</w:t>
      </w:r>
      <w:r w:rsidR="00317902" w:rsidRPr="00FD681E">
        <w:rPr>
          <w:rFonts w:ascii="Franklin Gothic Book" w:hAnsi="Franklin Gothic Book"/>
          <w:sz w:val="32"/>
          <w:szCs w:val="32"/>
          <w:lang w:val="uk-UA"/>
        </w:rPr>
        <w:t>о частину властивостей природи.</w:t>
      </w:r>
    </w:p>
    <w:p w14:paraId="0F34B13B" w14:textId="3053E434" w:rsidR="00DB5C18" w:rsidRPr="00FD681E" w:rsidRDefault="00731B5F" w:rsidP="00FD681E">
      <w:pPr>
        <w:jc w:val="both"/>
        <w:rPr>
          <w:rFonts w:ascii="Franklin Gothic Book" w:hAnsi="Franklin Gothic Book"/>
          <w:sz w:val="32"/>
          <w:szCs w:val="32"/>
          <w:lang w:val="uk-UA"/>
        </w:rPr>
      </w:pPr>
      <w:r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Латинське слово мета </w:t>
      </w:r>
      <w:r w:rsidR="009E4C44" w:rsidRPr="00FD681E">
        <w:rPr>
          <w:rFonts w:ascii="Franklin Gothic Book" w:hAnsi="Franklin Gothic Book"/>
          <w:sz w:val="32"/>
          <w:szCs w:val="32"/>
          <w:lang w:val="uk-UA"/>
        </w:rPr>
        <w:t>означає</w:t>
      </w:r>
      <w:r w:rsidR="00DB5C18" w:rsidRPr="00FD681E">
        <w:rPr>
          <w:rFonts w:ascii="Franklin Gothic Book" w:hAnsi="Franklin Gothic Book"/>
          <w:sz w:val="32"/>
          <w:szCs w:val="32"/>
          <w:lang w:val="uk-UA"/>
        </w:rPr>
        <w:t xml:space="preserve"> точки початку і кінця шляху і будь-чого</w:t>
      </w:r>
      <w:r w:rsidRPr="00FD681E">
        <w:rPr>
          <w:rFonts w:ascii="Franklin Gothic Book" w:hAnsi="Franklin Gothic Book"/>
          <w:sz w:val="32"/>
          <w:szCs w:val="32"/>
          <w:lang w:val="uk-UA"/>
        </w:rPr>
        <w:t>.</w:t>
      </w:r>
      <w:r w:rsidR="00DB5C18" w:rsidRPr="00FD681E">
        <w:rPr>
          <w:rFonts w:ascii="Franklin Gothic Book" w:hAnsi="Franklin Gothic Book"/>
          <w:sz w:val="32"/>
          <w:szCs w:val="32"/>
          <w:lang w:val="uk-UA"/>
        </w:rPr>
        <w:t xml:space="preserve"> З цього </w:t>
      </w:r>
      <w:r w:rsidR="009E4C44" w:rsidRPr="00FD681E">
        <w:rPr>
          <w:rFonts w:ascii="Franklin Gothic Book" w:hAnsi="Franklin Gothic Book"/>
          <w:sz w:val="32"/>
          <w:szCs w:val="32"/>
          <w:lang w:val="uk-UA"/>
        </w:rPr>
        <w:t>логічне</w:t>
      </w:r>
      <w:r w:rsidR="00DB5C18" w:rsidRPr="00FD681E">
        <w:rPr>
          <w:rFonts w:ascii="Franklin Gothic Book" w:hAnsi="Franklin Gothic Book"/>
          <w:sz w:val="32"/>
          <w:szCs w:val="32"/>
          <w:lang w:val="uk-UA"/>
        </w:rPr>
        <w:t xml:space="preserve"> пропонувати природне називати фізичним, а надприродне</w:t>
      </w:r>
      <w:r w:rsidR="00C63B5C" w:rsidRPr="00FD681E">
        <w:rPr>
          <w:rFonts w:ascii="Franklin Gothic Book" w:hAnsi="Franklin Gothic Book"/>
          <w:sz w:val="32"/>
          <w:szCs w:val="32"/>
          <w:lang w:val="uk-UA"/>
        </w:rPr>
        <w:t xml:space="preserve"> —</w:t>
      </w:r>
      <w:r w:rsidR="00DB5C18" w:rsidRPr="00FD681E">
        <w:rPr>
          <w:rFonts w:ascii="Franklin Gothic Book" w:hAnsi="Franklin Gothic Book"/>
          <w:sz w:val="32"/>
          <w:szCs w:val="32"/>
          <w:lang w:val="uk-UA"/>
        </w:rPr>
        <w:t xml:space="preserve"> метафізичним. Тоді метафізика становиться метою людського і</w:t>
      </w:r>
      <w:bookmarkStart w:id="2" w:name="_GoBack"/>
      <w:bookmarkEnd w:id="2"/>
      <w:r w:rsidR="00DB5C18" w:rsidRPr="00FD681E">
        <w:rPr>
          <w:rFonts w:ascii="Franklin Gothic Book" w:hAnsi="Franklin Gothic Book"/>
          <w:sz w:val="32"/>
          <w:szCs w:val="32"/>
          <w:lang w:val="uk-UA"/>
        </w:rPr>
        <w:t>снування.</w:t>
      </w:r>
    </w:p>
    <w:sectPr w:rsidR="00DB5C18" w:rsidRPr="00FD681E" w:rsidSect="00C352C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742B6" w14:textId="77777777" w:rsidR="003A0EC4" w:rsidRDefault="003A0EC4" w:rsidP="00C352C3">
      <w:pPr>
        <w:spacing w:after="0" w:line="240" w:lineRule="auto"/>
      </w:pPr>
      <w:r>
        <w:separator/>
      </w:r>
    </w:p>
  </w:endnote>
  <w:endnote w:type="continuationSeparator" w:id="0">
    <w:p w14:paraId="698D3205" w14:textId="77777777" w:rsidR="003A0EC4" w:rsidRDefault="003A0EC4" w:rsidP="00C3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911B" w14:textId="77777777" w:rsidR="00C352C3" w:rsidRDefault="00C352C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85316"/>
      <w:docPartObj>
        <w:docPartGallery w:val="Page Numbers (Bottom of Page)"/>
        <w:docPartUnique/>
      </w:docPartObj>
    </w:sdtPr>
    <w:sdtEndPr>
      <w:rPr>
        <w:noProof/>
      </w:rPr>
    </w:sdtEndPr>
    <w:sdtContent>
      <w:p w14:paraId="728E670D" w14:textId="49C9B089" w:rsidR="00C352C3" w:rsidRDefault="00C352C3">
        <w:pPr>
          <w:pStyle w:val="a6"/>
          <w:jc w:val="right"/>
        </w:pPr>
        <w:r>
          <w:fldChar w:fldCharType="begin"/>
        </w:r>
        <w:r>
          <w:instrText xml:space="preserve"> PAGE   \* MERGEFORMAT </w:instrText>
        </w:r>
        <w:r>
          <w:fldChar w:fldCharType="separate"/>
        </w:r>
        <w:r w:rsidR="00FD681E">
          <w:rPr>
            <w:noProof/>
          </w:rPr>
          <w:t>5</w:t>
        </w:r>
        <w:r>
          <w:rPr>
            <w:noProof/>
          </w:rPr>
          <w:fldChar w:fldCharType="end"/>
        </w:r>
      </w:p>
    </w:sdtContent>
  </w:sdt>
  <w:p w14:paraId="23419AC2" w14:textId="77777777" w:rsidR="00C352C3" w:rsidRDefault="00C352C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6CF4" w14:textId="77777777" w:rsidR="00C352C3" w:rsidRDefault="00C352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A4AE" w14:textId="77777777" w:rsidR="003A0EC4" w:rsidRDefault="003A0EC4" w:rsidP="00C352C3">
      <w:pPr>
        <w:spacing w:after="0" w:line="240" w:lineRule="auto"/>
      </w:pPr>
      <w:r>
        <w:separator/>
      </w:r>
    </w:p>
  </w:footnote>
  <w:footnote w:type="continuationSeparator" w:id="0">
    <w:p w14:paraId="324A23ED" w14:textId="77777777" w:rsidR="003A0EC4" w:rsidRDefault="003A0EC4" w:rsidP="00C3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AB14" w14:textId="77777777" w:rsidR="00C352C3" w:rsidRDefault="00C352C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868D" w14:textId="77777777" w:rsidR="00C352C3" w:rsidRDefault="00C352C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03896" w14:textId="77777777" w:rsidR="00C352C3" w:rsidRDefault="00C352C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AA8"/>
    <w:multiLevelType w:val="hybridMultilevel"/>
    <w:tmpl w:val="1FDC88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D5"/>
    <w:rsid w:val="0004165C"/>
    <w:rsid w:val="000900C7"/>
    <w:rsid w:val="000A312B"/>
    <w:rsid w:val="000A5113"/>
    <w:rsid w:val="001273CB"/>
    <w:rsid w:val="001308F2"/>
    <w:rsid w:val="00137476"/>
    <w:rsid w:val="0020449E"/>
    <w:rsid w:val="00205968"/>
    <w:rsid w:val="00310E4A"/>
    <w:rsid w:val="00317902"/>
    <w:rsid w:val="00362706"/>
    <w:rsid w:val="00382861"/>
    <w:rsid w:val="003A0EC4"/>
    <w:rsid w:val="003C502C"/>
    <w:rsid w:val="003D6A74"/>
    <w:rsid w:val="00421CB7"/>
    <w:rsid w:val="0043492B"/>
    <w:rsid w:val="004C268C"/>
    <w:rsid w:val="005354EC"/>
    <w:rsid w:val="005564CF"/>
    <w:rsid w:val="005A49D5"/>
    <w:rsid w:val="006569F7"/>
    <w:rsid w:val="006843C0"/>
    <w:rsid w:val="006A048A"/>
    <w:rsid w:val="006A1EC1"/>
    <w:rsid w:val="006C2984"/>
    <w:rsid w:val="006C518C"/>
    <w:rsid w:val="006F3085"/>
    <w:rsid w:val="00730566"/>
    <w:rsid w:val="00731B5F"/>
    <w:rsid w:val="00750D98"/>
    <w:rsid w:val="00755704"/>
    <w:rsid w:val="0077122F"/>
    <w:rsid w:val="0078652C"/>
    <w:rsid w:val="00842926"/>
    <w:rsid w:val="008D06D7"/>
    <w:rsid w:val="008D7038"/>
    <w:rsid w:val="00942934"/>
    <w:rsid w:val="00995DF2"/>
    <w:rsid w:val="009D2CA7"/>
    <w:rsid w:val="009D3562"/>
    <w:rsid w:val="009E4C44"/>
    <w:rsid w:val="009F5D14"/>
    <w:rsid w:val="00A06579"/>
    <w:rsid w:val="00A36F4F"/>
    <w:rsid w:val="00A74EE2"/>
    <w:rsid w:val="00BC043D"/>
    <w:rsid w:val="00BC22D2"/>
    <w:rsid w:val="00BE4E50"/>
    <w:rsid w:val="00C352C3"/>
    <w:rsid w:val="00C402EC"/>
    <w:rsid w:val="00C40B9D"/>
    <w:rsid w:val="00C63B5C"/>
    <w:rsid w:val="00C712CF"/>
    <w:rsid w:val="00C91D8E"/>
    <w:rsid w:val="00CE2B66"/>
    <w:rsid w:val="00D65B30"/>
    <w:rsid w:val="00D81463"/>
    <w:rsid w:val="00D91598"/>
    <w:rsid w:val="00DB5C18"/>
    <w:rsid w:val="00DE249D"/>
    <w:rsid w:val="00DE7829"/>
    <w:rsid w:val="00DF34C1"/>
    <w:rsid w:val="00E30D67"/>
    <w:rsid w:val="00EB67D2"/>
    <w:rsid w:val="00EB7109"/>
    <w:rsid w:val="00F049F5"/>
    <w:rsid w:val="00F276E3"/>
    <w:rsid w:val="00F369A9"/>
    <w:rsid w:val="00F64E38"/>
    <w:rsid w:val="00F75C2C"/>
    <w:rsid w:val="00F85B26"/>
    <w:rsid w:val="00FD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7E3B"/>
  <w15:chartTrackingRefBased/>
  <w15:docId w15:val="{5719D1F9-3551-473D-BE45-E13769E6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F7"/>
    <w:pPr>
      <w:ind w:left="720"/>
      <w:contextualSpacing/>
    </w:pPr>
  </w:style>
  <w:style w:type="paragraph" w:styleId="a4">
    <w:name w:val="header"/>
    <w:basedOn w:val="a"/>
    <w:link w:val="a5"/>
    <w:uiPriority w:val="99"/>
    <w:unhideWhenUsed/>
    <w:rsid w:val="00C352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52C3"/>
  </w:style>
  <w:style w:type="paragraph" w:styleId="a6">
    <w:name w:val="footer"/>
    <w:basedOn w:val="a"/>
    <w:link w:val="a7"/>
    <w:uiPriority w:val="99"/>
    <w:unhideWhenUsed/>
    <w:rsid w:val="00C352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7788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Standard User</cp:lastModifiedBy>
  <cp:revision>4</cp:revision>
  <cp:lastPrinted>2021-10-04T08:54:00Z</cp:lastPrinted>
  <dcterms:created xsi:type="dcterms:W3CDTF">2021-10-06T11:38:00Z</dcterms:created>
  <dcterms:modified xsi:type="dcterms:W3CDTF">2021-10-06T11:47:00Z</dcterms:modified>
</cp:coreProperties>
</file>