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03" w:rsidRDefault="00DA7003" w:rsidP="005B5C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7003">
        <w:rPr>
          <w:rFonts w:ascii="Times New Roman" w:hAnsi="Times New Roman" w:cs="Times New Roman"/>
          <w:sz w:val="28"/>
          <w:szCs w:val="28"/>
        </w:rPr>
        <w:t xml:space="preserve">ОСОБЛИВОСТІ ПІДГОТОВКИ ЛІКАРІВ </w:t>
      </w:r>
      <w:proofErr w:type="gramStart"/>
      <w:r w:rsidRPr="00DA70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7003">
        <w:rPr>
          <w:rFonts w:ascii="Times New Roman" w:hAnsi="Times New Roman" w:cs="Times New Roman"/>
          <w:sz w:val="28"/>
          <w:szCs w:val="28"/>
        </w:rPr>
        <w:t xml:space="preserve"> УМОВАХ ДИСТАНЦІЙНОГО НАВЧАННЯ</w:t>
      </w:r>
    </w:p>
    <w:p w:rsidR="00DA7003" w:rsidRDefault="00DA7003" w:rsidP="005B5C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Лазуренко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В. В., Овчаренко О. Б., Лященко О. А.,</w:t>
      </w:r>
    </w:p>
    <w:p w:rsidR="00DA7003" w:rsidRPr="00DA7003" w:rsidRDefault="00DA7003" w:rsidP="005B5C6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Черепова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В. І.,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А. О.</w:t>
      </w:r>
    </w:p>
    <w:p w:rsidR="005B5C69" w:rsidRDefault="00DA7003" w:rsidP="005B5C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000000" w:rsidRPr="00DA7003" w:rsidRDefault="00DA7003" w:rsidP="00DA70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003">
        <w:rPr>
          <w:rFonts w:ascii="Times New Roman" w:hAnsi="Times New Roman" w:cs="Times New Roman"/>
          <w:sz w:val="28"/>
          <w:szCs w:val="28"/>
        </w:rPr>
        <w:t xml:space="preserve">Вступ. У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обставинами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обумовлені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пандемією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COVID 19,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70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7003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май- 293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бутнього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мотиваційної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неодмінною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цілісного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[1, 2, 3, 4].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обумовлює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70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7003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дозволять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удосконалити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дисбалансу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теоретичною та практичною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підготовкою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[5].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вищеназваних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DA700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A70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пацієнтами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Певною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». Цей метод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прикладах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самостійні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70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700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діагнозу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тактики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комплексний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побудований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на структурах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на структурах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розпізнавання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A7003">
        <w:rPr>
          <w:rFonts w:ascii="Times New Roman" w:hAnsi="Times New Roman" w:cs="Times New Roman"/>
          <w:sz w:val="28"/>
          <w:szCs w:val="28"/>
        </w:rPr>
        <w:t>Моделюються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одержуються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часто ми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застосовуємо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>. Метод «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висуває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як до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. Педагоги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узагальнювати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всю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опрацьовувати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дидактичного</w:t>
      </w:r>
      <w:proofErr w:type="gram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7003">
        <w:rPr>
          <w:rFonts w:ascii="Times New Roman" w:hAnsi="Times New Roman" w:cs="Times New Roman"/>
          <w:sz w:val="28"/>
          <w:szCs w:val="28"/>
        </w:rPr>
        <w:t>погляду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адаптувати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. Студентам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відпрацьовувати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групової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DA70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70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пред’являються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дійсності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доступність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70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7003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A70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700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час дидактичного перегляду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комплексні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перероблені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придатну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форму: -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проблем як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вирішених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демонстрація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постановки мети</w:t>
      </w:r>
    </w:p>
    <w:p w:rsidR="00DA7003" w:rsidRPr="00DA7003" w:rsidRDefault="00DA7003" w:rsidP="00DA70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003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часто ми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використовуємо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технологію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» таким чином: -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розбирають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розбирають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70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7003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зіставлення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думками –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оригіналом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proofErr w:type="gramStart"/>
      <w:r w:rsidRPr="00DA70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7003">
        <w:rPr>
          <w:rFonts w:ascii="Times New Roman" w:hAnsi="Times New Roman" w:cs="Times New Roman"/>
          <w:sz w:val="28"/>
          <w:szCs w:val="28"/>
        </w:rPr>
        <w:t>ідсилити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мотивацію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підвищити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відпрацьовувати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находити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комплексні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орієнтовані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майбутню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професійну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>» а не «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DA70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700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простої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студентам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спонукає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думати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обробляти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. А в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вимушеного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, коли робота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пацієнтами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неможливою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наблизити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практики та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>.</w:t>
      </w:r>
    </w:p>
    <w:p w:rsidR="00DA7003" w:rsidRPr="00DA7003" w:rsidRDefault="00DA7003" w:rsidP="00DA70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DA700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A7003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. / [Ю. В.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Поляченко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, В. Г.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Передерій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, О. П.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Волосовець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>.]. – К.</w:t>
      </w:r>
      <w:proofErr w:type="gramStart"/>
      <w:r w:rsidRPr="00DA70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A7003">
        <w:rPr>
          <w:rFonts w:ascii="Times New Roman" w:hAnsi="Times New Roman" w:cs="Times New Roman"/>
          <w:sz w:val="28"/>
          <w:szCs w:val="28"/>
        </w:rPr>
        <w:t xml:space="preserve"> Книга-плюс, 2005. – 383 с. 2.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Булавенко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Балабуєва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акушерства та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 w:rsidRPr="00DA700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A70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2015- 2025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 w:rsidRPr="00DA700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A70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2015-2025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доповідей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навчально-методичної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2015 р., м.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, 2015. – С. 16-17. 3.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Студентоцентризм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економічному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ресурс].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Зб</w:t>
      </w:r>
      <w:proofErr w:type="gramStart"/>
      <w:r w:rsidRPr="00DA700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A7003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науково-ме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- 295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тодичної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>. – (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, 23 </w:t>
      </w:r>
      <w:proofErr w:type="spellStart"/>
      <w:r w:rsidRPr="00DA7003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DA7003">
        <w:rPr>
          <w:rFonts w:ascii="Times New Roman" w:hAnsi="Times New Roman" w:cs="Times New Roman"/>
          <w:sz w:val="28"/>
          <w:szCs w:val="28"/>
        </w:rPr>
        <w:t xml:space="preserve"> 2016 р.). – К.</w:t>
      </w:r>
      <w:proofErr w:type="gramStart"/>
      <w:r w:rsidRPr="00DA70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A7003">
        <w:rPr>
          <w:rFonts w:ascii="Times New Roman" w:hAnsi="Times New Roman" w:cs="Times New Roman"/>
          <w:sz w:val="28"/>
          <w:szCs w:val="28"/>
        </w:rPr>
        <w:t xml:space="preserve"> КНЕУ, 2016. – 434 с.</w:t>
      </w:r>
    </w:p>
    <w:sectPr w:rsidR="00DA7003" w:rsidRPr="00DA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003"/>
    <w:rsid w:val="005B5C69"/>
    <w:rsid w:val="00DA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665</Words>
  <Characters>3791</Characters>
  <Application>Microsoft Office Word</Application>
  <DocSecurity>0</DocSecurity>
  <Lines>31</Lines>
  <Paragraphs>8</Paragraphs>
  <ScaleCrop>false</ScaleCrop>
  <Company>Krokoz™ Inc.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Apelsinka</dc:creator>
  <cp:keywords/>
  <dc:description/>
  <cp:lastModifiedBy>Apelsinka</cp:lastModifiedBy>
  <cp:revision>3</cp:revision>
  <dcterms:created xsi:type="dcterms:W3CDTF">2021-06-23T09:44:00Z</dcterms:created>
  <dcterms:modified xsi:type="dcterms:W3CDTF">2021-06-23T09:50:00Z</dcterms:modified>
</cp:coreProperties>
</file>