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76" w:rsidRPr="00FC7E1A" w:rsidRDefault="005A6076" w:rsidP="00945C09">
      <w:pPr>
        <w:spacing w:after="0" w:line="360" w:lineRule="auto"/>
        <w:jc w:val="center"/>
        <w:rPr>
          <w:rFonts w:ascii="Times New Roman" w:hAnsi="Times New Roman" w:cs="Times New Roman"/>
          <w:b/>
          <w:sz w:val="28"/>
          <w:szCs w:val="28"/>
          <w:lang w:val="uk-UA"/>
        </w:rPr>
      </w:pPr>
    </w:p>
    <w:p w:rsidR="005A6076" w:rsidRPr="00FC7E1A" w:rsidRDefault="005A6076" w:rsidP="00945C09">
      <w:pPr>
        <w:spacing w:after="0" w:line="360" w:lineRule="auto"/>
        <w:jc w:val="center"/>
        <w:rPr>
          <w:rFonts w:ascii="Times New Roman" w:hAnsi="Times New Roman" w:cs="Times New Roman"/>
          <w:b/>
          <w:sz w:val="28"/>
          <w:szCs w:val="28"/>
          <w:lang w:val="uk-UA"/>
        </w:rPr>
      </w:pPr>
    </w:p>
    <w:p w:rsidR="005A6076" w:rsidRPr="00FC7E1A" w:rsidRDefault="005A6076" w:rsidP="00945C09">
      <w:pPr>
        <w:spacing w:after="0" w:line="360" w:lineRule="auto"/>
        <w:jc w:val="center"/>
        <w:rPr>
          <w:rFonts w:ascii="Times New Roman" w:hAnsi="Times New Roman" w:cs="Times New Roman"/>
          <w:b/>
          <w:sz w:val="28"/>
          <w:szCs w:val="28"/>
          <w:lang w:val="uk-UA"/>
        </w:rPr>
      </w:pPr>
    </w:p>
    <w:p w:rsidR="005A6076" w:rsidRPr="00FC7E1A" w:rsidRDefault="005A6076" w:rsidP="00945C09">
      <w:pPr>
        <w:spacing w:after="0" w:line="360" w:lineRule="auto"/>
        <w:jc w:val="center"/>
        <w:rPr>
          <w:rFonts w:ascii="Times New Roman" w:hAnsi="Times New Roman" w:cs="Times New Roman"/>
          <w:b/>
          <w:sz w:val="28"/>
          <w:szCs w:val="28"/>
          <w:lang w:val="uk-UA"/>
        </w:rPr>
      </w:pPr>
    </w:p>
    <w:p w:rsidR="005A6076" w:rsidRPr="00FC7E1A" w:rsidRDefault="005A6076" w:rsidP="00945C09">
      <w:pPr>
        <w:spacing w:after="0" w:line="360" w:lineRule="auto"/>
        <w:jc w:val="center"/>
        <w:rPr>
          <w:rFonts w:ascii="Times New Roman" w:hAnsi="Times New Roman" w:cs="Times New Roman"/>
          <w:b/>
          <w:sz w:val="28"/>
          <w:szCs w:val="28"/>
          <w:lang w:val="uk-UA"/>
        </w:rPr>
      </w:pPr>
    </w:p>
    <w:p w:rsidR="005A6076" w:rsidRPr="00FC7E1A" w:rsidRDefault="005A6076" w:rsidP="00945C09">
      <w:pPr>
        <w:spacing w:after="0" w:line="360" w:lineRule="auto"/>
        <w:jc w:val="center"/>
        <w:rPr>
          <w:rFonts w:ascii="Times New Roman" w:hAnsi="Times New Roman" w:cs="Times New Roman"/>
          <w:b/>
          <w:sz w:val="28"/>
          <w:szCs w:val="28"/>
          <w:lang w:val="uk-UA"/>
        </w:rPr>
      </w:pPr>
    </w:p>
    <w:p w:rsidR="005A6076" w:rsidRPr="00FC7E1A" w:rsidRDefault="005A6076" w:rsidP="00945C09">
      <w:pPr>
        <w:spacing w:after="0" w:line="360" w:lineRule="auto"/>
        <w:jc w:val="center"/>
        <w:rPr>
          <w:rFonts w:ascii="Times New Roman" w:hAnsi="Times New Roman" w:cs="Times New Roman"/>
          <w:b/>
          <w:sz w:val="28"/>
          <w:szCs w:val="28"/>
          <w:lang w:val="uk-UA"/>
        </w:rPr>
      </w:pPr>
    </w:p>
    <w:p w:rsidR="00642826" w:rsidRPr="00FC7E1A" w:rsidRDefault="00642826" w:rsidP="00945C09">
      <w:pPr>
        <w:spacing w:after="0" w:line="360" w:lineRule="auto"/>
        <w:jc w:val="center"/>
        <w:rPr>
          <w:rFonts w:ascii="Times New Roman" w:hAnsi="Times New Roman" w:cs="Times New Roman"/>
          <w:b/>
          <w:sz w:val="56"/>
          <w:szCs w:val="56"/>
          <w:lang w:val="uk-UA"/>
        </w:rPr>
      </w:pPr>
      <w:r w:rsidRPr="00FC7E1A">
        <w:rPr>
          <w:rFonts w:ascii="Times New Roman" w:hAnsi="Times New Roman" w:cs="Times New Roman"/>
          <w:b/>
          <w:sz w:val="56"/>
          <w:szCs w:val="56"/>
          <w:lang w:val="uk-UA"/>
        </w:rPr>
        <w:t>ЗБІРНИК</w:t>
      </w:r>
    </w:p>
    <w:p w:rsidR="00642826" w:rsidRPr="00FC7E1A" w:rsidRDefault="00642826" w:rsidP="00945C09">
      <w:pPr>
        <w:spacing w:after="0" w:line="360" w:lineRule="auto"/>
        <w:jc w:val="center"/>
        <w:rPr>
          <w:rFonts w:ascii="Times New Roman" w:hAnsi="Times New Roman" w:cs="Times New Roman"/>
          <w:b/>
          <w:sz w:val="56"/>
          <w:szCs w:val="56"/>
          <w:lang w:val="uk-UA"/>
        </w:rPr>
      </w:pPr>
      <w:r w:rsidRPr="00FC7E1A">
        <w:rPr>
          <w:rFonts w:ascii="Times New Roman" w:hAnsi="Times New Roman" w:cs="Times New Roman"/>
          <w:b/>
          <w:sz w:val="56"/>
          <w:szCs w:val="56"/>
          <w:lang w:val="uk-UA"/>
        </w:rPr>
        <w:t>МАТЕРІАЛІВ КОНФЕРЕНЦІЇ</w:t>
      </w:r>
    </w:p>
    <w:p w:rsidR="00642826" w:rsidRPr="00FC7E1A" w:rsidRDefault="00642826" w:rsidP="00945C09">
      <w:pPr>
        <w:spacing w:after="0" w:line="360" w:lineRule="auto"/>
        <w:jc w:val="center"/>
        <w:rPr>
          <w:rFonts w:ascii="Times New Roman" w:hAnsi="Times New Roman" w:cs="Times New Roman"/>
          <w:b/>
          <w:sz w:val="44"/>
          <w:szCs w:val="44"/>
          <w:lang w:val="uk-UA"/>
        </w:rPr>
      </w:pPr>
      <w:r w:rsidRPr="00FC7E1A">
        <w:rPr>
          <w:rFonts w:ascii="Times New Roman" w:hAnsi="Times New Roman" w:cs="Times New Roman"/>
          <w:b/>
          <w:sz w:val="44"/>
          <w:szCs w:val="44"/>
          <w:lang w:val="uk-UA"/>
        </w:rPr>
        <w:t xml:space="preserve">фестивалю молодіжної науки </w:t>
      </w:r>
    </w:p>
    <w:p w:rsidR="00642826" w:rsidRPr="00FC7E1A" w:rsidRDefault="00642826" w:rsidP="00945C09">
      <w:pPr>
        <w:spacing w:after="0" w:line="360" w:lineRule="auto"/>
        <w:jc w:val="center"/>
        <w:rPr>
          <w:rFonts w:ascii="Times New Roman" w:hAnsi="Times New Roman" w:cs="Times New Roman"/>
          <w:b/>
          <w:sz w:val="44"/>
          <w:szCs w:val="44"/>
          <w:lang w:val="uk-UA"/>
        </w:rPr>
      </w:pPr>
      <w:r w:rsidRPr="00FC7E1A">
        <w:rPr>
          <w:rFonts w:ascii="Times New Roman" w:hAnsi="Times New Roman" w:cs="Times New Roman"/>
          <w:b/>
          <w:sz w:val="44"/>
          <w:szCs w:val="44"/>
          <w:lang w:val="uk-UA"/>
        </w:rPr>
        <w:t>«Медицина третього тисячоліття»</w:t>
      </w:r>
    </w:p>
    <w:p w:rsidR="00642826" w:rsidRPr="00FC7E1A" w:rsidRDefault="00642826" w:rsidP="00945C09">
      <w:pPr>
        <w:spacing w:after="0" w:line="360" w:lineRule="auto"/>
        <w:jc w:val="center"/>
        <w:rPr>
          <w:rFonts w:ascii="Times New Roman" w:hAnsi="Times New Roman" w:cs="Times New Roman"/>
          <w:b/>
          <w:sz w:val="44"/>
          <w:szCs w:val="44"/>
          <w:lang w:val="uk-UA"/>
        </w:rPr>
      </w:pPr>
      <w:r w:rsidRPr="00FC7E1A">
        <w:rPr>
          <w:rFonts w:ascii="Times New Roman" w:hAnsi="Times New Roman" w:cs="Times New Roman"/>
          <w:b/>
          <w:sz w:val="44"/>
          <w:szCs w:val="44"/>
          <w:lang w:val="uk-UA"/>
        </w:rPr>
        <w:t>18-20 січня 2021 року</w:t>
      </w:r>
    </w:p>
    <w:p w:rsidR="00642826" w:rsidRPr="00FC7E1A" w:rsidRDefault="00642826" w:rsidP="00945C09">
      <w:pPr>
        <w:spacing w:after="0" w:line="360" w:lineRule="auto"/>
        <w:jc w:val="center"/>
        <w:rPr>
          <w:rFonts w:ascii="Times New Roman" w:hAnsi="Times New Roman" w:cs="Times New Roman"/>
          <w:b/>
          <w:sz w:val="28"/>
          <w:szCs w:val="28"/>
          <w:lang w:val="uk-UA"/>
        </w:rPr>
      </w:pPr>
      <w:r w:rsidRPr="00FC7E1A">
        <w:rPr>
          <w:rFonts w:ascii="Times New Roman" w:hAnsi="Times New Roman" w:cs="Times New Roman"/>
          <w:b/>
          <w:sz w:val="28"/>
          <w:szCs w:val="28"/>
          <w:lang w:val="uk-UA"/>
        </w:rPr>
        <w:br w:type="page"/>
      </w:r>
    </w:p>
    <w:p w:rsidR="00642826" w:rsidRPr="00FC7E1A" w:rsidRDefault="00642826" w:rsidP="00642826">
      <w:pPr>
        <w:spacing w:after="0" w:line="360" w:lineRule="auto"/>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lastRenderedPageBreak/>
        <w:t xml:space="preserve">УДК 61.061.3 (043.2) </w:t>
      </w:r>
    </w:p>
    <w:p w:rsidR="00642826" w:rsidRPr="00FC7E1A" w:rsidRDefault="00642826" w:rsidP="00642826">
      <w:pPr>
        <w:spacing w:after="0" w:line="360" w:lineRule="auto"/>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 xml:space="preserve">ББК 61 (063) </w:t>
      </w:r>
    </w:p>
    <w:p w:rsidR="00642826" w:rsidRPr="00FC7E1A" w:rsidRDefault="00642826" w:rsidP="00642826">
      <w:pPr>
        <w:spacing w:after="0" w:line="360" w:lineRule="auto"/>
        <w:jc w:val="both"/>
        <w:rPr>
          <w:rFonts w:ascii="Times New Roman" w:hAnsi="Times New Roman" w:cs="Times New Roman"/>
          <w:sz w:val="28"/>
          <w:szCs w:val="28"/>
          <w:lang w:val="uk-UA"/>
        </w:rPr>
      </w:pPr>
    </w:p>
    <w:p w:rsidR="00642826" w:rsidRPr="00FC7E1A" w:rsidRDefault="00642826" w:rsidP="00642826">
      <w:pPr>
        <w:spacing w:after="0" w:line="360" w:lineRule="auto"/>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 xml:space="preserve">Медицина третього тисячоліття: Збірник тез міжвузівської конференції молодих вчених та студентів (Харків, 18-20 січня 2021р.) Харків, 2021. – 574 с. </w:t>
      </w:r>
    </w:p>
    <w:p w:rsidR="00642826" w:rsidRPr="00FC7E1A" w:rsidRDefault="00642826" w:rsidP="00642826">
      <w:pPr>
        <w:spacing w:after="0" w:line="360" w:lineRule="auto"/>
        <w:jc w:val="both"/>
        <w:rPr>
          <w:rFonts w:ascii="Times New Roman" w:hAnsi="Times New Roman" w:cs="Times New Roman"/>
          <w:sz w:val="28"/>
          <w:szCs w:val="28"/>
          <w:lang w:val="uk-UA"/>
        </w:rPr>
      </w:pPr>
    </w:p>
    <w:p w:rsidR="00642826" w:rsidRPr="00FC7E1A" w:rsidRDefault="00642826" w:rsidP="00642826">
      <w:pPr>
        <w:spacing w:after="0" w:line="360" w:lineRule="auto"/>
        <w:jc w:val="both"/>
        <w:rPr>
          <w:rFonts w:ascii="Times New Roman" w:hAnsi="Times New Roman" w:cs="Times New Roman"/>
          <w:b/>
          <w:sz w:val="28"/>
          <w:szCs w:val="28"/>
          <w:lang w:val="uk-UA"/>
        </w:rPr>
      </w:pPr>
      <w:r w:rsidRPr="00FC7E1A">
        <w:rPr>
          <w:rFonts w:ascii="Times New Roman" w:hAnsi="Times New Roman" w:cs="Times New Roman"/>
          <w:sz w:val="28"/>
          <w:szCs w:val="28"/>
          <w:lang w:val="uk-UA"/>
        </w:rPr>
        <w:t xml:space="preserve">Відповідальний за випуск проф. В.В. </w:t>
      </w:r>
      <w:proofErr w:type="spellStart"/>
      <w:r w:rsidRPr="00FC7E1A">
        <w:rPr>
          <w:rFonts w:ascii="Times New Roman" w:hAnsi="Times New Roman" w:cs="Times New Roman"/>
          <w:sz w:val="28"/>
          <w:szCs w:val="28"/>
          <w:lang w:val="uk-UA"/>
        </w:rPr>
        <w:t>М’ясоєдов</w:t>
      </w:r>
      <w:proofErr w:type="spellEnd"/>
    </w:p>
    <w:p w:rsidR="00642826" w:rsidRPr="00FC7E1A" w:rsidRDefault="00642826" w:rsidP="00945C09">
      <w:pPr>
        <w:spacing w:after="0" w:line="360" w:lineRule="auto"/>
        <w:jc w:val="center"/>
        <w:rPr>
          <w:rFonts w:ascii="Times New Roman" w:hAnsi="Times New Roman" w:cs="Times New Roman"/>
          <w:b/>
          <w:sz w:val="28"/>
          <w:szCs w:val="28"/>
          <w:lang w:val="uk-UA"/>
        </w:rPr>
      </w:pPr>
      <w:r w:rsidRPr="00FC7E1A">
        <w:rPr>
          <w:rFonts w:ascii="Times New Roman" w:hAnsi="Times New Roman" w:cs="Times New Roman"/>
          <w:b/>
          <w:sz w:val="28"/>
          <w:szCs w:val="28"/>
          <w:lang w:val="uk-UA"/>
        </w:rPr>
        <w:br w:type="page"/>
      </w:r>
    </w:p>
    <w:p w:rsidR="00642826" w:rsidRPr="00FC7E1A" w:rsidRDefault="00642826" w:rsidP="00FF0792">
      <w:pPr>
        <w:spacing w:after="0" w:line="240" w:lineRule="auto"/>
        <w:jc w:val="center"/>
        <w:rPr>
          <w:rFonts w:ascii="Times New Roman" w:hAnsi="Times New Roman" w:cs="Times New Roman"/>
          <w:b/>
          <w:sz w:val="28"/>
          <w:szCs w:val="28"/>
          <w:lang w:val="uk-UA"/>
        </w:rPr>
      </w:pPr>
    </w:p>
    <w:p w:rsidR="00FC7E1A" w:rsidRPr="00FC7E1A" w:rsidRDefault="00FC7E1A" w:rsidP="00DC417F">
      <w:pPr>
        <w:spacing w:after="0" w:line="240" w:lineRule="auto"/>
        <w:ind w:firstLine="709"/>
        <w:jc w:val="center"/>
        <w:rPr>
          <w:rFonts w:ascii="Times New Roman" w:hAnsi="Times New Roman" w:cs="Times New Roman"/>
          <w:i/>
          <w:sz w:val="28"/>
          <w:szCs w:val="28"/>
          <w:lang w:val="uk-UA"/>
        </w:rPr>
      </w:pPr>
      <w:r w:rsidRPr="00FC7E1A">
        <w:rPr>
          <w:rFonts w:ascii="Times New Roman" w:hAnsi="Times New Roman" w:cs="Times New Roman"/>
          <w:i/>
          <w:sz w:val="28"/>
          <w:szCs w:val="28"/>
          <w:lang w:val="uk-UA"/>
        </w:rPr>
        <w:t xml:space="preserve">Журавльова </w:t>
      </w:r>
      <w:proofErr w:type="spellStart"/>
      <w:r w:rsidRPr="00FC7E1A">
        <w:rPr>
          <w:rFonts w:ascii="Times New Roman" w:hAnsi="Times New Roman" w:cs="Times New Roman"/>
          <w:i/>
          <w:sz w:val="28"/>
          <w:szCs w:val="28"/>
          <w:lang w:val="uk-UA"/>
        </w:rPr>
        <w:t>Крістіна</w:t>
      </w:r>
      <w:proofErr w:type="spellEnd"/>
      <w:r w:rsidRPr="00FC7E1A">
        <w:rPr>
          <w:rFonts w:ascii="Times New Roman" w:hAnsi="Times New Roman" w:cs="Times New Roman"/>
          <w:i/>
          <w:sz w:val="28"/>
          <w:szCs w:val="28"/>
          <w:lang w:val="uk-UA"/>
        </w:rPr>
        <w:t xml:space="preserve"> Сергіївна</w:t>
      </w:r>
    </w:p>
    <w:p w:rsidR="00FC7E1A" w:rsidRPr="00FC7E1A" w:rsidRDefault="00FC7E1A" w:rsidP="00DC417F">
      <w:pPr>
        <w:spacing w:after="0" w:line="240" w:lineRule="auto"/>
        <w:ind w:firstLine="709"/>
        <w:jc w:val="center"/>
        <w:rPr>
          <w:rFonts w:ascii="Times New Roman" w:hAnsi="Times New Roman" w:cs="Times New Roman"/>
          <w:b/>
          <w:sz w:val="28"/>
          <w:szCs w:val="28"/>
          <w:lang w:val="uk-UA"/>
        </w:rPr>
      </w:pPr>
      <w:r w:rsidRPr="00FC7E1A">
        <w:rPr>
          <w:rFonts w:ascii="Times New Roman" w:hAnsi="Times New Roman" w:cs="Times New Roman"/>
          <w:b/>
          <w:sz w:val="28"/>
          <w:szCs w:val="28"/>
          <w:lang w:val="uk-UA"/>
        </w:rPr>
        <w:t>МОВЛЕННЄВИЙ ЕТИКЕТ ЛІКАРЯ</w:t>
      </w:r>
    </w:p>
    <w:p w:rsidR="00FF0792" w:rsidRPr="00FC7E1A" w:rsidRDefault="00FF0792" w:rsidP="00DC417F">
      <w:pPr>
        <w:spacing w:after="0" w:line="240" w:lineRule="auto"/>
        <w:ind w:firstLine="709"/>
        <w:jc w:val="center"/>
        <w:rPr>
          <w:rFonts w:ascii="Times New Roman" w:hAnsi="Times New Roman" w:cs="Times New Roman"/>
          <w:sz w:val="28"/>
          <w:szCs w:val="28"/>
          <w:lang w:val="uk-UA"/>
        </w:rPr>
      </w:pPr>
      <w:r w:rsidRPr="00FC7E1A">
        <w:rPr>
          <w:rFonts w:ascii="Times New Roman" w:hAnsi="Times New Roman" w:cs="Times New Roman"/>
          <w:sz w:val="28"/>
          <w:szCs w:val="28"/>
          <w:lang w:val="uk-UA"/>
        </w:rPr>
        <w:t>Харків, Україна</w:t>
      </w:r>
    </w:p>
    <w:p w:rsidR="00FF0792" w:rsidRPr="00FC7E1A" w:rsidRDefault="00FF0792" w:rsidP="00FF0792">
      <w:pPr>
        <w:spacing w:after="0" w:line="240" w:lineRule="auto"/>
        <w:ind w:firstLine="709"/>
        <w:jc w:val="center"/>
        <w:rPr>
          <w:rFonts w:ascii="Times New Roman" w:hAnsi="Times New Roman" w:cs="Times New Roman"/>
          <w:sz w:val="28"/>
          <w:szCs w:val="28"/>
          <w:lang w:val="uk-UA"/>
        </w:rPr>
      </w:pPr>
      <w:r w:rsidRPr="00FC7E1A">
        <w:rPr>
          <w:rFonts w:ascii="Times New Roman" w:hAnsi="Times New Roman" w:cs="Times New Roman"/>
          <w:sz w:val="28"/>
          <w:szCs w:val="28"/>
          <w:lang w:val="uk-UA"/>
        </w:rPr>
        <w:t>Харківський національний медичний університет</w:t>
      </w:r>
    </w:p>
    <w:p w:rsidR="00FF0792" w:rsidRPr="00FC7E1A" w:rsidRDefault="00FF0792" w:rsidP="00FF0792">
      <w:pPr>
        <w:spacing w:after="0" w:line="240" w:lineRule="auto"/>
        <w:ind w:firstLine="709"/>
        <w:jc w:val="center"/>
        <w:rPr>
          <w:rFonts w:ascii="Times New Roman" w:hAnsi="Times New Roman" w:cs="Times New Roman"/>
          <w:sz w:val="28"/>
          <w:szCs w:val="28"/>
          <w:lang w:val="uk-UA"/>
        </w:rPr>
      </w:pPr>
      <w:r w:rsidRPr="00FC7E1A">
        <w:rPr>
          <w:rFonts w:ascii="Times New Roman" w:hAnsi="Times New Roman" w:cs="Times New Roman"/>
          <w:sz w:val="28"/>
          <w:szCs w:val="28"/>
          <w:lang w:val="uk-UA"/>
        </w:rPr>
        <w:t>Кафедра української мови, основ психології та педагогіки</w:t>
      </w:r>
    </w:p>
    <w:p w:rsidR="00FF0792" w:rsidRPr="00FC7E1A" w:rsidRDefault="00FF0792" w:rsidP="00FF0792">
      <w:pPr>
        <w:spacing w:after="0" w:line="240" w:lineRule="auto"/>
        <w:ind w:firstLine="709"/>
        <w:jc w:val="center"/>
        <w:rPr>
          <w:rFonts w:ascii="Times New Roman" w:hAnsi="Times New Roman" w:cs="Times New Roman"/>
          <w:sz w:val="28"/>
          <w:szCs w:val="28"/>
          <w:lang w:val="uk-UA"/>
        </w:rPr>
      </w:pPr>
      <w:r w:rsidRPr="00FC7E1A">
        <w:rPr>
          <w:rFonts w:ascii="Times New Roman" w:hAnsi="Times New Roman" w:cs="Times New Roman"/>
          <w:sz w:val="28"/>
          <w:szCs w:val="28"/>
          <w:lang w:val="uk-UA"/>
        </w:rPr>
        <w:t xml:space="preserve">Науковий керівник: </w:t>
      </w:r>
      <w:proofErr w:type="spellStart"/>
      <w:r w:rsidR="00FC7E1A" w:rsidRPr="00FC7E1A">
        <w:rPr>
          <w:rFonts w:ascii="Times New Roman" w:hAnsi="Times New Roman" w:cs="Times New Roman"/>
          <w:sz w:val="28"/>
          <w:szCs w:val="28"/>
          <w:lang w:val="uk-UA"/>
        </w:rPr>
        <w:t>Скорбач</w:t>
      </w:r>
      <w:proofErr w:type="spellEnd"/>
      <w:r w:rsidR="00FC7E1A" w:rsidRPr="00FC7E1A">
        <w:rPr>
          <w:rFonts w:ascii="Times New Roman" w:hAnsi="Times New Roman" w:cs="Times New Roman"/>
          <w:sz w:val="28"/>
          <w:szCs w:val="28"/>
          <w:lang w:val="uk-UA"/>
        </w:rPr>
        <w:t xml:space="preserve"> Тетяна Василівна</w:t>
      </w:r>
    </w:p>
    <w:p w:rsidR="00FF0792" w:rsidRPr="00FC7E1A" w:rsidRDefault="00FF0792" w:rsidP="00FF0792">
      <w:pPr>
        <w:spacing w:after="0" w:line="240" w:lineRule="auto"/>
        <w:ind w:firstLine="709"/>
        <w:jc w:val="center"/>
        <w:rPr>
          <w:rFonts w:ascii="Times New Roman" w:hAnsi="Times New Roman" w:cs="Times New Roman"/>
          <w:sz w:val="28"/>
          <w:szCs w:val="28"/>
          <w:lang w:val="uk-UA"/>
        </w:rPr>
      </w:pPr>
    </w:p>
    <w:p w:rsidR="00FC7E1A" w:rsidRPr="00FC7E1A" w:rsidRDefault="00FC7E1A" w:rsidP="00FC7E1A">
      <w:pPr>
        <w:spacing w:after="0" w:line="360" w:lineRule="auto"/>
        <w:ind w:firstLine="709"/>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Мабуть, немає у світі дорослої самостійної людини, яка б нічого не знала про основні правила етикету. Ці знання важливі в кожній професії, адже вони характеризують поведінку та дозволяють налагодити ввічливі стосунки. Для студентів медичних вузів це питання також є актуальним через планування подальшого життя, дбаючи про фахове зростання та роботу з пацієнтами. Щоб уникнути різних неприємних ситуацій у майбутньому, необхідно звернутися до самих витоків мовленнєвого етикету</w:t>
      </w:r>
      <w:r w:rsidRPr="00FC7E1A">
        <w:rPr>
          <w:rFonts w:ascii="Times New Roman" w:hAnsi="Times New Roman" w:cs="Times New Roman"/>
          <w:sz w:val="28"/>
          <w:szCs w:val="28"/>
          <w:lang w:val="uk-UA"/>
        </w:rPr>
        <w:t>.</w:t>
      </w:r>
    </w:p>
    <w:p w:rsidR="00FC7E1A" w:rsidRPr="00FC7E1A" w:rsidRDefault="00FC7E1A" w:rsidP="00FC7E1A">
      <w:pPr>
        <w:spacing w:after="0" w:line="360" w:lineRule="auto"/>
        <w:ind w:firstLine="709"/>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 xml:space="preserve">Передусім, етикет – це важлива частина людської культури та моральності, який формувався протягом багатьох століть, а мовленнєвий етикет лікаря – стійкі форми спілкування, які прийняті суспільством з метою встановлення контакту та підтримання спілкування із співбесідником. Саме знання правил етикету допомагають встановити гарні стосунки між лікарем та пацієнтом, порозумітися зі співробітниками та колегами. </w:t>
      </w:r>
    </w:p>
    <w:p w:rsidR="00FC7E1A" w:rsidRPr="00FC7E1A" w:rsidRDefault="00FC7E1A" w:rsidP="00FC7E1A">
      <w:pPr>
        <w:spacing w:after="0" w:line="360" w:lineRule="auto"/>
        <w:ind w:firstLine="709"/>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 xml:space="preserve">У мовленнєвому етикеті виділяють такі основні формули: звертання, вітання, прощання, вибачення, подяка, побажання, прохання, знайомство, пропозиція, зауваження, співчуття, запрошення тощо. Вони у свою чергу поділяються на з'ясування контакту між мовцями, тобто звертання та вітання; підтримання контакту, тобто вибачення, подяка, припинення контакту, тобто прощання, побажання. </w:t>
      </w:r>
    </w:p>
    <w:p w:rsidR="00FC7E1A" w:rsidRPr="00FC7E1A" w:rsidRDefault="00FC7E1A" w:rsidP="00FC7E1A">
      <w:pPr>
        <w:spacing w:after="0" w:line="360" w:lineRule="auto"/>
        <w:ind w:firstLine="709"/>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 xml:space="preserve">Науковці також виділяють такі категорії, що властиві мовленнєвому етикету. Ураховуючи соціальний статус, існує класифікація за віковою ознакою: від дітей до старшого покоління, оскільки молодь готова до новацій, вона характеризується літературно-жаргонним використанням формул ввічливості, у свою чергу старші люди є більш консервативними, вони звикли жити за певною схемою; за рівнем освіченості та видом професійних занять; за рівнем вихованості чи невихованості; за місцем проживання: за регіонами. </w:t>
      </w:r>
    </w:p>
    <w:p w:rsidR="00FC7E1A" w:rsidRPr="00FC7E1A" w:rsidRDefault="00FC7E1A" w:rsidP="00FC7E1A">
      <w:pPr>
        <w:spacing w:after="0" w:line="360" w:lineRule="auto"/>
        <w:ind w:firstLine="709"/>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 xml:space="preserve">Мовленнєвий етикет майбутнього лікаря відображає його гідність та освіченість. Лікар повинен мати багате світобачення, дотримуватися морально-етичних та мовленнєвих норм. </w:t>
      </w:r>
    </w:p>
    <w:p w:rsidR="00FC7E1A" w:rsidRPr="00FC7E1A" w:rsidRDefault="00FC7E1A" w:rsidP="00FC7E1A">
      <w:pPr>
        <w:spacing w:after="0" w:line="360" w:lineRule="auto"/>
        <w:ind w:firstLine="709"/>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 xml:space="preserve">До мовленнєвих норм належать: фонетичні, лексико-фразеологічні, морфологічні, синтаксичні та стилістичні. </w:t>
      </w:r>
    </w:p>
    <w:p w:rsidR="00FC7E1A" w:rsidRPr="00FC7E1A" w:rsidRDefault="00FC7E1A" w:rsidP="00FC7E1A">
      <w:pPr>
        <w:spacing w:after="0" w:line="360" w:lineRule="auto"/>
        <w:ind w:firstLine="709"/>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Слід пам’ятати, що не дозволяється ставити під сумнів, критикувати дії колег, адже буває, що хворий розповідає все не так, не розуміючи логіку дій лікаря, котрий прагнув зробити якнайкраще; також треба враховувати такі критерії як тон, стиль мовлення, психологічне сприйняття та осмислення; слід використовувати займенники ввічливої форми множини, звертатися на «Ви», адже це підкреслює поважливе ставлення до співбесідника, звертання на «Ти»</w:t>
      </w:r>
      <w:r w:rsidRPr="00FC7E1A">
        <w:rPr>
          <w:rFonts w:ascii="Times New Roman" w:hAnsi="Times New Roman" w:cs="Times New Roman"/>
          <w:sz w:val="28"/>
          <w:szCs w:val="28"/>
          <w:lang w:val="uk-UA"/>
        </w:rPr>
        <w:t xml:space="preserve"> </w:t>
      </w:r>
      <w:r w:rsidRPr="00FC7E1A">
        <w:rPr>
          <w:rFonts w:ascii="Times New Roman" w:hAnsi="Times New Roman" w:cs="Times New Roman"/>
          <w:sz w:val="28"/>
          <w:szCs w:val="28"/>
          <w:lang w:val="uk-UA"/>
        </w:rPr>
        <w:t xml:space="preserve">допускається тільки між близькими людьми; розмова повинна бути коректною, не допускається використання анекдотів та двозначних жартів, адже це погіршує статус лікаря в очах хворого, також не варто забувати, що не кожна людина може правильно зрозуміти сенс сказаного. Також необхідно дотримуватися таких принципів медичної етики як гуманність, моральна повага, благодійність, справедливість. Для того, щоб оволодіти навичками правильної поведінки, кожна молода людина повинна досконало володіти етикою професійного спілкування, мати багатий словниковий запас і постійно поповнювати свої знання, активно використовувати формули етикету в розмові. </w:t>
      </w:r>
    </w:p>
    <w:p w:rsidR="00642826" w:rsidRPr="00FC7E1A" w:rsidRDefault="00FC7E1A" w:rsidP="00FC7E1A">
      <w:pPr>
        <w:spacing w:after="0" w:line="360" w:lineRule="auto"/>
        <w:ind w:firstLine="709"/>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На основі викладеного можна зробити такі висновки: мовленнєвий етикет лікаря має дуже важливе значення в майбутній професії. Для того, щоб встановити гарні та довірливі стосунки з колегами, пацієнтами, треба бути ввічливим, дотримуватися правил етикету, володіти культурою ведення бесіди. Вважаємо, що почати розвиватися та вдосконалюватися ніколи не пізно, а починати варто з елементарної грамотності, боротьби з мовленнєвими помилками, дбаючи про фахове зростання.</w:t>
      </w:r>
      <w:r w:rsidR="00642826" w:rsidRPr="00FC7E1A">
        <w:rPr>
          <w:rFonts w:ascii="Times New Roman" w:hAnsi="Times New Roman" w:cs="Times New Roman"/>
          <w:sz w:val="28"/>
          <w:szCs w:val="28"/>
          <w:shd w:val="clear" w:color="auto" w:fill="FFFFFF"/>
          <w:lang w:val="uk-UA"/>
        </w:rPr>
        <w:br w:type="page"/>
      </w:r>
    </w:p>
    <w:p w:rsidR="00642826" w:rsidRPr="00FC7E1A" w:rsidRDefault="00642826" w:rsidP="00642826">
      <w:pPr>
        <w:spacing w:after="0" w:line="360" w:lineRule="auto"/>
        <w:ind w:firstLine="709"/>
        <w:jc w:val="center"/>
        <w:rPr>
          <w:rFonts w:ascii="Times New Roman" w:hAnsi="Times New Roman" w:cs="Times New Roman"/>
          <w:b/>
          <w:sz w:val="28"/>
          <w:szCs w:val="28"/>
          <w:lang w:val="uk-UA"/>
        </w:rPr>
      </w:pPr>
      <w:r w:rsidRPr="00FC7E1A">
        <w:rPr>
          <w:rFonts w:ascii="Times New Roman" w:hAnsi="Times New Roman" w:cs="Times New Roman"/>
          <w:b/>
          <w:sz w:val="28"/>
          <w:szCs w:val="28"/>
          <w:lang w:val="uk-UA"/>
        </w:rPr>
        <w:lastRenderedPageBreak/>
        <w:t>ЗМІСТ</w:t>
      </w:r>
    </w:p>
    <w:p w:rsidR="00FC7E1A" w:rsidRPr="00FC7E1A" w:rsidRDefault="00FC7E1A" w:rsidP="00FC7E1A">
      <w:pPr>
        <w:spacing w:after="0" w:line="360" w:lineRule="auto"/>
        <w:jc w:val="both"/>
        <w:rPr>
          <w:rFonts w:ascii="Times New Roman" w:hAnsi="Times New Roman" w:cs="Times New Roman"/>
          <w:b/>
          <w:sz w:val="28"/>
          <w:szCs w:val="28"/>
          <w:lang w:val="uk-UA"/>
        </w:rPr>
      </w:pPr>
      <w:r w:rsidRPr="00FC7E1A">
        <w:rPr>
          <w:rFonts w:ascii="Times New Roman" w:hAnsi="Times New Roman" w:cs="Times New Roman"/>
          <w:b/>
          <w:sz w:val="28"/>
          <w:szCs w:val="28"/>
          <w:lang w:val="uk-UA"/>
        </w:rPr>
        <w:t xml:space="preserve">Журавльова </w:t>
      </w:r>
      <w:proofErr w:type="spellStart"/>
      <w:r w:rsidRPr="00FC7E1A">
        <w:rPr>
          <w:rFonts w:ascii="Times New Roman" w:hAnsi="Times New Roman" w:cs="Times New Roman"/>
          <w:b/>
          <w:sz w:val="28"/>
          <w:szCs w:val="28"/>
          <w:lang w:val="uk-UA"/>
        </w:rPr>
        <w:t>Крістіна</w:t>
      </w:r>
      <w:proofErr w:type="spellEnd"/>
      <w:r w:rsidRPr="00FC7E1A">
        <w:rPr>
          <w:rFonts w:ascii="Times New Roman" w:hAnsi="Times New Roman" w:cs="Times New Roman"/>
          <w:b/>
          <w:sz w:val="28"/>
          <w:szCs w:val="28"/>
          <w:lang w:val="uk-UA"/>
        </w:rPr>
        <w:t xml:space="preserve"> Сергіївна</w:t>
      </w:r>
    </w:p>
    <w:p w:rsidR="00642826" w:rsidRPr="00FC7E1A" w:rsidRDefault="00FC7E1A" w:rsidP="00FC7E1A">
      <w:pPr>
        <w:spacing w:after="0" w:line="360" w:lineRule="auto"/>
        <w:jc w:val="both"/>
        <w:rPr>
          <w:rFonts w:ascii="Times New Roman" w:hAnsi="Times New Roman" w:cs="Times New Roman"/>
          <w:sz w:val="28"/>
          <w:szCs w:val="28"/>
          <w:lang w:val="uk-UA"/>
        </w:rPr>
      </w:pPr>
      <w:r w:rsidRPr="00FC7E1A">
        <w:rPr>
          <w:rFonts w:ascii="Times New Roman" w:hAnsi="Times New Roman" w:cs="Times New Roman"/>
          <w:sz w:val="28"/>
          <w:szCs w:val="28"/>
          <w:lang w:val="uk-UA"/>
        </w:rPr>
        <w:t>МОВЛЕННЄВИЙ ЕТИКЕТ ЛІКАРЯ</w:t>
      </w:r>
      <w:r>
        <w:rPr>
          <w:rFonts w:ascii="Times New Roman" w:hAnsi="Times New Roman" w:cs="Times New Roman"/>
          <w:b/>
          <w:sz w:val="28"/>
          <w:szCs w:val="28"/>
          <w:lang w:val="uk-UA"/>
        </w:rPr>
        <w:t xml:space="preserve"> </w:t>
      </w:r>
      <w:r w:rsidRPr="00FC7E1A">
        <w:rPr>
          <w:rFonts w:ascii="Times New Roman" w:hAnsi="Times New Roman" w:cs="Times New Roman"/>
          <w:sz w:val="28"/>
          <w:szCs w:val="28"/>
          <w:lang w:val="uk-UA"/>
        </w:rPr>
        <w:t>…………</w:t>
      </w:r>
      <w:r>
        <w:rPr>
          <w:rFonts w:ascii="Times New Roman" w:hAnsi="Times New Roman" w:cs="Times New Roman"/>
          <w:sz w:val="28"/>
          <w:szCs w:val="28"/>
          <w:lang w:val="uk-UA"/>
        </w:rPr>
        <w:t>….</w:t>
      </w:r>
      <w:bookmarkStart w:id="0" w:name="_GoBack"/>
      <w:bookmarkEnd w:id="0"/>
      <w:r w:rsidRPr="00FC7E1A">
        <w:rPr>
          <w:rFonts w:ascii="Times New Roman" w:hAnsi="Times New Roman" w:cs="Times New Roman"/>
          <w:sz w:val="28"/>
          <w:szCs w:val="28"/>
          <w:lang w:val="uk-UA"/>
        </w:rPr>
        <w:t>………….……….… 529-531</w:t>
      </w:r>
    </w:p>
    <w:p w:rsidR="00642826" w:rsidRPr="00FC7E1A" w:rsidRDefault="00642826" w:rsidP="00945C09">
      <w:pPr>
        <w:spacing w:after="0" w:line="360" w:lineRule="auto"/>
        <w:ind w:firstLine="709"/>
        <w:jc w:val="both"/>
        <w:rPr>
          <w:rFonts w:ascii="Times New Roman" w:hAnsi="Times New Roman" w:cs="Times New Roman"/>
          <w:sz w:val="28"/>
          <w:szCs w:val="28"/>
          <w:lang w:val="uk-UA"/>
        </w:rPr>
      </w:pPr>
    </w:p>
    <w:sectPr w:rsidR="00642826" w:rsidRPr="00FC7E1A" w:rsidSect="009F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6F"/>
    <w:rsid w:val="000810BE"/>
    <w:rsid w:val="000935C3"/>
    <w:rsid w:val="00297613"/>
    <w:rsid w:val="002B0CAB"/>
    <w:rsid w:val="002D653D"/>
    <w:rsid w:val="003929B7"/>
    <w:rsid w:val="003D750D"/>
    <w:rsid w:val="0046729E"/>
    <w:rsid w:val="00507BA4"/>
    <w:rsid w:val="005A6076"/>
    <w:rsid w:val="005C7F72"/>
    <w:rsid w:val="00642826"/>
    <w:rsid w:val="007156B2"/>
    <w:rsid w:val="008F3423"/>
    <w:rsid w:val="00920F36"/>
    <w:rsid w:val="00930DFE"/>
    <w:rsid w:val="00945C09"/>
    <w:rsid w:val="009F0105"/>
    <w:rsid w:val="00A12A31"/>
    <w:rsid w:val="00A258C6"/>
    <w:rsid w:val="00A8365D"/>
    <w:rsid w:val="00BB75B9"/>
    <w:rsid w:val="00CB3FC4"/>
    <w:rsid w:val="00DC417F"/>
    <w:rsid w:val="00E6366F"/>
    <w:rsid w:val="00FC7E1A"/>
    <w:rsid w:val="00FF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9F3A-6171-4D77-BC08-9D44CA03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2021-04-30T19:16:00Z</dcterms:created>
  <dcterms:modified xsi:type="dcterms:W3CDTF">2021-04-30T19:20:00Z</dcterms:modified>
</cp:coreProperties>
</file>