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A6" w:rsidRDefault="005B7439" w:rsidP="005B7439">
      <w:pPr>
        <w:spacing w:after="0" w:line="240" w:lineRule="auto"/>
        <w:jc w:val="center"/>
        <w:rPr>
          <w:rFonts w:ascii="Times New Roman" w:hAnsi="Times New Roman" w:cs="Times New Roman"/>
          <w:b/>
          <w:sz w:val="30"/>
          <w:szCs w:val="30"/>
          <w:lang w:val="uk-UA"/>
        </w:rPr>
      </w:pPr>
      <w:r w:rsidRPr="004B70A6">
        <w:rPr>
          <w:rFonts w:ascii="Times New Roman" w:hAnsi="Times New Roman" w:cs="Times New Roman"/>
          <w:b/>
          <w:sz w:val="30"/>
          <w:szCs w:val="30"/>
          <w:lang w:val="uk-UA"/>
        </w:rPr>
        <w:t xml:space="preserve">ФАРМАКОЛОГІЧНЕ ДОСЛІДЖЕННЯ ПРОТИВИРАЗКОВОЇ АКТИВНОСТІ </w:t>
      </w:r>
      <w:r w:rsidR="00182DDE">
        <w:rPr>
          <w:rFonts w:ascii="Times New Roman" w:hAnsi="Times New Roman" w:cs="Times New Roman"/>
          <w:b/>
          <w:sz w:val="30"/>
          <w:szCs w:val="30"/>
          <w:lang w:val="uk-UA"/>
        </w:rPr>
        <w:t xml:space="preserve">ЕКСТРАКТУ ГРИБІВ ЛИСИЧОК ЗВИЧАЙНИХ </w:t>
      </w:r>
    </w:p>
    <w:p w:rsidR="007D1F71" w:rsidRPr="004B70A6" w:rsidRDefault="005B7439" w:rsidP="005B7439">
      <w:pPr>
        <w:spacing w:after="0" w:line="240" w:lineRule="auto"/>
        <w:jc w:val="center"/>
        <w:rPr>
          <w:rFonts w:ascii="Times New Roman" w:hAnsi="Times New Roman" w:cs="Times New Roman"/>
          <w:b/>
          <w:sz w:val="30"/>
          <w:szCs w:val="30"/>
          <w:lang w:val="uk-UA"/>
        </w:rPr>
      </w:pPr>
      <w:r w:rsidRPr="004B70A6">
        <w:rPr>
          <w:rFonts w:ascii="Times New Roman" w:hAnsi="Times New Roman" w:cs="Times New Roman"/>
          <w:b/>
          <w:sz w:val="30"/>
          <w:szCs w:val="30"/>
          <w:lang w:val="uk-UA"/>
        </w:rPr>
        <w:t>В ЕКСПЕРИМЕНТІ</w:t>
      </w:r>
    </w:p>
    <w:p w:rsidR="005B7439" w:rsidRPr="005B7439" w:rsidRDefault="005B7439" w:rsidP="005B7439">
      <w:pPr>
        <w:spacing w:after="0" w:line="240" w:lineRule="auto"/>
        <w:jc w:val="center"/>
        <w:rPr>
          <w:rFonts w:ascii="Times New Roman" w:hAnsi="Times New Roman" w:cs="Times New Roman"/>
          <w:sz w:val="30"/>
          <w:szCs w:val="30"/>
          <w:lang w:val="uk-UA"/>
        </w:rPr>
      </w:pPr>
      <w:r w:rsidRPr="005B7439">
        <w:rPr>
          <w:rFonts w:ascii="Times New Roman" w:hAnsi="Times New Roman" w:cs="Times New Roman"/>
          <w:sz w:val="30"/>
          <w:szCs w:val="30"/>
          <w:lang w:val="uk-UA"/>
        </w:rPr>
        <w:t>Єрмолен</w:t>
      </w:r>
      <w:r w:rsidR="000451C4">
        <w:rPr>
          <w:rFonts w:ascii="Times New Roman" w:hAnsi="Times New Roman" w:cs="Times New Roman"/>
          <w:sz w:val="30"/>
          <w:szCs w:val="30"/>
          <w:lang w:val="uk-UA"/>
        </w:rPr>
        <w:t xml:space="preserve">ко Т.І., </w:t>
      </w:r>
      <w:proofErr w:type="spellStart"/>
      <w:r w:rsidR="000451C4">
        <w:rPr>
          <w:rFonts w:ascii="Times New Roman" w:hAnsi="Times New Roman" w:cs="Times New Roman"/>
          <w:sz w:val="30"/>
          <w:szCs w:val="30"/>
          <w:lang w:val="uk-UA"/>
        </w:rPr>
        <w:t>Паутіна</w:t>
      </w:r>
      <w:proofErr w:type="spellEnd"/>
      <w:r w:rsidR="000451C4">
        <w:rPr>
          <w:rFonts w:ascii="Times New Roman" w:hAnsi="Times New Roman" w:cs="Times New Roman"/>
          <w:sz w:val="30"/>
          <w:szCs w:val="30"/>
          <w:lang w:val="uk-UA"/>
        </w:rPr>
        <w:t xml:space="preserve"> О.І.</w:t>
      </w:r>
    </w:p>
    <w:p w:rsidR="005B7439" w:rsidRPr="005B7439" w:rsidRDefault="005B7439" w:rsidP="005B7439">
      <w:pPr>
        <w:spacing w:after="0" w:line="240" w:lineRule="auto"/>
        <w:jc w:val="center"/>
        <w:rPr>
          <w:rFonts w:ascii="Times New Roman" w:hAnsi="Times New Roman" w:cs="Times New Roman"/>
          <w:sz w:val="30"/>
          <w:szCs w:val="30"/>
          <w:lang w:val="uk-UA"/>
        </w:rPr>
      </w:pPr>
      <w:r w:rsidRPr="005B7439">
        <w:rPr>
          <w:rFonts w:ascii="Times New Roman" w:hAnsi="Times New Roman" w:cs="Times New Roman"/>
          <w:sz w:val="30"/>
          <w:szCs w:val="30"/>
          <w:lang w:val="uk-UA"/>
        </w:rPr>
        <w:t>Харківський національний медичний університет, м. Харків, Україна</w:t>
      </w:r>
    </w:p>
    <w:p w:rsidR="005B7439" w:rsidRPr="005B7439" w:rsidRDefault="005B7439" w:rsidP="005B7439">
      <w:pPr>
        <w:spacing w:after="0" w:line="240" w:lineRule="auto"/>
        <w:jc w:val="center"/>
        <w:rPr>
          <w:rFonts w:ascii="Times New Roman" w:hAnsi="Times New Roman" w:cs="Times New Roman"/>
          <w:sz w:val="30"/>
          <w:szCs w:val="30"/>
          <w:lang w:val="uk-UA"/>
        </w:rPr>
      </w:pPr>
      <w:r w:rsidRPr="005B7439">
        <w:rPr>
          <w:rFonts w:ascii="Times New Roman" w:hAnsi="Times New Roman" w:cs="Times New Roman"/>
          <w:sz w:val="30"/>
          <w:szCs w:val="30"/>
          <w:lang w:val="uk-UA"/>
        </w:rPr>
        <w:t>Кафедра фармакології та медичної рецептури, м. Харків, Україна</w:t>
      </w:r>
    </w:p>
    <w:p w:rsidR="005B7439" w:rsidRPr="005B7439" w:rsidRDefault="005B7439" w:rsidP="005B7439">
      <w:pPr>
        <w:spacing w:after="0" w:line="240" w:lineRule="auto"/>
        <w:jc w:val="center"/>
        <w:rPr>
          <w:rFonts w:ascii="Times New Roman" w:hAnsi="Times New Roman" w:cs="Times New Roman"/>
          <w:sz w:val="30"/>
          <w:szCs w:val="30"/>
          <w:lang w:val="uk-UA"/>
        </w:rPr>
      </w:pPr>
    </w:p>
    <w:p w:rsidR="00DD44A4" w:rsidRDefault="005B7439" w:rsidP="005B7439">
      <w:pPr>
        <w:spacing w:after="0" w:line="240" w:lineRule="auto"/>
        <w:ind w:firstLine="567"/>
        <w:jc w:val="both"/>
        <w:rPr>
          <w:rFonts w:ascii="Times New Roman" w:hAnsi="Times New Roman" w:cs="Times New Roman"/>
          <w:sz w:val="30"/>
          <w:szCs w:val="30"/>
          <w:lang w:val="uk-UA"/>
        </w:rPr>
      </w:pPr>
      <w:r w:rsidRPr="005B7439">
        <w:rPr>
          <w:rFonts w:ascii="Times New Roman" w:hAnsi="Times New Roman" w:cs="Times New Roman"/>
          <w:sz w:val="30"/>
          <w:szCs w:val="30"/>
          <w:lang w:val="uk-UA"/>
        </w:rPr>
        <w:t xml:space="preserve">Виразкова хвороба залишається однією із важливих проблем сучасної медицини. Щорічно </w:t>
      </w:r>
      <w:r w:rsidR="003B504B">
        <w:rPr>
          <w:rFonts w:ascii="Times New Roman" w:hAnsi="Times New Roman" w:cs="Times New Roman"/>
          <w:sz w:val="30"/>
          <w:szCs w:val="30"/>
          <w:lang w:val="uk-UA"/>
        </w:rPr>
        <w:t xml:space="preserve">виразкова хвороба </w:t>
      </w:r>
      <w:r w:rsidRPr="005B7439">
        <w:rPr>
          <w:rFonts w:ascii="Times New Roman" w:hAnsi="Times New Roman" w:cs="Times New Roman"/>
          <w:sz w:val="30"/>
          <w:szCs w:val="30"/>
          <w:lang w:val="uk-UA"/>
        </w:rPr>
        <w:t>вперше діагностується у 70 тис. осіб, при цьому кожен другий лікується в стаціонарі. Зростає кількість пацієнтів, в тому числі працездатного віку, які потребують профілактики, медичної допомоги та реабілітації</w:t>
      </w:r>
      <w:r>
        <w:rPr>
          <w:rFonts w:ascii="Times New Roman" w:hAnsi="Times New Roman" w:cs="Times New Roman"/>
          <w:sz w:val="30"/>
          <w:szCs w:val="30"/>
          <w:lang w:val="uk-UA"/>
        </w:rPr>
        <w:t xml:space="preserve">. </w:t>
      </w:r>
      <w:r w:rsidRPr="005B7439">
        <w:rPr>
          <w:rFonts w:ascii="Times New Roman" w:hAnsi="Times New Roman" w:cs="Times New Roman"/>
          <w:sz w:val="30"/>
          <w:szCs w:val="30"/>
          <w:lang w:val="uk-UA"/>
        </w:rPr>
        <w:t xml:space="preserve">Синтетичні лікарські засоби, що використовуються для лікування виразкової хвороби шлунка не позбавлені побічних ефектів при їх довготривалому застосуванні, мають обмеження до застосування, не завжди попереджують розвиток рецидиву захворювання після їх відміни. </w:t>
      </w:r>
    </w:p>
    <w:p w:rsidR="00DD44A4" w:rsidRDefault="00DD44A4" w:rsidP="005B7439">
      <w:pPr>
        <w:spacing w:after="0" w:line="240" w:lineRule="auto"/>
        <w:ind w:firstLine="567"/>
        <w:jc w:val="both"/>
        <w:rPr>
          <w:rFonts w:ascii="Times New Roman" w:hAnsi="Times New Roman" w:cs="Times New Roman"/>
          <w:sz w:val="30"/>
          <w:szCs w:val="30"/>
          <w:lang w:val="uk-UA"/>
        </w:rPr>
      </w:pPr>
      <w:r w:rsidRPr="00DD44A4">
        <w:rPr>
          <w:rFonts w:ascii="Times New Roman" w:hAnsi="Times New Roman" w:cs="Times New Roman"/>
          <w:sz w:val="30"/>
          <w:szCs w:val="30"/>
          <w:lang w:val="uk-UA"/>
        </w:rPr>
        <w:t xml:space="preserve">З розвитком </w:t>
      </w:r>
      <w:proofErr w:type="spellStart"/>
      <w:r w:rsidRPr="00DD44A4">
        <w:rPr>
          <w:rFonts w:ascii="Times New Roman" w:hAnsi="Times New Roman" w:cs="Times New Roman"/>
          <w:sz w:val="30"/>
          <w:szCs w:val="30"/>
          <w:lang w:val="uk-UA"/>
        </w:rPr>
        <w:t>етномікології</w:t>
      </w:r>
      <w:proofErr w:type="spellEnd"/>
      <w:r w:rsidRPr="00DD44A4">
        <w:rPr>
          <w:rFonts w:ascii="Times New Roman" w:hAnsi="Times New Roman" w:cs="Times New Roman"/>
          <w:sz w:val="30"/>
          <w:szCs w:val="30"/>
          <w:lang w:val="uk-UA"/>
        </w:rPr>
        <w:t xml:space="preserve"> з'являються дані, що стосуються досвіду застосування вищих грибів для лікування різних захворювань. Підвищений інтерес до грибів викликаний так само численними дослідженнями, </w:t>
      </w:r>
      <w:r>
        <w:rPr>
          <w:rFonts w:ascii="Times New Roman" w:hAnsi="Times New Roman" w:cs="Times New Roman"/>
          <w:sz w:val="30"/>
          <w:szCs w:val="30"/>
          <w:lang w:val="uk-UA"/>
        </w:rPr>
        <w:t>які</w:t>
      </w:r>
      <w:r w:rsidRPr="00DD44A4">
        <w:rPr>
          <w:rFonts w:ascii="Times New Roman" w:hAnsi="Times New Roman" w:cs="Times New Roman"/>
          <w:sz w:val="30"/>
          <w:szCs w:val="30"/>
          <w:lang w:val="uk-UA"/>
        </w:rPr>
        <w:t xml:space="preserve"> показали, що вони можуть стати незамінними джерелами для отримання лікарських препаратів що мають </w:t>
      </w:r>
      <w:proofErr w:type="spellStart"/>
      <w:r w:rsidRPr="00DD44A4">
        <w:rPr>
          <w:rFonts w:ascii="Times New Roman" w:hAnsi="Times New Roman" w:cs="Times New Roman"/>
          <w:sz w:val="30"/>
          <w:szCs w:val="30"/>
          <w:lang w:val="uk-UA"/>
        </w:rPr>
        <w:t>ранозагоювальну</w:t>
      </w:r>
      <w:proofErr w:type="spellEnd"/>
      <w:r w:rsidRPr="00DD44A4">
        <w:rPr>
          <w:rFonts w:ascii="Times New Roman" w:hAnsi="Times New Roman" w:cs="Times New Roman"/>
          <w:sz w:val="30"/>
          <w:szCs w:val="30"/>
          <w:lang w:val="uk-UA"/>
        </w:rPr>
        <w:t xml:space="preserve">, антивірусну, </w:t>
      </w:r>
      <w:proofErr w:type="spellStart"/>
      <w:r w:rsidRPr="00DD44A4">
        <w:rPr>
          <w:rFonts w:ascii="Times New Roman" w:hAnsi="Times New Roman" w:cs="Times New Roman"/>
          <w:sz w:val="30"/>
          <w:szCs w:val="30"/>
          <w:lang w:val="uk-UA"/>
        </w:rPr>
        <w:t>імуномодулюючу</w:t>
      </w:r>
      <w:proofErr w:type="spellEnd"/>
      <w:r w:rsidRPr="00DD44A4">
        <w:rPr>
          <w:rFonts w:ascii="Times New Roman" w:hAnsi="Times New Roman" w:cs="Times New Roman"/>
          <w:sz w:val="30"/>
          <w:szCs w:val="30"/>
          <w:lang w:val="uk-UA"/>
        </w:rPr>
        <w:t xml:space="preserve"> і інші активності, завдяки широкому спектру біологічно активних речовин </w:t>
      </w:r>
      <w:r w:rsidR="000451C4">
        <w:rPr>
          <w:rFonts w:ascii="Times New Roman" w:hAnsi="Times New Roman" w:cs="Times New Roman"/>
          <w:sz w:val="30"/>
          <w:szCs w:val="30"/>
          <w:lang w:val="uk-UA"/>
        </w:rPr>
        <w:t>різної хімічної природи</w:t>
      </w:r>
      <w:r w:rsidR="00841E4E">
        <w:rPr>
          <w:rFonts w:ascii="Times New Roman" w:hAnsi="Times New Roman" w:cs="Times New Roman"/>
          <w:sz w:val="30"/>
          <w:szCs w:val="30"/>
          <w:lang w:val="uk-UA"/>
        </w:rPr>
        <w:t xml:space="preserve"> у </w:t>
      </w:r>
      <w:proofErr w:type="spellStart"/>
      <w:r w:rsidR="00D27035">
        <w:rPr>
          <w:rFonts w:ascii="Times New Roman" w:hAnsi="Times New Roman" w:cs="Times New Roman"/>
          <w:sz w:val="30"/>
          <w:szCs w:val="30"/>
          <w:lang w:val="uk-UA"/>
        </w:rPr>
        <w:t>базидіальних</w:t>
      </w:r>
      <w:proofErr w:type="spellEnd"/>
      <w:r w:rsidR="00D27035">
        <w:rPr>
          <w:rFonts w:ascii="Times New Roman" w:hAnsi="Times New Roman" w:cs="Times New Roman"/>
          <w:sz w:val="30"/>
          <w:szCs w:val="30"/>
          <w:lang w:val="uk-UA"/>
        </w:rPr>
        <w:t xml:space="preserve"> </w:t>
      </w:r>
      <w:r w:rsidRPr="00DD44A4">
        <w:rPr>
          <w:rFonts w:ascii="Times New Roman" w:hAnsi="Times New Roman" w:cs="Times New Roman"/>
          <w:sz w:val="30"/>
          <w:szCs w:val="30"/>
          <w:lang w:val="uk-UA"/>
        </w:rPr>
        <w:t>грибів</w:t>
      </w:r>
      <w:r>
        <w:rPr>
          <w:rFonts w:ascii="Times New Roman" w:hAnsi="Times New Roman" w:cs="Times New Roman"/>
          <w:sz w:val="30"/>
          <w:szCs w:val="30"/>
          <w:lang w:val="uk-UA"/>
        </w:rPr>
        <w:t>.</w:t>
      </w:r>
    </w:p>
    <w:p w:rsidR="008879A9" w:rsidRDefault="00C07505" w:rsidP="005B7439">
      <w:pPr>
        <w:spacing w:after="0" w:line="240" w:lineRule="auto"/>
        <w:ind w:firstLine="567"/>
        <w:jc w:val="both"/>
        <w:rPr>
          <w:rFonts w:ascii="Times New Roman" w:hAnsi="Times New Roman" w:cs="Times New Roman"/>
          <w:sz w:val="30"/>
          <w:szCs w:val="30"/>
          <w:lang w:val="uk-UA"/>
        </w:rPr>
      </w:pPr>
      <w:r>
        <w:rPr>
          <w:rFonts w:ascii="Times New Roman" w:hAnsi="Times New Roman" w:cs="Times New Roman"/>
          <w:sz w:val="30"/>
          <w:szCs w:val="30"/>
          <w:lang w:val="uk-UA"/>
        </w:rPr>
        <w:t>Метою нашого дослідження було провести теоретично</w:t>
      </w:r>
      <w:r w:rsidR="00886D2A" w:rsidRPr="00886D2A">
        <w:rPr>
          <w:rFonts w:ascii="Times New Roman" w:hAnsi="Times New Roman" w:cs="Times New Roman"/>
          <w:sz w:val="30"/>
          <w:szCs w:val="30"/>
          <w:lang w:val="uk-UA"/>
        </w:rPr>
        <w:t xml:space="preserve">-експериментальне обґрунтування </w:t>
      </w:r>
      <w:r w:rsidR="008879A9">
        <w:rPr>
          <w:rFonts w:ascii="Times New Roman" w:hAnsi="Times New Roman" w:cs="Times New Roman"/>
          <w:sz w:val="30"/>
          <w:szCs w:val="30"/>
          <w:lang w:val="uk-UA"/>
        </w:rPr>
        <w:t xml:space="preserve">наявності </w:t>
      </w:r>
      <w:proofErr w:type="spellStart"/>
      <w:r w:rsidR="008879A9">
        <w:rPr>
          <w:rFonts w:ascii="Times New Roman" w:hAnsi="Times New Roman" w:cs="Times New Roman"/>
          <w:sz w:val="30"/>
          <w:szCs w:val="30"/>
          <w:lang w:val="uk-UA"/>
        </w:rPr>
        <w:t>противиразкової</w:t>
      </w:r>
      <w:proofErr w:type="spellEnd"/>
      <w:r w:rsidR="008879A9">
        <w:rPr>
          <w:rFonts w:ascii="Times New Roman" w:hAnsi="Times New Roman" w:cs="Times New Roman"/>
          <w:sz w:val="30"/>
          <w:szCs w:val="30"/>
          <w:lang w:val="uk-UA"/>
        </w:rPr>
        <w:t xml:space="preserve"> дії препарату природнього походження на основі </w:t>
      </w:r>
      <w:r w:rsidR="00182DDE">
        <w:rPr>
          <w:rFonts w:ascii="Times New Roman" w:hAnsi="Times New Roman" w:cs="Times New Roman"/>
          <w:sz w:val="30"/>
          <w:szCs w:val="30"/>
          <w:lang w:val="uk-UA"/>
        </w:rPr>
        <w:t xml:space="preserve">водно-спиртового </w:t>
      </w:r>
      <w:r w:rsidR="008879A9">
        <w:rPr>
          <w:rFonts w:ascii="Times New Roman" w:hAnsi="Times New Roman" w:cs="Times New Roman"/>
          <w:sz w:val="30"/>
          <w:szCs w:val="30"/>
          <w:lang w:val="uk-UA"/>
        </w:rPr>
        <w:t>екстракту грибів лисич</w:t>
      </w:r>
      <w:r w:rsidR="00182DDE">
        <w:rPr>
          <w:rFonts w:ascii="Times New Roman" w:hAnsi="Times New Roman" w:cs="Times New Roman"/>
          <w:sz w:val="30"/>
          <w:szCs w:val="30"/>
          <w:lang w:val="uk-UA"/>
        </w:rPr>
        <w:t>о</w:t>
      </w:r>
      <w:r w:rsidR="008879A9">
        <w:rPr>
          <w:rFonts w:ascii="Times New Roman" w:hAnsi="Times New Roman" w:cs="Times New Roman"/>
          <w:sz w:val="30"/>
          <w:szCs w:val="30"/>
          <w:lang w:val="uk-UA"/>
        </w:rPr>
        <w:t>к</w:t>
      </w:r>
      <w:r w:rsidR="00182DDE">
        <w:rPr>
          <w:rFonts w:ascii="Times New Roman" w:hAnsi="Times New Roman" w:cs="Times New Roman"/>
          <w:sz w:val="30"/>
          <w:szCs w:val="30"/>
          <w:lang w:val="uk-UA"/>
        </w:rPr>
        <w:t xml:space="preserve"> звичайних</w:t>
      </w:r>
      <w:r w:rsidR="008879A9">
        <w:rPr>
          <w:rFonts w:ascii="Times New Roman" w:hAnsi="Times New Roman" w:cs="Times New Roman"/>
          <w:sz w:val="30"/>
          <w:szCs w:val="30"/>
          <w:lang w:val="uk-UA"/>
        </w:rPr>
        <w:t>.</w:t>
      </w:r>
    </w:p>
    <w:p w:rsidR="005B7439" w:rsidRPr="005B7439" w:rsidRDefault="005B7439" w:rsidP="005B7439">
      <w:pPr>
        <w:spacing w:after="0" w:line="240" w:lineRule="auto"/>
        <w:ind w:firstLine="567"/>
        <w:jc w:val="both"/>
        <w:rPr>
          <w:rFonts w:ascii="Times New Roman" w:hAnsi="Times New Roman" w:cs="Times New Roman"/>
          <w:sz w:val="30"/>
          <w:szCs w:val="30"/>
          <w:lang w:val="uk-UA"/>
        </w:rPr>
      </w:pPr>
      <w:r w:rsidRPr="005B7439">
        <w:rPr>
          <w:rFonts w:ascii="Times New Roman" w:hAnsi="Times New Roman" w:cs="Times New Roman"/>
          <w:sz w:val="30"/>
          <w:szCs w:val="30"/>
          <w:lang w:val="uk-UA"/>
        </w:rPr>
        <w:t xml:space="preserve">Вивчення </w:t>
      </w:r>
      <w:proofErr w:type="spellStart"/>
      <w:r w:rsidRPr="005B7439">
        <w:rPr>
          <w:rFonts w:ascii="Times New Roman" w:hAnsi="Times New Roman" w:cs="Times New Roman"/>
          <w:sz w:val="30"/>
          <w:szCs w:val="30"/>
          <w:lang w:val="uk-UA"/>
        </w:rPr>
        <w:t>противиразкової</w:t>
      </w:r>
      <w:proofErr w:type="spellEnd"/>
      <w:r w:rsidRPr="005B7439">
        <w:rPr>
          <w:rFonts w:ascii="Times New Roman" w:hAnsi="Times New Roman" w:cs="Times New Roman"/>
          <w:sz w:val="30"/>
          <w:szCs w:val="30"/>
          <w:lang w:val="uk-UA"/>
        </w:rPr>
        <w:t xml:space="preserve"> активності </w:t>
      </w:r>
      <w:r w:rsidR="00FC137F">
        <w:rPr>
          <w:rFonts w:ascii="Times New Roman" w:hAnsi="Times New Roman" w:cs="Times New Roman"/>
          <w:sz w:val="30"/>
          <w:szCs w:val="30"/>
          <w:lang w:val="uk-UA"/>
        </w:rPr>
        <w:t xml:space="preserve">екстракту грибів лисичок </w:t>
      </w:r>
      <w:r w:rsidRPr="005B7439">
        <w:rPr>
          <w:rFonts w:ascii="Times New Roman" w:hAnsi="Times New Roman" w:cs="Times New Roman"/>
          <w:sz w:val="30"/>
          <w:szCs w:val="30"/>
          <w:lang w:val="uk-UA"/>
        </w:rPr>
        <w:t>проводили на моделі хронічної виразки шлунка із використ</w:t>
      </w:r>
      <w:r w:rsidR="008879A9">
        <w:rPr>
          <w:rFonts w:ascii="Times New Roman" w:hAnsi="Times New Roman" w:cs="Times New Roman"/>
          <w:sz w:val="30"/>
          <w:szCs w:val="30"/>
          <w:lang w:val="uk-UA"/>
        </w:rPr>
        <w:t>анням ацетилсаліцилової кислоти</w:t>
      </w:r>
      <w:r w:rsidR="008879A9" w:rsidRPr="008879A9">
        <w:rPr>
          <w:rFonts w:ascii="Times New Roman" w:hAnsi="Times New Roman" w:cs="Times New Roman"/>
          <w:sz w:val="30"/>
          <w:szCs w:val="30"/>
          <w:lang w:val="uk-UA"/>
        </w:rPr>
        <w:t xml:space="preserve"> </w:t>
      </w:r>
      <w:r w:rsidR="008879A9" w:rsidRPr="004B70A6">
        <w:rPr>
          <w:rFonts w:ascii="Times New Roman" w:hAnsi="Times New Roman" w:cs="Times New Roman"/>
          <w:sz w:val="30"/>
          <w:szCs w:val="30"/>
          <w:lang w:val="uk-UA"/>
        </w:rPr>
        <w:t>в дозі 150 мг/кг, п'ятикратн</w:t>
      </w:r>
      <w:r w:rsidR="008879A9">
        <w:rPr>
          <w:rFonts w:ascii="Times New Roman" w:hAnsi="Times New Roman" w:cs="Times New Roman"/>
          <w:sz w:val="30"/>
          <w:szCs w:val="30"/>
          <w:lang w:val="uk-UA"/>
        </w:rPr>
        <w:t>им</w:t>
      </w:r>
      <w:r w:rsidR="008879A9" w:rsidRPr="004B70A6">
        <w:rPr>
          <w:rFonts w:ascii="Times New Roman" w:hAnsi="Times New Roman" w:cs="Times New Roman"/>
          <w:sz w:val="30"/>
          <w:szCs w:val="30"/>
          <w:lang w:val="uk-UA"/>
        </w:rPr>
        <w:t xml:space="preserve"> введення</w:t>
      </w:r>
      <w:r w:rsidR="008879A9">
        <w:rPr>
          <w:rFonts w:ascii="Times New Roman" w:hAnsi="Times New Roman" w:cs="Times New Roman"/>
          <w:sz w:val="30"/>
          <w:szCs w:val="30"/>
          <w:lang w:val="uk-UA"/>
        </w:rPr>
        <w:t>м</w:t>
      </w:r>
      <w:r w:rsidR="008879A9" w:rsidRPr="004B70A6">
        <w:rPr>
          <w:rFonts w:ascii="Times New Roman" w:hAnsi="Times New Roman" w:cs="Times New Roman"/>
          <w:sz w:val="30"/>
          <w:szCs w:val="30"/>
          <w:lang w:val="uk-UA"/>
        </w:rPr>
        <w:t xml:space="preserve"> ацетилсаліцилової кислоти протягом</w:t>
      </w:r>
      <w:r w:rsidR="008879A9">
        <w:rPr>
          <w:rFonts w:ascii="Times New Roman" w:hAnsi="Times New Roman" w:cs="Times New Roman"/>
          <w:sz w:val="30"/>
          <w:szCs w:val="30"/>
          <w:lang w:val="uk-UA"/>
        </w:rPr>
        <w:t xml:space="preserve"> 3-х діб </w:t>
      </w:r>
      <w:proofErr w:type="spellStart"/>
      <w:r w:rsidR="008879A9">
        <w:rPr>
          <w:rFonts w:ascii="Times New Roman" w:hAnsi="Times New Roman" w:cs="Times New Roman"/>
          <w:sz w:val="30"/>
          <w:szCs w:val="30"/>
          <w:lang w:val="uk-UA"/>
        </w:rPr>
        <w:t>внутрішньошлунково</w:t>
      </w:r>
      <w:proofErr w:type="spellEnd"/>
      <w:r w:rsidR="008879A9" w:rsidRPr="004B70A6">
        <w:rPr>
          <w:rFonts w:ascii="Times New Roman" w:hAnsi="Times New Roman" w:cs="Times New Roman"/>
          <w:sz w:val="30"/>
          <w:szCs w:val="30"/>
          <w:lang w:val="uk-UA"/>
        </w:rPr>
        <w:t xml:space="preserve">. </w:t>
      </w:r>
      <w:r w:rsidRPr="005B7439">
        <w:rPr>
          <w:rFonts w:ascii="Times New Roman" w:hAnsi="Times New Roman" w:cs="Times New Roman"/>
          <w:sz w:val="30"/>
          <w:szCs w:val="30"/>
          <w:lang w:val="uk-UA"/>
        </w:rPr>
        <w:t>Дана модель викликає деструкцію і виразкові ураження за рахунок зниження захисно-бар’єрних властивостей слизової</w:t>
      </w:r>
      <w:r w:rsidR="003B504B">
        <w:rPr>
          <w:rFonts w:ascii="Times New Roman" w:hAnsi="Times New Roman" w:cs="Times New Roman"/>
          <w:sz w:val="30"/>
          <w:szCs w:val="30"/>
          <w:lang w:val="uk-UA"/>
        </w:rPr>
        <w:t xml:space="preserve"> оболонки шлунку</w:t>
      </w:r>
      <w:r w:rsidRPr="005B7439">
        <w:rPr>
          <w:rFonts w:ascii="Times New Roman" w:hAnsi="Times New Roman" w:cs="Times New Roman"/>
          <w:sz w:val="30"/>
          <w:szCs w:val="30"/>
          <w:lang w:val="uk-UA"/>
        </w:rPr>
        <w:t>.</w:t>
      </w:r>
    </w:p>
    <w:p w:rsidR="005B7439" w:rsidRPr="005B7439" w:rsidRDefault="005B7439" w:rsidP="005B7439">
      <w:pPr>
        <w:spacing w:after="0" w:line="240" w:lineRule="auto"/>
        <w:ind w:firstLine="567"/>
        <w:jc w:val="both"/>
        <w:rPr>
          <w:rFonts w:ascii="Times New Roman" w:hAnsi="Times New Roman" w:cs="Times New Roman"/>
          <w:sz w:val="30"/>
          <w:szCs w:val="30"/>
          <w:lang w:val="uk-UA"/>
        </w:rPr>
      </w:pPr>
      <w:r w:rsidRPr="005B7439">
        <w:rPr>
          <w:rFonts w:ascii="Times New Roman" w:hAnsi="Times New Roman" w:cs="Times New Roman"/>
          <w:sz w:val="30"/>
          <w:szCs w:val="30"/>
          <w:lang w:val="uk-UA"/>
        </w:rPr>
        <w:t xml:space="preserve">Досліди виконано на </w:t>
      </w:r>
      <w:r w:rsidR="008879A9">
        <w:rPr>
          <w:rFonts w:ascii="Times New Roman" w:hAnsi="Times New Roman" w:cs="Times New Roman"/>
          <w:sz w:val="30"/>
          <w:szCs w:val="30"/>
          <w:lang w:val="uk-UA"/>
        </w:rPr>
        <w:t>24</w:t>
      </w:r>
      <w:r w:rsidRPr="005B7439">
        <w:rPr>
          <w:rFonts w:ascii="Times New Roman" w:hAnsi="Times New Roman" w:cs="Times New Roman"/>
          <w:sz w:val="30"/>
          <w:szCs w:val="30"/>
          <w:lang w:val="uk-UA"/>
        </w:rPr>
        <w:t xml:space="preserve"> білих щурах-самицях масою 170-210 г. Всі піддослідні тварини були розподілені на </w:t>
      </w:r>
      <w:r w:rsidR="008879A9">
        <w:rPr>
          <w:rFonts w:ascii="Times New Roman" w:hAnsi="Times New Roman" w:cs="Times New Roman"/>
          <w:sz w:val="30"/>
          <w:szCs w:val="30"/>
          <w:lang w:val="uk-UA"/>
        </w:rPr>
        <w:t>4</w:t>
      </w:r>
      <w:r w:rsidRPr="005B7439">
        <w:rPr>
          <w:rFonts w:ascii="Times New Roman" w:hAnsi="Times New Roman" w:cs="Times New Roman"/>
          <w:sz w:val="30"/>
          <w:szCs w:val="30"/>
          <w:lang w:val="uk-UA"/>
        </w:rPr>
        <w:t xml:space="preserve"> гру</w:t>
      </w:r>
      <w:r w:rsidR="003B504B">
        <w:rPr>
          <w:rFonts w:ascii="Times New Roman" w:hAnsi="Times New Roman" w:cs="Times New Roman"/>
          <w:sz w:val="30"/>
          <w:szCs w:val="30"/>
          <w:lang w:val="uk-UA"/>
        </w:rPr>
        <w:t>п: 1 група – інтактний контроль</w:t>
      </w:r>
      <w:r w:rsidRPr="005B7439">
        <w:rPr>
          <w:rFonts w:ascii="Times New Roman" w:hAnsi="Times New Roman" w:cs="Times New Roman"/>
          <w:sz w:val="30"/>
          <w:szCs w:val="30"/>
          <w:lang w:val="uk-UA"/>
        </w:rPr>
        <w:t xml:space="preserve">; 2 група – патологія; 3 група – </w:t>
      </w:r>
      <w:r w:rsidR="003B504B">
        <w:rPr>
          <w:rFonts w:ascii="Times New Roman" w:hAnsi="Times New Roman" w:cs="Times New Roman"/>
          <w:sz w:val="30"/>
          <w:szCs w:val="30"/>
          <w:lang w:val="uk-UA"/>
        </w:rPr>
        <w:t xml:space="preserve">тварини, які отримували </w:t>
      </w:r>
      <w:r w:rsidR="00FC137F">
        <w:rPr>
          <w:rFonts w:ascii="Times New Roman" w:hAnsi="Times New Roman" w:cs="Times New Roman"/>
          <w:sz w:val="30"/>
          <w:szCs w:val="30"/>
          <w:lang w:val="uk-UA"/>
        </w:rPr>
        <w:t xml:space="preserve"> екстракт грибів лисичок</w:t>
      </w:r>
      <w:r w:rsidRPr="005B7439">
        <w:rPr>
          <w:rFonts w:ascii="Times New Roman" w:hAnsi="Times New Roman" w:cs="Times New Roman"/>
          <w:sz w:val="30"/>
          <w:szCs w:val="30"/>
          <w:lang w:val="uk-UA"/>
        </w:rPr>
        <w:t xml:space="preserve">; </w:t>
      </w:r>
      <w:r w:rsidR="008879A9">
        <w:rPr>
          <w:rFonts w:ascii="Times New Roman" w:hAnsi="Times New Roman" w:cs="Times New Roman"/>
          <w:sz w:val="30"/>
          <w:szCs w:val="30"/>
          <w:lang w:val="uk-UA"/>
        </w:rPr>
        <w:t>4</w:t>
      </w:r>
      <w:r w:rsidRPr="005B7439">
        <w:rPr>
          <w:rFonts w:ascii="Times New Roman" w:hAnsi="Times New Roman" w:cs="Times New Roman"/>
          <w:sz w:val="30"/>
          <w:szCs w:val="30"/>
          <w:lang w:val="uk-UA"/>
        </w:rPr>
        <w:t xml:space="preserve"> група – </w:t>
      </w:r>
      <w:r w:rsidR="003B504B">
        <w:rPr>
          <w:rFonts w:ascii="Times New Roman" w:hAnsi="Times New Roman" w:cs="Times New Roman"/>
          <w:sz w:val="30"/>
          <w:szCs w:val="30"/>
          <w:lang w:val="uk-UA"/>
        </w:rPr>
        <w:t>тварини, які отримували</w:t>
      </w:r>
      <w:r w:rsidRPr="005B7439">
        <w:rPr>
          <w:rFonts w:ascii="Times New Roman" w:hAnsi="Times New Roman" w:cs="Times New Roman"/>
          <w:sz w:val="30"/>
          <w:szCs w:val="30"/>
          <w:lang w:val="uk-UA"/>
        </w:rPr>
        <w:t xml:space="preserve"> препарат порівняння альтан. </w:t>
      </w:r>
    </w:p>
    <w:p w:rsidR="005B7439" w:rsidRDefault="008879A9" w:rsidP="005B7439">
      <w:pPr>
        <w:spacing w:after="0" w:line="240" w:lineRule="auto"/>
        <w:ind w:firstLine="567"/>
        <w:jc w:val="both"/>
        <w:rPr>
          <w:rFonts w:ascii="Times New Roman" w:hAnsi="Times New Roman" w:cs="Times New Roman"/>
          <w:sz w:val="30"/>
          <w:szCs w:val="30"/>
          <w:lang w:val="uk-UA"/>
        </w:rPr>
      </w:pPr>
      <w:r>
        <w:rPr>
          <w:rFonts w:ascii="Times New Roman" w:hAnsi="Times New Roman" w:cs="Times New Roman"/>
          <w:sz w:val="30"/>
          <w:szCs w:val="30"/>
          <w:lang w:val="uk-UA"/>
        </w:rPr>
        <w:t>Д</w:t>
      </w:r>
      <w:r w:rsidR="004B70A6" w:rsidRPr="004B70A6">
        <w:rPr>
          <w:rFonts w:ascii="Times New Roman" w:hAnsi="Times New Roman" w:cs="Times New Roman"/>
          <w:sz w:val="30"/>
          <w:szCs w:val="30"/>
          <w:lang w:val="uk-UA"/>
        </w:rPr>
        <w:t>осліджуван</w:t>
      </w:r>
      <w:r>
        <w:rPr>
          <w:rFonts w:ascii="Times New Roman" w:hAnsi="Times New Roman" w:cs="Times New Roman"/>
          <w:sz w:val="30"/>
          <w:szCs w:val="30"/>
          <w:lang w:val="uk-UA"/>
        </w:rPr>
        <w:t>ий</w:t>
      </w:r>
      <w:r w:rsidR="004B70A6" w:rsidRPr="004B70A6">
        <w:rPr>
          <w:rFonts w:ascii="Times New Roman" w:hAnsi="Times New Roman" w:cs="Times New Roman"/>
          <w:sz w:val="30"/>
          <w:szCs w:val="30"/>
          <w:lang w:val="uk-UA"/>
        </w:rPr>
        <w:t xml:space="preserve"> </w:t>
      </w:r>
      <w:r>
        <w:rPr>
          <w:rFonts w:ascii="Times New Roman" w:hAnsi="Times New Roman" w:cs="Times New Roman"/>
          <w:sz w:val="30"/>
          <w:szCs w:val="30"/>
          <w:lang w:val="uk-UA"/>
        </w:rPr>
        <w:t xml:space="preserve">засіб </w:t>
      </w:r>
      <w:r w:rsidR="004B70A6" w:rsidRPr="004B70A6">
        <w:rPr>
          <w:rFonts w:ascii="Times New Roman" w:hAnsi="Times New Roman" w:cs="Times New Roman"/>
          <w:sz w:val="30"/>
          <w:szCs w:val="30"/>
          <w:lang w:val="uk-UA"/>
        </w:rPr>
        <w:t xml:space="preserve">вводили тваринам протягом усього експерименту </w:t>
      </w:r>
      <w:proofErr w:type="spellStart"/>
      <w:r w:rsidR="004B70A6" w:rsidRPr="004B70A6">
        <w:rPr>
          <w:rFonts w:ascii="Times New Roman" w:hAnsi="Times New Roman" w:cs="Times New Roman"/>
          <w:sz w:val="30"/>
          <w:szCs w:val="30"/>
          <w:lang w:val="uk-UA"/>
        </w:rPr>
        <w:t>внутрішньошлунково</w:t>
      </w:r>
      <w:proofErr w:type="spellEnd"/>
      <w:r w:rsidR="004B70A6" w:rsidRPr="004B70A6">
        <w:rPr>
          <w:rFonts w:ascii="Times New Roman" w:hAnsi="Times New Roman" w:cs="Times New Roman"/>
          <w:sz w:val="30"/>
          <w:szCs w:val="30"/>
          <w:lang w:val="uk-UA"/>
        </w:rPr>
        <w:t xml:space="preserve"> в дозі 10 мл/кг, препарат порівняння альтан застосовували в дозі 1 мг / кг і вводили в аналогічному режимі. </w:t>
      </w:r>
      <w:r w:rsidR="005B7439" w:rsidRPr="005B7439">
        <w:rPr>
          <w:rFonts w:ascii="Times New Roman" w:hAnsi="Times New Roman" w:cs="Times New Roman"/>
          <w:sz w:val="30"/>
          <w:szCs w:val="30"/>
          <w:lang w:val="uk-UA"/>
        </w:rPr>
        <w:lastRenderedPageBreak/>
        <w:t xml:space="preserve">Оцінку стану слизової оболонки шлунка проводили на четверту добу з розрахуванням площі виразок у балах (S), відсоток тварин з виразками (ТВ), що дозволило розрахувати інтегральний показник </w:t>
      </w:r>
      <w:proofErr w:type="spellStart"/>
      <w:r w:rsidR="005B7439" w:rsidRPr="005B7439">
        <w:rPr>
          <w:rFonts w:ascii="Times New Roman" w:hAnsi="Times New Roman" w:cs="Times New Roman"/>
          <w:sz w:val="30"/>
          <w:szCs w:val="30"/>
          <w:lang w:val="uk-UA"/>
        </w:rPr>
        <w:t>противиразкової</w:t>
      </w:r>
      <w:proofErr w:type="spellEnd"/>
      <w:r w:rsidR="005B7439" w:rsidRPr="005B7439">
        <w:rPr>
          <w:rFonts w:ascii="Times New Roman" w:hAnsi="Times New Roman" w:cs="Times New Roman"/>
          <w:sz w:val="30"/>
          <w:szCs w:val="30"/>
          <w:lang w:val="uk-UA"/>
        </w:rPr>
        <w:t xml:space="preserve"> активності - виразковий індекс (ВІ). Ефективність досліджуваних </w:t>
      </w:r>
      <w:r w:rsidR="0089124B">
        <w:rPr>
          <w:rFonts w:ascii="Times New Roman" w:hAnsi="Times New Roman" w:cs="Times New Roman"/>
          <w:sz w:val="30"/>
          <w:szCs w:val="30"/>
          <w:lang w:val="uk-UA"/>
        </w:rPr>
        <w:t xml:space="preserve">засобів </w:t>
      </w:r>
      <w:r w:rsidR="005B7439" w:rsidRPr="005B7439">
        <w:rPr>
          <w:rFonts w:ascii="Times New Roman" w:hAnsi="Times New Roman" w:cs="Times New Roman"/>
          <w:sz w:val="30"/>
          <w:szCs w:val="30"/>
          <w:lang w:val="uk-UA"/>
        </w:rPr>
        <w:t>оцінювали за здатністю зменшувати (у %) кількість виразок у порівнянні з контрольними тваринами. З метою отримання статистичних висновків використовували математичні розрахунки із застосовуванням стандартного пакету статистичних програм «</w:t>
      </w:r>
      <w:proofErr w:type="spellStart"/>
      <w:r w:rsidR="005B7439" w:rsidRPr="005B7439">
        <w:rPr>
          <w:rFonts w:ascii="Times New Roman" w:hAnsi="Times New Roman" w:cs="Times New Roman"/>
          <w:sz w:val="30"/>
          <w:szCs w:val="30"/>
          <w:lang w:val="uk-UA"/>
        </w:rPr>
        <w:t>Statistica</w:t>
      </w:r>
      <w:proofErr w:type="spellEnd"/>
      <w:r w:rsidR="005B7439" w:rsidRPr="005B7439">
        <w:rPr>
          <w:rFonts w:ascii="Times New Roman" w:hAnsi="Times New Roman" w:cs="Times New Roman"/>
          <w:sz w:val="30"/>
          <w:szCs w:val="30"/>
          <w:lang w:val="uk-UA"/>
        </w:rPr>
        <w:t xml:space="preserve"> 6.0»</w:t>
      </w:r>
      <w:r w:rsidR="005B7439">
        <w:rPr>
          <w:rFonts w:ascii="Times New Roman" w:hAnsi="Times New Roman" w:cs="Times New Roman"/>
          <w:sz w:val="30"/>
          <w:szCs w:val="30"/>
          <w:lang w:val="uk-UA"/>
        </w:rPr>
        <w:t>.</w:t>
      </w:r>
    </w:p>
    <w:p w:rsidR="005B7439" w:rsidRPr="005B7439" w:rsidRDefault="005B7439" w:rsidP="005B7439">
      <w:pPr>
        <w:spacing w:after="0" w:line="240" w:lineRule="auto"/>
        <w:ind w:firstLine="567"/>
        <w:jc w:val="both"/>
        <w:rPr>
          <w:rFonts w:ascii="Times New Roman" w:hAnsi="Times New Roman" w:cs="Times New Roman"/>
          <w:sz w:val="30"/>
          <w:szCs w:val="30"/>
          <w:lang w:val="uk-UA"/>
        </w:rPr>
      </w:pPr>
      <w:r w:rsidRPr="005B7439">
        <w:rPr>
          <w:rFonts w:ascii="Times New Roman" w:hAnsi="Times New Roman" w:cs="Times New Roman"/>
          <w:sz w:val="30"/>
          <w:szCs w:val="30"/>
          <w:lang w:val="uk-UA"/>
        </w:rPr>
        <w:t xml:space="preserve">При візуальному дослідженні слизової оболонки щурів було відмічено, що в піддослідних групах тварин, що отримували </w:t>
      </w:r>
      <w:r w:rsidR="004C3683">
        <w:rPr>
          <w:rFonts w:ascii="Times New Roman" w:hAnsi="Times New Roman" w:cs="Times New Roman"/>
          <w:sz w:val="30"/>
          <w:szCs w:val="30"/>
          <w:lang w:val="uk-UA"/>
        </w:rPr>
        <w:t>екстракт лисичок</w:t>
      </w:r>
      <w:r w:rsidRPr="005B7439">
        <w:rPr>
          <w:rFonts w:ascii="Times New Roman" w:hAnsi="Times New Roman" w:cs="Times New Roman"/>
          <w:sz w:val="30"/>
          <w:szCs w:val="30"/>
          <w:lang w:val="uk-UA"/>
        </w:rPr>
        <w:t xml:space="preserve"> та препарат порівняння, слизова оболонка </w:t>
      </w:r>
      <w:r w:rsidR="003B504B">
        <w:rPr>
          <w:rFonts w:ascii="Times New Roman" w:hAnsi="Times New Roman" w:cs="Times New Roman"/>
          <w:sz w:val="30"/>
          <w:szCs w:val="30"/>
          <w:lang w:val="uk-UA"/>
        </w:rPr>
        <w:t xml:space="preserve">була </w:t>
      </w:r>
      <w:r w:rsidRPr="005B7439">
        <w:rPr>
          <w:rFonts w:ascii="Times New Roman" w:hAnsi="Times New Roman" w:cs="Times New Roman"/>
          <w:sz w:val="30"/>
          <w:szCs w:val="30"/>
          <w:lang w:val="uk-UA"/>
        </w:rPr>
        <w:t xml:space="preserve">менш </w:t>
      </w:r>
      <w:proofErr w:type="spellStart"/>
      <w:r w:rsidRPr="005B7439">
        <w:rPr>
          <w:rFonts w:ascii="Times New Roman" w:hAnsi="Times New Roman" w:cs="Times New Roman"/>
          <w:sz w:val="30"/>
          <w:szCs w:val="30"/>
          <w:lang w:val="uk-UA"/>
        </w:rPr>
        <w:t>гіперемійована</w:t>
      </w:r>
      <w:proofErr w:type="spellEnd"/>
      <w:r w:rsidRPr="005B7439">
        <w:rPr>
          <w:rFonts w:ascii="Times New Roman" w:hAnsi="Times New Roman" w:cs="Times New Roman"/>
          <w:sz w:val="30"/>
          <w:szCs w:val="30"/>
          <w:lang w:val="uk-UA"/>
        </w:rPr>
        <w:t xml:space="preserve">, складки не потовщені, спостерігались поодинокі дрібні крововиливи, ерозії, виразки. У тварин контрольної групи явища ураження слизової оболонки шлунка були виражені яскраво, спостерігались у </w:t>
      </w:r>
      <w:r w:rsidR="003B504B">
        <w:rPr>
          <w:rFonts w:ascii="Times New Roman" w:hAnsi="Times New Roman" w:cs="Times New Roman"/>
          <w:sz w:val="30"/>
          <w:szCs w:val="30"/>
          <w:lang w:val="uk-UA"/>
        </w:rPr>
        <w:t>100%</w:t>
      </w:r>
      <w:r w:rsidRPr="005B7439">
        <w:rPr>
          <w:rFonts w:ascii="Times New Roman" w:hAnsi="Times New Roman" w:cs="Times New Roman"/>
          <w:sz w:val="30"/>
          <w:szCs w:val="30"/>
          <w:lang w:val="uk-UA"/>
        </w:rPr>
        <w:t xml:space="preserve"> тварин.</w:t>
      </w:r>
    </w:p>
    <w:p w:rsidR="005B7439" w:rsidRPr="005B7439" w:rsidRDefault="005B7439" w:rsidP="005B7439">
      <w:pPr>
        <w:spacing w:after="0" w:line="240" w:lineRule="auto"/>
        <w:ind w:firstLine="567"/>
        <w:jc w:val="both"/>
        <w:rPr>
          <w:rFonts w:ascii="Times New Roman" w:hAnsi="Times New Roman" w:cs="Times New Roman"/>
          <w:sz w:val="30"/>
          <w:szCs w:val="30"/>
          <w:lang w:val="uk-UA"/>
        </w:rPr>
      </w:pPr>
      <w:r w:rsidRPr="005B7439">
        <w:rPr>
          <w:rFonts w:ascii="Times New Roman" w:hAnsi="Times New Roman" w:cs="Times New Roman"/>
          <w:sz w:val="30"/>
          <w:szCs w:val="30"/>
          <w:lang w:val="uk-UA"/>
        </w:rPr>
        <w:t xml:space="preserve">За результатами експерименту, здатність досліджуваних препаратів зменшувати площу виразок слизової оболонки шлунка в групі тварин, що отримували лікування </w:t>
      </w:r>
      <w:r w:rsidR="004C3683">
        <w:rPr>
          <w:rFonts w:ascii="Times New Roman" w:hAnsi="Times New Roman" w:cs="Times New Roman"/>
          <w:sz w:val="30"/>
          <w:szCs w:val="30"/>
          <w:lang w:val="uk-UA"/>
        </w:rPr>
        <w:t xml:space="preserve">екстрактом грибів лисичок звичайних </w:t>
      </w:r>
      <w:r w:rsidRPr="005B7439">
        <w:rPr>
          <w:rFonts w:ascii="Times New Roman" w:hAnsi="Times New Roman" w:cs="Times New Roman"/>
          <w:sz w:val="30"/>
          <w:szCs w:val="30"/>
          <w:lang w:val="uk-UA"/>
        </w:rPr>
        <w:t xml:space="preserve">була 66,7%, в порівнянні з препаратом порівняння </w:t>
      </w:r>
      <w:r w:rsidR="004C3683">
        <w:rPr>
          <w:rFonts w:ascii="Times New Roman" w:hAnsi="Times New Roman" w:cs="Times New Roman"/>
          <w:sz w:val="30"/>
          <w:szCs w:val="30"/>
          <w:lang w:val="uk-UA"/>
        </w:rPr>
        <w:t>а</w:t>
      </w:r>
      <w:r w:rsidRPr="005B7439">
        <w:rPr>
          <w:rFonts w:ascii="Times New Roman" w:hAnsi="Times New Roman" w:cs="Times New Roman"/>
          <w:sz w:val="30"/>
          <w:szCs w:val="30"/>
          <w:lang w:val="uk-UA"/>
        </w:rPr>
        <w:t>льтан (100%).</w:t>
      </w:r>
    </w:p>
    <w:p w:rsidR="005B7439" w:rsidRDefault="004B70A6" w:rsidP="005B7439">
      <w:pPr>
        <w:spacing w:after="0" w:line="240" w:lineRule="auto"/>
        <w:ind w:firstLine="567"/>
        <w:jc w:val="both"/>
        <w:rPr>
          <w:rFonts w:ascii="Times New Roman" w:hAnsi="Times New Roman" w:cs="Times New Roman"/>
          <w:sz w:val="30"/>
          <w:szCs w:val="30"/>
          <w:lang w:val="uk-UA"/>
        </w:rPr>
      </w:pPr>
      <w:r w:rsidRPr="004B70A6">
        <w:rPr>
          <w:rFonts w:ascii="Times New Roman" w:hAnsi="Times New Roman" w:cs="Times New Roman"/>
          <w:sz w:val="30"/>
          <w:szCs w:val="30"/>
          <w:lang w:val="uk-UA"/>
        </w:rPr>
        <w:t xml:space="preserve">Таким чином, лікувально-профілактичне введення щурам </w:t>
      </w:r>
      <w:r w:rsidR="00E7309C">
        <w:rPr>
          <w:rFonts w:ascii="Times New Roman" w:hAnsi="Times New Roman" w:cs="Times New Roman"/>
          <w:sz w:val="30"/>
          <w:szCs w:val="30"/>
          <w:lang w:val="uk-UA"/>
        </w:rPr>
        <w:t>екстракту грибів лисичок звичайних</w:t>
      </w:r>
      <w:r w:rsidRPr="004B70A6">
        <w:rPr>
          <w:rFonts w:ascii="Times New Roman" w:hAnsi="Times New Roman" w:cs="Times New Roman"/>
          <w:sz w:val="30"/>
          <w:szCs w:val="30"/>
          <w:lang w:val="uk-UA"/>
        </w:rPr>
        <w:t xml:space="preserve"> в дозі 10 мг/кг на фоні </w:t>
      </w:r>
      <w:proofErr w:type="spellStart"/>
      <w:r w:rsidRPr="004B70A6">
        <w:rPr>
          <w:rFonts w:ascii="Times New Roman" w:hAnsi="Times New Roman" w:cs="Times New Roman"/>
          <w:sz w:val="30"/>
          <w:szCs w:val="30"/>
          <w:lang w:val="uk-UA"/>
        </w:rPr>
        <w:t>аспіринової</w:t>
      </w:r>
      <w:proofErr w:type="spellEnd"/>
      <w:r w:rsidRPr="004B70A6">
        <w:rPr>
          <w:rFonts w:ascii="Times New Roman" w:hAnsi="Times New Roman" w:cs="Times New Roman"/>
          <w:sz w:val="30"/>
          <w:szCs w:val="30"/>
          <w:lang w:val="uk-UA"/>
        </w:rPr>
        <w:t xml:space="preserve"> виразки </w:t>
      </w:r>
      <w:proofErr w:type="spellStart"/>
      <w:r w:rsidRPr="004B70A6">
        <w:rPr>
          <w:rFonts w:ascii="Times New Roman" w:hAnsi="Times New Roman" w:cs="Times New Roman"/>
          <w:sz w:val="30"/>
          <w:szCs w:val="30"/>
          <w:lang w:val="uk-UA"/>
        </w:rPr>
        <w:t>шлунка</w:t>
      </w:r>
      <w:proofErr w:type="spellEnd"/>
      <w:r w:rsidRPr="004B70A6">
        <w:rPr>
          <w:rFonts w:ascii="Times New Roman" w:hAnsi="Times New Roman" w:cs="Times New Roman"/>
          <w:sz w:val="30"/>
          <w:szCs w:val="30"/>
          <w:lang w:val="uk-UA"/>
        </w:rPr>
        <w:t xml:space="preserve"> у щурів знижує </w:t>
      </w:r>
      <w:proofErr w:type="spellStart"/>
      <w:r w:rsidRPr="004B70A6">
        <w:rPr>
          <w:rFonts w:ascii="Times New Roman" w:hAnsi="Times New Roman" w:cs="Times New Roman"/>
          <w:sz w:val="30"/>
          <w:szCs w:val="30"/>
          <w:lang w:val="uk-UA"/>
        </w:rPr>
        <w:t>вираженість</w:t>
      </w:r>
      <w:proofErr w:type="spellEnd"/>
      <w:r w:rsidRPr="004B70A6">
        <w:rPr>
          <w:rFonts w:ascii="Times New Roman" w:hAnsi="Times New Roman" w:cs="Times New Roman"/>
          <w:sz w:val="30"/>
          <w:szCs w:val="30"/>
          <w:lang w:val="uk-UA"/>
        </w:rPr>
        <w:t xml:space="preserve"> дистрофічних </w:t>
      </w:r>
      <w:r w:rsidR="00C3416A">
        <w:rPr>
          <w:rFonts w:ascii="Times New Roman" w:hAnsi="Times New Roman" w:cs="Times New Roman"/>
          <w:sz w:val="30"/>
          <w:szCs w:val="30"/>
          <w:lang w:val="uk-UA"/>
        </w:rPr>
        <w:t xml:space="preserve">змін у слизовій оболонці </w:t>
      </w:r>
      <w:proofErr w:type="spellStart"/>
      <w:r w:rsidR="00C3416A">
        <w:rPr>
          <w:rFonts w:ascii="Times New Roman" w:hAnsi="Times New Roman" w:cs="Times New Roman"/>
          <w:sz w:val="30"/>
          <w:szCs w:val="30"/>
          <w:lang w:val="uk-UA"/>
        </w:rPr>
        <w:t>шлунка</w:t>
      </w:r>
      <w:proofErr w:type="spellEnd"/>
      <w:r w:rsidR="00C3416A">
        <w:rPr>
          <w:rFonts w:ascii="Times New Roman" w:hAnsi="Times New Roman" w:cs="Times New Roman"/>
          <w:sz w:val="30"/>
          <w:szCs w:val="30"/>
          <w:lang w:val="uk-UA"/>
        </w:rPr>
        <w:t xml:space="preserve">, її </w:t>
      </w:r>
      <w:proofErr w:type="spellStart"/>
      <w:r w:rsidRPr="004B70A6">
        <w:rPr>
          <w:rFonts w:ascii="Times New Roman" w:hAnsi="Times New Roman" w:cs="Times New Roman"/>
          <w:sz w:val="30"/>
          <w:szCs w:val="30"/>
          <w:lang w:val="uk-UA"/>
        </w:rPr>
        <w:t>виразкування</w:t>
      </w:r>
      <w:proofErr w:type="spellEnd"/>
      <w:r w:rsidRPr="004B70A6">
        <w:rPr>
          <w:rFonts w:ascii="Times New Roman" w:hAnsi="Times New Roman" w:cs="Times New Roman"/>
          <w:sz w:val="30"/>
          <w:szCs w:val="30"/>
          <w:lang w:val="uk-UA"/>
        </w:rPr>
        <w:t>, а також перешкоджає розвитку запальних процесів у стінці шлунка.</w:t>
      </w:r>
      <w:r>
        <w:rPr>
          <w:rFonts w:ascii="Times New Roman" w:hAnsi="Times New Roman" w:cs="Times New Roman"/>
          <w:sz w:val="30"/>
          <w:szCs w:val="30"/>
          <w:lang w:val="uk-UA"/>
        </w:rPr>
        <w:t xml:space="preserve"> </w:t>
      </w:r>
      <w:r w:rsidR="004430A4" w:rsidRPr="004430A4">
        <w:rPr>
          <w:rFonts w:ascii="Times New Roman" w:hAnsi="Times New Roman" w:cs="Times New Roman"/>
          <w:sz w:val="30"/>
          <w:szCs w:val="30"/>
          <w:lang w:val="uk-UA"/>
        </w:rPr>
        <w:t>Важко заперечувати, що поєднання біологічно активн</w:t>
      </w:r>
      <w:r w:rsidR="004430A4">
        <w:rPr>
          <w:rFonts w:ascii="Times New Roman" w:hAnsi="Times New Roman" w:cs="Times New Roman"/>
          <w:sz w:val="30"/>
          <w:szCs w:val="30"/>
          <w:lang w:val="uk-UA"/>
        </w:rPr>
        <w:t>и</w:t>
      </w:r>
      <w:r w:rsidR="004430A4" w:rsidRPr="004430A4">
        <w:rPr>
          <w:rFonts w:ascii="Times New Roman" w:hAnsi="Times New Roman" w:cs="Times New Roman"/>
          <w:sz w:val="30"/>
          <w:szCs w:val="30"/>
          <w:lang w:val="uk-UA"/>
        </w:rPr>
        <w:t xml:space="preserve">х речовин в грибах, дозволяє отримувати </w:t>
      </w:r>
      <w:r w:rsidR="004430A4">
        <w:rPr>
          <w:rFonts w:ascii="Times New Roman" w:hAnsi="Times New Roman" w:cs="Times New Roman"/>
          <w:sz w:val="30"/>
          <w:szCs w:val="30"/>
          <w:lang w:val="uk-UA"/>
        </w:rPr>
        <w:t>е</w:t>
      </w:r>
      <w:r w:rsidR="004430A4" w:rsidRPr="004430A4">
        <w:rPr>
          <w:rFonts w:ascii="Times New Roman" w:hAnsi="Times New Roman" w:cs="Times New Roman"/>
          <w:sz w:val="30"/>
          <w:szCs w:val="30"/>
          <w:lang w:val="uk-UA"/>
        </w:rPr>
        <w:t>фективні результаті при використанні їх в лікувально-профілактичних цілях</w:t>
      </w:r>
      <w:r w:rsidR="004430A4">
        <w:rPr>
          <w:rFonts w:ascii="Times New Roman" w:hAnsi="Times New Roman" w:cs="Times New Roman"/>
          <w:sz w:val="30"/>
          <w:szCs w:val="30"/>
          <w:lang w:val="uk-UA"/>
        </w:rPr>
        <w:t>. Отож о</w:t>
      </w:r>
      <w:r w:rsidR="005B7439" w:rsidRPr="005B7439">
        <w:rPr>
          <w:rFonts w:ascii="Times New Roman" w:hAnsi="Times New Roman" w:cs="Times New Roman"/>
          <w:sz w:val="30"/>
          <w:szCs w:val="30"/>
          <w:lang w:val="uk-UA"/>
        </w:rPr>
        <w:t xml:space="preserve">триманні </w:t>
      </w:r>
      <w:r w:rsidR="004430A4">
        <w:rPr>
          <w:rFonts w:ascii="Times New Roman" w:hAnsi="Times New Roman" w:cs="Times New Roman"/>
          <w:sz w:val="30"/>
          <w:szCs w:val="30"/>
          <w:lang w:val="uk-UA"/>
        </w:rPr>
        <w:t xml:space="preserve">нами </w:t>
      </w:r>
      <w:r w:rsidR="005B7439" w:rsidRPr="005B7439">
        <w:rPr>
          <w:rFonts w:ascii="Times New Roman" w:hAnsi="Times New Roman" w:cs="Times New Roman"/>
          <w:sz w:val="30"/>
          <w:szCs w:val="30"/>
          <w:lang w:val="uk-UA"/>
        </w:rPr>
        <w:t xml:space="preserve">данні дозволяють зробити висновок про </w:t>
      </w:r>
      <w:r w:rsidR="00C3416A">
        <w:rPr>
          <w:rFonts w:ascii="Times New Roman" w:hAnsi="Times New Roman" w:cs="Times New Roman"/>
          <w:sz w:val="30"/>
          <w:szCs w:val="30"/>
          <w:lang w:val="uk-UA"/>
        </w:rPr>
        <w:t xml:space="preserve">наявність </w:t>
      </w:r>
      <w:proofErr w:type="spellStart"/>
      <w:r w:rsidR="005B7439" w:rsidRPr="005B7439">
        <w:rPr>
          <w:rFonts w:ascii="Times New Roman" w:hAnsi="Times New Roman" w:cs="Times New Roman"/>
          <w:sz w:val="30"/>
          <w:szCs w:val="30"/>
          <w:lang w:val="uk-UA"/>
        </w:rPr>
        <w:t>противиразков</w:t>
      </w:r>
      <w:r w:rsidR="00C3416A">
        <w:rPr>
          <w:rFonts w:ascii="Times New Roman" w:hAnsi="Times New Roman" w:cs="Times New Roman"/>
          <w:sz w:val="30"/>
          <w:szCs w:val="30"/>
          <w:lang w:val="uk-UA"/>
        </w:rPr>
        <w:t>ої</w:t>
      </w:r>
      <w:proofErr w:type="spellEnd"/>
      <w:r w:rsidR="00C3416A">
        <w:rPr>
          <w:rFonts w:ascii="Times New Roman" w:hAnsi="Times New Roman" w:cs="Times New Roman"/>
          <w:sz w:val="30"/>
          <w:szCs w:val="30"/>
          <w:lang w:val="uk-UA"/>
        </w:rPr>
        <w:t xml:space="preserve"> активно</w:t>
      </w:r>
      <w:r w:rsidR="005B7439" w:rsidRPr="005B7439">
        <w:rPr>
          <w:rFonts w:ascii="Times New Roman" w:hAnsi="Times New Roman" w:cs="Times New Roman"/>
          <w:sz w:val="30"/>
          <w:szCs w:val="30"/>
          <w:lang w:val="uk-UA"/>
        </w:rPr>
        <w:t>ст</w:t>
      </w:r>
      <w:r w:rsidR="00C3416A">
        <w:rPr>
          <w:rFonts w:ascii="Times New Roman" w:hAnsi="Times New Roman" w:cs="Times New Roman"/>
          <w:sz w:val="30"/>
          <w:szCs w:val="30"/>
          <w:lang w:val="uk-UA"/>
        </w:rPr>
        <w:t>і</w:t>
      </w:r>
      <w:r w:rsidR="00E7309C">
        <w:rPr>
          <w:rFonts w:ascii="Times New Roman" w:hAnsi="Times New Roman" w:cs="Times New Roman"/>
          <w:sz w:val="30"/>
          <w:szCs w:val="30"/>
          <w:lang w:val="uk-UA"/>
        </w:rPr>
        <w:t xml:space="preserve"> екстракту грибів лисичок звичайних</w:t>
      </w:r>
      <w:r w:rsidR="00C3416A">
        <w:rPr>
          <w:rFonts w:ascii="Times New Roman" w:hAnsi="Times New Roman" w:cs="Times New Roman"/>
          <w:sz w:val="30"/>
          <w:szCs w:val="30"/>
          <w:lang w:val="uk-UA"/>
        </w:rPr>
        <w:t>, що обумовлено</w:t>
      </w:r>
      <w:r w:rsidR="005B7439">
        <w:rPr>
          <w:rFonts w:ascii="Times New Roman" w:hAnsi="Times New Roman" w:cs="Times New Roman"/>
          <w:sz w:val="30"/>
          <w:szCs w:val="30"/>
          <w:lang w:val="uk-UA"/>
        </w:rPr>
        <w:t xml:space="preserve"> </w:t>
      </w:r>
      <w:proofErr w:type="spellStart"/>
      <w:r w:rsidR="005B7439">
        <w:rPr>
          <w:rFonts w:ascii="Times New Roman" w:hAnsi="Times New Roman" w:cs="Times New Roman"/>
          <w:sz w:val="30"/>
          <w:szCs w:val="30"/>
          <w:lang w:val="uk-UA"/>
        </w:rPr>
        <w:t>цитопротекторним</w:t>
      </w:r>
      <w:proofErr w:type="spellEnd"/>
      <w:r w:rsidR="005B7439">
        <w:rPr>
          <w:rFonts w:ascii="Times New Roman" w:hAnsi="Times New Roman" w:cs="Times New Roman"/>
          <w:sz w:val="30"/>
          <w:szCs w:val="30"/>
          <w:lang w:val="uk-UA"/>
        </w:rPr>
        <w:t xml:space="preserve"> </w:t>
      </w:r>
      <w:r w:rsidR="005B7439" w:rsidRPr="005B7439">
        <w:rPr>
          <w:rFonts w:ascii="Times New Roman" w:hAnsi="Times New Roman" w:cs="Times New Roman"/>
          <w:sz w:val="30"/>
          <w:szCs w:val="30"/>
          <w:lang w:val="uk-UA"/>
        </w:rPr>
        <w:t xml:space="preserve">механізмом його дії. Це свідчить про перспективність використання </w:t>
      </w:r>
      <w:r w:rsidR="00E7309C">
        <w:rPr>
          <w:rFonts w:ascii="Times New Roman" w:hAnsi="Times New Roman" w:cs="Times New Roman"/>
          <w:sz w:val="30"/>
          <w:szCs w:val="30"/>
          <w:lang w:val="uk-UA"/>
        </w:rPr>
        <w:t>екстракту грибів лисичок звичайних</w:t>
      </w:r>
      <w:r w:rsidR="00E7309C" w:rsidRPr="005B7439">
        <w:rPr>
          <w:rFonts w:ascii="Times New Roman" w:hAnsi="Times New Roman" w:cs="Times New Roman"/>
          <w:sz w:val="30"/>
          <w:szCs w:val="30"/>
          <w:lang w:val="uk-UA"/>
        </w:rPr>
        <w:t xml:space="preserve"> </w:t>
      </w:r>
      <w:r w:rsidR="005B7439" w:rsidRPr="005B7439">
        <w:rPr>
          <w:rFonts w:ascii="Times New Roman" w:hAnsi="Times New Roman" w:cs="Times New Roman"/>
          <w:sz w:val="30"/>
          <w:szCs w:val="30"/>
          <w:lang w:val="uk-UA"/>
        </w:rPr>
        <w:t>для профілактики та комплексного лікування виразкової хвороби шлунку.</w:t>
      </w:r>
    </w:p>
    <w:p w:rsidR="00590784" w:rsidRDefault="00590784">
      <w:pPr>
        <w:rPr>
          <w:rFonts w:ascii="Times New Roman" w:hAnsi="Times New Roman" w:cs="Times New Roman"/>
          <w:sz w:val="30"/>
          <w:szCs w:val="30"/>
          <w:lang w:val="uk-UA"/>
        </w:rPr>
      </w:pPr>
      <w:r>
        <w:rPr>
          <w:rFonts w:ascii="Times New Roman" w:hAnsi="Times New Roman" w:cs="Times New Roman"/>
          <w:sz w:val="30"/>
          <w:szCs w:val="30"/>
          <w:lang w:val="uk-UA"/>
        </w:rPr>
        <w:br w:type="page"/>
      </w:r>
    </w:p>
    <w:p w:rsidR="00590784" w:rsidRDefault="00590784" w:rsidP="00590784">
      <w:pPr>
        <w:widowControl w:val="0"/>
        <w:ind w:firstLine="567"/>
        <w:jc w:val="both"/>
        <w:rPr>
          <w:b/>
          <w:bCs/>
          <w:iCs/>
          <w:sz w:val="28"/>
          <w:szCs w:val="28"/>
          <w:lang w:eastAsia="ar-SA"/>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7"/>
        <w:gridCol w:w="476"/>
        <w:gridCol w:w="4751"/>
      </w:tblGrid>
      <w:tr w:rsidR="00590784" w:rsidTr="00DE079B">
        <w:trPr>
          <w:trHeight w:val="427"/>
        </w:trPr>
        <w:tc>
          <w:tcPr>
            <w:tcW w:w="10454" w:type="dxa"/>
            <w:gridSpan w:val="3"/>
            <w:tcBorders>
              <w:top w:val="single" w:sz="4" w:space="0" w:color="auto"/>
              <w:left w:val="single" w:sz="4" w:space="0" w:color="auto"/>
              <w:bottom w:val="single" w:sz="4" w:space="0" w:color="auto"/>
              <w:right w:val="single" w:sz="4" w:space="0" w:color="auto"/>
            </w:tcBorders>
            <w:hideMark/>
          </w:tcPr>
          <w:p w:rsidR="00590784" w:rsidRDefault="00590784" w:rsidP="00DE079B">
            <w:pPr>
              <w:widowControl w:val="0"/>
              <w:jc w:val="center"/>
              <w:rPr>
                <w:b/>
                <w:bCs/>
                <w:iCs/>
                <w:sz w:val="28"/>
                <w:szCs w:val="28"/>
                <w:lang w:eastAsia="ar-SA"/>
              </w:rPr>
            </w:pPr>
            <w:r>
              <w:rPr>
                <w:b/>
                <w:bCs/>
                <w:iCs/>
                <w:sz w:val="28"/>
                <w:szCs w:val="28"/>
              </w:rPr>
              <w:t>Регистрационная карта участника</w:t>
            </w:r>
          </w:p>
        </w:tc>
      </w:tr>
      <w:tr w:rsidR="00590784" w:rsidTr="00DE079B">
        <w:trPr>
          <w:trHeight w:val="909"/>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 xml:space="preserve">Фамилия, имя, отчество </w:t>
            </w:r>
          </w:p>
          <w:p w:rsidR="00590784" w:rsidRDefault="00590784" w:rsidP="00DE079B">
            <w:pPr>
              <w:widowControl w:val="0"/>
              <w:rPr>
                <w:bCs/>
                <w:iCs/>
                <w:sz w:val="28"/>
                <w:szCs w:val="28"/>
              </w:rPr>
            </w:pPr>
            <w:r>
              <w:rPr>
                <w:bCs/>
                <w:iCs/>
                <w:sz w:val="28"/>
                <w:szCs w:val="28"/>
              </w:rPr>
              <w:t>(полностью) (автор)</w:t>
            </w:r>
          </w:p>
        </w:tc>
        <w:tc>
          <w:tcPr>
            <w:tcW w:w="5227" w:type="dxa"/>
            <w:gridSpan w:val="2"/>
            <w:tcBorders>
              <w:top w:val="single" w:sz="4" w:space="0" w:color="auto"/>
              <w:left w:val="single" w:sz="4" w:space="0" w:color="auto"/>
              <w:bottom w:val="single" w:sz="4" w:space="0" w:color="auto"/>
              <w:right w:val="single" w:sz="4" w:space="0" w:color="auto"/>
            </w:tcBorders>
          </w:tcPr>
          <w:p w:rsidR="00590784" w:rsidRDefault="00590784" w:rsidP="00DE079B">
            <w:pPr>
              <w:widowControl w:val="0"/>
              <w:jc w:val="both"/>
              <w:rPr>
                <w:bCs/>
                <w:iCs/>
                <w:sz w:val="28"/>
                <w:szCs w:val="28"/>
                <w:lang w:val="uk-UA" w:eastAsia="ar-SA"/>
              </w:rPr>
            </w:pPr>
            <w:r>
              <w:rPr>
                <w:bCs/>
                <w:iCs/>
                <w:sz w:val="28"/>
                <w:szCs w:val="28"/>
                <w:lang w:val="uk-UA" w:eastAsia="ar-SA"/>
              </w:rPr>
              <w:t>Єрмоленко Тамара Іванівна</w:t>
            </w:r>
          </w:p>
          <w:p w:rsidR="00590784" w:rsidRPr="00BA342B" w:rsidRDefault="00590784" w:rsidP="00DE079B">
            <w:pPr>
              <w:widowControl w:val="0"/>
              <w:jc w:val="both"/>
              <w:rPr>
                <w:bCs/>
                <w:iCs/>
                <w:sz w:val="28"/>
                <w:szCs w:val="28"/>
                <w:lang w:val="uk-UA" w:eastAsia="ar-SA"/>
              </w:rPr>
            </w:pPr>
          </w:p>
        </w:tc>
      </w:tr>
      <w:tr w:rsidR="00590784" w:rsidTr="00DE079B">
        <w:trPr>
          <w:trHeight w:val="455"/>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Место работы, кафедра, должность</w:t>
            </w:r>
          </w:p>
        </w:tc>
        <w:tc>
          <w:tcPr>
            <w:tcW w:w="5227" w:type="dxa"/>
            <w:gridSpan w:val="2"/>
            <w:tcBorders>
              <w:top w:val="single" w:sz="4" w:space="0" w:color="auto"/>
              <w:left w:val="single" w:sz="4" w:space="0" w:color="auto"/>
              <w:bottom w:val="single" w:sz="4" w:space="0" w:color="auto"/>
              <w:right w:val="single" w:sz="4" w:space="0" w:color="auto"/>
            </w:tcBorders>
          </w:tcPr>
          <w:p w:rsidR="00590784" w:rsidRPr="00BA342B" w:rsidRDefault="00590784" w:rsidP="00DE079B">
            <w:pPr>
              <w:widowControl w:val="0"/>
              <w:jc w:val="both"/>
              <w:rPr>
                <w:bCs/>
                <w:iCs/>
                <w:sz w:val="28"/>
                <w:szCs w:val="28"/>
                <w:lang w:val="uk-UA" w:eastAsia="ar-SA"/>
              </w:rPr>
            </w:pPr>
            <w:r>
              <w:rPr>
                <w:bCs/>
                <w:iCs/>
                <w:sz w:val="28"/>
                <w:szCs w:val="28"/>
                <w:lang w:val="uk-UA" w:eastAsia="ar-SA"/>
              </w:rPr>
              <w:t>Харківський національний медичний університет, кафедра фармакології та медичної рецептури, завідувачка</w:t>
            </w:r>
          </w:p>
        </w:tc>
      </w:tr>
      <w:tr w:rsidR="00590784" w:rsidTr="00DE079B">
        <w:trPr>
          <w:trHeight w:val="909"/>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jc w:val="both"/>
              <w:rPr>
                <w:bCs/>
                <w:iCs/>
                <w:sz w:val="28"/>
                <w:szCs w:val="28"/>
                <w:lang w:eastAsia="uk-UA"/>
              </w:rPr>
            </w:pPr>
            <w:r>
              <w:rPr>
                <w:bCs/>
                <w:iCs/>
                <w:sz w:val="28"/>
                <w:szCs w:val="28"/>
              </w:rPr>
              <w:t>Ученая степень, ученое звание (если имеется)</w:t>
            </w:r>
          </w:p>
        </w:tc>
        <w:tc>
          <w:tcPr>
            <w:tcW w:w="5227" w:type="dxa"/>
            <w:gridSpan w:val="2"/>
            <w:tcBorders>
              <w:top w:val="single" w:sz="4" w:space="0" w:color="auto"/>
              <w:left w:val="single" w:sz="4" w:space="0" w:color="auto"/>
              <w:bottom w:val="single" w:sz="4" w:space="0" w:color="auto"/>
              <w:right w:val="single" w:sz="4" w:space="0" w:color="auto"/>
            </w:tcBorders>
          </w:tcPr>
          <w:p w:rsidR="00590784" w:rsidRPr="00BA342B" w:rsidRDefault="00590784" w:rsidP="00DE079B">
            <w:pPr>
              <w:widowControl w:val="0"/>
              <w:jc w:val="both"/>
              <w:rPr>
                <w:bCs/>
                <w:iCs/>
                <w:sz w:val="28"/>
                <w:szCs w:val="28"/>
                <w:lang w:val="uk-UA" w:eastAsia="ar-SA"/>
              </w:rPr>
            </w:pPr>
            <w:r>
              <w:rPr>
                <w:bCs/>
                <w:iCs/>
                <w:sz w:val="28"/>
                <w:szCs w:val="28"/>
                <w:lang w:val="uk-UA" w:eastAsia="ar-SA"/>
              </w:rPr>
              <w:t>доктор фармацевтичних наук, професор</w:t>
            </w:r>
          </w:p>
        </w:tc>
      </w:tr>
      <w:tr w:rsidR="00590784" w:rsidTr="00DE079B">
        <w:trPr>
          <w:trHeight w:val="455"/>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Контактный телефон</w:t>
            </w:r>
          </w:p>
        </w:tc>
        <w:tc>
          <w:tcPr>
            <w:tcW w:w="5227" w:type="dxa"/>
            <w:gridSpan w:val="2"/>
            <w:tcBorders>
              <w:top w:val="single" w:sz="4" w:space="0" w:color="auto"/>
              <w:left w:val="single" w:sz="4" w:space="0" w:color="auto"/>
              <w:bottom w:val="single" w:sz="4" w:space="0" w:color="auto"/>
              <w:right w:val="single" w:sz="4" w:space="0" w:color="auto"/>
            </w:tcBorders>
          </w:tcPr>
          <w:p w:rsidR="00590784" w:rsidRPr="00BA342B" w:rsidRDefault="00590784" w:rsidP="00DE079B">
            <w:pPr>
              <w:widowControl w:val="0"/>
              <w:jc w:val="both"/>
              <w:rPr>
                <w:bCs/>
                <w:iCs/>
                <w:sz w:val="28"/>
                <w:szCs w:val="28"/>
                <w:lang w:val="uk-UA" w:eastAsia="ar-SA"/>
              </w:rPr>
            </w:pPr>
            <w:r>
              <w:rPr>
                <w:bCs/>
                <w:iCs/>
                <w:sz w:val="28"/>
                <w:szCs w:val="28"/>
                <w:lang w:val="uk-UA" w:eastAsia="ar-SA"/>
              </w:rPr>
              <w:t>0577077359</w:t>
            </w:r>
          </w:p>
        </w:tc>
      </w:tr>
      <w:tr w:rsidR="00590784" w:rsidTr="00DE079B">
        <w:trPr>
          <w:trHeight w:val="455"/>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e-</w:t>
            </w:r>
            <w:proofErr w:type="spellStart"/>
            <w:r>
              <w:rPr>
                <w:bCs/>
                <w:iCs/>
                <w:sz w:val="28"/>
                <w:szCs w:val="28"/>
              </w:rPr>
              <w:t>mail</w:t>
            </w:r>
            <w:proofErr w:type="spellEnd"/>
          </w:p>
        </w:tc>
        <w:tc>
          <w:tcPr>
            <w:tcW w:w="5227" w:type="dxa"/>
            <w:gridSpan w:val="2"/>
            <w:tcBorders>
              <w:top w:val="single" w:sz="4" w:space="0" w:color="auto"/>
              <w:left w:val="single" w:sz="4" w:space="0" w:color="auto"/>
              <w:bottom w:val="single" w:sz="4" w:space="0" w:color="auto"/>
              <w:right w:val="single" w:sz="4" w:space="0" w:color="auto"/>
            </w:tcBorders>
          </w:tcPr>
          <w:p w:rsidR="00590784" w:rsidRDefault="00590784" w:rsidP="00DE079B">
            <w:pPr>
              <w:widowControl w:val="0"/>
              <w:jc w:val="both"/>
              <w:rPr>
                <w:bCs/>
                <w:iCs/>
                <w:sz w:val="28"/>
                <w:szCs w:val="28"/>
                <w:lang w:eastAsia="ar-SA"/>
              </w:rPr>
            </w:pPr>
            <w:r w:rsidRPr="0089124B">
              <w:rPr>
                <w:bCs/>
                <w:iCs/>
                <w:sz w:val="28"/>
                <w:szCs w:val="28"/>
                <w:lang w:eastAsia="ar-SA"/>
              </w:rPr>
              <w:t>ermolenko_tamara65@ukr.net</w:t>
            </w:r>
          </w:p>
        </w:tc>
      </w:tr>
      <w:tr w:rsidR="00590784" w:rsidRPr="00590784" w:rsidTr="00DE079B">
        <w:trPr>
          <w:trHeight w:val="909"/>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 xml:space="preserve">ФИО (полностью) получателей сертификатов </w:t>
            </w:r>
          </w:p>
          <w:p w:rsidR="00590784" w:rsidRDefault="00590784" w:rsidP="00DE079B">
            <w:pPr>
              <w:widowControl w:val="0"/>
              <w:rPr>
                <w:bCs/>
                <w:iCs/>
                <w:sz w:val="28"/>
                <w:szCs w:val="28"/>
              </w:rPr>
            </w:pPr>
            <w:r>
              <w:rPr>
                <w:b/>
                <w:bCs/>
                <w:iCs/>
                <w:sz w:val="28"/>
                <w:szCs w:val="28"/>
              </w:rPr>
              <w:t>НА АНГЛИЙСКОМ ЯЗЫКЕ</w:t>
            </w:r>
            <w:r>
              <w:rPr>
                <w:bCs/>
                <w:iCs/>
                <w:sz w:val="28"/>
                <w:szCs w:val="28"/>
              </w:rPr>
              <w:t>(перечислить)</w:t>
            </w:r>
          </w:p>
        </w:tc>
        <w:tc>
          <w:tcPr>
            <w:tcW w:w="5227" w:type="dxa"/>
            <w:gridSpan w:val="2"/>
            <w:tcBorders>
              <w:top w:val="single" w:sz="4" w:space="0" w:color="auto"/>
              <w:left w:val="single" w:sz="4" w:space="0" w:color="auto"/>
              <w:bottom w:val="single" w:sz="4" w:space="0" w:color="auto"/>
              <w:right w:val="single" w:sz="4" w:space="0" w:color="auto"/>
            </w:tcBorders>
          </w:tcPr>
          <w:p w:rsidR="00590784" w:rsidRPr="0089124B" w:rsidRDefault="00590784" w:rsidP="00DE079B">
            <w:pPr>
              <w:widowControl w:val="0"/>
              <w:jc w:val="both"/>
              <w:rPr>
                <w:bCs/>
                <w:iCs/>
                <w:sz w:val="28"/>
                <w:szCs w:val="28"/>
                <w:lang w:val="en-US" w:eastAsia="ar-SA"/>
              </w:rPr>
            </w:pPr>
            <w:proofErr w:type="spellStart"/>
            <w:r w:rsidRPr="000451C4">
              <w:rPr>
                <w:bCs/>
                <w:iCs/>
                <w:sz w:val="28"/>
                <w:szCs w:val="28"/>
                <w:lang w:val="en-US" w:eastAsia="ar-SA"/>
              </w:rPr>
              <w:t>Iermolenko</w:t>
            </w:r>
            <w:proofErr w:type="spellEnd"/>
            <w:r w:rsidRPr="000451C4">
              <w:rPr>
                <w:bCs/>
                <w:iCs/>
                <w:sz w:val="28"/>
                <w:szCs w:val="28"/>
                <w:lang w:val="en-US" w:eastAsia="ar-SA"/>
              </w:rPr>
              <w:t xml:space="preserve"> </w:t>
            </w:r>
            <w:r w:rsidRPr="0089124B">
              <w:rPr>
                <w:bCs/>
                <w:iCs/>
                <w:sz w:val="28"/>
                <w:szCs w:val="28"/>
                <w:lang w:val="en-US" w:eastAsia="ar-SA"/>
              </w:rPr>
              <w:t xml:space="preserve">Tamara </w:t>
            </w:r>
            <w:proofErr w:type="spellStart"/>
            <w:r w:rsidRPr="0089124B">
              <w:rPr>
                <w:bCs/>
                <w:iCs/>
                <w:sz w:val="28"/>
                <w:szCs w:val="28"/>
                <w:lang w:val="en-US" w:eastAsia="ar-SA"/>
              </w:rPr>
              <w:t>Ivanivna</w:t>
            </w:r>
            <w:proofErr w:type="spellEnd"/>
          </w:p>
          <w:p w:rsidR="00590784" w:rsidRPr="00BA342B" w:rsidRDefault="00590784" w:rsidP="00DE079B">
            <w:pPr>
              <w:widowControl w:val="0"/>
              <w:jc w:val="both"/>
              <w:rPr>
                <w:bCs/>
                <w:iCs/>
                <w:sz w:val="28"/>
                <w:szCs w:val="28"/>
                <w:highlight w:val="yellow"/>
                <w:lang w:val="en-US" w:eastAsia="ar-SA"/>
              </w:rPr>
            </w:pPr>
            <w:proofErr w:type="spellStart"/>
            <w:r w:rsidRPr="000451C4">
              <w:rPr>
                <w:bCs/>
                <w:iCs/>
                <w:sz w:val="28"/>
                <w:szCs w:val="28"/>
                <w:lang w:val="en-US" w:eastAsia="ar-SA"/>
              </w:rPr>
              <w:t>Pautina</w:t>
            </w:r>
            <w:proofErr w:type="spellEnd"/>
            <w:r w:rsidRPr="000451C4">
              <w:rPr>
                <w:bCs/>
                <w:iCs/>
                <w:sz w:val="28"/>
                <w:szCs w:val="28"/>
                <w:lang w:val="en-US" w:eastAsia="ar-SA"/>
              </w:rPr>
              <w:t xml:space="preserve"> </w:t>
            </w:r>
            <w:proofErr w:type="spellStart"/>
            <w:r w:rsidRPr="000451C4">
              <w:rPr>
                <w:bCs/>
                <w:iCs/>
                <w:sz w:val="28"/>
                <w:szCs w:val="28"/>
                <w:lang w:val="en-US" w:eastAsia="ar-SA"/>
              </w:rPr>
              <w:t>Olena</w:t>
            </w:r>
            <w:proofErr w:type="spellEnd"/>
            <w:r w:rsidRPr="000451C4">
              <w:rPr>
                <w:bCs/>
                <w:iCs/>
                <w:sz w:val="28"/>
                <w:szCs w:val="28"/>
                <w:lang w:val="en-US" w:eastAsia="ar-SA"/>
              </w:rPr>
              <w:t xml:space="preserve"> </w:t>
            </w:r>
            <w:proofErr w:type="spellStart"/>
            <w:r w:rsidRPr="000451C4">
              <w:rPr>
                <w:bCs/>
                <w:iCs/>
                <w:sz w:val="28"/>
                <w:szCs w:val="28"/>
                <w:lang w:val="en-US" w:eastAsia="ar-SA"/>
              </w:rPr>
              <w:t>Igorivna</w:t>
            </w:r>
            <w:proofErr w:type="spellEnd"/>
          </w:p>
          <w:p w:rsidR="00590784" w:rsidRPr="00BA342B" w:rsidRDefault="00590784" w:rsidP="00DE079B">
            <w:pPr>
              <w:widowControl w:val="0"/>
              <w:jc w:val="both"/>
              <w:rPr>
                <w:bCs/>
                <w:iCs/>
                <w:sz w:val="28"/>
                <w:szCs w:val="28"/>
                <w:lang w:val="en-US" w:eastAsia="ar-SA"/>
              </w:rPr>
            </w:pPr>
          </w:p>
        </w:tc>
      </w:tr>
      <w:tr w:rsidR="00590784" w:rsidTr="00DE079B">
        <w:trPr>
          <w:trHeight w:val="427"/>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ar-SA"/>
              </w:rPr>
            </w:pPr>
            <w:r>
              <w:rPr>
                <w:bCs/>
                <w:iCs/>
                <w:sz w:val="28"/>
                <w:szCs w:val="28"/>
              </w:rPr>
              <w:t>Наименование тезисов</w:t>
            </w:r>
          </w:p>
        </w:tc>
        <w:tc>
          <w:tcPr>
            <w:tcW w:w="5227" w:type="dxa"/>
            <w:gridSpan w:val="2"/>
            <w:tcBorders>
              <w:top w:val="single" w:sz="4" w:space="0" w:color="auto"/>
              <w:left w:val="single" w:sz="4" w:space="0" w:color="auto"/>
              <w:bottom w:val="single" w:sz="4" w:space="0" w:color="auto"/>
              <w:right w:val="single" w:sz="4" w:space="0" w:color="auto"/>
            </w:tcBorders>
          </w:tcPr>
          <w:p w:rsidR="00590784" w:rsidRDefault="00590784" w:rsidP="00DE079B">
            <w:pPr>
              <w:widowControl w:val="0"/>
              <w:jc w:val="both"/>
              <w:rPr>
                <w:bCs/>
                <w:iCs/>
                <w:sz w:val="28"/>
                <w:szCs w:val="28"/>
                <w:lang w:eastAsia="ar-SA"/>
              </w:rPr>
            </w:pPr>
          </w:p>
        </w:tc>
      </w:tr>
      <w:tr w:rsidR="00590784" w:rsidTr="00DE079B">
        <w:trPr>
          <w:trHeight w:val="455"/>
        </w:trPr>
        <w:tc>
          <w:tcPr>
            <w:tcW w:w="5227" w:type="dxa"/>
            <w:vMerge w:val="restart"/>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uk-UA"/>
              </w:rPr>
            </w:pPr>
            <w:r>
              <w:rPr>
                <w:bCs/>
                <w:iCs/>
                <w:sz w:val="28"/>
                <w:szCs w:val="28"/>
              </w:rPr>
              <w:t>Форма участия (поставьте «+»)</w:t>
            </w:r>
          </w:p>
        </w:tc>
        <w:tc>
          <w:tcPr>
            <w:tcW w:w="476" w:type="dxa"/>
            <w:tcBorders>
              <w:top w:val="single" w:sz="4" w:space="0" w:color="auto"/>
              <w:left w:val="single" w:sz="4" w:space="0" w:color="auto"/>
              <w:bottom w:val="single" w:sz="4" w:space="0" w:color="auto"/>
              <w:right w:val="single" w:sz="4" w:space="0" w:color="auto"/>
            </w:tcBorders>
          </w:tcPr>
          <w:p w:rsidR="00590784" w:rsidRPr="00BA342B" w:rsidRDefault="00590784" w:rsidP="00DE079B">
            <w:pPr>
              <w:widowControl w:val="0"/>
              <w:jc w:val="both"/>
              <w:rPr>
                <w:bCs/>
                <w:iCs/>
                <w:sz w:val="28"/>
                <w:szCs w:val="28"/>
                <w:lang w:val="uk-UA"/>
              </w:rPr>
            </w:pPr>
            <w:r>
              <w:rPr>
                <w:bCs/>
                <w:iCs/>
                <w:sz w:val="28"/>
                <w:szCs w:val="28"/>
                <w:lang w:val="uk-UA"/>
              </w:rPr>
              <w:t>+</w:t>
            </w:r>
          </w:p>
        </w:tc>
        <w:tc>
          <w:tcPr>
            <w:tcW w:w="4751"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rPr>
            </w:pPr>
            <w:r>
              <w:rPr>
                <w:bCs/>
                <w:iCs/>
                <w:sz w:val="28"/>
                <w:szCs w:val="28"/>
              </w:rPr>
              <w:t>Печать статьи и/или тезисов</w:t>
            </w:r>
          </w:p>
        </w:tc>
      </w:tr>
      <w:tr w:rsidR="00590784" w:rsidTr="00DE079B">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rPr>
                <w:bCs/>
                <w:iCs/>
                <w:sz w:val="28"/>
                <w:szCs w:val="28"/>
                <w:lang w:eastAsia="uk-UA"/>
              </w:rPr>
            </w:pPr>
          </w:p>
        </w:tc>
        <w:tc>
          <w:tcPr>
            <w:tcW w:w="476" w:type="dxa"/>
            <w:tcBorders>
              <w:top w:val="single" w:sz="4" w:space="0" w:color="auto"/>
              <w:left w:val="single" w:sz="4" w:space="0" w:color="auto"/>
              <w:bottom w:val="single" w:sz="4" w:space="0" w:color="auto"/>
              <w:right w:val="single" w:sz="4" w:space="0" w:color="auto"/>
            </w:tcBorders>
          </w:tcPr>
          <w:p w:rsidR="00590784" w:rsidRDefault="00590784" w:rsidP="00DE079B">
            <w:pPr>
              <w:widowControl w:val="0"/>
              <w:jc w:val="both"/>
              <w:rPr>
                <w:bCs/>
                <w:iCs/>
                <w:sz w:val="28"/>
                <w:szCs w:val="28"/>
                <w:lang w:eastAsia="ar-SA"/>
              </w:rPr>
            </w:pPr>
            <w:r>
              <w:rPr>
                <w:bCs/>
                <w:iCs/>
                <w:sz w:val="28"/>
                <w:szCs w:val="28"/>
                <w:lang w:eastAsia="ar-SA"/>
              </w:rPr>
              <w:t>+</w:t>
            </w:r>
          </w:p>
        </w:tc>
        <w:tc>
          <w:tcPr>
            <w:tcW w:w="4751"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ar-SA"/>
              </w:rPr>
            </w:pPr>
            <w:r>
              <w:rPr>
                <w:bCs/>
                <w:iCs/>
                <w:sz w:val="28"/>
                <w:szCs w:val="28"/>
              </w:rPr>
              <w:t>Доклад на конференции</w:t>
            </w:r>
          </w:p>
        </w:tc>
      </w:tr>
      <w:tr w:rsidR="00590784" w:rsidTr="00DE079B">
        <w:trPr>
          <w:trHeight w:val="507"/>
        </w:trPr>
        <w:tc>
          <w:tcPr>
            <w:tcW w:w="10454" w:type="dxa"/>
            <w:gridSpan w:val="3"/>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jc w:val="center"/>
              <w:rPr>
                <w:bCs/>
                <w:i/>
                <w:iCs/>
                <w:sz w:val="28"/>
                <w:szCs w:val="28"/>
                <w:lang w:eastAsia="ar-SA"/>
              </w:rPr>
            </w:pPr>
            <w:r>
              <w:rPr>
                <w:bCs/>
                <w:i/>
                <w:iCs/>
                <w:sz w:val="28"/>
                <w:szCs w:val="28"/>
                <w:lang w:eastAsia="ar-SA"/>
              </w:rPr>
              <w:t>Заполняется в случае выступления с докладом</w:t>
            </w:r>
          </w:p>
        </w:tc>
      </w:tr>
      <w:tr w:rsidR="00590784" w:rsidTr="00DE079B">
        <w:trPr>
          <w:trHeight w:val="427"/>
        </w:trPr>
        <w:tc>
          <w:tcPr>
            <w:tcW w:w="5227" w:type="dxa"/>
            <w:tcBorders>
              <w:top w:val="single" w:sz="4" w:space="0" w:color="auto"/>
              <w:left w:val="single" w:sz="4" w:space="0" w:color="auto"/>
              <w:bottom w:val="single" w:sz="4" w:space="0" w:color="auto"/>
              <w:right w:val="single" w:sz="4" w:space="0" w:color="auto"/>
            </w:tcBorders>
            <w:vAlign w:val="center"/>
            <w:hideMark/>
          </w:tcPr>
          <w:p w:rsidR="00590784" w:rsidRDefault="00590784" w:rsidP="00DE079B">
            <w:pPr>
              <w:widowControl w:val="0"/>
              <w:rPr>
                <w:bCs/>
                <w:iCs/>
                <w:sz w:val="28"/>
                <w:szCs w:val="28"/>
                <w:lang w:eastAsia="ar-SA"/>
              </w:rPr>
            </w:pPr>
            <w:r>
              <w:rPr>
                <w:bCs/>
                <w:iCs/>
                <w:sz w:val="28"/>
                <w:szCs w:val="28"/>
              </w:rPr>
              <w:t>Название доклада</w:t>
            </w:r>
          </w:p>
        </w:tc>
        <w:tc>
          <w:tcPr>
            <w:tcW w:w="5227" w:type="dxa"/>
            <w:gridSpan w:val="2"/>
            <w:tcBorders>
              <w:top w:val="single" w:sz="4" w:space="0" w:color="auto"/>
              <w:left w:val="single" w:sz="4" w:space="0" w:color="auto"/>
              <w:bottom w:val="single" w:sz="4" w:space="0" w:color="auto"/>
              <w:right w:val="single" w:sz="4" w:space="0" w:color="auto"/>
            </w:tcBorders>
          </w:tcPr>
          <w:p w:rsidR="00590784" w:rsidRPr="008B18ED" w:rsidRDefault="00590784" w:rsidP="00DE079B">
            <w:pPr>
              <w:widowControl w:val="0"/>
              <w:jc w:val="both"/>
              <w:rPr>
                <w:bCs/>
                <w:iCs/>
                <w:sz w:val="28"/>
                <w:szCs w:val="28"/>
                <w:lang w:val="uk-UA" w:eastAsia="ar-SA"/>
              </w:rPr>
            </w:pPr>
            <w:r>
              <w:rPr>
                <w:bCs/>
                <w:iCs/>
                <w:sz w:val="28"/>
                <w:szCs w:val="28"/>
                <w:lang w:val="uk-UA" w:eastAsia="ar-SA"/>
              </w:rPr>
              <w:t>Експериментальне вивчення деяких видів фармакологічної активності базидіоміцетів</w:t>
            </w:r>
          </w:p>
        </w:tc>
      </w:tr>
    </w:tbl>
    <w:p w:rsidR="00590784" w:rsidRDefault="00590784" w:rsidP="00590784">
      <w:pPr>
        <w:widowControl w:val="0"/>
        <w:ind w:firstLine="567"/>
        <w:jc w:val="both"/>
        <w:rPr>
          <w:b/>
          <w:bCs/>
          <w:iCs/>
          <w:sz w:val="28"/>
          <w:szCs w:val="28"/>
          <w:lang w:eastAsia="ar-SA"/>
        </w:rPr>
      </w:pPr>
    </w:p>
    <w:p w:rsidR="003B504B" w:rsidRPr="00590784" w:rsidRDefault="003B504B" w:rsidP="005B7439">
      <w:pPr>
        <w:spacing w:after="0" w:line="240" w:lineRule="auto"/>
        <w:ind w:firstLine="567"/>
        <w:jc w:val="both"/>
        <w:rPr>
          <w:rFonts w:ascii="Times New Roman" w:hAnsi="Times New Roman" w:cs="Times New Roman"/>
          <w:sz w:val="30"/>
          <w:szCs w:val="30"/>
        </w:rPr>
      </w:pPr>
      <w:bookmarkStart w:id="0" w:name="_GoBack"/>
      <w:bookmarkEnd w:id="0"/>
    </w:p>
    <w:p w:rsidR="00BA342B" w:rsidRDefault="00BA342B">
      <w:pPr>
        <w:rPr>
          <w:b/>
          <w:bCs/>
          <w:iCs/>
          <w:sz w:val="28"/>
          <w:szCs w:val="28"/>
          <w:lang w:eastAsia="ar-SA"/>
        </w:rPr>
      </w:pPr>
    </w:p>
    <w:sectPr w:rsidR="00BA342B" w:rsidSect="005B743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39"/>
    <w:rsid w:val="000451C4"/>
    <w:rsid w:val="000B56A9"/>
    <w:rsid w:val="00182DDE"/>
    <w:rsid w:val="00311187"/>
    <w:rsid w:val="00321147"/>
    <w:rsid w:val="003B504B"/>
    <w:rsid w:val="004430A4"/>
    <w:rsid w:val="004B70A6"/>
    <w:rsid w:val="004C3683"/>
    <w:rsid w:val="00590784"/>
    <w:rsid w:val="005B7439"/>
    <w:rsid w:val="007D1F71"/>
    <w:rsid w:val="00841E4E"/>
    <w:rsid w:val="00886D2A"/>
    <w:rsid w:val="008879A9"/>
    <w:rsid w:val="0089124B"/>
    <w:rsid w:val="008B18ED"/>
    <w:rsid w:val="00BA342B"/>
    <w:rsid w:val="00C07505"/>
    <w:rsid w:val="00C3416A"/>
    <w:rsid w:val="00D27035"/>
    <w:rsid w:val="00DD44A4"/>
    <w:rsid w:val="00E7309C"/>
    <w:rsid w:val="00FC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7CB0C-542A-48EB-A8FF-56B04A9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C0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Zloydoctor</dc:creator>
  <cp:keywords/>
  <dc:description/>
  <cp:lastModifiedBy>Zloydoctor</cp:lastModifiedBy>
  <cp:revision>22</cp:revision>
  <dcterms:created xsi:type="dcterms:W3CDTF">2021-01-15T10:49:00Z</dcterms:created>
  <dcterms:modified xsi:type="dcterms:W3CDTF">2021-01-20T07:51:00Z</dcterms:modified>
</cp:coreProperties>
</file>