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4" w:rsidRDefault="00F036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Шенгелія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Тамарі </w:t>
      </w:r>
      <w:proofErr w:type="spellStart"/>
      <w:r w:rsidR="00CD3217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мзарівна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Камчатна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Валерія Артемівна</w:t>
      </w:r>
    </w:p>
    <w:p w:rsidR="00535E24" w:rsidRDefault="00CD32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ФІЗИЧНА РЕАБІЛІТАЦІЯ ПАЦІЄНТІВ З ПЕРЕЛОМОМ ГОМІЛКОВОСТОПНОГО СУГЛОБА</w:t>
      </w:r>
    </w:p>
    <w:p w:rsidR="00F036B9" w:rsidRDefault="00F036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Харків, Україна</w:t>
      </w:r>
    </w:p>
    <w:p w:rsidR="00535E24" w:rsidRDefault="00CD32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535E24" w:rsidRDefault="00CD32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F50">
        <w:rPr>
          <w:rFonts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афедра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спортивної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, </w:t>
      </w:r>
      <w:r w:rsidRPr="00A37F50">
        <w:rPr>
          <w:rFonts w:eastAsia="Times New Roman" w:hAnsi="Times New Roman" w:cs="Times New Roman"/>
          <w:sz w:val="28"/>
          <w:szCs w:val="28"/>
        </w:rPr>
        <w:t>фізичної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та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реабілітаційної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медицини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, </w:t>
      </w:r>
      <w:r w:rsidRPr="00A37F50">
        <w:rPr>
          <w:rFonts w:eastAsia="Times New Roman" w:hAnsi="Times New Roman" w:cs="Times New Roman"/>
          <w:sz w:val="28"/>
          <w:szCs w:val="28"/>
        </w:rPr>
        <w:t>фізичної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терапії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F50">
        <w:rPr>
          <w:rFonts w:eastAsia="Times New Roman" w:hAnsi="Times New Roman" w:cs="Times New Roman"/>
          <w:sz w:val="28"/>
          <w:szCs w:val="28"/>
        </w:rPr>
        <w:t>ерготерапії</w:t>
      </w:r>
      <w:proofErr w:type="spellEnd"/>
    </w:p>
    <w:p w:rsidR="00535E24" w:rsidRDefault="00CD32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036B9">
        <w:rPr>
          <w:rFonts w:ascii="Times New Roman" w:eastAsia="Times New Roman" w:hAnsi="Times New Roman" w:cs="Times New Roman"/>
          <w:sz w:val="28"/>
          <w:szCs w:val="28"/>
        </w:rPr>
        <w:t>ксана Ілліріківна</w:t>
      </w:r>
    </w:p>
    <w:p w:rsidR="00535E24" w:rsidRDefault="00CD32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Актуальність: перелом гомілковостопного суглоба є одним з найпоширеніших видів переломів, що характеризується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внутрішньосудинними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порушеннями з пошкодженням м‘яких тканин і кісток, розривом зв‘язок, вивихом та підвивихом стоп.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Перелом може бути відкритим та закритим, зі зміщенням або без.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нверсійна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травма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 час бігу та стрибків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частим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механізмом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виду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перелома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Симптомами </w:t>
      </w:r>
      <w:proofErr w:type="spellStart"/>
      <w:r w:rsidR="00937FD6">
        <w:rPr>
          <w:rFonts w:ascii="Times New Roman" w:eastAsia="Times New Roman" w:hAnsi="Times New Roman" w:cs="Times New Roman"/>
          <w:sz w:val="28"/>
          <w:szCs w:val="28"/>
        </w:rPr>
        <w:t>перелома</w:t>
      </w:r>
      <w:proofErr w:type="spellEnd"/>
      <w:r w:rsidR="0093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гомілковостопного суглобу є: утруднення при ходьбі, неможливість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спертися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ногу, сильний біль, набряк в області травми, зміна кольору шкіри в зоні її пошкодження та деформація суглобу. Крім консервативного або оперативного лікування перелому, важливу роль у покращенні стану пацієнта грає фізична реабілітація. </w:t>
      </w:r>
    </w:p>
    <w:p w:rsidR="00535E24" w:rsidRDefault="00CD32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o5ankjyvhxpb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Мета: розглянути задачі та засоби фізичної реабілітації на кожному з її етапів.</w:t>
      </w:r>
    </w:p>
    <w:p w:rsidR="00535E24" w:rsidRDefault="00CD32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Фізична реабілітація при переломі гомілковостопного суглобу складається з трьох етапів: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обілізаційний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функціональний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Іммобілізаційний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етап починається з моменту накладання гіпсу до утворення кісткової мозолі, зростання зв’язкового апарату. Лікувальну фізкультуру починають виконувати у перші дні після травми. Задачі реабілітації на даному етапі направлені на покращення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лімфообігу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пошкодженій кінцівці та у всьому організмі, прискор</w:t>
      </w:r>
      <w:r w:rsidRPr="00A37F50">
        <w:rPr>
          <w:rFonts w:eastAsia="Times New Roman" w:hAnsi="Times New Roman" w:cs="Times New Roman"/>
          <w:sz w:val="28"/>
          <w:szCs w:val="28"/>
        </w:rPr>
        <w:t>ення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A37F50">
        <w:rPr>
          <w:rFonts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розсмоктування набряку, сприя</w:t>
      </w:r>
      <w:r w:rsidR="00937FD6">
        <w:rPr>
          <w:rFonts w:eastAsia="Times New Roman" w:hAnsi="Times New Roman" w:cs="Times New Roman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утворенню кісткової мозолі та загоєнню м‘яких тканин. Пацієнт виконує рухи у здорових кінцівках 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неім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обілізованих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суглобах пошкодженої кінцівки, дихальні та ізометричні вправи.</w:t>
      </w:r>
    </w:p>
    <w:p w:rsidR="00535E24" w:rsidRDefault="00CD32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Другий етап - функціональний. Він проводиться з моменту зняття іммобілізації до неповного відновлення функції. Задачі цього періоду направлені на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поліпшення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функцій суглобу, так як анатомічно орган відновлений, а функціонально - ні.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загальнозміцнюючих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 пацієнт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починає виконувати спеціальні вправи у полегшених умовах. Використовуються пасивні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пасивні рухи,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eastAsia="Times New Roman" w:hAnsi="Times New Roman" w:cs="Times New Roman"/>
          <w:sz w:val="28"/>
          <w:szCs w:val="28"/>
        </w:rPr>
        <w:t>застосовуються фізіотерапевтичні процедури та масаж. Паралельно з покращенням стану хворого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підвищується </w:t>
      </w:r>
      <w:r w:rsidRPr="00A37F50">
        <w:rPr>
          <w:rFonts w:eastAsia="Times New Roman" w:hAnsi="Times New Roman" w:cs="Times New Roman"/>
          <w:sz w:val="28"/>
          <w:szCs w:val="28"/>
        </w:rPr>
        <w:t>амплітуда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</w:rPr>
        <w:t>рухів</w:t>
      </w:r>
      <w:r w:rsidRPr="00A37F50">
        <w:rPr>
          <w:rFonts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розширюється комплекс вправ: рухи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супротивом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поступовим збільшенням навантаження, використання гантель та інших предметів. </w:t>
      </w:r>
    </w:p>
    <w:p w:rsidR="00535E24" w:rsidRDefault="00CD32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Третій етап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Починається з моменту часткового відновлення функціонального стану кінцівки, тому задачі даного етапу направлені на остаточне відновлення пошкодженої кінцівки, на адаптацію хворого у повсякденному житті, формування певних компенсацій при неможливості повного відновлення. Використовуються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загальнозміцнюючі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вправи, спеціальні</w:t>
      </w:r>
      <w:r w:rsidR="00B85CF8">
        <w:rPr>
          <w:rFonts w:ascii="Times New Roman" w:eastAsia="Times New Roman" w:hAnsi="Times New Roman" w:cs="Times New Roman"/>
          <w:sz w:val="28"/>
          <w:szCs w:val="28"/>
        </w:rPr>
        <w:t xml:space="preserve"> вправи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збільшення сили та об‘єму м‘язів, для відновлення рухових актів у побуті, а також для нормалізації ходьби.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О</w:t>
      </w:r>
      <w:r w:rsidR="00B85CF8">
        <w:rPr>
          <w:rFonts w:eastAsia="Times New Roman" w:hAnsi="Times New Roman" w:cs="Times New Roman"/>
          <w:sz w:val="28"/>
          <w:szCs w:val="28"/>
          <w:lang w:val="ru-RU"/>
        </w:rPr>
        <w:t>днією</w:t>
      </w:r>
      <w:proofErr w:type="spellEnd"/>
      <w:r w:rsidR="00B85CF8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5CF8">
        <w:rPr>
          <w:rFonts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B85CF8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5CF8">
        <w:rPr>
          <w:rFonts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B85CF8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="00B85CF8">
        <w:rPr>
          <w:rFonts w:eastAsia="Times New Roman" w:hAnsi="Times New Roman" w:cs="Times New Roman"/>
          <w:sz w:val="28"/>
          <w:szCs w:val="28"/>
          <w:lang w:val="ru-RU"/>
        </w:rPr>
        <w:t>задач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фізичній реабілітації </w:t>
      </w:r>
      <w:proofErr w:type="gramStart"/>
      <w:r w:rsidR="00B85C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85CF8">
        <w:rPr>
          <w:rFonts w:ascii="Times New Roman" w:eastAsia="Times New Roman" w:hAnsi="Times New Roman" w:cs="Times New Roman"/>
          <w:sz w:val="28"/>
          <w:szCs w:val="28"/>
        </w:rPr>
        <w:t xml:space="preserve">ісля перелому </w:t>
      </w:r>
      <w:r>
        <w:rPr>
          <w:rFonts w:ascii="Times New Roman" w:eastAsia="Times New Roman" w:hAnsi="Times New Roman" w:cs="Times New Roman"/>
          <w:sz w:val="28"/>
          <w:szCs w:val="28"/>
        </w:rPr>
        <w:t>гомілковостопного суглоба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правильного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5CF8">
        <w:rPr>
          <w:rFonts w:eastAsia="Times New Roman" w:hAnsi="Times New Roman" w:cs="Times New Roman"/>
          <w:sz w:val="28"/>
          <w:szCs w:val="28"/>
          <w:lang w:val="ru-RU"/>
        </w:rPr>
        <w:t>патерну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ходьби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тренування включаються дозована ходьба, потім - стрибки,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ідскоки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>у</w:t>
      </w:r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F50">
        <w:rPr>
          <w:rFonts w:eastAsia="Times New Roman" w:hAnsi="Times New Roman" w:cs="Times New Roman"/>
          <w:sz w:val="28"/>
          <w:szCs w:val="28"/>
          <w:lang w:val="ru-RU"/>
        </w:rPr>
        <w:t>басейні</w:t>
      </w:r>
      <w:proofErr w:type="spellEnd"/>
      <w:r w:rsidRPr="00A37F50">
        <w:rPr>
          <w:rFonts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Вправи виконуються тільки за умови фіксації суглобу еластичним бинтом. Рекомендується фіксувати суглоб на протязі 8 місяців після перелому. </w:t>
      </w:r>
    </w:p>
    <w:p w:rsidR="00535E24" w:rsidRDefault="00B85C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Виснов</w:t>
      </w:r>
      <w:r w:rsidR="00CD321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3217">
        <w:rPr>
          <w:rFonts w:ascii="Times New Roman" w:eastAsia="Times New Roman" w:hAnsi="Times New Roman" w:cs="Times New Roman"/>
          <w:sz w:val="28"/>
          <w:szCs w:val="28"/>
        </w:rPr>
        <w:t>: Своєчасне застосування засобів фізичної реабілітації при даному переломі сприяє прискоренню регенерації пошкоджених тканин, відновленню порушених функцій суглобу, покращенню якості життя, профілактиці подальшого пошкодження суглобу та повторних переломів у майбутньому.</w:t>
      </w:r>
    </w:p>
    <w:sectPr w:rsidR="00535E24" w:rsidSect="00535E2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E24"/>
    <w:rsid w:val="003C63AD"/>
    <w:rsid w:val="003F1C20"/>
    <w:rsid w:val="00535E24"/>
    <w:rsid w:val="00937FD6"/>
    <w:rsid w:val="009B6E47"/>
    <w:rsid w:val="00A37F50"/>
    <w:rsid w:val="00A82AA7"/>
    <w:rsid w:val="00B47C5B"/>
    <w:rsid w:val="00B85CF8"/>
    <w:rsid w:val="00CD3217"/>
    <w:rsid w:val="00F0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1"/>
        <w:szCs w:val="21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E24"/>
  </w:style>
  <w:style w:type="paragraph" w:styleId="1">
    <w:name w:val="heading 1"/>
    <w:basedOn w:val="10"/>
    <w:next w:val="10"/>
    <w:rsid w:val="00535E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35E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35E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35E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35E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35E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5E24"/>
  </w:style>
  <w:style w:type="table" w:customStyle="1" w:styleId="TableNormal">
    <w:name w:val="Table Normal"/>
    <w:rsid w:val="00535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5E24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535E24"/>
  </w:style>
  <w:style w:type="paragraph" w:styleId="a4">
    <w:name w:val="Subtitle"/>
    <w:basedOn w:val="normal"/>
    <w:next w:val="normal"/>
    <w:rsid w:val="00535E2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left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4</cp:revision>
  <dcterms:created xsi:type="dcterms:W3CDTF">2020-12-27T20:43:00Z</dcterms:created>
  <dcterms:modified xsi:type="dcterms:W3CDTF">2021-01-25T15:05:00Z</dcterms:modified>
</cp:coreProperties>
</file>