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B9B" w:rsidRDefault="00801EEE" w:rsidP="0094595D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bookmarkStart w:id="0" w:name="_GoBack"/>
      <w:bookmarkEnd w:id="0"/>
      <w:r w:rsidRPr="0002763E">
        <w:rPr>
          <w:rFonts w:ascii="Times New Roman" w:hAnsi="Times New Roman"/>
          <w:b/>
          <w:sz w:val="28"/>
          <w:szCs w:val="28"/>
          <w:lang w:val="uk-UA"/>
        </w:rPr>
        <w:t>І</w:t>
      </w:r>
      <w:r w:rsidRPr="00AE3253">
        <w:rPr>
          <w:rFonts w:ascii="Times New Roman" w:hAnsi="Times New Roman"/>
          <w:b/>
          <w:sz w:val="28"/>
          <w:szCs w:val="28"/>
          <w:lang w:val="ru-RU"/>
        </w:rPr>
        <w:t>НТЕРАКТИВНІ МЕТОДИ НАВЧАННЯ</w:t>
      </w:r>
      <w:r w:rsidR="005E16A8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ЯК</w:t>
      </w:r>
      <w:r w:rsidR="00AE3253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5E16A8" w:rsidRPr="005E16A8">
        <w:rPr>
          <w:rFonts w:ascii="Times New Roman" w:hAnsi="Times New Roman"/>
          <w:b/>
          <w:sz w:val="28"/>
          <w:szCs w:val="28"/>
          <w:lang w:val="uk-UA"/>
        </w:rPr>
        <w:t>ЗАСОБИ ПРОФІЛАКТИКИ СИНДРОМУ ЕМОЦІ</w:t>
      </w:r>
      <w:r w:rsidR="005E16A8">
        <w:rPr>
          <w:rFonts w:ascii="Times New Roman" w:hAnsi="Times New Roman"/>
          <w:b/>
          <w:sz w:val="28"/>
          <w:szCs w:val="28"/>
          <w:lang w:val="uk-UA"/>
        </w:rPr>
        <w:t>ЙНОГО</w:t>
      </w:r>
      <w:r w:rsidR="005E16A8" w:rsidRPr="005E16A8">
        <w:rPr>
          <w:rFonts w:ascii="Times New Roman" w:hAnsi="Times New Roman"/>
          <w:b/>
          <w:sz w:val="28"/>
          <w:szCs w:val="28"/>
          <w:lang w:val="uk-UA"/>
        </w:rPr>
        <w:t xml:space="preserve"> ВИГОРАННЯ У СТУДЕ</w:t>
      </w:r>
      <w:r w:rsidR="005E16A8" w:rsidRPr="005E16A8">
        <w:rPr>
          <w:rFonts w:ascii="Times New Roman" w:hAnsi="Times New Roman"/>
          <w:b/>
          <w:sz w:val="28"/>
          <w:szCs w:val="28"/>
          <w:lang w:val="uk-UA"/>
        </w:rPr>
        <w:t>Н</w:t>
      </w:r>
      <w:r w:rsidR="005E16A8" w:rsidRPr="005E16A8">
        <w:rPr>
          <w:rFonts w:ascii="Times New Roman" w:hAnsi="Times New Roman"/>
          <w:b/>
          <w:sz w:val="28"/>
          <w:szCs w:val="28"/>
          <w:lang w:val="uk-UA"/>
        </w:rPr>
        <w:t xml:space="preserve">ТІВ </w:t>
      </w:r>
      <w:r w:rsidR="0092682B">
        <w:rPr>
          <w:rFonts w:ascii="Times New Roman" w:hAnsi="Times New Roman"/>
          <w:b/>
          <w:sz w:val="28"/>
          <w:szCs w:val="28"/>
          <w:lang w:val="uk-UA"/>
        </w:rPr>
        <w:t xml:space="preserve">ВИЩИХ </w:t>
      </w:r>
    </w:p>
    <w:p w:rsidR="005E16A8" w:rsidRDefault="005E16A8" w:rsidP="0094595D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E16A8">
        <w:rPr>
          <w:rFonts w:ascii="Times New Roman" w:hAnsi="Times New Roman"/>
          <w:b/>
          <w:sz w:val="28"/>
          <w:szCs w:val="28"/>
          <w:lang w:val="uk-UA"/>
        </w:rPr>
        <w:t xml:space="preserve">МЕДИЧНИХ </w:t>
      </w:r>
      <w:r w:rsidR="0092682B">
        <w:rPr>
          <w:rFonts w:ascii="Times New Roman" w:hAnsi="Times New Roman"/>
          <w:b/>
          <w:sz w:val="28"/>
          <w:szCs w:val="28"/>
          <w:lang w:val="uk-UA"/>
        </w:rPr>
        <w:t>НАВЧАЛЬНИХ ЗАКЛАДІВ</w:t>
      </w:r>
    </w:p>
    <w:p w:rsidR="0094595D" w:rsidRDefault="0094595D" w:rsidP="0094595D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5E16A8" w:rsidRDefault="005E16A8" w:rsidP="0094595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Сафаргаліна-Корнілова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Н.А.</w:t>
      </w:r>
    </w:p>
    <w:p w:rsidR="005E16A8" w:rsidRDefault="005E16A8" w:rsidP="0094595D">
      <w:pPr>
        <w:spacing w:after="0" w:line="276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5E16A8">
        <w:rPr>
          <w:rFonts w:ascii="Times New Roman" w:hAnsi="Times New Roman"/>
          <w:sz w:val="28"/>
          <w:szCs w:val="28"/>
          <w:lang w:val="uk-UA"/>
        </w:rPr>
        <w:t>кандидат медичних наук, доцент,</w:t>
      </w:r>
    </w:p>
    <w:p w:rsidR="005E16A8" w:rsidRDefault="005E16A8" w:rsidP="0094595D">
      <w:pPr>
        <w:spacing w:after="0" w:line="276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доцент</w:t>
      </w:r>
      <w:r w:rsidR="006675AF">
        <w:rPr>
          <w:rFonts w:ascii="Times New Roman" w:hAnsi="Times New Roman"/>
          <w:sz w:val="28"/>
          <w:szCs w:val="28"/>
          <w:lang w:val="uk-UA"/>
        </w:rPr>
        <w:t xml:space="preserve"> кафедри патологічної фізіології </w:t>
      </w:r>
      <w:r>
        <w:rPr>
          <w:rFonts w:ascii="Times New Roman" w:hAnsi="Times New Roman"/>
          <w:sz w:val="28"/>
          <w:szCs w:val="28"/>
          <w:lang w:val="uk-UA"/>
        </w:rPr>
        <w:t xml:space="preserve"> ім.</w:t>
      </w:r>
      <w:r w:rsidR="006675AF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Д.О.</w:t>
      </w:r>
      <w:r w:rsidR="006675A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Альперна</w:t>
      </w:r>
      <w:proofErr w:type="spellEnd"/>
    </w:p>
    <w:p w:rsidR="006675AF" w:rsidRDefault="006675AF" w:rsidP="0094595D">
      <w:pPr>
        <w:spacing w:after="0" w:line="276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Харківський національний медичний університет</w:t>
      </w:r>
    </w:p>
    <w:p w:rsidR="006675AF" w:rsidRPr="005E16A8" w:rsidRDefault="00896B9E" w:rsidP="0094595D">
      <w:pPr>
        <w:spacing w:after="0" w:line="276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</w:t>
      </w:r>
      <w:r w:rsidR="006675AF">
        <w:rPr>
          <w:rFonts w:ascii="Times New Roman" w:hAnsi="Times New Roman"/>
          <w:sz w:val="28"/>
          <w:szCs w:val="28"/>
          <w:lang w:val="uk-UA"/>
        </w:rPr>
        <w:t>. Харків, Україна</w:t>
      </w:r>
    </w:p>
    <w:p w:rsidR="005E16A8" w:rsidRDefault="005E16A8" w:rsidP="0094595D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6804A2" w:rsidRPr="007039EB" w:rsidRDefault="001038E3" w:rsidP="00717C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039EB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8E55E9" w:rsidRPr="007039EB">
        <w:rPr>
          <w:rFonts w:ascii="Times New Roman" w:hAnsi="Times New Roman" w:cs="Times New Roman"/>
          <w:sz w:val="28"/>
          <w:szCs w:val="28"/>
          <w:lang w:val="uk-UA"/>
        </w:rPr>
        <w:t>учасну</w:t>
      </w:r>
      <w:r w:rsidR="00E4552B" w:rsidRPr="007039EB">
        <w:rPr>
          <w:rFonts w:ascii="Times New Roman" w:hAnsi="Times New Roman" w:cs="Times New Roman"/>
          <w:sz w:val="28"/>
          <w:szCs w:val="28"/>
          <w:lang w:val="uk-UA"/>
        </w:rPr>
        <w:t xml:space="preserve"> медичну освіту розглядають як сферу конкуру</w:t>
      </w:r>
      <w:r w:rsidR="00896B9E">
        <w:rPr>
          <w:rFonts w:ascii="Times New Roman" w:hAnsi="Times New Roman" w:cs="Times New Roman"/>
          <w:sz w:val="28"/>
          <w:szCs w:val="28"/>
          <w:lang w:val="uk-UA"/>
        </w:rPr>
        <w:t>ючих</w:t>
      </w:r>
      <w:r w:rsidR="00E4552B" w:rsidRPr="007039EB">
        <w:rPr>
          <w:rFonts w:ascii="Times New Roman" w:hAnsi="Times New Roman" w:cs="Times New Roman"/>
          <w:sz w:val="28"/>
          <w:szCs w:val="28"/>
          <w:lang w:val="uk-UA"/>
        </w:rPr>
        <w:t xml:space="preserve"> концепцій, в якій використовуються сучасні наукові технології, інформаційні продукти, квал</w:t>
      </w:r>
      <w:r w:rsidR="00E4552B" w:rsidRPr="007039EB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E4552B" w:rsidRPr="007039EB">
        <w:rPr>
          <w:rFonts w:ascii="Times New Roman" w:hAnsi="Times New Roman" w:cs="Times New Roman"/>
          <w:sz w:val="28"/>
          <w:szCs w:val="28"/>
          <w:lang w:val="uk-UA"/>
        </w:rPr>
        <w:t xml:space="preserve">фіковані фахівці, які складатимуть інтелектуальний потенціал країни. </w:t>
      </w:r>
      <w:r w:rsidRPr="007039EB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6804A2" w:rsidRPr="007039EB">
        <w:rPr>
          <w:rFonts w:ascii="Times New Roman" w:hAnsi="Times New Roman" w:cs="Times New Roman"/>
          <w:sz w:val="28"/>
          <w:szCs w:val="28"/>
          <w:lang w:val="uk-UA"/>
        </w:rPr>
        <w:t>Вища освіта має великий вплив на формування психіки студента,  розвиток та удоскон</w:t>
      </w:r>
      <w:r w:rsidR="006804A2" w:rsidRPr="007039EB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6804A2" w:rsidRPr="007039EB">
        <w:rPr>
          <w:rFonts w:ascii="Times New Roman" w:hAnsi="Times New Roman" w:cs="Times New Roman"/>
          <w:sz w:val="28"/>
          <w:szCs w:val="28"/>
          <w:lang w:val="uk-UA"/>
        </w:rPr>
        <w:t>лення його інтелектуальної особистості. В процесі навчання у вищому навчальн</w:t>
      </w:r>
      <w:r w:rsidR="006804A2" w:rsidRPr="007039EB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6804A2" w:rsidRPr="007039EB">
        <w:rPr>
          <w:rFonts w:ascii="Times New Roman" w:hAnsi="Times New Roman" w:cs="Times New Roman"/>
          <w:sz w:val="28"/>
          <w:szCs w:val="28"/>
          <w:lang w:val="uk-UA"/>
        </w:rPr>
        <w:t>му закладі студент постійно розвивається: зміцнюються його ідейні переконання, професійна спрямованість і накопичується певний досвід. На основі соціального та професі</w:t>
      </w:r>
      <w:r w:rsidR="00896B9E">
        <w:rPr>
          <w:rFonts w:ascii="Times New Roman" w:hAnsi="Times New Roman" w:cs="Times New Roman"/>
          <w:sz w:val="28"/>
          <w:szCs w:val="28"/>
          <w:lang w:val="uk-UA"/>
        </w:rPr>
        <w:t>йного</w:t>
      </w:r>
      <w:r w:rsidR="006804A2" w:rsidRPr="007039EB">
        <w:rPr>
          <w:rFonts w:ascii="Times New Roman" w:hAnsi="Times New Roman" w:cs="Times New Roman"/>
          <w:sz w:val="28"/>
          <w:szCs w:val="28"/>
          <w:lang w:val="uk-UA"/>
        </w:rPr>
        <w:t xml:space="preserve"> досвіду у студентів формується загальна зрілість і стійкість ос</w:t>
      </w:r>
      <w:r w:rsidR="006804A2" w:rsidRPr="007039EB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6804A2" w:rsidRPr="007039EB">
        <w:rPr>
          <w:rFonts w:ascii="Times New Roman" w:hAnsi="Times New Roman" w:cs="Times New Roman"/>
          <w:sz w:val="28"/>
          <w:szCs w:val="28"/>
          <w:lang w:val="uk-UA"/>
        </w:rPr>
        <w:t>бистості, професійні якості, готовність до ма</w:t>
      </w:r>
      <w:r w:rsidR="00717CCC">
        <w:rPr>
          <w:rFonts w:ascii="Times New Roman" w:hAnsi="Times New Roman" w:cs="Times New Roman"/>
          <w:sz w:val="28"/>
          <w:szCs w:val="28"/>
          <w:lang w:val="uk-UA"/>
        </w:rPr>
        <w:t xml:space="preserve">йбутньої лікарської діяльності </w:t>
      </w:r>
      <w:r w:rsidR="00717CCC" w:rsidRPr="00717CCC">
        <w:rPr>
          <w:rFonts w:ascii="Times New Roman" w:hAnsi="Times New Roman" w:cs="Times New Roman"/>
          <w:color w:val="000000"/>
          <w:sz w:val="28"/>
          <w:szCs w:val="28"/>
          <w:lang w:val="uk-UA"/>
        </w:rPr>
        <w:t>[</w:t>
      </w:r>
      <w:r w:rsidR="00717CCC">
        <w:rPr>
          <w:rFonts w:ascii="Times New Roman" w:hAnsi="Times New Roman" w:cs="Times New Roman"/>
          <w:color w:val="000000"/>
          <w:sz w:val="28"/>
          <w:szCs w:val="28"/>
          <w:lang w:val="uk-UA"/>
        </w:rPr>
        <w:t>3. с. 3</w:t>
      </w:r>
      <w:r w:rsidR="00717CCC" w:rsidRPr="00717CCC">
        <w:rPr>
          <w:rFonts w:ascii="Times New Roman" w:hAnsi="Times New Roman" w:cs="Times New Roman"/>
          <w:color w:val="000000"/>
          <w:sz w:val="28"/>
          <w:szCs w:val="28"/>
          <w:lang w:val="uk-UA"/>
        </w:rPr>
        <w:t>].</w:t>
      </w:r>
    </w:p>
    <w:p w:rsidR="00E4552B" w:rsidRPr="007039EB" w:rsidRDefault="00E4552B" w:rsidP="009459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039EB">
        <w:rPr>
          <w:rFonts w:ascii="Times New Roman" w:hAnsi="Times New Roman" w:cs="Times New Roman"/>
          <w:sz w:val="28"/>
          <w:szCs w:val="28"/>
          <w:lang w:val="uk-UA"/>
        </w:rPr>
        <w:t xml:space="preserve">Основою реформи вищої медичної школи </w:t>
      </w:r>
      <w:r w:rsidR="008E55E9" w:rsidRPr="007039EB">
        <w:rPr>
          <w:rFonts w:ascii="Times New Roman" w:hAnsi="Times New Roman" w:cs="Times New Roman"/>
          <w:sz w:val="28"/>
          <w:szCs w:val="28"/>
          <w:lang w:val="uk-UA"/>
        </w:rPr>
        <w:t xml:space="preserve">є </w:t>
      </w:r>
      <w:r w:rsidRPr="007039EB">
        <w:rPr>
          <w:rFonts w:ascii="Times New Roman" w:hAnsi="Times New Roman" w:cs="Times New Roman"/>
          <w:sz w:val="28"/>
          <w:szCs w:val="28"/>
          <w:lang w:val="uk-UA"/>
        </w:rPr>
        <w:t xml:space="preserve">перехід від </w:t>
      </w:r>
      <w:proofErr w:type="spellStart"/>
      <w:r w:rsidRPr="007039EB">
        <w:rPr>
          <w:rFonts w:ascii="Times New Roman" w:hAnsi="Times New Roman" w:cs="Times New Roman"/>
          <w:sz w:val="28"/>
          <w:szCs w:val="28"/>
          <w:lang w:val="uk-UA"/>
        </w:rPr>
        <w:t>інформаційно</w:t>
      </w:r>
      <w:proofErr w:type="spellEnd"/>
      <w:r w:rsidRPr="007039E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65547">
        <w:rPr>
          <w:rFonts w:ascii="Times New Roman" w:hAnsi="Times New Roman" w:cs="Times New Roman"/>
          <w:sz w:val="28"/>
          <w:szCs w:val="28"/>
          <w:lang w:val="uk-UA"/>
        </w:rPr>
        <w:t xml:space="preserve">що </w:t>
      </w:r>
      <w:r w:rsidRPr="007039EB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7039EB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039EB">
        <w:rPr>
          <w:rFonts w:ascii="Times New Roman" w:hAnsi="Times New Roman" w:cs="Times New Roman"/>
          <w:sz w:val="28"/>
          <w:szCs w:val="28"/>
          <w:lang w:val="uk-UA"/>
        </w:rPr>
        <w:t>відомляю</w:t>
      </w:r>
      <w:r w:rsidR="00B65547">
        <w:rPr>
          <w:rFonts w:ascii="Times New Roman" w:hAnsi="Times New Roman" w:cs="Times New Roman"/>
          <w:sz w:val="28"/>
          <w:szCs w:val="28"/>
          <w:lang w:val="uk-UA"/>
        </w:rPr>
        <w:t>ть</w:t>
      </w:r>
      <w:r w:rsidRPr="007039EB">
        <w:rPr>
          <w:rFonts w:ascii="Times New Roman" w:hAnsi="Times New Roman" w:cs="Times New Roman"/>
          <w:sz w:val="28"/>
          <w:szCs w:val="28"/>
          <w:lang w:val="uk-UA"/>
        </w:rPr>
        <w:t xml:space="preserve"> моделей навчання до інноваційних, що сприяє активному формува</w:t>
      </w:r>
      <w:r w:rsidRPr="007039EB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7039EB">
        <w:rPr>
          <w:rFonts w:ascii="Times New Roman" w:hAnsi="Times New Roman" w:cs="Times New Roman"/>
          <w:sz w:val="28"/>
          <w:szCs w:val="28"/>
          <w:lang w:val="uk-UA"/>
        </w:rPr>
        <w:t xml:space="preserve">ню у студентів </w:t>
      </w:r>
      <w:proofErr w:type="spellStart"/>
      <w:r w:rsidRPr="007039EB">
        <w:rPr>
          <w:rFonts w:ascii="Times New Roman" w:hAnsi="Times New Roman" w:cs="Times New Roman"/>
          <w:sz w:val="28"/>
          <w:szCs w:val="28"/>
          <w:lang w:val="uk-UA"/>
        </w:rPr>
        <w:t>компетенцій</w:t>
      </w:r>
      <w:proofErr w:type="spellEnd"/>
      <w:r w:rsidRPr="007039EB">
        <w:rPr>
          <w:rFonts w:ascii="Times New Roman" w:hAnsi="Times New Roman" w:cs="Times New Roman"/>
          <w:sz w:val="28"/>
          <w:szCs w:val="28"/>
          <w:lang w:val="uk-UA"/>
        </w:rPr>
        <w:t xml:space="preserve"> як системи цінностей і особистісних якостей, знань, умінь, навичок і здібностей, що забезпечують їх готовність до компетентного в</w:t>
      </w:r>
      <w:r w:rsidRPr="007039EB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7039EB">
        <w:rPr>
          <w:rFonts w:ascii="Times New Roman" w:hAnsi="Times New Roman" w:cs="Times New Roman"/>
          <w:sz w:val="28"/>
          <w:szCs w:val="28"/>
          <w:lang w:val="uk-UA"/>
        </w:rPr>
        <w:t>конання професійної діяльності.</w:t>
      </w:r>
      <w:r w:rsidR="008E55E9" w:rsidRPr="007039E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558D6" w:rsidRPr="007039EB" w:rsidRDefault="00A558D6" w:rsidP="00717C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7039EB">
        <w:rPr>
          <w:rFonts w:ascii="Times New Roman" w:hAnsi="Times New Roman" w:cs="Times New Roman"/>
          <w:sz w:val="28"/>
          <w:szCs w:val="28"/>
          <w:lang w:val="ru-RU"/>
        </w:rPr>
        <w:t>Для</w:t>
      </w:r>
      <w:proofErr w:type="gramEnd"/>
      <w:r w:rsidRPr="007039E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7039EB">
        <w:rPr>
          <w:rFonts w:ascii="Times New Roman" w:hAnsi="Times New Roman" w:cs="Times New Roman"/>
          <w:sz w:val="28"/>
          <w:szCs w:val="28"/>
          <w:lang w:val="ru-RU"/>
        </w:rPr>
        <w:t>орган</w:t>
      </w:r>
      <w:proofErr w:type="gramEnd"/>
      <w:r w:rsidRPr="007039EB">
        <w:rPr>
          <w:rFonts w:ascii="Times New Roman" w:hAnsi="Times New Roman" w:cs="Times New Roman"/>
          <w:sz w:val="28"/>
          <w:szCs w:val="28"/>
          <w:lang w:val="ru-RU"/>
        </w:rPr>
        <w:t>ізації</w:t>
      </w:r>
      <w:proofErr w:type="spellEnd"/>
      <w:r w:rsidRPr="007039E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039EB">
        <w:rPr>
          <w:rFonts w:ascii="Times New Roman" w:hAnsi="Times New Roman" w:cs="Times New Roman"/>
          <w:sz w:val="28"/>
          <w:szCs w:val="28"/>
          <w:lang w:val="ru-RU"/>
        </w:rPr>
        <w:t>компетентнісного</w:t>
      </w:r>
      <w:proofErr w:type="spellEnd"/>
      <w:r w:rsidRPr="007039E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039EB">
        <w:rPr>
          <w:rFonts w:ascii="Times New Roman" w:hAnsi="Times New Roman" w:cs="Times New Roman"/>
          <w:sz w:val="28"/>
          <w:szCs w:val="28"/>
          <w:lang w:val="ru-RU"/>
        </w:rPr>
        <w:t>навчання</w:t>
      </w:r>
      <w:proofErr w:type="spellEnd"/>
      <w:r w:rsidRPr="007039EB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7039EB">
        <w:rPr>
          <w:rFonts w:ascii="Times New Roman" w:hAnsi="Times New Roman" w:cs="Times New Roman"/>
          <w:sz w:val="28"/>
          <w:szCs w:val="28"/>
          <w:lang w:val="ru-RU"/>
        </w:rPr>
        <w:t>європейській</w:t>
      </w:r>
      <w:proofErr w:type="spellEnd"/>
      <w:r w:rsidRPr="007039E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039EB">
        <w:rPr>
          <w:rFonts w:ascii="Times New Roman" w:hAnsi="Times New Roman" w:cs="Times New Roman"/>
          <w:sz w:val="28"/>
          <w:szCs w:val="28"/>
          <w:lang w:val="ru-RU"/>
        </w:rPr>
        <w:t>вищій</w:t>
      </w:r>
      <w:proofErr w:type="spellEnd"/>
      <w:r w:rsidRPr="007039E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039EB">
        <w:rPr>
          <w:rFonts w:ascii="Times New Roman" w:hAnsi="Times New Roman" w:cs="Times New Roman"/>
          <w:sz w:val="28"/>
          <w:szCs w:val="28"/>
          <w:lang w:val="ru-RU"/>
        </w:rPr>
        <w:t>освіті</w:t>
      </w:r>
      <w:proofErr w:type="spellEnd"/>
      <w:r w:rsidRPr="007039E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039EB">
        <w:rPr>
          <w:rFonts w:ascii="Times New Roman" w:hAnsi="Times New Roman" w:cs="Times New Roman"/>
          <w:sz w:val="28"/>
          <w:szCs w:val="28"/>
          <w:lang w:val="ru-RU"/>
        </w:rPr>
        <w:t>з</w:t>
      </w:r>
      <w:r w:rsidRPr="007039EB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7039EB">
        <w:rPr>
          <w:rFonts w:ascii="Times New Roman" w:hAnsi="Times New Roman" w:cs="Times New Roman"/>
          <w:sz w:val="28"/>
          <w:szCs w:val="28"/>
          <w:lang w:val="ru-RU"/>
        </w:rPr>
        <w:t>кріпився</w:t>
      </w:r>
      <w:proofErr w:type="spellEnd"/>
      <w:r w:rsidRPr="007039E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039EB">
        <w:rPr>
          <w:rFonts w:ascii="Times New Roman" w:hAnsi="Times New Roman" w:cs="Times New Roman"/>
          <w:sz w:val="28"/>
          <w:szCs w:val="28"/>
          <w:lang w:val="ru-RU"/>
        </w:rPr>
        <w:t>термін</w:t>
      </w:r>
      <w:proofErr w:type="spellEnd"/>
      <w:r w:rsidRPr="007039EB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proofErr w:type="spellStart"/>
      <w:r w:rsidRPr="007039EB">
        <w:rPr>
          <w:rFonts w:ascii="Times New Roman" w:hAnsi="Times New Roman" w:cs="Times New Roman"/>
          <w:sz w:val="28"/>
          <w:szCs w:val="28"/>
          <w:lang w:val="ru-RU"/>
        </w:rPr>
        <w:t>студентоцентрована</w:t>
      </w:r>
      <w:proofErr w:type="spellEnd"/>
      <w:r w:rsidRPr="007039E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039EB">
        <w:rPr>
          <w:rFonts w:ascii="Times New Roman" w:hAnsi="Times New Roman" w:cs="Times New Roman"/>
          <w:sz w:val="28"/>
          <w:szCs w:val="28"/>
          <w:lang w:val="ru-RU"/>
        </w:rPr>
        <w:t>освіта</w:t>
      </w:r>
      <w:proofErr w:type="spellEnd"/>
      <w:r w:rsidRPr="007039EB">
        <w:rPr>
          <w:rFonts w:ascii="Times New Roman" w:hAnsi="Times New Roman" w:cs="Times New Roman"/>
          <w:sz w:val="28"/>
          <w:szCs w:val="28"/>
          <w:lang w:val="ru-RU"/>
        </w:rPr>
        <w:t xml:space="preserve">» (СЦО). </w:t>
      </w:r>
      <w:proofErr w:type="spellStart"/>
      <w:proofErr w:type="gramStart"/>
      <w:r w:rsidRPr="007039EB">
        <w:rPr>
          <w:rFonts w:ascii="Times New Roman" w:hAnsi="Times New Roman" w:cs="Times New Roman"/>
          <w:sz w:val="28"/>
          <w:szCs w:val="28"/>
          <w:lang w:val="ru-RU"/>
        </w:rPr>
        <w:t>Основна</w:t>
      </w:r>
      <w:proofErr w:type="spellEnd"/>
      <w:r w:rsidRPr="007039EB">
        <w:rPr>
          <w:rFonts w:ascii="Times New Roman" w:hAnsi="Times New Roman" w:cs="Times New Roman"/>
          <w:sz w:val="28"/>
          <w:szCs w:val="28"/>
          <w:lang w:val="ru-RU"/>
        </w:rPr>
        <w:t xml:space="preserve"> мета СЦО – </w:t>
      </w:r>
      <w:proofErr w:type="spellStart"/>
      <w:r w:rsidRPr="007039EB">
        <w:rPr>
          <w:rFonts w:ascii="Times New Roman" w:hAnsi="Times New Roman" w:cs="Times New Roman"/>
          <w:sz w:val="28"/>
          <w:szCs w:val="28"/>
          <w:lang w:val="ru-RU"/>
        </w:rPr>
        <w:t>фо</w:t>
      </w:r>
      <w:r w:rsidRPr="007039EB">
        <w:rPr>
          <w:rFonts w:ascii="Times New Roman" w:hAnsi="Times New Roman" w:cs="Times New Roman"/>
          <w:sz w:val="28"/>
          <w:szCs w:val="28"/>
          <w:lang w:val="ru-RU"/>
        </w:rPr>
        <w:t>р</w:t>
      </w:r>
      <w:r w:rsidRPr="007039EB">
        <w:rPr>
          <w:rFonts w:ascii="Times New Roman" w:hAnsi="Times New Roman" w:cs="Times New Roman"/>
          <w:sz w:val="28"/>
          <w:szCs w:val="28"/>
          <w:lang w:val="ru-RU"/>
        </w:rPr>
        <w:t>мування</w:t>
      </w:r>
      <w:proofErr w:type="spellEnd"/>
      <w:r w:rsidRPr="007039EB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7039EB">
        <w:rPr>
          <w:rFonts w:ascii="Times New Roman" w:hAnsi="Times New Roman" w:cs="Times New Roman"/>
          <w:sz w:val="28"/>
          <w:szCs w:val="28"/>
          <w:lang w:val="ru-RU"/>
        </w:rPr>
        <w:t>студентів</w:t>
      </w:r>
      <w:proofErr w:type="spellEnd"/>
      <w:r w:rsidRPr="007039E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039EB">
        <w:rPr>
          <w:rFonts w:ascii="Times New Roman" w:hAnsi="Times New Roman" w:cs="Times New Roman"/>
          <w:sz w:val="28"/>
          <w:szCs w:val="28"/>
          <w:lang w:val="ru-RU"/>
        </w:rPr>
        <w:t>самостійної</w:t>
      </w:r>
      <w:proofErr w:type="spellEnd"/>
      <w:r w:rsidRPr="007039E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039EB">
        <w:rPr>
          <w:rFonts w:ascii="Times New Roman" w:hAnsi="Times New Roman" w:cs="Times New Roman"/>
          <w:sz w:val="28"/>
          <w:szCs w:val="28"/>
          <w:lang w:val="ru-RU"/>
        </w:rPr>
        <w:t>позиції</w:t>
      </w:r>
      <w:proofErr w:type="spellEnd"/>
      <w:r w:rsidRPr="007039EB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7039EB">
        <w:rPr>
          <w:rFonts w:ascii="Times New Roman" w:hAnsi="Times New Roman" w:cs="Times New Roman"/>
          <w:sz w:val="28"/>
          <w:szCs w:val="28"/>
          <w:lang w:val="ru-RU"/>
        </w:rPr>
        <w:t>процесі</w:t>
      </w:r>
      <w:proofErr w:type="spellEnd"/>
      <w:r w:rsidRPr="007039E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039EB">
        <w:rPr>
          <w:rFonts w:ascii="Times New Roman" w:hAnsi="Times New Roman" w:cs="Times New Roman"/>
          <w:sz w:val="28"/>
          <w:szCs w:val="28"/>
          <w:lang w:val="ru-RU"/>
        </w:rPr>
        <w:t>навчання</w:t>
      </w:r>
      <w:proofErr w:type="spellEnd"/>
      <w:r w:rsidRPr="007039EB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7039EB">
        <w:rPr>
          <w:rFonts w:ascii="Times New Roman" w:hAnsi="Times New Roman" w:cs="Times New Roman"/>
          <w:sz w:val="28"/>
          <w:szCs w:val="28"/>
          <w:lang w:val="ru-RU"/>
        </w:rPr>
        <w:t>означає</w:t>
      </w:r>
      <w:proofErr w:type="spellEnd"/>
      <w:r w:rsidRPr="007039EB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proofErr w:type="spellStart"/>
      <w:r w:rsidRPr="007039EB">
        <w:rPr>
          <w:rFonts w:ascii="Times New Roman" w:hAnsi="Times New Roman" w:cs="Times New Roman"/>
          <w:sz w:val="28"/>
          <w:szCs w:val="28"/>
          <w:lang w:val="ru-RU"/>
        </w:rPr>
        <w:t>створення</w:t>
      </w:r>
      <w:proofErr w:type="spellEnd"/>
      <w:r w:rsidRPr="007039E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039EB">
        <w:rPr>
          <w:rFonts w:ascii="Times New Roman" w:hAnsi="Times New Roman" w:cs="Times New Roman"/>
          <w:sz w:val="28"/>
          <w:szCs w:val="28"/>
          <w:lang w:val="ru-RU"/>
        </w:rPr>
        <w:t>можливостей</w:t>
      </w:r>
      <w:proofErr w:type="spellEnd"/>
      <w:r w:rsidRPr="007039EB">
        <w:rPr>
          <w:rFonts w:ascii="Times New Roman" w:hAnsi="Times New Roman" w:cs="Times New Roman"/>
          <w:sz w:val="28"/>
          <w:szCs w:val="28"/>
          <w:lang w:val="ru-RU"/>
        </w:rPr>
        <w:t>», а не «</w:t>
      </w:r>
      <w:proofErr w:type="spellStart"/>
      <w:r w:rsidRPr="007039EB">
        <w:rPr>
          <w:rFonts w:ascii="Times New Roman" w:hAnsi="Times New Roman" w:cs="Times New Roman"/>
          <w:sz w:val="28"/>
          <w:szCs w:val="28"/>
          <w:lang w:val="ru-RU"/>
        </w:rPr>
        <w:t>інформування</w:t>
      </w:r>
      <w:proofErr w:type="spellEnd"/>
      <w:r w:rsidRPr="007039EB">
        <w:rPr>
          <w:rFonts w:ascii="Times New Roman" w:hAnsi="Times New Roman" w:cs="Times New Roman"/>
          <w:sz w:val="28"/>
          <w:szCs w:val="28"/>
          <w:lang w:val="ru-RU"/>
        </w:rPr>
        <w:t xml:space="preserve">» і </w:t>
      </w:r>
      <w:proofErr w:type="spellStart"/>
      <w:r w:rsidRPr="007039EB">
        <w:rPr>
          <w:rFonts w:ascii="Times New Roman" w:hAnsi="Times New Roman" w:cs="Times New Roman"/>
          <w:sz w:val="28"/>
          <w:szCs w:val="28"/>
          <w:lang w:val="ru-RU"/>
        </w:rPr>
        <w:t>передбачає</w:t>
      </w:r>
      <w:proofErr w:type="spellEnd"/>
      <w:r w:rsidRPr="007039E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039EB">
        <w:rPr>
          <w:rFonts w:ascii="Times New Roman" w:hAnsi="Times New Roman" w:cs="Times New Roman"/>
          <w:sz w:val="28"/>
          <w:szCs w:val="28"/>
          <w:lang w:val="ru-RU"/>
        </w:rPr>
        <w:t>зміщення</w:t>
      </w:r>
      <w:proofErr w:type="spellEnd"/>
      <w:r w:rsidRPr="007039EB">
        <w:rPr>
          <w:rFonts w:ascii="Times New Roman" w:hAnsi="Times New Roman" w:cs="Times New Roman"/>
          <w:sz w:val="28"/>
          <w:szCs w:val="28"/>
          <w:lang w:val="ru-RU"/>
        </w:rPr>
        <w:t xml:space="preserve"> акценту з </w:t>
      </w:r>
      <w:proofErr w:type="spellStart"/>
      <w:r w:rsidRPr="007039EB">
        <w:rPr>
          <w:rFonts w:ascii="Times New Roman" w:hAnsi="Times New Roman" w:cs="Times New Roman"/>
          <w:sz w:val="28"/>
          <w:szCs w:val="28"/>
          <w:lang w:val="ru-RU"/>
        </w:rPr>
        <w:t>викладання</w:t>
      </w:r>
      <w:proofErr w:type="spellEnd"/>
      <w:r w:rsidRPr="007039E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039EB">
        <w:rPr>
          <w:rFonts w:ascii="Times New Roman" w:hAnsi="Times New Roman" w:cs="Times New Roman"/>
          <w:sz w:val="28"/>
          <w:szCs w:val="28"/>
          <w:lang w:val="ru-RU"/>
        </w:rPr>
        <w:t>навчального</w:t>
      </w:r>
      <w:proofErr w:type="spellEnd"/>
      <w:r w:rsidRPr="007039E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039EB">
        <w:rPr>
          <w:rFonts w:ascii="Times New Roman" w:hAnsi="Times New Roman" w:cs="Times New Roman"/>
          <w:sz w:val="28"/>
          <w:szCs w:val="28"/>
          <w:lang w:val="ru-RU"/>
        </w:rPr>
        <w:t>матеріалу</w:t>
      </w:r>
      <w:proofErr w:type="spellEnd"/>
      <w:r w:rsidRPr="007039EB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7039EB">
        <w:rPr>
          <w:rFonts w:ascii="Times New Roman" w:hAnsi="Times New Roman" w:cs="Times New Roman"/>
          <w:sz w:val="28"/>
          <w:szCs w:val="28"/>
          <w:lang w:val="ru-RU"/>
        </w:rPr>
        <w:t>активну</w:t>
      </w:r>
      <w:proofErr w:type="spellEnd"/>
      <w:r w:rsidRPr="007039E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039EB">
        <w:rPr>
          <w:rFonts w:ascii="Times New Roman" w:hAnsi="Times New Roman" w:cs="Times New Roman"/>
          <w:sz w:val="28"/>
          <w:szCs w:val="28"/>
          <w:lang w:val="ru-RU"/>
        </w:rPr>
        <w:t>освітню</w:t>
      </w:r>
      <w:proofErr w:type="spellEnd"/>
      <w:r w:rsidRPr="007039E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039EB">
        <w:rPr>
          <w:rFonts w:ascii="Times New Roman" w:hAnsi="Times New Roman" w:cs="Times New Roman"/>
          <w:sz w:val="28"/>
          <w:szCs w:val="28"/>
          <w:lang w:val="ru-RU"/>
        </w:rPr>
        <w:t>діяльність</w:t>
      </w:r>
      <w:proofErr w:type="spellEnd"/>
      <w:r w:rsidRPr="007039EB">
        <w:rPr>
          <w:rFonts w:ascii="Times New Roman" w:hAnsi="Times New Roman" w:cs="Times New Roman"/>
          <w:sz w:val="28"/>
          <w:szCs w:val="28"/>
          <w:lang w:val="ru-RU"/>
        </w:rPr>
        <w:t xml:space="preserve"> студента, </w:t>
      </w:r>
      <w:proofErr w:type="spellStart"/>
      <w:r w:rsidRPr="007039EB">
        <w:rPr>
          <w:rFonts w:ascii="Times New Roman" w:hAnsi="Times New Roman" w:cs="Times New Roman"/>
          <w:sz w:val="28"/>
          <w:szCs w:val="28"/>
          <w:lang w:val="ru-RU"/>
        </w:rPr>
        <w:t>покладаючи</w:t>
      </w:r>
      <w:proofErr w:type="spellEnd"/>
      <w:r w:rsidRPr="007039E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65547">
        <w:rPr>
          <w:rFonts w:ascii="Times New Roman" w:hAnsi="Times New Roman" w:cs="Times New Roman"/>
          <w:sz w:val="28"/>
          <w:szCs w:val="28"/>
          <w:lang w:val="ru-RU"/>
        </w:rPr>
        <w:t xml:space="preserve">на </w:t>
      </w:r>
      <w:proofErr w:type="spellStart"/>
      <w:r w:rsidR="00B65547">
        <w:rPr>
          <w:rFonts w:ascii="Times New Roman" w:hAnsi="Times New Roman" w:cs="Times New Roman"/>
          <w:sz w:val="28"/>
          <w:szCs w:val="28"/>
          <w:lang w:val="ru-RU"/>
        </w:rPr>
        <w:lastRenderedPageBreak/>
        <w:t>нього</w:t>
      </w:r>
      <w:proofErr w:type="spellEnd"/>
      <w:r w:rsidR="00B6554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039EB">
        <w:rPr>
          <w:rFonts w:ascii="Times New Roman" w:hAnsi="Times New Roman" w:cs="Times New Roman"/>
          <w:sz w:val="28"/>
          <w:szCs w:val="28"/>
          <w:lang w:val="ru-RU"/>
        </w:rPr>
        <w:t>велику</w:t>
      </w:r>
      <w:proofErr w:type="spellEnd"/>
      <w:r w:rsidRPr="007039E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039EB">
        <w:rPr>
          <w:rFonts w:ascii="Times New Roman" w:hAnsi="Times New Roman" w:cs="Times New Roman"/>
          <w:sz w:val="28"/>
          <w:szCs w:val="28"/>
          <w:lang w:val="ru-RU"/>
        </w:rPr>
        <w:t>відповідальність</w:t>
      </w:r>
      <w:proofErr w:type="spellEnd"/>
      <w:r w:rsidR="00B65547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7039E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039EB">
        <w:rPr>
          <w:rFonts w:ascii="Times New Roman" w:hAnsi="Times New Roman" w:cs="Times New Roman"/>
          <w:sz w:val="28"/>
          <w:szCs w:val="28"/>
          <w:lang w:val="ru-RU"/>
        </w:rPr>
        <w:t>спонукаючи</w:t>
      </w:r>
      <w:proofErr w:type="spellEnd"/>
      <w:r w:rsidRPr="007039E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039EB">
        <w:rPr>
          <w:rFonts w:ascii="Times New Roman" w:hAnsi="Times New Roman" w:cs="Times New Roman"/>
          <w:sz w:val="28"/>
          <w:szCs w:val="28"/>
          <w:lang w:val="ru-RU"/>
        </w:rPr>
        <w:t>його</w:t>
      </w:r>
      <w:proofErr w:type="spellEnd"/>
      <w:r w:rsidRPr="007039E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039EB">
        <w:rPr>
          <w:rFonts w:ascii="Times New Roman" w:hAnsi="Times New Roman" w:cs="Times New Roman"/>
          <w:sz w:val="28"/>
          <w:szCs w:val="28"/>
          <w:lang w:val="ru-RU"/>
        </w:rPr>
        <w:t>думати</w:t>
      </w:r>
      <w:proofErr w:type="spellEnd"/>
      <w:r w:rsidRPr="007039EB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7039EB">
        <w:rPr>
          <w:rFonts w:ascii="Times New Roman" w:hAnsi="Times New Roman" w:cs="Times New Roman"/>
          <w:sz w:val="28"/>
          <w:szCs w:val="28"/>
          <w:lang w:val="ru-RU"/>
        </w:rPr>
        <w:t>обробляти</w:t>
      </w:r>
      <w:proofErr w:type="spellEnd"/>
      <w:r w:rsidRPr="007039EB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7039EB">
        <w:rPr>
          <w:rFonts w:ascii="Times New Roman" w:hAnsi="Times New Roman" w:cs="Times New Roman"/>
          <w:sz w:val="28"/>
          <w:szCs w:val="28"/>
          <w:lang w:val="ru-RU"/>
        </w:rPr>
        <w:t>аналізувати</w:t>
      </w:r>
      <w:proofErr w:type="spellEnd"/>
      <w:r w:rsidRPr="007039EB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7039EB">
        <w:rPr>
          <w:rFonts w:ascii="Times New Roman" w:hAnsi="Times New Roman" w:cs="Times New Roman"/>
          <w:sz w:val="28"/>
          <w:szCs w:val="28"/>
          <w:lang w:val="ru-RU"/>
        </w:rPr>
        <w:t>синтезувати</w:t>
      </w:r>
      <w:proofErr w:type="spellEnd"/>
      <w:r w:rsidRPr="007039EB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7039EB">
        <w:rPr>
          <w:rFonts w:ascii="Times New Roman" w:hAnsi="Times New Roman" w:cs="Times New Roman"/>
          <w:sz w:val="28"/>
          <w:szCs w:val="28"/>
          <w:lang w:val="ru-RU"/>
        </w:rPr>
        <w:t>критикувати</w:t>
      </w:r>
      <w:proofErr w:type="spellEnd"/>
      <w:r w:rsidRPr="007039EB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7039EB">
        <w:rPr>
          <w:rFonts w:ascii="Times New Roman" w:hAnsi="Times New Roman" w:cs="Times New Roman"/>
          <w:sz w:val="28"/>
          <w:szCs w:val="28"/>
          <w:lang w:val="ru-RU"/>
        </w:rPr>
        <w:t>застосовувати</w:t>
      </w:r>
      <w:proofErr w:type="spellEnd"/>
      <w:r w:rsidRPr="007039EB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7039EB">
        <w:rPr>
          <w:rFonts w:ascii="Times New Roman" w:hAnsi="Times New Roman" w:cs="Times New Roman"/>
          <w:sz w:val="28"/>
          <w:szCs w:val="28"/>
          <w:lang w:val="ru-RU"/>
        </w:rPr>
        <w:t>вирішувати</w:t>
      </w:r>
      <w:proofErr w:type="spellEnd"/>
      <w:r w:rsidRPr="007039E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039EB">
        <w:rPr>
          <w:rFonts w:ascii="Times New Roman" w:hAnsi="Times New Roman" w:cs="Times New Roman"/>
          <w:sz w:val="28"/>
          <w:szCs w:val="28"/>
          <w:lang w:val="ru-RU"/>
        </w:rPr>
        <w:t>проблеми</w:t>
      </w:r>
      <w:proofErr w:type="spellEnd"/>
      <w:r w:rsidRPr="007039EB">
        <w:rPr>
          <w:rFonts w:ascii="Times New Roman" w:hAnsi="Times New Roman" w:cs="Times New Roman"/>
          <w:sz w:val="28"/>
          <w:szCs w:val="28"/>
          <w:lang w:val="ru-RU"/>
        </w:rPr>
        <w:t xml:space="preserve"> і т.</w:t>
      </w:r>
      <w:r w:rsidR="00B65547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Pr="007039EB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717CCC" w:rsidRPr="00717CC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717CCC" w:rsidRPr="007039EB">
        <w:rPr>
          <w:rFonts w:ascii="Times New Roman" w:hAnsi="Times New Roman" w:cs="Times New Roman"/>
          <w:color w:val="000000"/>
          <w:sz w:val="28"/>
          <w:szCs w:val="28"/>
          <w:lang w:val="ru-RU"/>
        </w:rPr>
        <w:t>[</w:t>
      </w:r>
      <w:r w:rsidR="00717CCC">
        <w:rPr>
          <w:rFonts w:ascii="Times New Roman" w:hAnsi="Times New Roman" w:cs="Times New Roman"/>
          <w:color w:val="000000"/>
          <w:sz w:val="28"/>
          <w:szCs w:val="28"/>
          <w:lang w:val="ru-RU"/>
        </w:rPr>
        <w:t>5. с</w:t>
      </w:r>
      <w:proofErr w:type="gramEnd"/>
      <w:r w:rsidR="00717CC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</w:t>
      </w:r>
      <w:proofErr w:type="gramStart"/>
      <w:r w:rsidR="00717CCC">
        <w:rPr>
          <w:rFonts w:ascii="Times New Roman" w:hAnsi="Times New Roman" w:cs="Times New Roman"/>
          <w:color w:val="000000"/>
          <w:sz w:val="28"/>
          <w:szCs w:val="28"/>
          <w:lang w:val="ru-RU"/>
        </w:rPr>
        <w:t>136</w:t>
      </w:r>
      <w:r w:rsidR="00717CCC" w:rsidRPr="007039EB">
        <w:rPr>
          <w:rFonts w:ascii="Times New Roman" w:hAnsi="Times New Roman" w:cs="Times New Roman"/>
          <w:color w:val="000000"/>
          <w:sz w:val="28"/>
          <w:szCs w:val="28"/>
          <w:lang w:val="ru-RU"/>
        </w:rPr>
        <w:t>].</w:t>
      </w:r>
      <w:proofErr w:type="gramEnd"/>
    </w:p>
    <w:p w:rsidR="007039EB" w:rsidRPr="007039EB" w:rsidRDefault="00D61DEA" w:rsidP="009459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proofErr w:type="gramStart"/>
      <w:r w:rsidRPr="007039EB">
        <w:rPr>
          <w:rFonts w:ascii="Times New Roman" w:hAnsi="Times New Roman" w:cs="Times New Roman"/>
          <w:spacing w:val="-4"/>
          <w:sz w:val="28"/>
          <w:szCs w:val="28"/>
          <w:lang w:val="ru-RU"/>
        </w:rPr>
        <w:t>Досл</w:t>
      </w:r>
      <w:proofErr w:type="gramEnd"/>
      <w:r w:rsidRPr="007039EB">
        <w:rPr>
          <w:rFonts w:ascii="Times New Roman" w:hAnsi="Times New Roman" w:cs="Times New Roman"/>
          <w:spacing w:val="-4"/>
          <w:sz w:val="28"/>
          <w:szCs w:val="28"/>
          <w:lang w:val="ru-RU"/>
        </w:rPr>
        <w:t>ідження</w:t>
      </w:r>
      <w:proofErr w:type="spellEnd"/>
      <w:r w:rsidRPr="007039EB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proofErr w:type="spellStart"/>
      <w:r w:rsidRPr="007039EB">
        <w:rPr>
          <w:rFonts w:ascii="Times New Roman" w:hAnsi="Times New Roman" w:cs="Times New Roman"/>
          <w:spacing w:val="-4"/>
          <w:sz w:val="28"/>
          <w:szCs w:val="28"/>
          <w:lang w:val="ru-RU"/>
        </w:rPr>
        <w:t>американських</w:t>
      </w:r>
      <w:proofErr w:type="spellEnd"/>
      <w:r w:rsidRPr="007039EB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proofErr w:type="spellStart"/>
      <w:r w:rsidRPr="007039EB">
        <w:rPr>
          <w:rFonts w:ascii="Times New Roman" w:hAnsi="Times New Roman" w:cs="Times New Roman"/>
          <w:spacing w:val="-4"/>
          <w:sz w:val="28"/>
          <w:szCs w:val="28"/>
          <w:lang w:val="ru-RU"/>
        </w:rPr>
        <w:t>вчених</w:t>
      </w:r>
      <w:proofErr w:type="spellEnd"/>
      <w:r w:rsidRPr="007039EB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Р. </w:t>
      </w:r>
      <w:proofErr w:type="spellStart"/>
      <w:r w:rsidRPr="007039EB">
        <w:rPr>
          <w:rFonts w:ascii="Times New Roman" w:hAnsi="Times New Roman" w:cs="Times New Roman"/>
          <w:spacing w:val="-4"/>
          <w:sz w:val="28"/>
          <w:szCs w:val="28"/>
          <w:lang w:val="ru-RU"/>
        </w:rPr>
        <w:t>Карнікау</w:t>
      </w:r>
      <w:proofErr w:type="spellEnd"/>
      <w:r w:rsidRPr="007039EB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і Ф. Мак</w:t>
      </w:r>
      <w:r w:rsidRPr="007039EB">
        <w:rPr>
          <w:rFonts w:ascii="Times New Roman" w:hAnsi="Times New Roman" w:cs="Times New Roman"/>
          <w:spacing w:val="-4"/>
          <w:sz w:val="28"/>
          <w:szCs w:val="28"/>
          <w:lang w:val="uk-UA"/>
        </w:rPr>
        <w:t>е</w:t>
      </w:r>
      <w:proofErr w:type="spellStart"/>
      <w:r w:rsidRPr="007039EB">
        <w:rPr>
          <w:rFonts w:ascii="Times New Roman" w:hAnsi="Times New Roman" w:cs="Times New Roman"/>
          <w:spacing w:val="-4"/>
          <w:sz w:val="28"/>
          <w:szCs w:val="28"/>
          <w:lang w:val="ru-RU"/>
        </w:rPr>
        <w:t>лроя</w:t>
      </w:r>
      <w:proofErr w:type="spellEnd"/>
      <w:r w:rsidRPr="007039EB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proofErr w:type="spellStart"/>
      <w:r w:rsidRPr="007039EB">
        <w:rPr>
          <w:rFonts w:ascii="Times New Roman" w:hAnsi="Times New Roman" w:cs="Times New Roman"/>
          <w:spacing w:val="-4"/>
          <w:sz w:val="28"/>
          <w:szCs w:val="28"/>
          <w:lang w:val="ru-RU"/>
        </w:rPr>
        <w:t>виявили</w:t>
      </w:r>
      <w:proofErr w:type="spellEnd"/>
      <w:r w:rsidRPr="007039EB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proofErr w:type="spellStart"/>
      <w:r w:rsidRPr="007039EB">
        <w:rPr>
          <w:rFonts w:ascii="Times New Roman" w:hAnsi="Times New Roman" w:cs="Times New Roman"/>
          <w:spacing w:val="-4"/>
          <w:sz w:val="28"/>
          <w:szCs w:val="28"/>
          <w:lang w:val="ru-RU"/>
        </w:rPr>
        <w:t>д</w:t>
      </w:r>
      <w:r w:rsidRPr="007039EB">
        <w:rPr>
          <w:rFonts w:ascii="Times New Roman" w:hAnsi="Times New Roman" w:cs="Times New Roman"/>
          <w:spacing w:val="-4"/>
          <w:sz w:val="28"/>
          <w:szCs w:val="28"/>
          <w:lang w:val="ru-RU"/>
        </w:rPr>
        <w:t>о</w:t>
      </w:r>
      <w:r w:rsidRPr="007039EB">
        <w:rPr>
          <w:rFonts w:ascii="Times New Roman" w:hAnsi="Times New Roman" w:cs="Times New Roman"/>
          <w:spacing w:val="-4"/>
          <w:sz w:val="28"/>
          <w:szCs w:val="28"/>
          <w:lang w:val="ru-RU"/>
        </w:rPr>
        <w:t>стовірну</w:t>
      </w:r>
      <w:proofErr w:type="spellEnd"/>
      <w:r w:rsidRPr="007039EB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законом</w:t>
      </w:r>
      <w:proofErr w:type="spellStart"/>
      <w:r w:rsidRPr="007039EB">
        <w:rPr>
          <w:rFonts w:ascii="Times New Roman" w:hAnsi="Times New Roman" w:cs="Times New Roman"/>
          <w:spacing w:val="-4"/>
          <w:sz w:val="28"/>
          <w:szCs w:val="28"/>
          <w:lang w:val="uk-UA"/>
        </w:rPr>
        <w:t>ірність</w:t>
      </w:r>
      <w:proofErr w:type="spellEnd"/>
      <w:r w:rsidRPr="007039EB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proofErr w:type="spellStart"/>
      <w:r w:rsidRPr="007039EB">
        <w:rPr>
          <w:rFonts w:ascii="Times New Roman" w:hAnsi="Times New Roman" w:cs="Times New Roman"/>
          <w:spacing w:val="-4"/>
          <w:sz w:val="28"/>
          <w:szCs w:val="28"/>
          <w:lang w:val="ru-RU"/>
        </w:rPr>
        <w:t>навчання</w:t>
      </w:r>
      <w:proofErr w:type="spellEnd"/>
      <w:r w:rsidRPr="007039EB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: </w:t>
      </w:r>
      <w:proofErr w:type="spellStart"/>
      <w:r w:rsidRPr="007039EB">
        <w:rPr>
          <w:rFonts w:ascii="Times New Roman" w:hAnsi="Times New Roman" w:cs="Times New Roman"/>
          <w:spacing w:val="-4"/>
          <w:sz w:val="28"/>
          <w:szCs w:val="28"/>
          <w:lang w:val="ru-RU"/>
        </w:rPr>
        <w:t>людина</w:t>
      </w:r>
      <w:proofErr w:type="spellEnd"/>
      <w:r w:rsidRPr="007039EB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proofErr w:type="spellStart"/>
      <w:r w:rsidRPr="007039EB">
        <w:rPr>
          <w:rFonts w:ascii="Times New Roman" w:hAnsi="Times New Roman" w:cs="Times New Roman"/>
          <w:spacing w:val="-4"/>
          <w:sz w:val="28"/>
          <w:szCs w:val="28"/>
          <w:lang w:val="ru-RU"/>
        </w:rPr>
        <w:t>пам'ятає</w:t>
      </w:r>
      <w:proofErr w:type="spellEnd"/>
      <w:r w:rsidRPr="007039EB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10% </w:t>
      </w:r>
      <w:proofErr w:type="spellStart"/>
      <w:r w:rsidRPr="007039EB">
        <w:rPr>
          <w:rFonts w:ascii="Times New Roman" w:hAnsi="Times New Roman" w:cs="Times New Roman"/>
          <w:spacing w:val="-4"/>
          <w:sz w:val="28"/>
          <w:szCs w:val="28"/>
          <w:lang w:val="ru-RU"/>
        </w:rPr>
        <w:t>прочитаного</w:t>
      </w:r>
      <w:proofErr w:type="spellEnd"/>
      <w:r w:rsidRPr="007039EB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; 20% </w:t>
      </w:r>
      <w:proofErr w:type="spellStart"/>
      <w:r w:rsidRPr="007039EB">
        <w:rPr>
          <w:rFonts w:ascii="Times New Roman" w:hAnsi="Times New Roman" w:cs="Times New Roman"/>
          <w:spacing w:val="-4"/>
          <w:sz w:val="28"/>
          <w:szCs w:val="28"/>
          <w:lang w:val="ru-RU"/>
        </w:rPr>
        <w:t>почутого</w:t>
      </w:r>
      <w:proofErr w:type="spellEnd"/>
      <w:r w:rsidRPr="007039EB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; 30% </w:t>
      </w:r>
      <w:proofErr w:type="spellStart"/>
      <w:r w:rsidRPr="007039EB">
        <w:rPr>
          <w:rFonts w:ascii="Times New Roman" w:hAnsi="Times New Roman" w:cs="Times New Roman"/>
          <w:spacing w:val="-4"/>
          <w:sz w:val="28"/>
          <w:szCs w:val="28"/>
          <w:lang w:val="ru-RU"/>
        </w:rPr>
        <w:t>побаченого</w:t>
      </w:r>
      <w:proofErr w:type="spellEnd"/>
      <w:r w:rsidRPr="007039EB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; 50% </w:t>
      </w:r>
      <w:proofErr w:type="spellStart"/>
      <w:r w:rsidRPr="007039EB">
        <w:rPr>
          <w:rFonts w:ascii="Times New Roman" w:hAnsi="Times New Roman" w:cs="Times New Roman"/>
          <w:spacing w:val="-4"/>
          <w:sz w:val="28"/>
          <w:szCs w:val="28"/>
          <w:lang w:val="ru-RU"/>
        </w:rPr>
        <w:t>побаченого</w:t>
      </w:r>
      <w:proofErr w:type="spellEnd"/>
      <w:r w:rsidRPr="007039EB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і </w:t>
      </w:r>
      <w:proofErr w:type="spellStart"/>
      <w:r w:rsidRPr="007039EB">
        <w:rPr>
          <w:rFonts w:ascii="Times New Roman" w:hAnsi="Times New Roman" w:cs="Times New Roman"/>
          <w:spacing w:val="-4"/>
          <w:sz w:val="28"/>
          <w:szCs w:val="28"/>
          <w:lang w:val="ru-RU"/>
        </w:rPr>
        <w:t>почутого</w:t>
      </w:r>
      <w:proofErr w:type="spellEnd"/>
      <w:r w:rsidRPr="007039EB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; 80% того, </w:t>
      </w:r>
      <w:proofErr w:type="spellStart"/>
      <w:r w:rsidRPr="007039EB">
        <w:rPr>
          <w:rFonts w:ascii="Times New Roman" w:hAnsi="Times New Roman" w:cs="Times New Roman"/>
          <w:spacing w:val="-4"/>
          <w:sz w:val="28"/>
          <w:szCs w:val="28"/>
          <w:lang w:val="ru-RU"/>
        </w:rPr>
        <w:t>що</w:t>
      </w:r>
      <w:proofErr w:type="spellEnd"/>
      <w:r w:rsidRPr="007039EB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говор</w:t>
      </w:r>
      <w:r w:rsidRPr="007039EB">
        <w:rPr>
          <w:rFonts w:ascii="Times New Roman" w:hAnsi="Times New Roman" w:cs="Times New Roman"/>
          <w:spacing w:val="-4"/>
          <w:sz w:val="28"/>
          <w:szCs w:val="28"/>
          <w:lang w:val="uk-UA"/>
        </w:rPr>
        <w:t>и</w:t>
      </w:r>
      <w:r w:rsidRPr="007039EB">
        <w:rPr>
          <w:rFonts w:ascii="Times New Roman" w:hAnsi="Times New Roman" w:cs="Times New Roman"/>
          <w:spacing w:val="-4"/>
          <w:sz w:val="28"/>
          <w:szCs w:val="28"/>
          <w:lang w:val="ru-RU"/>
        </w:rPr>
        <w:t>т</w:t>
      </w:r>
      <w:r w:rsidRPr="007039EB">
        <w:rPr>
          <w:rFonts w:ascii="Times New Roman" w:hAnsi="Times New Roman" w:cs="Times New Roman"/>
          <w:spacing w:val="-4"/>
          <w:sz w:val="28"/>
          <w:szCs w:val="28"/>
          <w:lang w:val="uk-UA"/>
        </w:rPr>
        <w:t>ь</w:t>
      </w:r>
      <w:r w:rsidRPr="007039EB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сам; 90% того, до </w:t>
      </w:r>
      <w:proofErr w:type="spellStart"/>
      <w:r w:rsidRPr="007039EB">
        <w:rPr>
          <w:rFonts w:ascii="Times New Roman" w:hAnsi="Times New Roman" w:cs="Times New Roman"/>
          <w:spacing w:val="-4"/>
          <w:sz w:val="28"/>
          <w:szCs w:val="28"/>
          <w:lang w:val="ru-RU"/>
        </w:rPr>
        <w:t>чого</w:t>
      </w:r>
      <w:proofErr w:type="spellEnd"/>
      <w:r w:rsidRPr="007039EB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proofErr w:type="spellStart"/>
      <w:r w:rsidRPr="007039EB">
        <w:rPr>
          <w:rFonts w:ascii="Times New Roman" w:hAnsi="Times New Roman" w:cs="Times New Roman"/>
          <w:spacing w:val="-4"/>
          <w:sz w:val="28"/>
          <w:szCs w:val="28"/>
          <w:lang w:val="ru-RU"/>
        </w:rPr>
        <w:t>дійшов</w:t>
      </w:r>
      <w:proofErr w:type="spellEnd"/>
      <w:r w:rsidRPr="007039EB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у </w:t>
      </w:r>
      <w:proofErr w:type="spellStart"/>
      <w:r w:rsidRPr="007039EB">
        <w:rPr>
          <w:rFonts w:ascii="Times New Roman" w:hAnsi="Times New Roman" w:cs="Times New Roman"/>
          <w:spacing w:val="-4"/>
          <w:sz w:val="28"/>
          <w:szCs w:val="28"/>
          <w:lang w:val="ru-RU"/>
        </w:rPr>
        <w:t>процесі</w:t>
      </w:r>
      <w:proofErr w:type="spellEnd"/>
      <w:r w:rsidRPr="007039EB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proofErr w:type="spellStart"/>
      <w:r w:rsidRPr="007039EB">
        <w:rPr>
          <w:rFonts w:ascii="Times New Roman" w:hAnsi="Times New Roman" w:cs="Times New Roman"/>
          <w:spacing w:val="-4"/>
          <w:sz w:val="28"/>
          <w:szCs w:val="28"/>
          <w:lang w:val="ru-RU"/>
        </w:rPr>
        <w:t>самостійної</w:t>
      </w:r>
      <w:proofErr w:type="spellEnd"/>
      <w:r w:rsidRPr="007039EB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proofErr w:type="spellStart"/>
      <w:r w:rsidRPr="007039EB">
        <w:rPr>
          <w:rFonts w:ascii="Times New Roman" w:hAnsi="Times New Roman" w:cs="Times New Roman"/>
          <w:spacing w:val="-4"/>
          <w:sz w:val="28"/>
          <w:szCs w:val="28"/>
          <w:lang w:val="ru-RU"/>
        </w:rPr>
        <w:t>діяльност</w:t>
      </w:r>
      <w:proofErr w:type="spellEnd"/>
      <w:r w:rsidRPr="007039EB">
        <w:rPr>
          <w:rFonts w:ascii="Times New Roman" w:hAnsi="Times New Roman" w:cs="Times New Roman"/>
          <w:spacing w:val="-4"/>
          <w:sz w:val="28"/>
          <w:szCs w:val="28"/>
          <w:lang w:val="uk-UA"/>
        </w:rPr>
        <w:t>і</w:t>
      </w:r>
      <w:r w:rsidR="00BB7C43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</w:t>
      </w:r>
      <w:r w:rsidR="00BB7C43" w:rsidRPr="007039EB">
        <w:rPr>
          <w:rFonts w:ascii="Times New Roman" w:hAnsi="Times New Roman" w:cs="Times New Roman"/>
          <w:color w:val="000000"/>
          <w:sz w:val="28"/>
          <w:szCs w:val="28"/>
          <w:lang w:val="ru-RU"/>
        </w:rPr>
        <w:t>[</w:t>
      </w:r>
      <w:r w:rsidR="00717CCC">
        <w:rPr>
          <w:rFonts w:ascii="Times New Roman" w:hAnsi="Times New Roman" w:cs="Times New Roman"/>
          <w:color w:val="000000"/>
          <w:sz w:val="28"/>
          <w:szCs w:val="28"/>
          <w:lang w:val="ru-RU"/>
        </w:rPr>
        <w:t>7. с. 37</w:t>
      </w:r>
      <w:r w:rsidR="00BB7C43" w:rsidRPr="007039E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]. </w:t>
      </w:r>
    </w:p>
    <w:p w:rsidR="00D61DEA" w:rsidRDefault="008E55E9" w:rsidP="0094595D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val="uk-UA"/>
        </w:rPr>
      </w:pPr>
      <w:r w:rsidRPr="007039EB">
        <w:rPr>
          <w:rFonts w:ascii="Times New Roman" w:hAnsi="Times New Roman" w:cs="Times New Roman"/>
          <w:sz w:val="28"/>
          <w:szCs w:val="28"/>
          <w:lang w:val="uk-UA"/>
        </w:rPr>
        <w:t>Сучасна підготовка лікарів немислима без використання інноваційних те</w:t>
      </w:r>
      <w:r w:rsidRPr="007039EB">
        <w:rPr>
          <w:rFonts w:ascii="Times New Roman" w:hAnsi="Times New Roman" w:cs="Times New Roman"/>
          <w:sz w:val="28"/>
          <w:szCs w:val="28"/>
          <w:lang w:val="uk-UA"/>
        </w:rPr>
        <w:t>х</w:t>
      </w:r>
      <w:r w:rsidRPr="007039EB">
        <w:rPr>
          <w:rFonts w:ascii="Times New Roman" w:hAnsi="Times New Roman" w:cs="Times New Roman"/>
          <w:sz w:val="28"/>
          <w:szCs w:val="28"/>
          <w:lang w:val="uk-UA"/>
        </w:rPr>
        <w:t xml:space="preserve">нологій, що дозволяють в поєднанні з традиційною освітою сформувати їх високу компетентність, що відповідає вимогам практики, забезпечити </w:t>
      </w:r>
      <w:r w:rsidR="0092682B">
        <w:rPr>
          <w:rFonts w:ascii="Times New Roman" w:hAnsi="Times New Roman" w:cs="Times New Roman"/>
          <w:sz w:val="28"/>
          <w:szCs w:val="28"/>
          <w:lang w:val="uk-UA"/>
        </w:rPr>
        <w:t>якість їх майбу</w:t>
      </w:r>
      <w:r w:rsidR="0092682B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92682B">
        <w:rPr>
          <w:rFonts w:ascii="Times New Roman" w:hAnsi="Times New Roman" w:cs="Times New Roman"/>
          <w:sz w:val="28"/>
          <w:szCs w:val="28"/>
          <w:lang w:val="uk-UA"/>
        </w:rPr>
        <w:t>ньої діяльності.</w:t>
      </w:r>
      <w:r w:rsidR="00717C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17CCC" w:rsidRPr="00717CCC">
        <w:rPr>
          <w:rFonts w:ascii="Times New Roman" w:hAnsi="Times New Roman" w:cs="Times New Roman"/>
          <w:color w:val="000000"/>
          <w:sz w:val="28"/>
          <w:szCs w:val="28"/>
          <w:lang w:val="uk-UA"/>
        </w:rPr>
        <w:t>[</w:t>
      </w:r>
      <w:r w:rsidR="00717CCC">
        <w:rPr>
          <w:rFonts w:ascii="Times New Roman" w:hAnsi="Times New Roman" w:cs="Times New Roman"/>
          <w:color w:val="000000"/>
          <w:sz w:val="28"/>
          <w:szCs w:val="28"/>
          <w:lang w:val="uk-UA"/>
        </w:rPr>
        <w:t>5. с.136</w:t>
      </w:r>
      <w:r w:rsidR="00717CCC" w:rsidRPr="00717CC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].  </w:t>
      </w:r>
      <w:r w:rsidR="009268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61DEA" w:rsidRPr="007039EB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Основні методичні інновації у вищій школи пов'язані із застосуванням інтерактивних методів навчання, основаних на принципах взаємодії, активності студентів, опорі на колективний досвід, обов'язково зворотного зв'язку. </w:t>
      </w:r>
    </w:p>
    <w:p w:rsidR="005F58FB" w:rsidRDefault="005F58FB" w:rsidP="0094595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333C5">
        <w:rPr>
          <w:rFonts w:ascii="Times New Roman" w:hAnsi="Times New Roman" w:cs="Times New Roman"/>
          <w:sz w:val="28"/>
          <w:szCs w:val="28"/>
          <w:lang w:val="uk-UA"/>
        </w:rPr>
        <w:t>Інт</w:t>
      </w:r>
      <w:r w:rsidR="002E29FF">
        <w:rPr>
          <w:rFonts w:ascii="Times New Roman" w:hAnsi="Times New Roman" w:cs="Times New Roman"/>
          <w:sz w:val="28"/>
          <w:szCs w:val="28"/>
          <w:lang w:val="uk-UA"/>
        </w:rPr>
        <w:t>ерактивні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E29FF">
        <w:rPr>
          <w:rFonts w:ascii="Times New Roman" w:hAnsi="Times New Roman" w:cs="Times New Roman"/>
          <w:sz w:val="28"/>
          <w:szCs w:val="28"/>
          <w:lang w:val="uk-UA"/>
        </w:rPr>
        <w:t>методи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навчання (ІМН),</w:t>
      </w:r>
      <w:r w:rsidRPr="009333C5">
        <w:rPr>
          <w:rFonts w:ascii="Times New Roman" w:hAnsi="Times New Roman" w:cs="Times New Roman"/>
          <w:sz w:val="28"/>
          <w:szCs w:val="28"/>
          <w:lang w:val="uk-UA"/>
        </w:rPr>
        <w:t xml:space="preserve"> на відміну від активних методів, о</w:t>
      </w:r>
      <w:r>
        <w:rPr>
          <w:rFonts w:ascii="Times New Roman" w:hAnsi="Times New Roman" w:cs="Times New Roman"/>
          <w:sz w:val="28"/>
          <w:szCs w:val="28"/>
          <w:lang w:val="uk-UA"/>
        </w:rPr>
        <w:t>рі</w:t>
      </w:r>
      <w:r>
        <w:rPr>
          <w:rFonts w:ascii="Times New Roman" w:hAnsi="Times New Roman" w:cs="Times New Roman"/>
          <w:sz w:val="28"/>
          <w:szCs w:val="28"/>
          <w:lang w:val="uk-UA"/>
        </w:rPr>
        <w:t>є</w:t>
      </w:r>
      <w:r>
        <w:rPr>
          <w:rFonts w:ascii="Times New Roman" w:hAnsi="Times New Roman" w:cs="Times New Roman"/>
          <w:sz w:val="28"/>
          <w:szCs w:val="28"/>
          <w:lang w:val="uk-UA"/>
        </w:rPr>
        <w:t>нтовані на більш широку</w:t>
      </w:r>
      <w:r w:rsidR="003F0AB1">
        <w:rPr>
          <w:rFonts w:ascii="Times New Roman" w:hAnsi="Times New Roman" w:cs="Times New Roman"/>
          <w:sz w:val="28"/>
          <w:szCs w:val="28"/>
          <w:lang w:val="uk-UA"/>
        </w:rPr>
        <w:t xml:space="preserve"> взаємодію</w:t>
      </w:r>
      <w:r w:rsidRPr="009333C5">
        <w:rPr>
          <w:rFonts w:ascii="Times New Roman" w:hAnsi="Times New Roman" w:cs="Times New Roman"/>
          <w:sz w:val="28"/>
          <w:szCs w:val="28"/>
          <w:lang w:val="uk-UA"/>
        </w:rPr>
        <w:t xml:space="preserve"> студентів не тільки з викладачем, але і один з другом, на домінування активності студентів в процесі навчання. Роль викладача на інтерактивни</w:t>
      </w:r>
      <w:r>
        <w:rPr>
          <w:rFonts w:ascii="Times New Roman" w:hAnsi="Times New Roman" w:cs="Times New Roman"/>
          <w:sz w:val="28"/>
          <w:szCs w:val="28"/>
          <w:lang w:val="uk-UA"/>
        </w:rPr>
        <w:t>х заняттях зводиться до направлення</w:t>
      </w:r>
      <w:r w:rsidRPr="009333C5">
        <w:rPr>
          <w:rFonts w:ascii="Times New Roman" w:hAnsi="Times New Roman" w:cs="Times New Roman"/>
          <w:sz w:val="28"/>
          <w:szCs w:val="28"/>
          <w:lang w:val="uk-UA"/>
        </w:rPr>
        <w:t xml:space="preserve"> діяльності студентів на дос</w:t>
      </w:r>
      <w:r w:rsidRPr="009333C5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9333C5">
        <w:rPr>
          <w:rFonts w:ascii="Times New Roman" w:hAnsi="Times New Roman" w:cs="Times New Roman"/>
          <w:sz w:val="28"/>
          <w:szCs w:val="28"/>
          <w:lang w:val="uk-UA"/>
        </w:rPr>
        <w:t>гнення цілей за</w:t>
      </w:r>
      <w:r>
        <w:rPr>
          <w:rFonts w:ascii="Times New Roman" w:hAnsi="Times New Roman" w:cs="Times New Roman"/>
          <w:sz w:val="28"/>
          <w:szCs w:val="28"/>
          <w:lang w:val="uk-UA"/>
        </w:rPr>
        <w:t>няття [</w:t>
      </w:r>
      <w:r w:rsidR="00717CCC">
        <w:rPr>
          <w:rFonts w:ascii="Times New Roman" w:hAnsi="Times New Roman" w:cs="Times New Roman"/>
          <w:sz w:val="28"/>
          <w:szCs w:val="28"/>
          <w:lang w:val="uk-UA"/>
        </w:rPr>
        <w:t>1. с.18</w:t>
      </w:r>
      <w:r>
        <w:rPr>
          <w:rFonts w:ascii="Times New Roman" w:hAnsi="Times New Roman" w:cs="Times New Roman"/>
          <w:sz w:val="28"/>
          <w:szCs w:val="28"/>
          <w:lang w:val="uk-UA"/>
        </w:rPr>
        <w:t>]. ІМН з викорис</w:t>
      </w:r>
      <w:r w:rsidRPr="009333C5">
        <w:rPr>
          <w:rFonts w:ascii="Times New Roman" w:hAnsi="Times New Roman" w:cs="Times New Roman"/>
          <w:sz w:val="28"/>
          <w:szCs w:val="28"/>
          <w:lang w:val="uk-UA"/>
        </w:rPr>
        <w:t>танням ділових ігор, рольових ігор, кейс-методу, диспутів, студен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тських </w:t>
      </w:r>
      <w:r w:rsidRPr="009333C5">
        <w:rPr>
          <w:rFonts w:ascii="Times New Roman" w:hAnsi="Times New Roman" w:cs="Times New Roman"/>
          <w:sz w:val="28"/>
          <w:szCs w:val="28"/>
          <w:lang w:val="uk-UA"/>
        </w:rPr>
        <w:t>конференцій, олімпіад дозволяє створити в навчальній аудиторії атмосферу освітнього спілкування, відкритості, взаємо</w:t>
      </w:r>
      <w:r>
        <w:rPr>
          <w:rFonts w:ascii="Times New Roman" w:hAnsi="Times New Roman" w:cs="Times New Roman"/>
          <w:sz w:val="28"/>
          <w:szCs w:val="28"/>
          <w:lang w:val="uk-UA"/>
        </w:rPr>
        <w:t>дією учасників на рівних правах. Це</w:t>
      </w:r>
      <w:r w:rsidRPr="009333C5">
        <w:rPr>
          <w:rFonts w:ascii="Times New Roman" w:hAnsi="Times New Roman" w:cs="Times New Roman"/>
          <w:sz w:val="28"/>
          <w:szCs w:val="28"/>
          <w:lang w:val="uk-UA"/>
        </w:rPr>
        <w:t xml:space="preserve"> дозво</w:t>
      </w:r>
      <w:r>
        <w:rPr>
          <w:rFonts w:ascii="Times New Roman" w:hAnsi="Times New Roman" w:cs="Times New Roman"/>
          <w:sz w:val="28"/>
          <w:szCs w:val="28"/>
          <w:lang w:val="uk-UA"/>
        </w:rPr>
        <w:t>ляє забезпечити високу моти</w:t>
      </w:r>
      <w:r w:rsidRPr="009333C5">
        <w:rPr>
          <w:rFonts w:ascii="Times New Roman" w:hAnsi="Times New Roman" w:cs="Times New Roman"/>
          <w:sz w:val="28"/>
          <w:szCs w:val="28"/>
          <w:lang w:val="uk-UA"/>
        </w:rPr>
        <w:t xml:space="preserve">вацію, міцність знань,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розвиток творчості, комунікабельності</w:t>
      </w:r>
      <w:r w:rsidRPr="009333C5">
        <w:rPr>
          <w:rFonts w:ascii="Times New Roman" w:hAnsi="Times New Roman" w:cs="Times New Roman"/>
          <w:sz w:val="28"/>
          <w:szCs w:val="28"/>
          <w:lang w:val="uk-UA"/>
        </w:rPr>
        <w:t>, зберегти активну життєву позицію, індив</w:t>
      </w:r>
      <w:r>
        <w:rPr>
          <w:rFonts w:ascii="Times New Roman" w:hAnsi="Times New Roman" w:cs="Times New Roman"/>
          <w:sz w:val="28"/>
          <w:szCs w:val="28"/>
          <w:lang w:val="uk-UA"/>
        </w:rPr>
        <w:t>ідуальність, свободу самовираження, взаємоповагу</w:t>
      </w:r>
      <w:r w:rsidRPr="009333C5">
        <w:rPr>
          <w:rFonts w:ascii="Times New Roman" w:hAnsi="Times New Roman" w:cs="Times New Roman"/>
          <w:sz w:val="28"/>
          <w:szCs w:val="28"/>
          <w:lang w:val="uk-UA"/>
        </w:rPr>
        <w:t xml:space="preserve"> і демократичність.</w:t>
      </w:r>
    </w:p>
    <w:p w:rsidR="00A558D6" w:rsidRDefault="005F58FB" w:rsidP="0094595D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pacing w:val="-2"/>
          <w:sz w:val="28"/>
          <w:szCs w:val="28"/>
          <w:lang w:val="ru-RU"/>
        </w:rPr>
        <w:t>Отже</w:t>
      </w:r>
      <w:proofErr w:type="spellEnd"/>
      <w:r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, </w:t>
      </w:r>
      <w:r w:rsidR="00EE6A28">
        <w:rPr>
          <w:rFonts w:ascii="Times New Roman" w:hAnsi="Times New Roman" w:cs="Times New Roman"/>
          <w:spacing w:val="-2"/>
          <w:sz w:val="28"/>
          <w:szCs w:val="28"/>
          <w:lang w:val="ru-RU"/>
        </w:rPr>
        <w:t>«</w:t>
      </w:r>
      <w:proofErr w:type="spellStart"/>
      <w:r>
        <w:rPr>
          <w:rFonts w:ascii="Times New Roman" w:hAnsi="Times New Roman" w:cs="Times New Roman"/>
          <w:spacing w:val="-2"/>
          <w:sz w:val="28"/>
          <w:szCs w:val="28"/>
          <w:lang w:val="ru-RU"/>
        </w:rPr>
        <w:t>і</w:t>
      </w:r>
      <w:r w:rsidR="00A558D6" w:rsidRPr="007039EB">
        <w:rPr>
          <w:rFonts w:ascii="Times New Roman" w:hAnsi="Times New Roman" w:cs="Times New Roman"/>
          <w:spacing w:val="-2"/>
          <w:sz w:val="28"/>
          <w:szCs w:val="28"/>
          <w:lang w:val="ru-RU"/>
        </w:rPr>
        <w:t>нтерактивність</w:t>
      </w:r>
      <w:proofErr w:type="spellEnd"/>
      <w:r w:rsidR="00EE6A28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» </w:t>
      </w:r>
      <w:proofErr w:type="spellStart"/>
      <w:r w:rsidR="00A558D6" w:rsidRPr="007039EB">
        <w:rPr>
          <w:rFonts w:ascii="Times New Roman" w:hAnsi="Times New Roman" w:cs="Times New Roman"/>
          <w:spacing w:val="-2"/>
          <w:sz w:val="28"/>
          <w:szCs w:val="28"/>
          <w:lang w:val="ru-RU"/>
        </w:rPr>
        <w:t>означає</w:t>
      </w:r>
      <w:proofErr w:type="spellEnd"/>
      <w:r w:rsidR="00A558D6" w:rsidRPr="007039EB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proofErr w:type="spellStart"/>
      <w:r w:rsidR="00A558D6" w:rsidRPr="007039EB">
        <w:rPr>
          <w:rFonts w:ascii="Times New Roman" w:hAnsi="Times New Roman" w:cs="Times New Roman"/>
          <w:spacing w:val="-2"/>
          <w:sz w:val="28"/>
          <w:szCs w:val="28"/>
          <w:lang w:val="ru-RU"/>
        </w:rPr>
        <w:t>здатність</w:t>
      </w:r>
      <w:proofErr w:type="spellEnd"/>
      <w:r w:rsidR="00A558D6" w:rsidRPr="007039EB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proofErr w:type="spellStart"/>
      <w:r w:rsidR="00A558D6" w:rsidRPr="007039EB">
        <w:rPr>
          <w:rFonts w:ascii="Times New Roman" w:hAnsi="Times New Roman" w:cs="Times New Roman"/>
          <w:spacing w:val="-2"/>
          <w:sz w:val="28"/>
          <w:szCs w:val="28"/>
          <w:lang w:val="ru-RU"/>
        </w:rPr>
        <w:t>взаємодіяти</w:t>
      </w:r>
      <w:proofErr w:type="spellEnd"/>
      <w:r w:rsidR="00A558D6" w:rsidRPr="007039EB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proofErr w:type="spellStart"/>
      <w:r w:rsidR="00A558D6" w:rsidRPr="007039EB">
        <w:rPr>
          <w:rFonts w:ascii="Times New Roman" w:hAnsi="Times New Roman" w:cs="Times New Roman"/>
          <w:spacing w:val="-2"/>
          <w:sz w:val="28"/>
          <w:szCs w:val="28"/>
          <w:lang w:val="ru-RU"/>
        </w:rPr>
        <w:t>чи</w:t>
      </w:r>
      <w:proofErr w:type="spellEnd"/>
      <w:r w:rsidR="00A558D6" w:rsidRPr="007039EB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proofErr w:type="spellStart"/>
      <w:r w:rsidR="00A558D6" w:rsidRPr="007039EB">
        <w:rPr>
          <w:rFonts w:ascii="Times New Roman" w:hAnsi="Times New Roman" w:cs="Times New Roman"/>
          <w:spacing w:val="-2"/>
          <w:sz w:val="28"/>
          <w:szCs w:val="28"/>
          <w:lang w:val="ru-RU"/>
        </w:rPr>
        <w:t>знаходитись</w:t>
      </w:r>
      <w:proofErr w:type="spellEnd"/>
      <w:r w:rsidR="00A558D6" w:rsidRPr="007039EB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в</w:t>
      </w:r>
      <w:r w:rsidR="00A558D6" w:rsidRPr="007039EB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 </w:t>
      </w:r>
      <w:proofErr w:type="spellStart"/>
      <w:r w:rsidR="00A558D6" w:rsidRPr="007039EB">
        <w:rPr>
          <w:rFonts w:ascii="Times New Roman" w:hAnsi="Times New Roman" w:cs="Times New Roman"/>
          <w:spacing w:val="-2"/>
          <w:sz w:val="28"/>
          <w:szCs w:val="28"/>
          <w:lang w:val="ru-RU"/>
        </w:rPr>
        <w:t>р</w:t>
      </w:r>
      <w:r w:rsidR="00A558D6" w:rsidRPr="007039EB">
        <w:rPr>
          <w:rFonts w:ascii="Times New Roman" w:hAnsi="Times New Roman" w:cs="Times New Roman"/>
          <w:spacing w:val="-2"/>
          <w:sz w:val="28"/>
          <w:szCs w:val="28"/>
          <w:lang w:val="ru-RU"/>
        </w:rPr>
        <w:t>е</w:t>
      </w:r>
      <w:r w:rsidR="00A558D6" w:rsidRPr="007039EB">
        <w:rPr>
          <w:rFonts w:ascii="Times New Roman" w:hAnsi="Times New Roman" w:cs="Times New Roman"/>
          <w:spacing w:val="-2"/>
          <w:sz w:val="28"/>
          <w:szCs w:val="28"/>
          <w:lang w:val="ru-RU"/>
        </w:rPr>
        <w:t>жимі</w:t>
      </w:r>
      <w:proofErr w:type="spellEnd"/>
      <w:r w:rsidR="00A558D6" w:rsidRPr="007039EB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proofErr w:type="spellStart"/>
      <w:r w:rsidR="00A558D6" w:rsidRPr="007039EB">
        <w:rPr>
          <w:rFonts w:ascii="Times New Roman" w:hAnsi="Times New Roman" w:cs="Times New Roman"/>
          <w:spacing w:val="-2"/>
          <w:sz w:val="28"/>
          <w:szCs w:val="28"/>
          <w:lang w:val="ru-RU"/>
        </w:rPr>
        <w:t>бесіди</w:t>
      </w:r>
      <w:proofErr w:type="spellEnd"/>
      <w:r w:rsidR="00A558D6" w:rsidRPr="007039EB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, </w:t>
      </w:r>
      <w:proofErr w:type="spellStart"/>
      <w:r w:rsidR="00A558D6" w:rsidRPr="007039EB">
        <w:rPr>
          <w:rFonts w:ascii="Times New Roman" w:hAnsi="Times New Roman" w:cs="Times New Roman"/>
          <w:spacing w:val="-2"/>
          <w:sz w:val="28"/>
          <w:szCs w:val="28"/>
          <w:lang w:val="ru-RU"/>
        </w:rPr>
        <w:t>діалогу</w:t>
      </w:r>
      <w:proofErr w:type="spellEnd"/>
      <w:r w:rsidR="00A558D6" w:rsidRPr="007039EB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з ким</w:t>
      </w:r>
      <w:proofErr w:type="spellStart"/>
      <w:r w:rsidR="00A558D6" w:rsidRPr="007039EB">
        <w:rPr>
          <w:rFonts w:ascii="Times New Roman" w:hAnsi="Times New Roman" w:cs="Times New Roman"/>
          <w:spacing w:val="-2"/>
          <w:sz w:val="28"/>
          <w:szCs w:val="28"/>
          <w:lang w:val="uk-UA"/>
        </w:rPr>
        <w:t>-небудь</w:t>
      </w:r>
      <w:proofErr w:type="spellEnd"/>
      <w:r w:rsidR="00A558D6" w:rsidRPr="007039EB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(</w:t>
      </w:r>
      <w:proofErr w:type="spellStart"/>
      <w:r w:rsidR="00A558D6" w:rsidRPr="007039EB">
        <w:rPr>
          <w:rFonts w:ascii="Times New Roman" w:hAnsi="Times New Roman" w:cs="Times New Roman"/>
          <w:spacing w:val="-2"/>
          <w:sz w:val="28"/>
          <w:szCs w:val="28"/>
          <w:lang w:val="ru-RU"/>
        </w:rPr>
        <w:t>людиною</w:t>
      </w:r>
      <w:proofErr w:type="spellEnd"/>
      <w:r w:rsidR="00A558D6" w:rsidRPr="007039EB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) </w:t>
      </w:r>
      <w:proofErr w:type="spellStart"/>
      <w:r w:rsidR="00A558D6" w:rsidRPr="007039EB">
        <w:rPr>
          <w:rFonts w:ascii="Times New Roman" w:hAnsi="Times New Roman" w:cs="Times New Roman"/>
          <w:spacing w:val="-2"/>
          <w:sz w:val="28"/>
          <w:szCs w:val="28"/>
          <w:lang w:val="ru-RU"/>
        </w:rPr>
        <w:t>або</w:t>
      </w:r>
      <w:proofErr w:type="spellEnd"/>
      <w:r w:rsidR="00A558D6" w:rsidRPr="007039EB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proofErr w:type="spellStart"/>
      <w:r w:rsidR="00A558D6" w:rsidRPr="007039EB">
        <w:rPr>
          <w:rFonts w:ascii="Times New Roman" w:hAnsi="Times New Roman" w:cs="Times New Roman"/>
          <w:spacing w:val="-2"/>
          <w:sz w:val="28"/>
          <w:szCs w:val="28"/>
          <w:lang w:val="ru-RU"/>
        </w:rPr>
        <w:t>чим-небудь</w:t>
      </w:r>
      <w:proofErr w:type="spellEnd"/>
      <w:r w:rsidR="00A558D6" w:rsidRPr="007039EB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(</w:t>
      </w:r>
      <w:proofErr w:type="spellStart"/>
      <w:r w:rsidR="00A558D6" w:rsidRPr="007039EB">
        <w:rPr>
          <w:rFonts w:ascii="Times New Roman" w:hAnsi="Times New Roman" w:cs="Times New Roman"/>
          <w:spacing w:val="-2"/>
          <w:sz w:val="28"/>
          <w:szCs w:val="28"/>
          <w:lang w:val="ru-RU"/>
        </w:rPr>
        <w:t>комп'ютером</w:t>
      </w:r>
      <w:proofErr w:type="spellEnd"/>
      <w:r w:rsidR="00A558D6" w:rsidRPr="007039EB">
        <w:rPr>
          <w:rFonts w:ascii="Times New Roman" w:hAnsi="Times New Roman" w:cs="Times New Roman"/>
          <w:spacing w:val="-2"/>
          <w:sz w:val="28"/>
          <w:szCs w:val="28"/>
          <w:lang w:val="ru-RU"/>
        </w:rPr>
        <w:t>)</w:t>
      </w:r>
      <w:proofErr w:type="gramStart"/>
      <w:r w:rsidR="00A558D6" w:rsidRPr="007039EB">
        <w:rPr>
          <w:rFonts w:ascii="Times New Roman" w:hAnsi="Times New Roman" w:cs="Times New Roman"/>
          <w:spacing w:val="-2"/>
          <w:sz w:val="28"/>
          <w:szCs w:val="28"/>
          <w:lang w:val="ru-RU"/>
        </w:rPr>
        <w:t>.</w:t>
      </w:r>
      <w:proofErr w:type="gramEnd"/>
      <w:r w:rsidR="00A558D6" w:rsidRPr="007039EB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proofErr w:type="spellStart"/>
      <w:r w:rsidR="00A558D6" w:rsidRPr="007039EB">
        <w:rPr>
          <w:rFonts w:ascii="Times New Roman" w:hAnsi="Times New Roman" w:cs="Times New Roman"/>
          <w:spacing w:val="-2"/>
          <w:sz w:val="28"/>
          <w:szCs w:val="28"/>
          <w:lang w:val="ru-RU"/>
        </w:rPr>
        <w:t>І</w:t>
      </w:r>
      <w:proofErr w:type="gramStart"/>
      <w:r w:rsidR="00A558D6" w:rsidRPr="007039EB">
        <w:rPr>
          <w:rFonts w:ascii="Times New Roman" w:hAnsi="Times New Roman" w:cs="Times New Roman"/>
          <w:spacing w:val="-2"/>
          <w:sz w:val="28"/>
          <w:szCs w:val="28"/>
          <w:lang w:val="ru-RU"/>
        </w:rPr>
        <w:t>н</w:t>
      </w:r>
      <w:proofErr w:type="gramEnd"/>
      <w:r w:rsidR="00A558D6" w:rsidRPr="007039EB">
        <w:rPr>
          <w:rFonts w:ascii="Times New Roman" w:hAnsi="Times New Roman" w:cs="Times New Roman"/>
          <w:spacing w:val="-2"/>
          <w:sz w:val="28"/>
          <w:szCs w:val="28"/>
          <w:lang w:val="ru-RU"/>
        </w:rPr>
        <w:t>шими</w:t>
      </w:r>
      <w:proofErr w:type="spellEnd"/>
      <w:r w:rsidR="00A558D6" w:rsidRPr="007039EB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словами, </w:t>
      </w:r>
      <w:proofErr w:type="spellStart"/>
      <w:r w:rsidR="00A558D6" w:rsidRPr="007039EB">
        <w:rPr>
          <w:rFonts w:ascii="Times New Roman" w:hAnsi="Times New Roman" w:cs="Times New Roman"/>
          <w:spacing w:val="-2"/>
          <w:sz w:val="28"/>
          <w:szCs w:val="28"/>
          <w:lang w:val="ru-RU"/>
        </w:rPr>
        <w:t>студенти</w:t>
      </w:r>
      <w:proofErr w:type="spellEnd"/>
      <w:r w:rsidR="00A558D6" w:rsidRPr="007039EB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proofErr w:type="spellStart"/>
      <w:r w:rsidR="00A558D6" w:rsidRPr="007039EB">
        <w:rPr>
          <w:rFonts w:ascii="Times New Roman" w:hAnsi="Times New Roman" w:cs="Times New Roman"/>
          <w:spacing w:val="-2"/>
          <w:sz w:val="28"/>
          <w:szCs w:val="28"/>
          <w:lang w:val="ru-RU"/>
        </w:rPr>
        <w:t>легше</w:t>
      </w:r>
      <w:proofErr w:type="spellEnd"/>
      <w:r w:rsidR="00A558D6" w:rsidRPr="007039EB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proofErr w:type="spellStart"/>
      <w:r w:rsidR="00A558D6" w:rsidRPr="007039EB">
        <w:rPr>
          <w:rFonts w:ascii="Times New Roman" w:hAnsi="Times New Roman" w:cs="Times New Roman"/>
          <w:spacing w:val="-2"/>
          <w:sz w:val="28"/>
          <w:szCs w:val="28"/>
          <w:lang w:val="ru-RU"/>
        </w:rPr>
        <w:t>розуміють</w:t>
      </w:r>
      <w:proofErr w:type="spellEnd"/>
      <w:r w:rsidR="00A558D6" w:rsidRPr="007039EB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і </w:t>
      </w:r>
      <w:proofErr w:type="spellStart"/>
      <w:r w:rsidR="00A558D6" w:rsidRPr="007039EB">
        <w:rPr>
          <w:rFonts w:ascii="Times New Roman" w:hAnsi="Times New Roman" w:cs="Times New Roman"/>
          <w:spacing w:val="-2"/>
          <w:sz w:val="28"/>
          <w:szCs w:val="28"/>
          <w:lang w:val="ru-RU"/>
        </w:rPr>
        <w:t>запам'ятовують</w:t>
      </w:r>
      <w:proofErr w:type="spellEnd"/>
      <w:r w:rsidR="00A558D6" w:rsidRPr="007039EB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proofErr w:type="spellStart"/>
      <w:r w:rsidR="00A558D6" w:rsidRPr="007039EB">
        <w:rPr>
          <w:rFonts w:ascii="Times New Roman" w:hAnsi="Times New Roman" w:cs="Times New Roman"/>
          <w:spacing w:val="-2"/>
          <w:sz w:val="28"/>
          <w:szCs w:val="28"/>
          <w:lang w:val="ru-RU"/>
        </w:rPr>
        <w:t>матеріал</w:t>
      </w:r>
      <w:proofErr w:type="spellEnd"/>
      <w:r w:rsidR="00A558D6" w:rsidRPr="007039EB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, </w:t>
      </w:r>
      <w:proofErr w:type="spellStart"/>
      <w:r w:rsidR="00A558D6" w:rsidRPr="007039EB">
        <w:rPr>
          <w:rFonts w:ascii="Times New Roman" w:hAnsi="Times New Roman" w:cs="Times New Roman"/>
          <w:spacing w:val="-2"/>
          <w:sz w:val="28"/>
          <w:szCs w:val="28"/>
          <w:lang w:val="ru-RU"/>
        </w:rPr>
        <w:t>який</w:t>
      </w:r>
      <w:proofErr w:type="spellEnd"/>
      <w:r w:rsidR="00A558D6" w:rsidRPr="007039EB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вони </w:t>
      </w:r>
      <w:proofErr w:type="spellStart"/>
      <w:r w:rsidR="00A558D6" w:rsidRPr="007039EB">
        <w:rPr>
          <w:rFonts w:ascii="Times New Roman" w:hAnsi="Times New Roman" w:cs="Times New Roman"/>
          <w:spacing w:val="-2"/>
          <w:sz w:val="28"/>
          <w:szCs w:val="28"/>
          <w:lang w:val="ru-RU"/>
        </w:rPr>
        <w:t>вивчали</w:t>
      </w:r>
      <w:proofErr w:type="spellEnd"/>
      <w:r w:rsidR="00A558D6" w:rsidRPr="007039EB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="00A558D6" w:rsidRPr="007039EB">
        <w:rPr>
          <w:rFonts w:ascii="Times New Roman" w:hAnsi="Times New Roman" w:cs="Times New Roman"/>
          <w:spacing w:val="-2"/>
          <w:sz w:val="28"/>
          <w:szCs w:val="28"/>
          <w:lang w:val="uk-UA"/>
        </w:rPr>
        <w:t>шляхом</w:t>
      </w:r>
      <w:r w:rsidR="00A558D6" w:rsidRPr="007039EB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активного </w:t>
      </w:r>
      <w:proofErr w:type="spellStart"/>
      <w:r w:rsidR="00A558D6" w:rsidRPr="007039EB">
        <w:rPr>
          <w:rFonts w:ascii="Times New Roman" w:hAnsi="Times New Roman" w:cs="Times New Roman"/>
          <w:spacing w:val="-2"/>
          <w:sz w:val="28"/>
          <w:szCs w:val="28"/>
          <w:lang w:val="ru-RU"/>
        </w:rPr>
        <w:t>залучення</w:t>
      </w:r>
      <w:proofErr w:type="spellEnd"/>
      <w:r w:rsidR="00A558D6" w:rsidRPr="007039EB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в </w:t>
      </w:r>
      <w:proofErr w:type="spellStart"/>
      <w:r w:rsidR="00A558D6" w:rsidRPr="007039EB">
        <w:rPr>
          <w:rFonts w:ascii="Times New Roman" w:hAnsi="Times New Roman" w:cs="Times New Roman"/>
          <w:spacing w:val="-2"/>
          <w:sz w:val="28"/>
          <w:szCs w:val="28"/>
          <w:lang w:val="ru-RU"/>
        </w:rPr>
        <w:t>навчальний</w:t>
      </w:r>
      <w:proofErr w:type="spellEnd"/>
      <w:r w:rsidR="00A558D6" w:rsidRPr="007039EB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proofErr w:type="spellStart"/>
      <w:r w:rsidR="00A558D6" w:rsidRPr="007039EB">
        <w:rPr>
          <w:rFonts w:ascii="Times New Roman" w:hAnsi="Times New Roman" w:cs="Times New Roman"/>
          <w:spacing w:val="-2"/>
          <w:sz w:val="28"/>
          <w:szCs w:val="28"/>
          <w:lang w:val="ru-RU"/>
        </w:rPr>
        <w:t>процес</w:t>
      </w:r>
      <w:proofErr w:type="spellEnd"/>
      <w:r w:rsidR="00717CCC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="00717CCC">
        <w:rPr>
          <w:rFonts w:ascii="Times New Roman" w:hAnsi="Times New Roman" w:cs="Times New Roman"/>
          <w:sz w:val="28"/>
          <w:szCs w:val="28"/>
          <w:lang w:val="uk-UA"/>
        </w:rPr>
        <w:t xml:space="preserve">[1. с.16]. </w:t>
      </w:r>
      <w:r w:rsidR="00717CCC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</w:p>
    <w:p w:rsidR="008B1E22" w:rsidRPr="008B1E22" w:rsidRDefault="008B1E22" w:rsidP="0094595D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  <w:lang w:val="uk-UA"/>
        </w:rPr>
      </w:pPr>
    </w:p>
    <w:p w:rsidR="008B1E22" w:rsidRPr="008B1E22" w:rsidRDefault="008B1E22" w:rsidP="0094595D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  <w:lang w:val="uk-UA"/>
        </w:rPr>
      </w:pPr>
    </w:p>
    <w:p w:rsidR="007039EB" w:rsidRPr="00BB7C43" w:rsidRDefault="00FF7466" w:rsidP="0094595D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 xml:space="preserve">В.М. Мясищев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ідкреслював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що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р</w:t>
      </w:r>
      <w:r w:rsidRPr="00792662">
        <w:rPr>
          <w:rFonts w:ascii="Times New Roman" w:hAnsi="Times New Roman" w:cs="Times New Roman"/>
          <w:color w:val="000000"/>
          <w:sz w:val="28"/>
          <w:szCs w:val="28"/>
          <w:lang w:val="ru-RU"/>
        </w:rPr>
        <w:t>езультати</w:t>
      </w:r>
      <w:proofErr w:type="spellEnd"/>
      <w:r w:rsidRPr="0079266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792662">
        <w:rPr>
          <w:rFonts w:ascii="Times New Roman" w:hAnsi="Times New Roman" w:cs="Times New Roman"/>
          <w:color w:val="000000"/>
          <w:sz w:val="28"/>
          <w:szCs w:val="28"/>
          <w:lang w:val="ru-RU"/>
        </w:rPr>
        <w:t>яких</w:t>
      </w:r>
      <w:proofErr w:type="spellEnd"/>
      <w:r w:rsidRPr="0079266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792662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досягає</w:t>
      </w:r>
      <w:proofErr w:type="spellEnd"/>
      <w:r w:rsidRPr="0079266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792662">
        <w:rPr>
          <w:rFonts w:ascii="Times New Roman" w:hAnsi="Times New Roman" w:cs="Times New Roman"/>
          <w:color w:val="000000"/>
          <w:sz w:val="28"/>
          <w:szCs w:val="28"/>
          <w:lang w:val="ru-RU"/>
        </w:rPr>
        <w:t>людина</w:t>
      </w:r>
      <w:proofErr w:type="spellEnd"/>
      <w:r w:rsidRPr="0079266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у</w:t>
      </w:r>
      <w:r w:rsidRPr="0079266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792662">
        <w:rPr>
          <w:rFonts w:ascii="Times New Roman" w:hAnsi="Times New Roman" w:cs="Times New Roman"/>
          <w:color w:val="000000"/>
          <w:sz w:val="28"/>
          <w:szCs w:val="28"/>
          <w:lang w:val="ru-RU"/>
        </w:rPr>
        <w:t>своєму</w:t>
      </w:r>
      <w:proofErr w:type="spellEnd"/>
      <w:r w:rsidRPr="0079266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792662">
        <w:rPr>
          <w:rFonts w:ascii="Times New Roman" w:hAnsi="Times New Roman" w:cs="Times New Roman"/>
          <w:color w:val="000000"/>
          <w:sz w:val="28"/>
          <w:szCs w:val="28"/>
          <w:lang w:val="ru-RU"/>
        </w:rPr>
        <w:t>житті</w:t>
      </w:r>
      <w:proofErr w:type="spellEnd"/>
      <w:r w:rsidRPr="0079266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792662">
        <w:rPr>
          <w:rFonts w:ascii="Times New Roman" w:hAnsi="Times New Roman" w:cs="Times New Roman"/>
          <w:color w:val="000000"/>
          <w:sz w:val="28"/>
          <w:szCs w:val="28"/>
          <w:lang w:val="ru-RU"/>
        </w:rPr>
        <w:t>лише</w:t>
      </w:r>
      <w:proofErr w:type="spellEnd"/>
      <w:r w:rsidRPr="0079266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на 20-30% </w:t>
      </w:r>
      <w:proofErr w:type="spellStart"/>
      <w:r w:rsidRPr="00792662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залежать</w:t>
      </w:r>
      <w:proofErr w:type="spellEnd"/>
      <w:r w:rsidRPr="0079266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792662">
        <w:rPr>
          <w:rFonts w:ascii="Times New Roman" w:hAnsi="Times New Roman" w:cs="Times New Roman"/>
          <w:color w:val="000000"/>
          <w:sz w:val="28"/>
          <w:szCs w:val="28"/>
          <w:lang w:val="ru-RU"/>
        </w:rPr>
        <w:t>від</w:t>
      </w:r>
      <w:proofErr w:type="spellEnd"/>
      <w:r w:rsidRPr="0079266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її</w:t>
      </w:r>
      <w:proofErr w:type="spellEnd"/>
      <w:r w:rsidRPr="0079266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792662">
        <w:rPr>
          <w:rFonts w:ascii="Times New Roman" w:hAnsi="Times New Roman" w:cs="Times New Roman"/>
          <w:color w:val="000000"/>
          <w:sz w:val="28"/>
          <w:szCs w:val="28"/>
          <w:lang w:val="ru-RU"/>
        </w:rPr>
        <w:t>інтелекту</w:t>
      </w:r>
      <w:proofErr w:type="spellEnd"/>
      <w:r w:rsidRPr="0079266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а на 70-80% - </w:t>
      </w:r>
      <w:proofErr w:type="spellStart"/>
      <w:r w:rsidRPr="00792662">
        <w:rPr>
          <w:rFonts w:ascii="Times New Roman" w:hAnsi="Times New Roman" w:cs="Times New Roman"/>
          <w:color w:val="000000"/>
          <w:sz w:val="28"/>
          <w:szCs w:val="28"/>
          <w:lang w:val="ru-RU"/>
        </w:rPr>
        <w:t>від</w:t>
      </w:r>
      <w:proofErr w:type="spellEnd"/>
      <w:r w:rsidRPr="0079266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792662">
        <w:rPr>
          <w:rFonts w:ascii="Times New Roman" w:hAnsi="Times New Roman" w:cs="Times New Roman"/>
          <w:color w:val="000000"/>
          <w:sz w:val="28"/>
          <w:szCs w:val="28"/>
          <w:lang w:val="ru-RU"/>
        </w:rPr>
        <w:t>мотивів</w:t>
      </w:r>
      <w:proofErr w:type="spellEnd"/>
      <w:r w:rsidRPr="0079266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792662">
        <w:rPr>
          <w:rFonts w:ascii="Times New Roman" w:hAnsi="Times New Roman" w:cs="Times New Roman"/>
          <w:color w:val="000000"/>
          <w:sz w:val="28"/>
          <w:szCs w:val="28"/>
          <w:lang w:val="ru-RU"/>
        </w:rPr>
        <w:t>які</w:t>
      </w:r>
      <w:proofErr w:type="spellEnd"/>
      <w:r w:rsidRPr="0079266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792662">
        <w:rPr>
          <w:rFonts w:ascii="Times New Roman" w:hAnsi="Times New Roman" w:cs="Times New Roman"/>
          <w:color w:val="000000"/>
          <w:sz w:val="28"/>
          <w:szCs w:val="28"/>
          <w:lang w:val="ru-RU"/>
        </w:rPr>
        <w:t>спонукають</w:t>
      </w:r>
      <w:proofErr w:type="spellEnd"/>
      <w:r w:rsidRPr="0079266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її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792662">
        <w:rPr>
          <w:rFonts w:ascii="Times New Roman" w:hAnsi="Times New Roman" w:cs="Times New Roman"/>
          <w:color w:val="000000"/>
          <w:sz w:val="28"/>
          <w:szCs w:val="28"/>
          <w:lang w:val="ru-RU"/>
        </w:rPr>
        <w:t>певним</w:t>
      </w:r>
      <w:proofErr w:type="spellEnd"/>
      <w:r w:rsidRPr="0079266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чином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поводитися</w:t>
      </w:r>
      <w:proofErr w:type="spellEnd"/>
      <w:r w:rsidRPr="0079266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039EB">
        <w:rPr>
          <w:rFonts w:ascii="Times New Roman" w:hAnsi="Times New Roman" w:cs="Times New Roman"/>
          <w:color w:val="000000"/>
          <w:sz w:val="28"/>
          <w:szCs w:val="28"/>
          <w:lang w:val="ru-RU"/>
        </w:rPr>
        <w:t>[</w:t>
      </w:r>
      <w:r w:rsidR="00E17ED5">
        <w:rPr>
          <w:rFonts w:ascii="Times New Roman" w:hAnsi="Times New Roman" w:cs="Times New Roman"/>
          <w:color w:val="000000"/>
          <w:sz w:val="28"/>
          <w:szCs w:val="28"/>
          <w:lang w:val="ru-RU"/>
        </w:rPr>
        <w:t>4</w:t>
      </w:r>
      <w:r w:rsidR="00717CCC">
        <w:rPr>
          <w:rFonts w:ascii="Times New Roman" w:hAnsi="Times New Roman" w:cs="Times New Roman"/>
          <w:color w:val="000000"/>
          <w:sz w:val="28"/>
          <w:szCs w:val="28"/>
          <w:lang w:val="ru-RU"/>
        </w:rPr>
        <w:t>. с.</w:t>
      </w:r>
      <w:r w:rsidR="00E17ED5">
        <w:rPr>
          <w:rFonts w:ascii="Times New Roman" w:hAnsi="Times New Roman" w:cs="Times New Roman"/>
          <w:color w:val="000000"/>
          <w:sz w:val="28"/>
          <w:szCs w:val="28"/>
          <w:lang w:val="ru-RU"/>
        </w:rPr>
        <w:t>65</w:t>
      </w:r>
      <w:r w:rsidRPr="007039EB">
        <w:rPr>
          <w:rFonts w:ascii="Times New Roman" w:hAnsi="Times New Roman" w:cs="Times New Roman"/>
          <w:color w:val="000000"/>
          <w:sz w:val="28"/>
          <w:szCs w:val="28"/>
          <w:lang w:val="ru-RU"/>
        </w:rPr>
        <w:t>].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Так і </w:t>
      </w:r>
      <w:proofErr w:type="spellStart"/>
      <w:r w:rsidR="0092682B" w:rsidRPr="0092682B">
        <w:rPr>
          <w:rFonts w:ascii="Times New Roman" w:hAnsi="Times New Roman" w:cs="Times New Roman"/>
          <w:sz w:val="28"/>
          <w:szCs w:val="28"/>
          <w:lang w:val="ru-RU"/>
        </w:rPr>
        <w:t>успішність</w:t>
      </w:r>
      <w:proofErr w:type="spellEnd"/>
      <w:r w:rsidR="0092682B" w:rsidRPr="0092682B">
        <w:rPr>
          <w:rFonts w:ascii="Times New Roman" w:hAnsi="Times New Roman" w:cs="Times New Roman"/>
          <w:sz w:val="28"/>
          <w:szCs w:val="28"/>
          <w:lang w:val="ru-RU"/>
        </w:rPr>
        <w:t xml:space="preserve"> студента </w:t>
      </w:r>
      <w:proofErr w:type="spellStart"/>
      <w:r w:rsidR="0092682B" w:rsidRPr="0092682B">
        <w:rPr>
          <w:rFonts w:ascii="Times New Roman" w:hAnsi="Times New Roman" w:cs="Times New Roman"/>
          <w:sz w:val="28"/>
          <w:szCs w:val="28"/>
          <w:lang w:val="ru-RU"/>
        </w:rPr>
        <w:t>визначається</w:t>
      </w:r>
      <w:proofErr w:type="spellEnd"/>
      <w:r w:rsidR="0092682B" w:rsidRPr="0092682B">
        <w:rPr>
          <w:rFonts w:ascii="Times New Roman" w:hAnsi="Times New Roman" w:cs="Times New Roman"/>
          <w:sz w:val="28"/>
          <w:szCs w:val="28"/>
          <w:lang w:val="ru-RU"/>
        </w:rPr>
        <w:t xml:space="preserve"> не </w:t>
      </w:r>
      <w:proofErr w:type="spellStart"/>
      <w:proofErr w:type="gramStart"/>
      <w:r w:rsidR="0092682B" w:rsidRPr="0092682B">
        <w:rPr>
          <w:rFonts w:ascii="Times New Roman" w:hAnsi="Times New Roman" w:cs="Times New Roman"/>
          <w:sz w:val="28"/>
          <w:szCs w:val="28"/>
          <w:lang w:val="ru-RU"/>
        </w:rPr>
        <w:t>ст</w:t>
      </w:r>
      <w:proofErr w:type="gramEnd"/>
      <w:r w:rsidR="0092682B" w:rsidRPr="0092682B">
        <w:rPr>
          <w:rFonts w:ascii="Times New Roman" w:hAnsi="Times New Roman" w:cs="Times New Roman"/>
          <w:sz w:val="28"/>
          <w:szCs w:val="28"/>
          <w:lang w:val="ru-RU"/>
        </w:rPr>
        <w:t>ільки</w:t>
      </w:r>
      <w:proofErr w:type="spellEnd"/>
      <w:r w:rsidR="0092682B" w:rsidRPr="0092682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2682B" w:rsidRPr="0092682B">
        <w:rPr>
          <w:rFonts w:ascii="Times New Roman" w:hAnsi="Times New Roman" w:cs="Times New Roman"/>
          <w:sz w:val="28"/>
          <w:szCs w:val="28"/>
          <w:lang w:val="ru-RU"/>
        </w:rPr>
        <w:t>його</w:t>
      </w:r>
      <w:proofErr w:type="spellEnd"/>
      <w:r w:rsidR="0092682B" w:rsidRPr="0092682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2682B" w:rsidRPr="0092682B">
        <w:rPr>
          <w:rFonts w:ascii="Times New Roman" w:hAnsi="Times New Roman" w:cs="Times New Roman"/>
          <w:sz w:val="28"/>
          <w:szCs w:val="28"/>
          <w:lang w:val="ru-RU"/>
        </w:rPr>
        <w:t>здібностями</w:t>
      </w:r>
      <w:proofErr w:type="spellEnd"/>
      <w:r w:rsidR="0092682B" w:rsidRPr="0092682B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92682B" w:rsidRPr="0092682B">
        <w:rPr>
          <w:rFonts w:ascii="Times New Roman" w:hAnsi="Times New Roman" w:cs="Times New Roman"/>
          <w:sz w:val="28"/>
          <w:szCs w:val="28"/>
          <w:lang w:val="ru-RU"/>
        </w:rPr>
        <w:t>скільки</w:t>
      </w:r>
      <w:proofErr w:type="spellEnd"/>
      <w:r w:rsidR="0092682B" w:rsidRPr="0092682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2682B" w:rsidRPr="0092682B">
        <w:rPr>
          <w:rFonts w:ascii="Times New Roman" w:hAnsi="Times New Roman" w:cs="Times New Roman"/>
          <w:sz w:val="28"/>
          <w:szCs w:val="28"/>
          <w:lang w:val="ru-RU"/>
        </w:rPr>
        <w:t>мотивацією</w:t>
      </w:r>
      <w:proofErr w:type="spellEnd"/>
      <w:r w:rsidR="0092682B" w:rsidRPr="0092682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2682B" w:rsidRPr="0092682B">
        <w:rPr>
          <w:rFonts w:ascii="Times New Roman" w:hAnsi="Times New Roman" w:cs="Times New Roman"/>
          <w:sz w:val="28"/>
          <w:szCs w:val="28"/>
          <w:lang w:val="ru-RU"/>
        </w:rPr>
        <w:t>його</w:t>
      </w:r>
      <w:proofErr w:type="spellEnd"/>
      <w:r w:rsidR="0092682B" w:rsidRPr="0092682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2682B" w:rsidRPr="0092682B">
        <w:rPr>
          <w:rFonts w:ascii="Times New Roman" w:hAnsi="Times New Roman" w:cs="Times New Roman"/>
          <w:sz w:val="28"/>
          <w:szCs w:val="28"/>
          <w:lang w:val="ru-RU"/>
        </w:rPr>
        <w:t>навчання</w:t>
      </w:r>
      <w:proofErr w:type="spellEnd"/>
      <w:r w:rsidR="0092682B" w:rsidRPr="0092682B">
        <w:rPr>
          <w:rFonts w:ascii="Times New Roman" w:hAnsi="Times New Roman" w:cs="Times New Roman"/>
          <w:sz w:val="28"/>
          <w:szCs w:val="28"/>
          <w:lang w:val="ru-RU"/>
        </w:rPr>
        <w:t>. М</w:t>
      </w:r>
      <w:r w:rsidR="0092682B" w:rsidRPr="0092682B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92682B" w:rsidRPr="0092682B">
        <w:rPr>
          <w:rFonts w:ascii="Times New Roman" w:hAnsi="Times New Roman" w:cs="Times New Roman"/>
          <w:sz w:val="28"/>
          <w:szCs w:val="28"/>
          <w:lang w:val="ru-RU"/>
        </w:rPr>
        <w:t xml:space="preserve">тив </w:t>
      </w:r>
      <w:r w:rsidR="0092682B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proofErr w:type="spellStart"/>
      <w:r w:rsidR="0092682B">
        <w:rPr>
          <w:rFonts w:ascii="Times New Roman" w:hAnsi="Times New Roman" w:cs="Times New Roman"/>
          <w:sz w:val="28"/>
          <w:szCs w:val="28"/>
          <w:lang w:val="ru-RU"/>
        </w:rPr>
        <w:t>це</w:t>
      </w:r>
      <w:proofErr w:type="spellEnd"/>
      <w:r w:rsidR="0092682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2682B" w:rsidRPr="0092682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2682B" w:rsidRPr="0092682B">
        <w:rPr>
          <w:rFonts w:ascii="Times New Roman" w:hAnsi="Times New Roman" w:cs="Times New Roman"/>
          <w:sz w:val="28"/>
          <w:szCs w:val="28"/>
          <w:lang w:val="ru-RU"/>
        </w:rPr>
        <w:t>внутрішнє</w:t>
      </w:r>
      <w:proofErr w:type="spellEnd"/>
      <w:r w:rsidR="0092682B" w:rsidRPr="0092682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2682B" w:rsidRPr="0092682B">
        <w:rPr>
          <w:rFonts w:ascii="Times New Roman" w:hAnsi="Times New Roman" w:cs="Times New Roman"/>
          <w:sz w:val="28"/>
          <w:szCs w:val="28"/>
          <w:lang w:val="ru-RU"/>
        </w:rPr>
        <w:t>спонукання</w:t>
      </w:r>
      <w:proofErr w:type="spellEnd"/>
      <w:r w:rsidR="0092682B" w:rsidRPr="0092682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2682B" w:rsidRPr="0092682B">
        <w:rPr>
          <w:rFonts w:ascii="Times New Roman" w:hAnsi="Times New Roman" w:cs="Times New Roman"/>
          <w:sz w:val="28"/>
          <w:szCs w:val="28"/>
          <w:lang w:val="ru-RU"/>
        </w:rPr>
        <w:t>особистості</w:t>
      </w:r>
      <w:proofErr w:type="spellEnd"/>
      <w:r w:rsidR="0092682B" w:rsidRPr="0092682B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="0092682B" w:rsidRPr="0092682B">
        <w:rPr>
          <w:rFonts w:ascii="Times New Roman" w:hAnsi="Times New Roman" w:cs="Times New Roman"/>
          <w:sz w:val="28"/>
          <w:szCs w:val="28"/>
          <w:lang w:val="ru-RU"/>
        </w:rPr>
        <w:t>активності</w:t>
      </w:r>
      <w:proofErr w:type="spellEnd"/>
      <w:r w:rsidR="0092682B" w:rsidRPr="0092682B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="0092682B" w:rsidRPr="0092682B">
        <w:rPr>
          <w:rFonts w:ascii="Times New Roman" w:hAnsi="Times New Roman" w:cs="Times New Roman"/>
          <w:sz w:val="28"/>
          <w:szCs w:val="28"/>
          <w:lang w:val="ru-RU"/>
        </w:rPr>
        <w:t>дії</w:t>
      </w:r>
      <w:proofErr w:type="spellEnd"/>
      <w:r w:rsidR="0092682B" w:rsidRPr="0092682B">
        <w:rPr>
          <w:rFonts w:ascii="Times New Roman" w:hAnsi="Times New Roman" w:cs="Times New Roman"/>
          <w:sz w:val="28"/>
          <w:szCs w:val="28"/>
          <w:lang w:val="ru-RU"/>
        </w:rPr>
        <w:t xml:space="preserve">), </w:t>
      </w:r>
      <w:proofErr w:type="spellStart"/>
      <w:proofErr w:type="gramStart"/>
      <w:r w:rsidR="0092682B" w:rsidRPr="0092682B">
        <w:rPr>
          <w:rFonts w:ascii="Times New Roman" w:hAnsi="Times New Roman" w:cs="Times New Roman"/>
          <w:sz w:val="28"/>
          <w:szCs w:val="28"/>
          <w:lang w:val="ru-RU"/>
        </w:rPr>
        <w:t>пов'язано</w:t>
      </w:r>
      <w:proofErr w:type="gramEnd"/>
      <w:r w:rsidR="0092682B" w:rsidRPr="0092682B">
        <w:rPr>
          <w:rFonts w:ascii="Times New Roman" w:hAnsi="Times New Roman" w:cs="Times New Roman"/>
          <w:sz w:val="28"/>
          <w:szCs w:val="28"/>
          <w:lang w:val="ru-RU"/>
        </w:rPr>
        <w:t>ї</w:t>
      </w:r>
      <w:proofErr w:type="spellEnd"/>
      <w:r w:rsidR="0092682B" w:rsidRPr="0092682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2682B" w:rsidRPr="0092682B">
        <w:rPr>
          <w:rFonts w:ascii="Times New Roman" w:hAnsi="Times New Roman" w:cs="Times New Roman"/>
          <w:sz w:val="28"/>
          <w:szCs w:val="28"/>
          <w:lang w:val="ru-RU"/>
        </w:rPr>
        <w:t>із</w:t>
      </w:r>
      <w:proofErr w:type="spellEnd"/>
      <w:r w:rsidR="0092682B" w:rsidRPr="0092682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2682B" w:rsidRPr="0092682B">
        <w:rPr>
          <w:rFonts w:ascii="Times New Roman" w:hAnsi="Times New Roman" w:cs="Times New Roman"/>
          <w:sz w:val="28"/>
          <w:szCs w:val="28"/>
          <w:lang w:val="ru-RU"/>
        </w:rPr>
        <w:t>зад</w:t>
      </w:r>
      <w:r w:rsidR="0092682B" w:rsidRPr="0092682B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92682B" w:rsidRPr="0092682B">
        <w:rPr>
          <w:rFonts w:ascii="Times New Roman" w:hAnsi="Times New Roman" w:cs="Times New Roman"/>
          <w:sz w:val="28"/>
          <w:szCs w:val="28"/>
          <w:lang w:val="ru-RU"/>
        </w:rPr>
        <w:t>воленням</w:t>
      </w:r>
      <w:proofErr w:type="spellEnd"/>
      <w:r w:rsidR="0092682B" w:rsidRPr="0092682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2682B" w:rsidRPr="0092682B">
        <w:rPr>
          <w:rFonts w:ascii="Times New Roman" w:hAnsi="Times New Roman" w:cs="Times New Roman"/>
          <w:sz w:val="28"/>
          <w:szCs w:val="28"/>
          <w:lang w:val="ru-RU"/>
        </w:rPr>
        <w:t>певної</w:t>
      </w:r>
      <w:proofErr w:type="spellEnd"/>
      <w:r w:rsidR="0092682B" w:rsidRPr="0092682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F0AB1">
        <w:rPr>
          <w:rFonts w:ascii="Times New Roman" w:hAnsi="Times New Roman" w:cs="Times New Roman"/>
          <w:sz w:val="28"/>
          <w:szCs w:val="28"/>
          <w:lang w:val="ru-RU"/>
        </w:rPr>
        <w:t xml:space="preserve">потреби. </w:t>
      </w:r>
      <w:proofErr w:type="spellStart"/>
      <w:r w:rsidR="003F0AB1">
        <w:rPr>
          <w:rFonts w:ascii="Times New Roman" w:hAnsi="Times New Roman" w:cs="Times New Roman"/>
          <w:sz w:val="28"/>
          <w:szCs w:val="28"/>
          <w:lang w:val="ru-RU"/>
        </w:rPr>
        <w:t>Мотивація</w:t>
      </w:r>
      <w:proofErr w:type="spellEnd"/>
      <w:r w:rsidR="003F0AB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F0AB1">
        <w:rPr>
          <w:rFonts w:ascii="Times New Roman" w:hAnsi="Times New Roman" w:cs="Times New Roman"/>
          <w:sz w:val="28"/>
          <w:szCs w:val="28"/>
          <w:lang w:val="ru-RU"/>
        </w:rPr>
        <w:t>особистості</w:t>
      </w:r>
      <w:proofErr w:type="spellEnd"/>
      <w:r w:rsidR="003F0AB1">
        <w:rPr>
          <w:rFonts w:ascii="Times New Roman" w:hAnsi="Times New Roman" w:cs="Times New Roman"/>
          <w:sz w:val="28"/>
          <w:szCs w:val="28"/>
          <w:lang w:val="ru-RU"/>
        </w:rPr>
        <w:t xml:space="preserve"> –</w:t>
      </w:r>
      <w:r w:rsidR="0092682B" w:rsidRPr="0092682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2682B" w:rsidRPr="0092682B">
        <w:rPr>
          <w:rFonts w:ascii="Times New Roman" w:hAnsi="Times New Roman" w:cs="Times New Roman"/>
          <w:sz w:val="28"/>
          <w:szCs w:val="28"/>
          <w:lang w:val="ru-RU"/>
        </w:rPr>
        <w:t>сукупність</w:t>
      </w:r>
      <w:proofErr w:type="spellEnd"/>
      <w:r w:rsidR="0092682B" w:rsidRPr="0092682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="0092682B" w:rsidRPr="0092682B">
        <w:rPr>
          <w:rFonts w:ascii="Times New Roman" w:hAnsi="Times New Roman" w:cs="Times New Roman"/>
          <w:sz w:val="28"/>
          <w:szCs w:val="28"/>
          <w:lang w:val="ru-RU"/>
        </w:rPr>
        <w:t>ст</w:t>
      </w:r>
      <w:proofErr w:type="gramEnd"/>
      <w:r w:rsidR="0092682B" w:rsidRPr="0092682B">
        <w:rPr>
          <w:rFonts w:ascii="Times New Roman" w:hAnsi="Times New Roman" w:cs="Times New Roman"/>
          <w:sz w:val="28"/>
          <w:szCs w:val="28"/>
          <w:lang w:val="ru-RU"/>
        </w:rPr>
        <w:t>ійких</w:t>
      </w:r>
      <w:proofErr w:type="spellEnd"/>
      <w:r w:rsidR="0092682B" w:rsidRPr="0092682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2682B" w:rsidRPr="0092682B">
        <w:rPr>
          <w:rFonts w:ascii="Times New Roman" w:hAnsi="Times New Roman" w:cs="Times New Roman"/>
          <w:sz w:val="28"/>
          <w:szCs w:val="28"/>
          <w:lang w:val="ru-RU"/>
        </w:rPr>
        <w:t>мотивів</w:t>
      </w:r>
      <w:proofErr w:type="spellEnd"/>
      <w:r w:rsidR="0092682B" w:rsidRPr="0092682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2682B" w:rsidRPr="0092682B">
        <w:rPr>
          <w:rFonts w:ascii="Times New Roman" w:hAnsi="Times New Roman" w:cs="Times New Roman"/>
          <w:sz w:val="28"/>
          <w:szCs w:val="28"/>
          <w:lang w:val="ru-RU"/>
        </w:rPr>
        <w:t>певної</w:t>
      </w:r>
      <w:proofErr w:type="spellEnd"/>
      <w:r w:rsidR="0092682B" w:rsidRPr="0092682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2682B" w:rsidRPr="0092682B">
        <w:rPr>
          <w:rFonts w:ascii="Times New Roman" w:hAnsi="Times New Roman" w:cs="Times New Roman"/>
          <w:sz w:val="28"/>
          <w:szCs w:val="28"/>
          <w:lang w:val="ru-RU"/>
        </w:rPr>
        <w:t>ієрархії</w:t>
      </w:r>
      <w:proofErr w:type="spellEnd"/>
      <w:r w:rsidR="0092682B" w:rsidRPr="0092682B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92682B" w:rsidRPr="0092682B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="0092682B" w:rsidRPr="0092682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2682B" w:rsidRPr="0092682B">
        <w:rPr>
          <w:rFonts w:ascii="Times New Roman" w:hAnsi="Times New Roman" w:cs="Times New Roman"/>
          <w:sz w:val="28"/>
          <w:szCs w:val="28"/>
          <w:lang w:val="ru-RU"/>
        </w:rPr>
        <w:t>виражають</w:t>
      </w:r>
      <w:proofErr w:type="spellEnd"/>
      <w:r w:rsidR="0092682B" w:rsidRPr="0092682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2682B" w:rsidRPr="0092682B">
        <w:rPr>
          <w:rFonts w:ascii="Times New Roman" w:hAnsi="Times New Roman" w:cs="Times New Roman"/>
          <w:sz w:val="28"/>
          <w:szCs w:val="28"/>
          <w:lang w:val="ru-RU"/>
        </w:rPr>
        <w:t>спрямованість</w:t>
      </w:r>
      <w:proofErr w:type="spellEnd"/>
      <w:r w:rsidR="0092682B" w:rsidRPr="0092682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2682B" w:rsidRPr="0092682B">
        <w:rPr>
          <w:rFonts w:ascii="Times New Roman" w:hAnsi="Times New Roman" w:cs="Times New Roman"/>
          <w:sz w:val="28"/>
          <w:szCs w:val="28"/>
          <w:lang w:val="ru-RU"/>
        </w:rPr>
        <w:t>особистості</w:t>
      </w:r>
      <w:proofErr w:type="spellEnd"/>
      <w:r w:rsidR="00D660B7" w:rsidRPr="007039E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[</w:t>
      </w:r>
      <w:r w:rsidR="00717CCC">
        <w:rPr>
          <w:rFonts w:ascii="Times New Roman" w:hAnsi="Times New Roman" w:cs="Times New Roman"/>
          <w:color w:val="000000"/>
          <w:sz w:val="28"/>
          <w:szCs w:val="28"/>
          <w:lang w:val="ru-RU"/>
        </w:rPr>
        <w:t>6. с.154</w:t>
      </w:r>
      <w:r w:rsidR="00D660B7" w:rsidRPr="007039E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]. </w:t>
      </w:r>
    </w:p>
    <w:p w:rsidR="00507041" w:rsidRPr="009333C5" w:rsidRDefault="0094595D" w:rsidP="0094595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Крім цього, в</w:t>
      </w:r>
      <w:r w:rsidR="00507041">
        <w:rPr>
          <w:rFonts w:ascii="Times New Roman" w:hAnsi="Times New Roman" w:cs="Times New Roman"/>
          <w:sz w:val="28"/>
          <w:szCs w:val="28"/>
          <w:lang w:val="uk-UA"/>
        </w:rPr>
        <w:t>исокий рівень розумового і психоемоційного напруження</w:t>
      </w:r>
      <w:r w:rsidR="00507041" w:rsidRPr="009333C5">
        <w:rPr>
          <w:rFonts w:ascii="Times New Roman" w:hAnsi="Times New Roman" w:cs="Times New Roman"/>
          <w:sz w:val="28"/>
          <w:szCs w:val="28"/>
          <w:lang w:val="uk-UA"/>
        </w:rPr>
        <w:t>, п</w:t>
      </w:r>
      <w:r w:rsidR="00507041" w:rsidRPr="009333C5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507041" w:rsidRPr="009333C5">
        <w:rPr>
          <w:rFonts w:ascii="Times New Roman" w:hAnsi="Times New Roman" w:cs="Times New Roman"/>
          <w:sz w:val="28"/>
          <w:szCs w:val="28"/>
          <w:lang w:val="uk-UA"/>
        </w:rPr>
        <w:t xml:space="preserve">рушення режиму праці та </w:t>
      </w:r>
      <w:r w:rsidR="00507041">
        <w:rPr>
          <w:rFonts w:ascii="Times New Roman" w:hAnsi="Times New Roman" w:cs="Times New Roman"/>
          <w:sz w:val="28"/>
          <w:szCs w:val="28"/>
          <w:lang w:val="uk-UA"/>
        </w:rPr>
        <w:t>відпочинку, повторні стресові  ситуації, а також індив</w:t>
      </w:r>
      <w:r w:rsidR="00507041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507041">
        <w:rPr>
          <w:rFonts w:ascii="Times New Roman" w:hAnsi="Times New Roman" w:cs="Times New Roman"/>
          <w:sz w:val="28"/>
          <w:szCs w:val="28"/>
          <w:lang w:val="uk-UA"/>
        </w:rPr>
        <w:t xml:space="preserve">дуальні </w:t>
      </w:r>
      <w:proofErr w:type="spellStart"/>
      <w:r w:rsidR="00507041">
        <w:rPr>
          <w:rFonts w:ascii="Times New Roman" w:hAnsi="Times New Roman" w:cs="Times New Roman"/>
          <w:sz w:val="28"/>
          <w:szCs w:val="28"/>
          <w:lang w:val="uk-UA"/>
        </w:rPr>
        <w:t>психове</w:t>
      </w:r>
      <w:r w:rsidR="00507041" w:rsidRPr="009333C5">
        <w:rPr>
          <w:rFonts w:ascii="Times New Roman" w:hAnsi="Times New Roman" w:cs="Times New Roman"/>
          <w:sz w:val="28"/>
          <w:szCs w:val="28"/>
          <w:lang w:val="uk-UA"/>
        </w:rPr>
        <w:t>гетативні</w:t>
      </w:r>
      <w:proofErr w:type="spellEnd"/>
      <w:r w:rsidR="00507041" w:rsidRPr="009333C5">
        <w:rPr>
          <w:rFonts w:ascii="Times New Roman" w:hAnsi="Times New Roman" w:cs="Times New Roman"/>
          <w:sz w:val="28"/>
          <w:szCs w:val="28"/>
          <w:lang w:val="uk-UA"/>
        </w:rPr>
        <w:t xml:space="preserve"> особливост</w:t>
      </w:r>
      <w:r w:rsidR="00507041">
        <w:rPr>
          <w:rFonts w:ascii="Times New Roman" w:hAnsi="Times New Roman" w:cs="Times New Roman"/>
          <w:sz w:val="28"/>
          <w:szCs w:val="28"/>
          <w:lang w:val="uk-UA"/>
        </w:rPr>
        <w:t>і призводять до зриву процесів с</w:t>
      </w:r>
      <w:r w:rsidR="00507041" w:rsidRPr="009333C5">
        <w:rPr>
          <w:rFonts w:ascii="Times New Roman" w:hAnsi="Times New Roman" w:cs="Times New Roman"/>
          <w:sz w:val="28"/>
          <w:szCs w:val="28"/>
          <w:lang w:val="uk-UA"/>
        </w:rPr>
        <w:t>оціально-</w:t>
      </w:r>
      <w:r w:rsidR="00507041" w:rsidRPr="000A1589">
        <w:rPr>
          <w:rFonts w:ascii="Times New Roman" w:hAnsi="Times New Roman" w:cs="Times New Roman"/>
          <w:sz w:val="28"/>
          <w:szCs w:val="28"/>
          <w:lang w:val="uk-UA"/>
        </w:rPr>
        <w:t>психологічної адаптації студентів, розвитку</w:t>
      </w:r>
      <w:r w:rsidR="003F0AB1">
        <w:rPr>
          <w:rFonts w:ascii="Times New Roman" w:hAnsi="Times New Roman" w:cs="Times New Roman"/>
          <w:sz w:val="28"/>
          <w:szCs w:val="28"/>
          <w:lang w:val="uk-UA"/>
        </w:rPr>
        <w:t xml:space="preserve"> стрес-індукованих</w:t>
      </w:r>
      <w:r w:rsidR="00F626F3">
        <w:rPr>
          <w:rFonts w:ascii="Times New Roman" w:hAnsi="Times New Roman" w:cs="Times New Roman"/>
          <w:sz w:val="28"/>
          <w:szCs w:val="28"/>
          <w:lang w:val="uk-UA"/>
        </w:rPr>
        <w:t xml:space="preserve"> психосоматичних </w:t>
      </w:r>
      <w:r w:rsidR="00507041" w:rsidRPr="009333C5">
        <w:rPr>
          <w:rFonts w:ascii="Times New Roman" w:hAnsi="Times New Roman" w:cs="Times New Roman"/>
          <w:sz w:val="28"/>
          <w:szCs w:val="28"/>
          <w:lang w:val="uk-UA"/>
        </w:rPr>
        <w:t xml:space="preserve">порушень, зокрема </w:t>
      </w:r>
      <w:r w:rsidR="00507041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507041" w:rsidRPr="009333C5">
        <w:rPr>
          <w:rFonts w:ascii="Times New Roman" w:hAnsi="Times New Roman" w:cs="Times New Roman"/>
          <w:sz w:val="28"/>
          <w:szCs w:val="28"/>
          <w:lang w:val="uk-UA"/>
        </w:rPr>
        <w:t xml:space="preserve"> синдром</w:t>
      </w:r>
      <w:r w:rsidR="00507041">
        <w:rPr>
          <w:rFonts w:ascii="Times New Roman" w:hAnsi="Times New Roman" w:cs="Times New Roman"/>
          <w:sz w:val="28"/>
          <w:szCs w:val="28"/>
          <w:lang w:val="uk-UA"/>
        </w:rPr>
        <w:t>у емо</w:t>
      </w:r>
      <w:r w:rsidR="00507041" w:rsidRPr="009333C5">
        <w:rPr>
          <w:rFonts w:ascii="Times New Roman" w:hAnsi="Times New Roman" w:cs="Times New Roman"/>
          <w:sz w:val="28"/>
          <w:szCs w:val="28"/>
          <w:lang w:val="uk-UA"/>
        </w:rPr>
        <w:t>ці</w:t>
      </w:r>
      <w:r w:rsidR="00F626F3">
        <w:rPr>
          <w:rFonts w:ascii="Times New Roman" w:hAnsi="Times New Roman" w:cs="Times New Roman"/>
          <w:sz w:val="28"/>
          <w:szCs w:val="28"/>
          <w:lang w:val="uk-UA"/>
        </w:rPr>
        <w:t>йного</w:t>
      </w:r>
      <w:r w:rsidR="00507041" w:rsidRPr="009333C5">
        <w:rPr>
          <w:rFonts w:ascii="Times New Roman" w:hAnsi="Times New Roman" w:cs="Times New Roman"/>
          <w:sz w:val="28"/>
          <w:szCs w:val="28"/>
          <w:lang w:val="uk-UA"/>
        </w:rPr>
        <w:t xml:space="preserve"> вигорання (СЕВ).</w:t>
      </w:r>
    </w:p>
    <w:p w:rsidR="00507041" w:rsidRPr="009333C5" w:rsidRDefault="00507041" w:rsidP="00E17ED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9333C5">
        <w:rPr>
          <w:rFonts w:ascii="Times New Roman" w:hAnsi="Times New Roman" w:cs="Times New Roman"/>
          <w:sz w:val="28"/>
          <w:szCs w:val="28"/>
          <w:lang w:val="uk-UA"/>
        </w:rPr>
        <w:t xml:space="preserve">ЕВ </w:t>
      </w:r>
      <w:r>
        <w:rPr>
          <w:rFonts w:ascii="Times New Roman" w:hAnsi="Times New Roman" w:cs="Times New Roman"/>
          <w:sz w:val="28"/>
          <w:szCs w:val="28"/>
          <w:lang w:val="uk-UA"/>
        </w:rPr>
        <w:t>– це</w:t>
      </w:r>
      <w:r w:rsidRPr="009333C5">
        <w:rPr>
          <w:rFonts w:ascii="Times New Roman" w:hAnsi="Times New Roman" w:cs="Times New Roman"/>
          <w:sz w:val="28"/>
          <w:szCs w:val="28"/>
          <w:lang w:val="uk-UA"/>
        </w:rPr>
        <w:t xml:space="preserve"> реакція організму, що виникає внаслідок </w:t>
      </w:r>
      <w:r>
        <w:rPr>
          <w:rFonts w:ascii="Times New Roman" w:hAnsi="Times New Roman" w:cs="Times New Roman"/>
          <w:sz w:val="28"/>
          <w:szCs w:val="28"/>
          <w:lang w:val="uk-UA"/>
        </w:rPr>
        <w:t>тривалого</w:t>
      </w:r>
      <w:r w:rsidRPr="009333C5">
        <w:rPr>
          <w:rFonts w:ascii="Times New Roman" w:hAnsi="Times New Roman" w:cs="Times New Roman"/>
          <w:sz w:val="28"/>
          <w:szCs w:val="28"/>
          <w:lang w:val="uk-UA"/>
        </w:rPr>
        <w:t xml:space="preserve"> впливу </w:t>
      </w:r>
      <w:r>
        <w:rPr>
          <w:rFonts w:ascii="Times New Roman" w:hAnsi="Times New Roman" w:cs="Times New Roman"/>
          <w:sz w:val="28"/>
          <w:szCs w:val="28"/>
          <w:lang w:val="uk-UA"/>
        </w:rPr>
        <w:t>негат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вних </w:t>
      </w:r>
      <w:r w:rsidRPr="009333C5">
        <w:rPr>
          <w:rFonts w:ascii="Times New Roman" w:hAnsi="Times New Roman" w:cs="Times New Roman"/>
          <w:sz w:val="28"/>
          <w:szCs w:val="28"/>
          <w:lang w:val="uk-UA"/>
        </w:rPr>
        <w:t>професійн</w:t>
      </w:r>
      <w:r>
        <w:rPr>
          <w:rFonts w:ascii="Times New Roman" w:hAnsi="Times New Roman" w:cs="Times New Roman"/>
          <w:sz w:val="28"/>
          <w:szCs w:val="28"/>
          <w:lang w:val="uk-UA"/>
        </w:rPr>
        <w:t>их факторів середньої інтенсивності; ц</w:t>
      </w:r>
      <w:r w:rsidRPr="009333C5">
        <w:rPr>
          <w:rFonts w:ascii="Times New Roman" w:hAnsi="Times New Roman" w:cs="Times New Roman"/>
          <w:sz w:val="28"/>
          <w:szCs w:val="28"/>
          <w:lang w:val="uk-UA"/>
        </w:rPr>
        <w:t>е процес поступової втрати емоційної, когнітивної та фізичної енергії, що виявляєтьс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 </w:t>
      </w:r>
      <w:r w:rsidR="00F626F3"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симптомах емоційн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го, розумов</w:t>
      </w:r>
      <w:r w:rsidRPr="009333C5">
        <w:rPr>
          <w:rFonts w:ascii="Times New Roman" w:hAnsi="Times New Roman" w:cs="Times New Roman"/>
          <w:sz w:val="28"/>
          <w:szCs w:val="28"/>
          <w:lang w:val="uk-UA"/>
        </w:rPr>
        <w:t>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Pr="009333C5">
        <w:rPr>
          <w:rFonts w:ascii="Times New Roman" w:hAnsi="Times New Roman" w:cs="Times New Roman"/>
          <w:sz w:val="28"/>
          <w:szCs w:val="28"/>
          <w:lang w:val="uk-UA"/>
        </w:rPr>
        <w:t>фізичного виснаження 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незадоволення виконаною роботою. Причинами його виникнення є внутрішній о</w:t>
      </w:r>
      <w:r w:rsidRPr="009333C5">
        <w:rPr>
          <w:rFonts w:ascii="Times New Roman" w:hAnsi="Times New Roman" w:cs="Times New Roman"/>
          <w:sz w:val="28"/>
          <w:szCs w:val="28"/>
          <w:lang w:val="uk-UA"/>
        </w:rPr>
        <w:t>собистісний конфл</w:t>
      </w:r>
      <w:r>
        <w:rPr>
          <w:rFonts w:ascii="Times New Roman" w:hAnsi="Times New Roman" w:cs="Times New Roman"/>
          <w:sz w:val="28"/>
          <w:szCs w:val="28"/>
          <w:lang w:val="uk-UA"/>
        </w:rPr>
        <w:t>ікт, гострий псих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логічний стрес і</w:t>
      </w:r>
      <w:r w:rsidRPr="009333C5">
        <w:rPr>
          <w:rFonts w:ascii="Times New Roman" w:hAnsi="Times New Roman" w:cs="Times New Roman"/>
          <w:sz w:val="28"/>
          <w:szCs w:val="28"/>
          <w:lang w:val="uk-UA"/>
        </w:rPr>
        <w:t xml:space="preserve"> гостра або хронічна фрустрація.</w:t>
      </w:r>
      <w:r w:rsidR="009459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333C5">
        <w:rPr>
          <w:rFonts w:ascii="Times New Roman" w:hAnsi="Times New Roman" w:cs="Times New Roman"/>
          <w:sz w:val="28"/>
          <w:szCs w:val="28"/>
          <w:lang w:val="uk-UA"/>
        </w:rPr>
        <w:t>В.В. Бойко стверджує, що ем</w:t>
      </w:r>
      <w:r w:rsidRPr="009333C5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9333C5">
        <w:rPr>
          <w:rFonts w:ascii="Times New Roman" w:hAnsi="Times New Roman" w:cs="Times New Roman"/>
          <w:sz w:val="28"/>
          <w:szCs w:val="28"/>
          <w:lang w:val="uk-UA"/>
        </w:rPr>
        <w:t xml:space="preserve">ційне вигорання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Pr="009333C5">
        <w:rPr>
          <w:rFonts w:ascii="Times New Roman" w:hAnsi="Times New Roman" w:cs="Times New Roman"/>
          <w:sz w:val="28"/>
          <w:szCs w:val="28"/>
          <w:lang w:val="uk-UA"/>
        </w:rPr>
        <w:t>це вироблений особистістю механізм психологічного захисту у формі повного або часткового виключе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ння емоцій у відповідь на певний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психо</w:t>
      </w:r>
      <w:r>
        <w:rPr>
          <w:rFonts w:ascii="Times New Roman" w:hAnsi="Times New Roman" w:cs="Times New Roman"/>
          <w:sz w:val="28"/>
          <w:szCs w:val="28"/>
          <w:lang w:val="uk-UA"/>
        </w:rPr>
        <w:t>т</w:t>
      </w:r>
      <w:r>
        <w:rPr>
          <w:rFonts w:ascii="Times New Roman" w:hAnsi="Times New Roman" w:cs="Times New Roman"/>
          <w:sz w:val="28"/>
          <w:szCs w:val="28"/>
          <w:lang w:val="uk-UA"/>
        </w:rPr>
        <w:t>равмуючий</w:t>
      </w:r>
      <w:proofErr w:type="spellEnd"/>
      <w:r w:rsidRPr="009333C5">
        <w:rPr>
          <w:rFonts w:ascii="Times New Roman" w:hAnsi="Times New Roman" w:cs="Times New Roman"/>
          <w:sz w:val="28"/>
          <w:szCs w:val="28"/>
          <w:lang w:val="uk-UA"/>
        </w:rPr>
        <w:t xml:space="preserve"> вплив.</w:t>
      </w:r>
      <w:r w:rsidR="00D75B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17ED5">
        <w:rPr>
          <w:rFonts w:ascii="Times New Roman" w:hAnsi="Times New Roman" w:cs="Times New Roman"/>
          <w:sz w:val="28"/>
          <w:szCs w:val="28"/>
          <w:lang w:val="uk-UA"/>
        </w:rPr>
        <w:t xml:space="preserve">[2. с.46]. </w:t>
      </w:r>
      <w:r w:rsidRPr="009333C5">
        <w:rPr>
          <w:rFonts w:ascii="Times New Roman" w:hAnsi="Times New Roman" w:cs="Times New Roman"/>
          <w:sz w:val="28"/>
          <w:szCs w:val="28"/>
          <w:lang w:val="uk-UA"/>
        </w:rPr>
        <w:t>Серед чи</w:t>
      </w:r>
      <w:r>
        <w:rPr>
          <w:rFonts w:ascii="Times New Roman" w:hAnsi="Times New Roman" w:cs="Times New Roman"/>
          <w:sz w:val="28"/>
          <w:szCs w:val="28"/>
          <w:lang w:val="uk-UA"/>
        </w:rPr>
        <w:t>нників, що провокують розвиток СЕВ у ст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  <w:lang w:val="uk-UA"/>
        </w:rPr>
        <w:t>дентів-медиків</w:t>
      </w:r>
      <w:r w:rsidRPr="009333C5">
        <w:rPr>
          <w:rFonts w:ascii="Times New Roman" w:hAnsi="Times New Roman" w:cs="Times New Roman"/>
          <w:sz w:val="28"/>
          <w:szCs w:val="28"/>
          <w:lang w:val="uk-UA"/>
        </w:rPr>
        <w:t xml:space="preserve"> виділяють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ті, що пов</w:t>
      </w:r>
      <w:r w:rsidRPr="00DC75C8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язані з</w:t>
      </w:r>
      <w:r w:rsidRPr="009333C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оточуючим </w:t>
      </w:r>
      <w:r w:rsidRPr="009333C5">
        <w:rPr>
          <w:rFonts w:ascii="Times New Roman" w:hAnsi="Times New Roman" w:cs="Times New Roman"/>
          <w:sz w:val="28"/>
          <w:szCs w:val="28"/>
          <w:lang w:val="uk-UA"/>
        </w:rPr>
        <w:t>середовищ</w:t>
      </w:r>
      <w:r>
        <w:rPr>
          <w:rFonts w:ascii="Times New Roman" w:hAnsi="Times New Roman" w:cs="Times New Roman"/>
          <w:sz w:val="28"/>
          <w:szCs w:val="28"/>
          <w:lang w:val="uk-UA"/>
        </w:rPr>
        <w:t>ем</w:t>
      </w:r>
      <w:r w:rsidRPr="009333C5">
        <w:rPr>
          <w:rFonts w:ascii="Times New Roman" w:hAnsi="Times New Roman" w:cs="Times New Roman"/>
          <w:sz w:val="28"/>
          <w:szCs w:val="28"/>
          <w:lang w:val="uk-UA"/>
        </w:rPr>
        <w:t xml:space="preserve"> 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власною </w:t>
      </w:r>
      <w:r w:rsidRPr="009333C5">
        <w:rPr>
          <w:rFonts w:ascii="Times New Roman" w:hAnsi="Times New Roman" w:cs="Times New Roman"/>
          <w:sz w:val="28"/>
          <w:szCs w:val="28"/>
          <w:lang w:val="uk-UA"/>
        </w:rPr>
        <w:t xml:space="preserve"> особис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тістю. При </w:t>
      </w:r>
      <w:r w:rsidRPr="000A1589">
        <w:rPr>
          <w:rFonts w:ascii="Times New Roman" w:hAnsi="Times New Roman" w:cs="Times New Roman"/>
          <w:sz w:val="28"/>
          <w:szCs w:val="28"/>
          <w:lang w:val="uk-UA"/>
        </w:rPr>
        <w:t xml:space="preserve">цьому стресові життєві ситуації, пов'язані з </w:t>
      </w:r>
      <w:r w:rsidR="00F626F3">
        <w:rPr>
          <w:rFonts w:ascii="Times New Roman" w:hAnsi="Times New Roman" w:cs="Times New Roman"/>
          <w:sz w:val="28"/>
          <w:szCs w:val="28"/>
          <w:lang w:val="uk-UA"/>
        </w:rPr>
        <w:t>навчанням на мол</w:t>
      </w:r>
      <w:r w:rsidR="00F626F3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F626F3">
        <w:rPr>
          <w:rFonts w:ascii="Times New Roman" w:hAnsi="Times New Roman" w:cs="Times New Roman"/>
          <w:sz w:val="28"/>
          <w:szCs w:val="28"/>
          <w:lang w:val="uk-UA"/>
        </w:rPr>
        <w:t>дших</w:t>
      </w:r>
      <w:r w:rsidRPr="009333C5">
        <w:rPr>
          <w:rFonts w:ascii="Times New Roman" w:hAnsi="Times New Roman" w:cs="Times New Roman"/>
          <w:sz w:val="28"/>
          <w:szCs w:val="28"/>
          <w:lang w:val="uk-UA"/>
        </w:rPr>
        <w:t xml:space="preserve"> курсах, іноді стають </w:t>
      </w:r>
      <w:r>
        <w:rPr>
          <w:rFonts w:ascii="Times New Roman" w:hAnsi="Times New Roman" w:cs="Times New Roman"/>
          <w:sz w:val="28"/>
          <w:szCs w:val="28"/>
          <w:lang w:val="uk-UA"/>
        </w:rPr>
        <w:t>ініціальними для формування С</w:t>
      </w:r>
      <w:r w:rsidR="00E17ED5">
        <w:rPr>
          <w:rFonts w:ascii="Times New Roman" w:hAnsi="Times New Roman" w:cs="Times New Roman"/>
          <w:sz w:val="28"/>
          <w:szCs w:val="28"/>
          <w:lang w:val="uk-UA"/>
        </w:rPr>
        <w:t>ЕВ і депресії в зрілому віці.</w:t>
      </w:r>
    </w:p>
    <w:p w:rsidR="00507041" w:rsidRPr="009333C5" w:rsidRDefault="00507041" w:rsidP="0094595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333C5">
        <w:rPr>
          <w:rFonts w:ascii="Times New Roman" w:hAnsi="Times New Roman" w:cs="Times New Roman"/>
          <w:sz w:val="28"/>
          <w:szCs w:val="28"/>
          <w:lang w:val="uk-UA"/>
        </w:rPr>
        <w:t>Для діагностики емоційного «вигорання» враховують</w:t>
      </w:r>
      <w:r w:rsidR="00F626F3">
        <w:rPr>
          <w:rFonts w:ascii="Times New Roman" w:hAnsi="Times New Roman" w:cs="Times New Roman"/>
          <w:sz w:val="28"/>
          <w:szCs w:val="28"/>
          <w:lang w:val="uk-UA"/>
        </w:rPr>
        <w:t>ся</w:t>
      </w:r>
      <w:r w:rsidRPr="009333C5">
        <w:rPr>
          <w:rFonts w:ascii="Times New Roman" w:hAnsi="Times New Roman" w:cs="Times New Roman"/>
          <w:sz w:val="28"/>
          <w:szCs w:val="28"/>
          <w:lang w:val="uk-UA"/>
        </w:rPr>
        <w:t xml:space="preserve"> його складові: ем</w:t>
      </w:r>
      <w:r w:rsidRPr="009333C5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9333C5">
        <w:rPr>
          <w:rFonts w:ascii="Times New Roman" w:hAnsi="Times New Roman" w:cs="Times New Roman"/>
          <w:sz w:val="28"/>
          <w:szCs w:val="28"/>
          <w:lang w:val="uk-UA"/>
        </w:rPr>
        <w:t xml:space="preserve">ційне виснаження </w:t>
      </w:r>
      <w:r w:rsidRPr="00D607C4">
        <w:rPr>
          <w:rFonts w:ascii="Times New Roman" w:hAnsi="Times New Roman" w:cs="Times New Roman"/>
          <w:spacing w:val="-19"/>
          <w:sz w:val="28"/>
          <w:szCs w:val="28"/>
          <w:lang w:val="uk-UA"/>
        </w:rPr>
        <w:t xml:space="preserve">(відчуття </w:t>
      </w:r>
      <w:r w:rsidR="00F626F3">
        <w:rPr>
          <w:rFonts w:ascii="Times New Roman" w:hAnsi="Times New Roman" w:cs="Times New Roman"/>
          <w:spacing w:val="-19"/>
          <w:sz w:val="28"/>
          <w:szCs w:val="28"/>
          <w:lang w:val="uk-UA"/>
        </w:rPr>
        <w:t>емоційного перенапруження</w:t>
      </w:r>
      <w:r w:rsidRPr="00D607C4">
        <w:rPr>
          <w:rFonts w:ascii="Times New Roman" w:hAnsi="Times New Roman" w:cs="Times New Roman"/>
          <w:spacing w:val="-19"/>
          <w:sz w:val="28"/>
          <w:szCs w:val="28"/>
          <w:lang w:val="uk-UA"/>
        </w:rPr>
        <w:t xml:space="preserve">), </w:t>
      </w:r>
      <w:r>
        <w:rPr>
          <w:rFonts w:ascii="Times New Roman" w:hAnsi="Times New Roman" w:cs="Times New Roman"/>
          <w:sz w:val="28"/>
          <w:szCs w:val="28"/>
          <w:lang w:val="uk-UA"/>
        </w:rPr>
        <w:t>деперсоналізацію</w:t>
      </w:r>
      <w:r w:rsidRPr="009333C5">
        <w:rPr>
          <w:rFonts w:ascii="Times New Roman" w:hAnsi="Times New Roman" w:cs="Times New Roman"/>
          <w:sz w:val="28"/>
          <w:szCs w:val="28"/>
          <w:lang w:val="uk-UA"/>
        </w:rPr>
        <w:t xml:space="preserve"> (байдужість або негативне </w:t>
      </w:r>
      <w:r>
        <w:rPr>
          <w:rFonts w:ascii="Times New Roman" w:hAnsi="Times New Roman" w:cs="Times New Roman"/>
          <w:sz w:val="28"/>
          <w:szCs w:val="28"/>
          <w:lang w:val="uk-UA"/>
        </w:rPr>
        <w:t>ставлення до людей) та</w:t>
      </w:r>
      <w:r w:rsidRPr="009333C5">
        <w:rPr>
          <w:rFonts w:ascii="Times New Roman" w:hAnsi="Times New Roman" w:cs="Times New Roman"/>
          <w:sz w:val="28"/>
          <w:szCs w:val="28"/>
          <w:lang w:val="uk-UA"/>
        </w:rPr>
        <w:t xml:space="preserve"> зниження продуктивності (негативн</w:t>
      </w:r>
      <w:r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9333C5">
        <w:rPr>
          <w:rFonts w:ascii="Times New Roman" w:hAnsi="Times New Roman" w:cs="Times New Roman"/>
          <w:sz w:val="28"/>
          <w:szCs w:val="28"/>
          <w:lang w:val="uk-UA"/>
        </w:rPr>
        <w:t xml:space="preserve"> ста</w:t>
      </w:r>
      <w:r w:rsidRPr="009333C5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9333C5">
        <w:rPr>
          <w:rFonts w:ascii="Times New Roman" w:hAnsi="Times New Roman" w:cs="Times New Roman"/>
          <w:sz w:val="28"/>
          <w:szCs w:val="28"/>
          <w:lang w:val="uk-UA"/>
        </w:rPr>
        <w:lastRenderedPageBreak/>
        <w:t>лення до себе як особистос</w:t>
      </w:r>
      <w:r w:rsidR="0094595D">
        <w:rPr>
          <w:rFonts w:ascii="Times New Roman" w:hAnsi="Times New Roman" w:cs="Times New Roman"/>
          <w:sz w:val="28"/>
          <w:szCs w:val="28"/>
          <w:lang w:val="uk-UA"/>
        </w:rPr>
        <w:t xml:space="preserve">ті), а також фази його розвитку: напруги, </w:t>
      </w:r>
      <w:proofErr w:type="spellStart"/>
      <w:r w:rsidR="0094595D">
        <w:rPr>
          <w:rFonts w:ascii="Times New Roman" w:hAnsi="Times New Roman" w:cs="Times New Roman"/>
          <w:sz w:val="28"/>
          <w:szCs w:val="28"/>
          <w:lang w:val="uk-UA"/>
        </w:rPr>
        <w:t>резистенції</w:t>
      </w:r>
      <w:proofErr w:type="spellEnd"/>
      <w:r w:rsidR="0094595D">
        <w:rPr>
          <w:rFonts w:ascii="Times New Roman" w:hAnsi="Times New Roman" w:cs="Times New Roman"/>
          <w:sz w:val="28"/>
          <w:szCs w:val="28"/>
          <w:lang w:val="uk-UA"/>
        </w:rPr>
        <w:t xml:space="preserve"> і </w:t>
      </w:r>
      <w:r w:rsidR="0094595D" w:rsidRPr="009333C5">
        <w:rPr>
          <w:rFonts w:ascii="Times New Roman" w:hAnsi="Times New Roman" w:cs="Times New Roman"/>
          <w:sz w:val="28"/>
          <w:szCs w:val="28"/>
          <w:lang w:val="uk-UA"/>
        </w:rPr>
        <w:t>виснаження</w:t>
      </w:r>
      <w:r w:rsidR="00E17ED5">
        <w:rPr>
          <w:rFonts w:ascii="Times New Roman" w:hAnsi="Times New Roman" w:cs="Times New Roman"/>
          <w:sz w:val="28"/>
          <w:szCs w:val="28"/>
          <w:lang w:val="uk-UA"/>
        </w:rPr>
        <w:t xml:space="preserve">  [2. с.48].</w:t>
      </w:r>
      <w:r w:rsidR="0094595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E0396" w:rsidRDefault="005E0396" w:rsidP="0094595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метою виявлення С</w:t>
      </w:r>
      <w:r w:rsidRPr="009333C5">
        <w:rPr>
          <w:rFonts w:ascii="Times New Roman" w:hAnsi="Times New Roman" w:cs="Times New Roman"/>
          <w:sz w:val="28"/>
          <w:szCs w:val="28"/>
          <w:lang w:val="uk-UA"/>
        </w:rPr>
        <w:t>ЕВ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 </w:t>
      </w:r>
      <w:r w:rsidRPr="00084830">
        <w:rPr>
          <w:rFonts w:ascii="Times New Roman" w:hAnsi="Times New Roman" w:cs="Times New Roman"/>
          <w:sz w:val="28"/>
          <w:szCs w:val="28"/>
          <w:lang w:val="uk-UA"/>
        </w:rPr>
        <w:t>вивчення взаємозв'язку мотивації професійної та навчальної діяльності з академічною успішністю</w:t>
      </w:r>
      <w:r w:rsidR="00F626F3">
        <w:rPr>
          <w:rFonts w:ascii="Times New Roman" w:hAnsi="Times New Roman" w:cs="Times New Roman"/>
          <w:sz w:val="28"/>
          <w:szCs w:val="28"/>
          <w:lang w:val="uk-UA"/>
        </w:rPr>
        <w:t xml:space="preserve"> студентів</w:t>
      </w:r>
      <w:r w:rsidRPr="00084830">
        <w:rPr>
          <w:rFonts w:ascii="Times New Roman" w:hAnsi="Times New Roman" w:cs="Times New Roman"/>
          <w:sz w:val="28"/>
          <w:szCs w:val="28"/>
          <w:lang w:val="uk-UA"/>
        </w:rPr>
        <w:t xml:space="preserve"> на кафедрі було пров</w:t>
      </w:r>
      <w:r w:rsidRPr="00084830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084830">
        <w:rPr>
          <w:rFonts w:ascii="Times New Roman" w:hAnsi="Times New Roman" w:cs="Times New Roman"/>
          <w:sz w:val="28"/>
          <w:szCs w:val="28"/>
          <w:lang w:val="uk-UA"/>
        </w:rPr>
        <w:t xml:space="preserve">дено анкетування 145 студентів 3 курсу </w:t>
      </w:r>
      <w:r w:rsidRPr="009333C5">
        <w:rPr>
          <w:rFonts w:ascii="Times New Roman" w:hAnsi="Times New Roman" w:cs="Times New Roman"/>
          <w:sz w:val="28"/>
          <w:szCs w:val="28"/>
          <w:lang w:val="uk-UA"/>
        </w:rPr>
        <w:t>(19-22 року, юнаків 5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9333C5">
        <w:rPr>
          <w:rFonts w:ascii="Times New Roman" w:hAnsi="Times New Roman" w:cs="Times New Roman"/>
          <w:sz w:val="28"/>
          <w:szCs w:val="28"/>
          <w:lang w:val="uk-UA"/>
        </w:rPr>
        <w:t xml:space="preserve">, дівчат - 92). </w:t>
      </w:r>
      <w:r w:rsidRPr="00384A9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Серед студентів були виділені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4 групи: 1) відмінники -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трудоголіки</w:t>
      </w:r>
      <w:proofErr w:type="spellEnd"/>
      <w:r w:rsidRPr="00384A9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», які постійно відв</w:t>
      </w:r>
      <w:r w:rsidRPr="00384A9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384A9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дують заняття і своєю працею досягають хороших результатів; 2) відмінники - «ерудити», які володіють високим інтелектом, сильною шкільної базою;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84A9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3) «</w:t>
      </w:r>
      <w:proofErr w:type="spellStart"/>
      <w:r w:rsidRPr="00384A9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х</w:t>
      </w:r>
      <w:r w:rsidRPr="00384A9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384A9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рошисти</w:t>
      </w:r>
      <w:proofErr w:type="spellEnd"/>
      <w:r w:rsidRPr="00384A9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», які дуже багато займаються, але в силу своїх розумових здібностей у</w:t>
      </w:r>
      <w:r w:rsidRPr="00384A9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</w:t>
      </w:r>
      <w:r w:rsidRPr="00384A9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піхами в навчанні не блищать; 4) «трієчники».</w:t>
      </w:r>
    </w:p>
    <w:p w:rsidR="00C87EBD" w:rsidRDefault="00507041" w:rsidP="009459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333C5">
        <w:rPr>
          <w:rFonts w:ascii="Times New Roman" w:hAnsi="Times New Roman" w:cs="Times New Roman"/>
          <w:sz w:val="28"/>
          <w:szCs w:val="28"/>
          <w:lang w:val="uk-UA"/>
        </w:rPr>
        <w:t xml:space="preserve">Рівень емоційного вигорання визначався за методикою В.В. Бойко 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87EBD" w:rsidRPr="00C87EBD">
        <w:rPr>
          <w:rFonts w:ascii="Times New Roman" w:hAnsi="Times New Roman" w:cs="Times New Roman"/>
          <w:sz w:val="28"/>
          <w:szCs w:val="28"/>
          <w:lang w:val="uk-UA"/>
        </w:rPr>
        <w:t xml:space="preserve">низкою запитань </w:t>
      </w:r>
      <w:r>
        <w:rPr>
          <w:rFonts w:ascii="Times New Roman" w:hAnsi="Times New Roman" w:cs="Times New Roman"/>
          <w:sz w:val="28"/>
          <w:szCs w:val="28"/>
          <w:lang w:val="uk-UA"/>
        </w:rPr>
        <w:t>для оцінки</w:t>
      </w:r>
      <w:r w:rsidRPr="009333C5">
        <w:rPr>
          <w:rFonts w:ascii="Times New Roman" w:hAnsi="Times New Roman" w:cs="Times New Roman"/>
          <w:sz w:val="28"/>
          <w:szCs w:val="28"/>
          <w:lang w:val="uk-UA"/>
        </w:rPr>
        <w:t xml:space="preserve"> рівня професійного самовизначення і успішності [3]. </w:t>
      </w:r>
    </w:p>
    <w:p w:rsidR="00507041" w:rsidRPr="009333C5" w:rsidRDefault="00507041" w:rsidP="009459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333C5">
        <w:rPr>
          <w:rFonts w:ascii="Times New Roman" w:hAnsi="Times New Roman" w:cs="Times New Roman"/>
          <w:sz w:val="28"/>
          <w:szCs w:val="28"/>
          <w:lang w:val="uk-UA"/>
        </w:rPr>
        <w:t xml:space="preserve">Аналіз результатів дослідження показав, що лише </w:t>
      </w:r>
      <w:r w:rsidR="00C87EBD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9333C5">
        <w:rPr>
          <w:rFonts w:ascii="Times New Roman" w:hAnsi="Times New Roman" w:cs="Times New Roman"/>
          <w:sz w:val="28"/>
          <w:szCs w:val="28"/>
          <w:lang w:val="uk-UA"/>
        </w:rPr>
        <w:t xml:space="preserve"> 1</w:t>
      </w:r>
      <w:r w:rsidR="00063CEA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9333C5">
        <w:rPr>
          <w:rFonts w:ascii="Times New Roman" w:hAnsi="Times New Roman" w:cs="Times New Roman"/>
          <w:sz w:val="28"/>
          <w:szCs w:val="28"/>
          <w:lang w:val="uk-UA"/>
        </w:rPr>
        <w:t>,6</w:t>
      </w:r>
      <w:r w:rsidR="00063CEA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9333C5">
        <w:rPr>
          <w:rFonts w:ascii="Times New Roman" w:hAnsi="Times New Roman" w:cs="Times New Roman"/>
          <w:sz w:val="28"/>
          <w:szCs w:val="28"/>
          <w:lang w:val="uk-UA"/>
        </w:rPr>
        <w:t>% студентів не в</w:t>
      </w:r>
      <w:r w:rsidRPr="009333C5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9333C5">
        <w:rPr>
          <w:rFonts w:ascii="Times New Roman" w:hAnsi="Times New Roman" w:cs="Times New Roman"/>
          <w:sz w:val="28"/>
          <w:szCs w:val="28"/>
          <w:lang w:val="uk-UA"/>
        </w:rPr>
        <w:t>явилося ніяких ознак вигорян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ня і стресу, а </w:t>
      </w:r>
      <w:r w:rsidR="00C87EBD"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8</w:t>
      </w:r>
      <w:r w:rsidR="00063CEA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,3</w:t>
      </w:r>
      <w:r w:rsidR="00063CEA">
        <w:rPr>
          <w:rFonts w:ascii="Times New Roman" w:hAnsi="Times New Roman" w:cs="Times New Roman"/>
          <w:sz w:val="28"/>
          <w:szCs w:val="28"/>
          <w:lang w:val="uk-UA"/>
        </w:rPr>
        <w:t>8</w:t>
      </w:r>
      <w:r>
        <w:rPr>
          <w:rFonts w:ascii="Times New Roman" w:hAnsi="Times New Roman" w:cs="Times New Roman"/>
          <w:sz w:val="28"/>
          <w:szCs w:val="28"/>
          <w:lang w:val="uk-UA"/>
        </w:rPr>
        <w:t>% помітні окремі симптоми ф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рмування СЕВ. В залежності</w:t>
      </w:r>
      <w:r w:rsidRPr="009333C5">
        <w:rPr>
          <w:rFonts w:ascii="Times New Roman" w:hAnsi="Times New Roman" w:cs="Times New Roman"/>
          <w:sz w:val="28"/>
          <w:szCs w:val="28"/>
          <w:lang w:val="uk-UA"/>
        </w:rPr>
        <w:t xml:space="preserve"> від успішності студентів високий рівень емоційного вигоряння виявлено у</w:t>
      </w:r>
      <w:r w:rsidR="00063CE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відмінників</w:t>
      </w:r>
      <w:r w:rsidR="00063CEA">
        <w:rPr>
          <w:rFonts w:ascii="Times New Roman" w:hAnsi="Times New Roman" w:cs="Times New Roman"/>
          <w:sz w:val="28"/>
          <w:szCs w:val="28"/>
          <w:lang w:val="uk-UA"/>
        </w:rPr>
        <w:t xml:space="preserve"> 1 групи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(фаза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резистенції</w:t>
      </w:r>
      <w:proofErr w:type="spellEnd"/>
      <w:r w:rsidRPr="009333C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63CE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333C5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063CEA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9333C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063CEA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9333C5">
        <w:rPr>
          <w:rFonts w:ascii="Times New Roman" w:hAnsi="Times New Roman" w:cs="Times New Roman"/>
          <w:sz w:val="28"/>
          <w:szCs w:val="28"/>
          <w:lang w:val="uk-UA"/>
        </w:rPr>
        <w:t>2%, виснаження 21,</w:t>
      </w:r>
      <w:r w:rsidR="00063CEA">
        <w:rPr>
          <w:rFonts w:ascii="Times New Roman" w:hAnsi="Times New Roman" w:cs="Times New Roman"/>
          <w:sz w:val="28"/>
          <w:szCs w:val="28"/>
          <w:lang w:val="uk-UA"/>
        </w:rPr>
        <w:t>38</w:t>
      </w:r>
      <w:r w:rsidRPr="009333C5">
        <w:rPr>
          <w:rFonts w:ascii="Times New Roman" w:hAnsi="Times New Roman" w:cs="Times New Roman"/>
          <w:sz w:val="28"/>
          <w:szCs w:val="28"/>
          <w:lang w:val="uk-UA"/>
        </w:rPr>
        <w:t xml:space="preserve">%)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 «трієчників» (фаза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резистенції</w:t>
      </w:r>
      <w:proofErr w:type="spellEnd"/>
      <w:r w:rsidRPr="009333C5">
        <w:rPr>
          <w:rFonts w:ascii="Times New Roman" w:hAnsi="Times New Roman" w:cs="Times New Roman"/>
          <w:sz w:val="28"/>
          <w:szCs w:val="28"/>
          <w:lang w:val="uk-UA"/>
        </w:rPr>
        <w:t xml:space="preserve"> - 41,</w:t>
      </w:r>
      <w:r w:rsidR="00063CEA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9333C5">
        <w:rPr>
          <w:rFonts w:ascii="Times New Roman" w:hAnsi="Times New Roman" w:cs="Times New Roman"/>
          <w:sz w:val="28"/>
          <w:szCs w:val="28"/>
          <w:lang w:val="uk-UA"/>
        </w:rPr>
        <w:t>8%, виснаження - 27,</w:t>
      </w:r>
      <w:r w:rsidR="00CE1855">
        <w:rPr>
          <w:rFonts w:ascii="Times New Roman" w:hAnsi="Times New Roman" w:cs="Times New Roman"/>
          <w:sz w:val="28"/>
          <w:szCs w:val="28"/>
          <w:lang w:val="uk-UA"/>
        </w:rPr>
        <w:t>58</w:t>
      </w:r>
      <w:r w:rsidRPr="009333C5">
        <w:rPr>
          <w:rFonts w:ascii="Times New Roman" w:hAnsi="Times New Roman" w:cs="Times New Roman"/>
          <w:sz w:val="28"/>
          <w:szCs w:val="28"/>
          <w:lang w:val="uk-UA"/>
        </w:rPr>
        <w:t xml:space="preserve"> %, напруги -11,</w:t>
      </w:r>
      <w:r w:rsidR="00CE1855"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9333C5">
        <w:rPr>
          <w:rFonts w:ascii="Times New Roman" w:hAnsi="Times New Roman" w:cs="Times New Roman"/>
          <w:sz w:val="28"/>
          <w:szCs w:val="28"/>
          <w:lang w:val="uk-UA"/>
        </w:rPr>
        <w:t>3%) у порівнянні 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хорошистами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» (фаза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резистенції</w:t>
      </w:r>
      <w:proofErr w:type="spellEnd"/>
      <w:r w:rsidRPr="009333C5">
        <w:rPr>
          <w:rFonts w:ascii="Times New Roman" w:hAnsi="Times New Roman" w:cs="Times New Roman"/>
          <w:sz w:val="28"/>
          <w:szCs w:val="28"/>
          <w:lang w:val="uk-UA"/>
        </w:rPr>
        <w:t xml:space="preserve"> - 4</w:t>
      </w:r>
      <w:r w:rsidR="00CE1855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9333C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CE1855"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9333C5">
        <w:rPr>
          <w:rFonts w:ascii="Times New Roman" w:hAnsi="Times New Roman" w:cs="Times New Roman"/>
          <w:sz w:val="28"/>
          <w:szCs w:val="28"/>
          <w:lang w:val="uk-UA"/>
        </w:rPr>
        <w:t>7%, напруги -2</w:t>
      </w:r>
      <w:r w:rsidR="00197113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9333C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197113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9333C5">
        <w:rPr>
          <w:rFonts w:ascii="Times New Roman" w:hAnsi="Times New Roman" w:cs="Times New Roman"/>
          <w:sz w:val="28"/>
          <w:szCs w:val="28"/>
          <w:lang w:val="uk-UA"/>
        </w:rPr>
        <w:t>%). Серед прич</w:t>
      </w:r>
      <w:r>
        <w:rPr>
          <w:rFonts w:ascii="Times New Roman" w:hAnsi="Times New Roman" w:cs="Times New Roman"/>
          <w:sz w:val="28"/>
          <w:szCs w:val="28"/>
          <w:lang w:val="uk-UA"/>
        </w:rPr>
        <w:t>ин розвитку С</w:t>
      </w:r>
      <w:r w:rsidRPr="009333C5">
        <w:rPr>
          <w:rFonts w:ascii="Times New Roman" w:hAnsi="Times New Roman" w:cs="Times New Roman"/>
          <w:sz w:val="28"/>
          <w:szCs w:val="28"/>
          <w:lang w:val="uk-UA"/>
        </w:rPr>
        <w:t>ЕВ і зниження адаптаційних можливостей пров</w:t>
      </w:r>
      <w:r w:rsidRPr="009333C5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9333C5">
        <w:rPr>
          <w:rFonts w:ascii="Times New Roman" w:hAnsi="Times New Roman" w:cs="Times New Roman"/>
          <w:sz w:val="28"/>
          <w:szCs w:val="28"/>
          <w:lang w:val="uk-UA"/>
        </w:rPr>
        <w:t>дне місце займає проблема емоційної напруги: велик</w:t>
      </w:r>
      <w:r>
        <w:rPr>
          <w:rFonts w:ascii="Times New Roman" w:hAnsi="Times New Roman" w:cs="Times New Roman"/>
          <w:sz w:val="28"/>
          <w:szCs w:val="28"/>
          <w:lang w:val="uk-UA"/>
        </w:rPr>
        <w:t>е навчальне навантаження, не</w:t>
      </w:r>
      <w:r w:rsidRPr="009333C5">
        <w:rPr>
          <w:rFonts w:ascii="Times New Roman" w:hAnsi="Times New Roman" w:cs="Times New Roman"/>
          <w:sz w:val="28"/>
          <w:szCs w:val="28"/>
          <w:lang w:val="uk-UA"/>
        </w:rPr>
        <w:t xml:space="preserve">бажання вчитися або розчарування </w:t>
      </w:r>
      <w:r w:rsidR="00C87EBD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9333C5">
        <w:rPr>
          <w:rFonts w:ascii="Times New Roman" w:hAnsi="Times New Roman" w:cs="Times New Roman"/>
          <w:sz w:val="28"/>
          <w:szCs w:val="28"/>
          <w:lang w:val="uk-UA"/>
        </w:rPr>
        <w:t xml:space="preserve"> професії.</w:t>
      </w:r>
    </w:p>
    <w:p w:rsidR="00E23386" w:rsidRDefault="00A209BD" w:rsidP="0094595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09BD">
        <w:rPr>
          <w:rFonts w:ascii="Times New Roman" w:hAnsi="Times New Roman" w:cs="Times New Roman"/>
          <w:sz w:val="28"/>
          <w:szCs w:val="28"/>
          <w:lang w:val="uk-UA"/>
        </w:rPr>
        <w:t xml:space="preserve">Аналіз </w:t>
      </w:r>
      <w:r w:rsidR="00507041" w:rsidRPr="00084830">
        <w:rPr>
          <w:rFonts w:ascii="Times New Roman" w:hAnsi="Times New Roman" w:cs="Times New Roman"/>
          <w:sz w:val="28"/>
          <w:szCs w:val="28"/>
          <w:lang w:val="uk-UA"/>
        </w:rPr>
        <w:t xml:space="preserve">мотивації професійної та навчальної діяльності </w:t>
      </w:r>
      <w:r w:rsidR="00507041">
        <w:rPr>
          <w:rFonts w:ascii="Times New Roman" w:hAnsi="Times New Roman" w:cs="Times New Roman"/>
          <w:sz w:val="28"/>
          <w:szCs w:val="28"/>
          <w:lang w:val="uk-UA"/>
        </w:rPr>
        <w:t xml:space="preserve">за </w:t>
      </w:r>
      <w:r w:rsidRPr="00A209BD">
        <w:rPr>
          <w:rFonts w:ascii="Times New Roman" w:hAnsi="Times New Roman" w:cs="Times New Roman"/>
          <w:sz w:val="28"/>
          <w:szCs w:val="28"/>
          <w:lang w:val="uk-UA"/>
        </w:rPr>
        <w:t>результат</w:t>
      </w:r>
      <w:r w:rsidR="00507041">
        <w:rPr>
          <w:rFonts w:ascii="Times New Roman" w:hAnsi="Times New Roman" w:cs="Times New Roman"/>
          <w:sz w:val="28"/>
          <w:szCs w:val="28"/>
          <w:lang w:val="uk-UA"/>
        </w:rPr>
        <w:t>ами</w:t>
      </w:r>
      <w:r w:rsidRPr="00A209BD">
        <w:rPr>
          <w:rFonts w:ascii="Times New Roman" w:hAnsi="Times New Roman" w:cs="Times New Roman"/>
          <w:sz w:val="28"/>
          <w:szCs w:val="28"/>
          <w:lang w:val="uk-UA"/>
        </w:rPr>
        <w:t xml:space="preserve"> анк</w:t>
      </w:r>
      <w:r w:rsidRPr="00A209BD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A209BD">
        <w:rPr>
          <w:rFonts w:ascii="Times New Roman" w:hAnsi="Times New Roman" w:cs="Times New Roman"/>
          <w:sz w:val="28"/>
          <w:szCs w:val="28"/>
          <w:lang w:val="uk-UA"/>
        </w:rPr>
        <w:t>тування та співбесіди показав, що більшість студенти (40,4%) на перше місце по</w:t>
      </w:r>
      <w:r w:rsidRPr="00A209B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A209BD">
        <w:rPr>
          <w:rFonts w:ascii="Times New Roman" w:hAnsi="Times New Roman" w:cs="Times New Roman"/>
          <w:sz w:val="28"/>
          <w:szCs w:val="28"/>
          <w:lang w:val="uk-UA"/>
        </w:rPr>
        <w:t>тавили соціальні мотиви</w:t>
      </w:r>
      <w:r w:rsidR="00D660B7" w:rsidRPr="00E233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D3756" w:rsidRPr="00E23386">
        <w:rPr>
          <w:rFonts w:ascii="Times New Roman" w:hAnsi="Times New Roman" w:cs="Times New Roman"/>
          <w:sz w:val="28"/>
          <w:szCs w:val="28"/>
          <w:lang w:val="uk-UA"/>
        </w:rPr>
        <w:t>(навчання майбутньої професії, приносити користь сусп</w:t>
      </w:r>
      <w:r w:rsidR="00FD3756" w:rsidRPr="00E23386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FD3756" w:rsidRPr="00E23386">
        <w:rPr>
          <w:rFonts w:ascii="Times New Roman" w:hAnsi="Times New Roman" w:cs="Times New Roman"/>
          <w:sz w:val="28"/>
          <w:szCs w:val="28"/>
          <w:lang w:val="uk-UA"/>
        </w:rPr>
        <w:t>льству, надавати допомогу іншим людям)</w:t>
      </w:r>
      <w:r w:rsidR="00D660B7" w:rsidRPr="00E2338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E23386" w:rsidRPr="00E23386">
        <w:rPr>
          <w:rFonts w:ascii="Times New Roman" w:hAnsi="Times New Roman" w:cs="Times New Roman"/>
          <w:sz w:val="28"/>
          <w:szCs w:val="28"/>
          <w:lang w:val="uk-UA"/>
        </w:rPr>
        <w:t>мотиви престижу (19,1%)</w:t>
      </w:r>
      <w:r w:rsidR="00035F6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E23386" w:rsidRPr="00E23386">
        <w:rPr>
          <w:rFonts w:ascii="Times New Roman" w:hAnsi="Times New Roman" w:cs="Times New Roman"/>
          <w:sz w:val="28"/>
          <w:szCs w:val="28"/>
          <w:lang w:val="uk-UA"/>
        </w:rPr>
        <w:t xml:space="preserve"> матеріальних благ (17,6%) і благополуччя (11,7%); </w:t>
      </w:r>
      <w:proofErr w:type="spellStart"/>
      <w:r w:rsidR="00E23386" w:rsidRPr="00E23386">
        <w:rPr>
          <w:rFonts w:ascii="Times New Roman" w:hAnsi="Times New Roman" w:cs="Times New Roman"/>
          <w:sz w:val="28"/>
          <w:szCs w:val="28"/>
          <w:lang w:val="uk-UA"/>
        </w:rPr>
        <w:t>наймен</w:t>
      </w:r>
      <w:r w:rsidR="00035F68">
        <w:rPr>
          <w:rFonts w:ascii="Times New Roman" w:hAnsi="Times New Roman" w:cs="Times New Roman"/>
          <w:sz w:val="28"/>
          <w:szCs w:val="28"/>
          <w:lang w:val="uk-UA"/>
        </w:rPr>
        <w:t>ьша</w:t>
      </w:r>
      <w:proofErr w:type="spellEnd"/>
      <w:r w:rsidR="00E23386" w:rsidRPr="00E23386">
        <w:rPr>
          <w:rFonts w:ascii="Times New Roman" w:hAnsi="Times New Roman" w:cs="Times New Roman"/>
          <w:sz w:val="28"/>
          <w:szCs w:val="28"/>
          <w:lang w:val="uk-UA"/>
        </w:rPr>
        <w:t xml:space="preserve"> кількість студентів (5,3%) на п</w:t>
      </w:r>
      <w:r w:rsidR="00E23386" w:rsidRPr="00E23386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E23386" w:rsidRPr="00E23386">
        <w:rPr>
          <w:rFonts w:ascii="Times New Roman" w:hAnsi="Times New Roman" w:cs="Times New Roman"/>
          <w:sz w:val="28"/>
          <w:szCs w:val="28"/>
          <w:lang w:val="uk-UA"/>
        </w:rPr>
        <w:t>рше місце поставили мотиви змісту (подобається нове, хочу більше знати) і 2,3% (4 група) відзначили тиск з боку, яке змушує їх вчитися.</w:t>
      </w:r>
    </w:p>
    <w:p w:rsidR="00E23386" w:rsidRPr="00E23386" w:rsidRDefault="00E23386" w:rsidP="0094595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3386">
        <w:rPr>
          <w:rFonts w:ascii="Times New Roman" w:hAnsi="Times New Roman" w:cs="Times New Roman"/>
          <w:sz w:val="28"/>
          <w:szCs w:val="28"/>
          <w:lang w:val="uk-UA"/>
        </w:rPr>
        <w:lastRenderedPageBreak/>
        <w:t>Серед «сильних» студентів (1-2 групи) були більш виражені «пізнавальний» і «соціальний» мотиви, ніж у середньо успішних</w:t>
      </w:r>
      <w:r w:rsidR="00E200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200B2">
        <w:rPr>
          <w:rFonts w:ascii="Times New Roman" w:hAnsi="Times New Roman" w:cs="Times New Roman"/>
          <w:sz w:val="28"/>
          <w:szCs w:val="28"/>
          <w:lang w:val="uk-UA"/>
        </w:rPr>
        <w:t>студентыв</w:t>
      </w:r>
      <w:proofErr w:type="spellEnd"/>
      <w:r w:rsidRPr="00E23386">
        <w:rPr>
          <w:rFonts w:ascii="Times New Roman" w:hAnsi="Times New Roman" w:cs="Times New Roman"/>
          <w:sz w:val="28"/>
          <w:szCs w:val="28"/>
          <w:lang w:val="uk-UA"/>
        </w:rPr>
        <w:t xml:space="preserve"> (3-4 групи), а «прагм</w:t>
      </w:r>
      <w:r w:rsidRPr="00E23386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E23386">
        <w:rPr>
          <w:rFonts w:ascii="Times New Roman" w:hAnsi="Times New Roman" w:cs="Times New Roman"/>
          <w:sz w:val="28"/>
          <w:szCs w:val="28"/>
          <w:lang w:val="uk-UA"/>
        </w:rPr>
        <w:t xml:space="preserve">тичний» мотив (одержати не знання, а диплом) </w:t>
      </w:r>
      <w:r w:rsidR="00E200B2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E23386">
        <w:rPr>
          <w:rFonts w:ascii="Times New Roman" w:hAnsi="Times New Roman" w:cs="Times New Roman"/>
          <w:sz w:val="28"/>
          <w:szCs w:val="28"/>
          <w:lang w:val="uk-UA"/>
        </w:rPr>
        <w:t xml:space="preserve"> у останніх був виражений сил</w:t>
      </w:r>
      <w:r w:rsidRPr="00E23386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Pr="00E23386">
        <w:rPr>
          <w:rFonts w:ascii="Times New Roman" w:hAnsi="Times New Roman" w:cs="Times New Roman"/>
          <w:sz w:val="28"/>
          <w:szCs w:val="28"/>
          <w:lang w:val="uk-UA"/>
        </w:rPr>
        <w:t>ніше, ніж у перших. Так, «сильні» студенти мали потребу в освоєнні професії на високому рівні і були орієнтовані на отримання міцних професійних знань, а у «слабких» студентів в структурі мотиву переважали зовнішні мотиви (не позбут</w:t>
      </w:r>
      <w:r w:rsidRPr="00E23386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E23386">
        <w:rPr>
          <w:rFonts w:ascii="Times New Roman" w:hAnsi="Times New Roman" w:cs="Times New Roman"/>
          <w:sz w:val="28"/>
          <w:szCs w:val="28"/>
          <w:lang w:val="uk-UA"/>
        </w:rPr>
        <w:t xml:space="preserve">ся стипендії, уникнути осуду, покарання за погане навчання). Отже, для успішного навчання «сильних» студентів фактор мотивації виявився сильнішим, ніж фактор інтелекту (більшість цих студентів при співбесіді відзначили, що </w:t>
      </w:r>
      <w:r w:rsidR="00FE1391">
        <w:rPr>
          <w:rFonts w:ascii="Times New Roman" w:hAnsi="Times New Roman" w:cs="Times New Roman"/>
          <w:sz w:val="28"/>
          <w:szCs w:val="28"/>
          <w:lang w:val="uk-UA"/>
        </w:rPr>
        <w:t>зараз їм вчитися цікавіше, ніж у середній</w:t>
      </w:r>
      <w:r w:rsidRPr="00E23386">
        <w:rPr>
          <w:rFonts w:ascii="Times New Roman" w:hAnsi="Times New Roman" w:cs="Times New Roman"/>
          <w:sz w:val="28"/>
          <w:szCs w:val="28"/>
          <w:lang w:val="uk-UA"/>
        </w:rPr>
        <w:t xml:space="preserve"> школі).</w:t>
      </w:r>
    </w:p>
    <w:p w:rsidR="006C3213" w:rsidRDefault="003109C8" w:rsidP="0094595D">
      <w:pPr>
        <w:shd w:val="clear" w:color="auto" w:fill="FFFFFF"/>
        <w:spacing w:after="0" w:line="36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  <w:lang w:val="uk-UA"/>
        </w:rPr>
      </w:pPr>
      <w:r w:rsidRPr="009333C5">
        <w:rPr>
          <w:rFonts w:ascii="Times New Roman" w:hAnsi="Times New Roman" w:cs="Times New Roman"/>
          <w:sz w:val="28"/>
          <w:szCs w:val="28"/>
          <w:lang w:val="uk-UA"/>
        </w:rPr>
        <w:t>З метою профілактики та своєчасної корекції виявлених у студентів пор</w:t>
      </w:r>
      <w:r w:rsidRPr="009333C5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9333C5">
        <w:rPr>
          <w:rFonts w:ascii="Times New Roman" w:hAnsi="Times New Roman" w:cs="Times New Roman"/>
          <w:sz w:val="28"/>
          <w:szCs w:val="28"/>
          <w:lang w:val="uk-UA"/>
        </w:rPr>
        <w:t>шень соціально-психологічної адаптації</w:t>
      </w:r>
      <w:r w:rsidR="006C3213">
        <w:rPr>
          <w:rFonts w:ascii="Times New Roman" w:hAnsi="Times New Roman" w:cs="Times New Roman"/>
          <w:sz w:val="28"/>
          <w:szCs w:val="28"/>
          <w:lang w:val="uk-UA"/>
        </w:rPr>
        <w:t xml:space="preserve"> у вигляді С</w:t>
      </w:r>
      <w:r w:rsidR="002C7676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6C3213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9333C5">
        <w:rPr>
          <w:rFonts w:ascii="Times New Roman" w:hAnsi="Times New Roman" w:cs="Times New Roman"/>
          <w:sz w:val="28"/>
          <w:szCs w:val="28"/>
          <w:lang w:val="uk-UA"/>
        </w:rPr>
        <w:t xml:space="preserve"> нами </w:t>
      </w:r>
      <w:r w:rsidR="006C3213" w:rsidRPr="009333C5">
        <w:rPr>
          <w:rFonts w:ascii="Times New Roman" w:hAnsi="Times New Roman" w:cs="Times New Roman"/>
          <w:sz w:val="28"/>
          <w:szCs w:val="28"/>
          <w:lang w:val="uk-UA"/>
        </w:rPr>
        <w:t>запропоновано</w:t>
      </w:r>
      <w:r w:rsidR="006C32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548FE" w:rsidRPr="004548FE">
        <w:rPr>
          <w:rFonts w:ascii="Times New Roman" w:hAnsi="Times New Roman" w:cs="Times New Roman"/>
          <w:sz w:val="28"/>
          <w:szCs w:val="28"/>
          <w:lang w:val="uk-UA"/>
        </w:rPr>
        <w:t>зм</w:t>
      </w:r>
      <w:r w:rsidR="004548FE" w:rsidRPr="004548FE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4548FE" w:rsidRPr="004548FE">
        <w:rPr>
          <w:rFonts w:ascii="Times New Roman" w:hAnsi="Times New Roman" w:cs="Times New Roman"/>
          <w:sz w:val="28"/>
          <w:szCs w:val="28"/>
          <w:lang w:val="uk-UA"/>
        </w:rPr>
        <w:t xml:space="preserve">нювати </w:t>
      </w:r>
      <w:r w:rsidR="006C3213" w:rsidRPr="004548FE">
        <w:rPr>
          <w:rFonts w:ascii="Times New Roman" w:hAnsi="Times New Roman" w:cs="Times New Roman"/>
          <w:sz w:val="28"/>
          <w:szCs w:val="28"/>
          <w:lang w:val="uk-UA"/>
        </w:rPr>
        <w:t>стиль педагогічного спілкування з використанням</w:t>
      </w:r>
      <w:r w:rsidR="004548FE" w:rsidRPr="004548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C7676">
        <w:rPr>
          <w:rFonts w:ascii="Times New Roman" w:hAnsi="Times New Roman" w:cs="Times New Roman"/>
          <w:sz w:val="28"/>
          <w:szCs w:val="28"/>
          <w:lang w:val="uk-UA"/>
        </w:rPr>
        <w:t>ІМН</w:t>
      </w:r>
      <w:r w:rsidR="006C3213" w:rsidRPr="003C676E">
        <w:rPr>
          <w:rFonts w:ascii="Times New Roman" w:hAnsi="Times New Roman" w:cs="Times New Roman"/>
          <w:sz w:val="28"/>
          <w:szCs w:val="28"/>
          <w:lang w:val="uk-UA"/>
        </w:rPr>
        <w:t>: чим більше у ст</w:t>
      </w:r>
      <w:r w:rsidR="006C3213" w:rsidRPr="003C676E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6C3213" w:rsidRPr="003C676E">
        <w:rPr>
          <w:rFonts w:ascii="Times New Roman" w:hAnsi="Times New Roman" w:cs="Times New Roman"/>
          <w:sz w:val="28"/>
          <w:szCs w:val="28"/>
          <w:lang w:val="uk-UA"/>
        </w:rPr>
        <w:t>дент</w:t>
      </w:r>
      <w:r w:rsidR="003C676E" w:rsidRPr="003C676E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="006C3213" w:rsidRPr="003C67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C7676">
        <w:rPr>
          <w:rFonts w:ascii="Times New Roman" w:hAnsi="Times New Roman" w:cs="Times New Roman"/>
          <w:sz w:val="28"/>
          <w:szCs w:val="28"/>
          <w:lang w:val="uk-UA"/>
        </w:rPr>
        <w:t xml:space="preserve">було </w:t>
      </w:r>
      <w:r w:rsidR="006C3213" w:rsidRPr="003C676E">
        <w:rPr>
          <w:rFonts w:ascii="Times New Roman" w:hAnsi="Times New Roman" w:cs="Times New Roman"/>
          <w:sz w:val="28"/>
          <w:szCs w:val="28"/>
          <w:lang w:val="uk-UA"/>
        </w:rPr>
        <w:t>сформовано професійне самовизначення і виражена пізнавальна мот</w:t>
      </w:r>
      <w:r w:rsidR="006C3213" w:rsidRPr="003C676E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6C3213" w:rsidRPr="003C676E">
        <w:rPr>
          <w:rFonts w:ascii="Times New Roman" w:hAnsi="Times New Roman" w:cs="Times New Roman"/>
          <w:sz w:val="28"/>
          <w:szCs w:val="28"/>
          <w:lang w:val="uk-UA"/>
        </w:rPr>
        <w:t>вація, тим більш демократичний стиль педагогічного спі</w:t>
      </w:r>
      <w:r w:rsidR="00DF65D5">
        <w:rPr>
          <w:rFonts w:ascii="Times New Roman" w:hAnsi="Times New Roman" w:cs="Times New Roman"/>
          <w:sz w:val="28"/>
          <w:szCs w:val="28"/>
          <w:lang w:val="uk-UA"/>
        </w:rPr>
        <w:t>лкування може бути в</w:t>
      </w:r>
      <w:r w:rsidR="00DF65D5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DF65D5">
        <w:rPr>
          <w:rFonts w:ascii="Times New Roman" w:hAnsi="Times New Roman" w:cs="Times New Roman"/>
          <w:sz w:val="28"/>
          <w:szCs w:val="28"/>
          <w:lang w:val="uk-UA"/>
        </w:rPr>
        <w:t>користаний, а саме:</w:t>
      </w:r>
      <w:r w:rsidR="00DF65D5" w:rsidRPr="00DF65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C7676">
        <w:rPr>
          <w:rFonts w:ascii="Times New Roman" w:hAnsi="Times New Roman" w:cs="Times New Roman"/>
          <w:sz w:val="28"/>
          <w:szCs w:val="28"/>
          <w:lang w:val="uk-UA"/>
        </w:rPr>
        <w:t>ділові</w:t>
      </w:r>
      <w:r w:rsidR="00DF65D5" w:rsidRPr="009333C5">
        <w:rPr>
          <w:rFonts w:ascii="Times New Roman" w:hAnsi="Times New Roman" w:cs="Times New Roman"/>
          <w:sz w:val="28"/>
          <w:szCs w:val="28"/>
          <w:lang w:val="uk-UA"/>
        </w:rPr>
        <w:t xml:space="preserve"> ігр</w:t>
      </w:r>
      <w:r w:rsidR="002C7676">
        <w:rPr>
          <w:rFonts w:ascii="Times New Roman" w:hAnsi="Times New Roman" w:cs="Times New Roman"/>
          <w:sz w:val="28"/>
          <w:szCs w:val="28"/>
          <w:lang w:val="uk-UA"/>
        </w:rPr>
        <w:t xml:space="preserve">и, рольові </w:t>
      </w:r>
      <w:r w:rsidR="00DF65D5" w:rsidRPr="009333C5">
        <w:rPr>
          <w:rFonts w:ascii="Times New Roman" w:hAnsi="Times New Roman" w:cs="Times New Roman"/>
          <w:sz w:val="28"/>
          <w:szCs w:val="28"/>
          <w:lang w:val="uk-UA"/>
        </w:rPr>
        <w:t>ігр</w:t>
      </w:r>
      <w:r w:rsidR="002C7676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DF65D5" w:rsidRPr="009333C5">
        <w:rPr>
          <w:rFonts w:ascii="Times New Roman" w:hAnsi="Times New Roman" w:cs="Times New Roman"/>
          <w:sz w:val="28"/>
          <w:szCs w:val="28"/>
          <w:lang w:val="uk-UA"/>
        </w:rPr>
        <w:t>, кейс-метод, диспут</w:t>
      </w:r>
      <w:r w:rsidR="002C7676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DF65D5" w:rsidRPr="009333C5">
        <w:rPr>
          <w:rFonts w:ascii="Times New Roman" w:hAnsi="Times New Roman" w:cs="Times New Roman"/>
          <w:sz w:val="28"/>
          <w:szCs w:val="28"/>
          <w:lang w:val="uk-UA"/>
        </w:rPr>
        <w:t>, студен</w:t>
      </w:r>
      <w:r w:rsidR="00DF65D5">
        <w:rPr>
          <w:rFonts w:ascii="Times New Roman" w:hAnsi="Times New Roman" w:cs="Times New Roman"/>
          <w:sz w:val="28"/>
          <w:szCs w:val="28"/>
          <w:lang w:val="uk-UA"/>
        </w:rPr>
        <w:t>тськ</w:t>
      </w:r>
      <w:r w:rsidR="002C7676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DF65D5">
        <w:rPr>
          <w:rFonts w:ascii="Times New Roman" w:hAnsi="Times New Roman" w:cs="Times New Roman"/>
          <w:sz w:val="28"/>
          <w:szCs w:val="28"/>
          <w:lang w:val="uk-UA"/>
        </w:rPr>
        <w:t xml:space="preserve"> конференці</w:t>
      </w:r>
      <w:r w:rsidR="002C7676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DF65D5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 w:rsidR="004548FE" w:rsidRPr="003C676E">
        <w:rPr>
          <w:rFonts w:ascii="Times New Roman" w:hAnsi="Times New Roman" w:cs="Times New Roman"/>
          <w:sz w:val="28"/>
          <w:szCs w:val="28"/>
          <w:lang w:val="uk-UA"/>
        </w:rPr>
        <w:t xml:space="preserve">і навпаки, </w:t>
      </w:r>
      <w:r w:rsidR="003C676E" w:rsidRPr="003C676E">
        <w:rPr>
          <w:rFonts w:ascii="Times New Roman" w:hAnsi="Times New Roman" w:cs="Times New Roman"/>
          <w:sz w:val="28"/>
          <w:szCs w:val="28"/>
          <w:lang w:val="uk-UA"/>
        </w:rPr>
        <w:t>в роботі з</w:t>
      </w:r>
      <w:r w:rsidR="008B1E22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3C676E" w:rsidRPr="003C67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C7676">
        <w:rPr>
          <w:rFonts w:ascii="Times New Roman" w:hAnsi="Times New Roman" w:cs="Times New Roman"/>
          <w:sz w:val="28"/>
          <w:szCs w:val="28"/>
          <w:lang w:val="uk-UA"/>
        </w:rPr>
        <w:t xml:space="preserve">студентами </w:t>
      </w:r>
      <w:r w:rsidR="00C7358C">
        <w:rPr>
          <w:rFonts w:ascii="Times New Roman" w:hAnsi="Times New Roman" w:cs="Times New Roman"/>
          <w:sz w:val="28"/>
          <w:szCs w:val="28"/>
          <w:lang w:val="uk-UA"/>
        </w:rPr>
        <w:t xml:space="preserve">«трієчниками» </w:t>
      </w:r>
      <w:r w:rsidR="003C676E" w:rsidRPr="003C676E">
        <w:rPr>
          <w:rFonts w:ascii="Times New Roman" w:hAnsi="Times New Roman" w:cs="Times New Roman"/>
          <w:sz w:val="28"/>
          <w:szCs w:val="28"/>
          <w:lang w:val="uk-UA"/>
        </w:rPr>
        <w:t>демократичн</w:t>
      </w:r>
      <w:r w:rsidR="002C7676"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="003C676E" w:rsidRPr="003C676E">
        <w:rPr>
          <w:rFonts w:ascii="Times New Roman" w:hAnsi="Times New Roman" w:cs="Times New Roman"/>
          <w:sz w:val="28"/>
          <w:szCs w:val="28"/>
          <w:lang w:val="uk-UA"/>
        </w:rPr>
        <w:t xml:space="preserve"> стиль </w:t>
      </w:r>
      <w:r w:rsidR="003C676E" w:rsidRPr="004548FE">
        <w:rPr>
          <w:rFonts w:ascii="Times New Roman" w:hAnsi="Times New Roman" w:cs="Times New Roman"/>
          <w:sz w:val="28"/>
          <w:szCs w:val="28"/>
          <w:lang w:val="uk-UA"/>
        </w:rPr>
        <w:t>спілкування</w:t>
      </w:r>
      <w:r w:rsidR="003C676E" w:rsidRPr="003C67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C3213" w:rsidRPr="003C676E">
        <w:rPr>
          <w:rFonts w:ascii="Times New Roman" w:hAnsi="Times New Roman" w:cs="Times New Roman"/>
          <w:sz w:val="28"/>
          <w:szCs w:val="28"/>
          <w:lang w:val="uk-UA"/>
        </w:rPr>
        <w:t>виклика</w:t>
      </w:r>
      <w:r w:rsidR="002C7676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6C3213" w:rsidRPr="003C676E">
        <w:rPr>
          <w:rFonts w:ascii="Times New Roman" w:hAnsi="Times New Roman" w:cs="Times New Roman"/>
          <w:sz w:val="28"/>
          <w:szCs w:val="28"/>
          <w:lang w:val="uk-UA"/>
        </w:rPr>
        <w:t xml:space="preserve"> у них </w:t>
      </w:r>
      <w:r w:rsidR="009A6C42" w:rsidRPr="009A6C42">
        <w:rPr>
          <w:rFonts w:ascii="Times New Roman" w:eastAsia="Times New Roman" w:hAnsi="Times New Roman" w:cs="Times New Roman"/>
          <w:sz w:val="28"/>
          <w:szCs w:val="28"/>
          <w:lang w:val="uk-UA"/>
        </w:rPr>
        <w:t>занепокоєння</w:t>
      </w:r>
      <w:r w:rsidR="009A6C4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6C3213" w:rsidRPr="003C676E">
        <w:rPr>
          <w:rFonts w:ascii="Times New Roman" w:hAnsi="Times New Roman" w:cs="Times New Roman"/>
          <w:sz w:val="28"/>
          <w:szCs w:val="28"/>
          <w:lang w:val="uk-UA"/>
        </w:rPr>
        <w:t>і невідомість, що є передумовою для формування СЕВ.</w:t>
      </w:r>
    </w:p>
    <w:p w:rsidR="000E5986" w:rsidRPr="003C676E" w:rsidRDefault="000E5986" w:rsidP="0094595D">
      <w:pPr>
        <w:shd w:val="clear" w:color="auto" w:fill="FFFFFF"/>
        <w:spacing w:after="0" w:line="36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  <w:lang w:val="uk-UA"/>
        </w:rPr>
      </w:pPr>
      <w:r w:rsidRPr="000E5986">
        <w:rPr>
          <w:rFonts w:ascii="Times New Roman" w:hAnsi="Times New Roman" w:cs="Times New Roman"/>
          <w:sz w:val="28"/>
          <w:szCs w:val="28"/>
          <w:lang w:val="uk-UA"/>
        </w:rPr>
        <w:t>Таки</w:t>
      </w:r>
      <w:r>
        <w:rPr>
          <w:rFonts w:ascii="Times New Roman" w:hAnsi="Times New Roman" w:cs="Times New Roman"/>
          <w:sz w:val="28"/>
          <w:szCs w:val="28"/>
          <w:lang w:val="uk-UA"/>
        </w:rPr>
        <w:t>м чином, успішність студента і С</w:t>
      </w:r>
      <w:r w:rsidRPr="000E5986">
        <w:rPr>
          <w:rFonts w:ascii="Times New Roman" w:hAnsi="Times New Roman" w:cs="Times New Roman"/>
          <w:sz w:val="28"/>
          <w:szCs w:val="28"/>
          <w:lang w:val="uk-UA"/>
        </w:rPr>
        <w:t>ЕВ мають складну диференційовану залежність, яка визначається професійним самовизначенням, що включає в себе мотиви навчання і вибір професії; а також ступенем прийняття студентом відпов</w:t>
      </w:r>
      <w:r w:rsidRPr="000E5986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0E5986">
        <w:rPr>
          <w:rFonts w:ascii="Times New Roman" w:hAnsi="Times New Roman" w:cs="Times New Roman"/>
          <w:sz w:val="28"/>
          <w:szCs w:val="28"/>
          <w:lang w:val="uk-UA"/>
        </w:rPr>
        <w:t>дальності за процес і результат навчання.</w:t>
      </w:r>
    </w:p>
    <w:p w:rsidR="003109C8" w:rsidRPr="009333C5" w:rsidRDefault="000E5986" w:rsidP="0094595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Розвиток </w:t>
      </w:r>
      <w:r w:rsidR="003109C8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3109C8" w:rsidRPr="009333C5">
        <w:rPr>
          <w:rFonts w:ascii="Times New Roman" w:hAnsi="Times New Roman" w:cs="Times New Roman"/>
          <w:sz w:val="28"/>
          <w:szCs w:val="28"/>
          <w:lang w:val="uk-UA"/>
        </w:rPr>
        <w:t>ЕВ у студентів-медиків проявляється як стре</w:t>
      </w:r>
      <w:r w:rsidR="003109C8">
        <w:rPr>
          <w:rFonts w:ascii="Times New Roman" w:hAnsi="Times New Roman" w:cs="Times New Roman"/>
          <w:sz w:val="28"/>
          <w:szCs w:val="28"/>
          <w:lang w:val="uk-UA"/>
        </w:rPr>
        <w:t>с-реакція на емоці</w:t>
      </w:r>
      <w:r w:rsidR="003109C8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="003109C8">
        <w:rPr>
          <w:rFonts w:ascii="Times New Roman" w:hAnsi="Times New Roman" w:cs="Times New Roman"/>
          <w:sz w:val="28"/>
          <w:szCs w:val="28"/>
          <w:lang w:val="uk-UA"/>
        </w:rPr>
        <w:t>но-напружену навчальну і комунікативну діяльність</w:t>
      </w:r>
      <w:r w:rsidR="003109C8" w:rsidRPr="009333C5">
        <w:rPr>
          <w:rFonts w:ascii="Times New Roman" w:hAnsi="Times New Roman" w:cs="Times New Roman"/>
          <w:sz w:val="28"/>
          <w:szCs w:val="28"/>
          <w:lang w:val="uk-UA"/>
        </w:rPr>
        <w:t xml:space="preserve"> у вигляді поступового наро</w:t>
      </w:r>
      <w:r w:rsidR="003109C8" w:rsidRPr="009333C5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3109C8" w:rsidRPr="009333C5">
        <w:rPr>
          <w:rFonts w:ascii="Times New Roman" w:hAnsi="Times New Roman" w:cs="Times New Roman"/>
          <w:sz w:val="28"/>
          <w:szCs w:val="28"/>
          <w:lang w:val="uk-UA"/>
        </w:rPr>
        <w:t xml:space="preserve">тання окремих </w:t>
      </w:r>
      <w:proofErr w:type="spellStart"/>
      <w:r w:rsidR="003109C8" w:rsidRPr="009333C5">
        <w:rPr>
          <w:rFonts w:ascii="Times New Roman" w:hAnsi="Times New Roman" w:cs="Times New Roman"/>
          <w:sz w:val="28"/>
          <w:szCs w:val="28"/>
          <w:lang w:val="uk-UA"/>
        </w:rPr>
        <w:t>психо-вегетати</w:t>
      </w:r>
      <w:r w:rsidR="003109C8">
        <w:rPr>
          <w:rFonts w:ascii="Times New Roman" w:hAnsi="Times New Roman" w:cs="Times New Roman"/>
          <w:sz w:val="28"/>
          <w:szCs w:val="28"/>
          <w:lang w:val="uk-UA"/>
        </w:rPr>
        <w:t>вних</w:t>
      </w:r>
      <w:proofErr w:type="spellEnd"/>
      <w:r w:rsidR="003109C8">
        <w:rPr>
          <w:rFonts w:ascii="Times New Roman" w:hAnsi="Times New Roman" w:cs="Times New Roman"/>
          <w:sz w:val="28"/>
          <w:szCs w:val="28"/>
          <w:lang w:val="uk-UA"/>
        </w:rPr>
        <w:t xml:space="preserve"> і психологічних симптомів та свідчить про п</w:t>
      </w:r>
      <w:r w:rsidR="003109C8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3109C8">
        <w:rPr>
          <w:rFonts w:ascii="Times New Roman" w:hAnsi="Times New Roman" w:cs="Times New Roman"/>
          <w:sz w:val="28"/>
          <w:szCs w:val="28"/>
          <w:lang w:val="uk-UA"/>
        </w:rPr>
        <w:t>рушення</w:t>
      </w:r>
      <w:r w:rsidR="003109C8" w:rsidRPr="009333C5">
        <w:rPr>
          <w:rFonts w:ascii="Times New Roman" w:hAnsi="Times New Roman" w:cs="Times New Roman"/>
          <w:sz w:val="28"/>
          <w:szCs w:val="28"/>
          <w:lang w:val="uk-UA"/>
        </w:rPr>
        <w:t xml:space="preserve"> їх соціально-психологічно</w:t>
      </w:r>
      <w:r w:rsidR="003109C8">
        <w:rPr>
          <w:rFonts w:ascii="Times New Roman" w:hAnsi="Times New Roman" w:cs="Times New Roman"/>
          <w:sz w:val="28"/>
          <w:szCs w:val="28"/>
          <w:lang w:val="uk-UA"/>
        </w:rPr>
        <w:t xml:space="preserve">ї адаптації. Використання </w:t>
      </w:r>
      <w:r w:rsidR="00EE6A28">
        <w:rPr>
          <w:rFonts w:ascii="Times New Roman" w:hAnsi="Times New Roman" w:cs="Times New Roman"/>
          <w:sz w:val="28"/>
          <w:szCs w:val="28"/>
          <w:lang w:val="uk-UA"/>
        </w:rPr>
        <w:t>ІМН</w:t>
      </w:r>
      <w:r w:rsidR="003109C8" w:rsidRPr="009333C5">
        <w:rPr>
          <w:rFonts w:ascii="Times New Roman" w:hAnsi="Times New Roman" w:cs="Times New Roman"/>
          <w:sz w:val="28"/>
          <w:szCs w:val="28"/>
          <w:lang w:val="uk-UA"/>
        </w:rPr>
        <w:t xml:space="preserve"> з метою проф</w:t>
      </w:r>
      <w:r w:rsidR="003109C8" w:rsidRPr="009333C5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3109C8" w:rsidRPr="009333C5">
        <w:rPr>
          <w:rFonts w:ascii="Times New Roman" w:hAnsi="Times New Roman" w:cs="Times New Roman"/>
          <w:sz w:val="28"/>
          <w:szCs w:val="28"/>
          <w:lang w:val="uk-UA"/>
        </w:rPr>
        <w:t xml:space="preserve">лактики та корекції </w:t>
      </w:r>
      <w:r w:rsidR="003109C8">
        <w:rPr>
          <w:rFonts w:ascii="Times New Roman" w:hAnsi="Times New Roman" w:cs="Times New Roman"/>
          <w:sz w:val="28"/>
          <w:szCs w:val="28"/>
          <w:lang w:val="uk-UA"/>
        </w:rPr>
        <w:t>порушення</w:t>
      </w:r>
      <w:r w:rsidR="003109C8" w:rsidRPr="009333C5">
        <w:rPr>
          <w:rFonts w:ascii="Times New Roman" w:hAnsi="Times New Roman" w:cs="Times New Roman"/>
          <w:sz w:val="28"/>
          <w:szCs w:val="28"/>
          <w:lang w:val="uk-UA"/>
        </w:rPr>
        <w:t xml:space="preserve"> «емоційного вигорання» дозволяє в процесі н</w:t>
      </w:r>
      <w:r w:rsidR="003109C8" w:rsidRPr="009333C5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3109C8" w:rsidRPr="009333C5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вчання знімати нервово-емоційне та психічне напруження </w:t>
      </w:r>
      <w:r w:rsidR="003109C8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="003109C8" w:rsidRPr="009333C5">
        <w:rPr>
          <w:rFonts w:ascii="Times New Roman" w:hAnsi="Times New Roman" w:cs="Times New Roman"/>
          <w:sz w:val="28"/>
          <w:szCs w:val="28"/>
          <w:lang w:val="uk-UA"/>
        </w:rPr>
        <w:t>студентів, дає можл</w:t>
      </w:r>
      <w:r w:rsidR="003109C8" w:rsidRPr="009333C5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3109C8" w:rsidRPr="009333C5">
        <w:rPr>
          <w:rFonts w:ascii="Times New Roman" w:hAnsi="Times New Roman" w:cs="Times New Roman"/>
          <w:sz w:val="28"/>
          <w:szCs w:val="28"/>
          <w:lang w:val="uk-UA"/>
        </w:rPr>
        <w:t>вість змінювати форми їх</w:t>
      </w:r>
      <w:r w:rsidR="003109C8">
        <w:rPr>
          <w:rFonts w:ascii="Times New Roman" w:hAnsi="Times New Roman" w:cs="Times New Roman"/>
          <w:sz w:val="28"/>
          <w:szCs w:val="28"/>
          <w:lang w:val="uk-UA"/>
        </w:rPr>
        <w:t xml:space="preserve"> діяльності, перемикати увагу на ключов</w:t>
      </w:r>
      <w:r w:rsidR="00B441E1" w:rsidRPr="00B441E1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3109C8">
        <w:rPr>
          <w:rFonts w:ascii="Times New Roman" w:hAnsi="Times New Roman" w:cs="Times New Roman"/>
          <w:sz w:val="28"/>
          <w:szCs w:val="28"/>
          <w:lang w:val="uk-UA"/>
        </w:rPr>
        <w:t xml:space="preserve"> питання заня</w:t>
      </w:r>
      <w:r w:rsidR="003109C8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3109C8">
        <w:rPr>
          <w:rFonts w:ascii="Times New Roman" w:hAnsi="Times New Roman" w:cs="Times New Roman"/>
          <w:sz w:val="28"/>
          <w:szCs w:val="28"/>
          <w:lang w:val="uk-UA"/>
        </w:rPr>
        <w:t>тя, сприяє розвитку комуніка</w:t>
      </w:r>
      <w:r w:rsidR="003109C8" w:rsidRPr="009333C5">
        <w:rPr>
          <w:rFonts w:ascii="Times New Roman" w:hAnsi="Times New Roman" w:cs="Times New Roman"/>
          <w:sz w:val="28"/>
          <w:szCs w:val="28"/>
          <w:lang w:val="uk-UA"/>
        </w:rPr>
        <w:t>тивних умін</w:t>
      </w:r>
      <w:r w:rsidR="003109C8">
        <w:rPr>
          <w:rFonts w:ascii="Times New Roman" w:hAnsi="Times New Roman" w:cs="Times New Roman"/>
          <w:sz w:val="28"/>
          <w:szCs w:val="28"/>
          <w:lang w:val="uk-UA"/>
        </w:rPr>
        <w:t>ь і навичок майбутнього фахівця, нівелює</w:t>
      </w:r>
      <w:r w:rsidR="003109C8" w:rsidRPr="009333C5">
        <w:rPr>
          <w:rFonts w:ascii="Times New Roman" w:hAnsi="Times New Roman" w:cs="Times New Roman"/>
          <w:sz w:val="28"/>
          <w:szCs w:val="28"/>
          <w:lang w:val="uk-UA"/>
        </w:rPr>
        <w:t xml:space="preserve"> негативн</w:t>
      </w:r>
      <w:r w:rsidR="003109C8"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="003109C8" w:rsidRPr="009333C5">
        <w:rPr>
          <w:rFonts w:ascii="Times New Roman" w:hAnsi="Times New Roman" w:cs="Times New Roman"/>
          <w:sz w:val="28"/>
          <w:szCs w:val="28"/>
          <w:lang w:val="uk-UA"/>
        </w:rPr>
        <w:t xml:space="preserve"> вплив «кризи третього курсу».</w:t>
      </w:r>
    </w:p>
    <w:p w:rsidR="00EB441C" w:rsidRPr="00DF65D5" w:rsidRDefault="000E5986" w:rsidP="0094595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2552B4">
        <w:rPr>
          <w:rFonts w:ascii="Times New Roman" w:hAnsi="Times New Roman" w:cs="Times New Roman"/>
          <w:sz w:val="28"/>
          <w:szCs w:val="28"/>
          <w:lang w:val="uk-UA"/>
        </w:rPr>
        <w:t>На підставі проведених досліджень нами розроблені рекомендації щодо к</w:t>
      </w:r>
      <w:r w:rsidRPr="002552B4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2552B4">
        <w:rPr>
          <w:rFonts w:ascii="Times New Roman" w:hAnsi="Times New Roman" w:cs="Times New Roman"/>
          <w:sz w:val="28"/>
          <w:szCs w:val="28"/>
          <w:lang w:val="uk-UA"/>
        </w:rPr>
        <w:t xml:space="preserve">рекції організації </w:t>
      </w:r>
      <w:r>
        <w:rPr>
          <w:rFonts w:ascii="Times New Roman" w:hAnsi="Times New Roman" w:cs="Times New Roman"/>
          <w:sz w:val="28"/>
          <w:szCs w:val="28"/>
          <w:lang w:val="uk-UA"/>
        </w:rPr>
        <w:t>навчального</w:t>
      </w:r>
      <w:r w:rsidRPr="002552B4">
        <w:rPr>
          <w:rFonts w:ascii="Times New Roman" w:hAnsi="Times New Roman" w:cs="Times New Roman"/>
          <w:sz w:val="28"/>
          <w:szCs w:val="28"/>
          <w:lang w:val="uk-UA"/>
        </w:rPr>
        <w:t xml:space="preserve"> процесу і контролю знань, індивідуальний підхід до студентів з різними типами відношення до навчання, що є ефективним </w:t>
      </w:r>
      <w:r>
        <w:rPr>
          <w:rFonts w:ascii="Times New Roman" w:hAnsi="Times New Roman" w:cs="Times New Roman"/>
          <w:sz w:val="28"/>
          <w:szCs w:val="28"/>
          <w:lang w:val="uk-UA"/>
        </w:rPr>
        <w:t>засобом</w:t>
      </w:r>
      <w:r w:rsidRPr="002552B4">
        <w:rPr>
          <w:rFonts w:ascii="Times New Roman" w:hAnsi="Times New Roman" w:cs="Times New Roman"/>
          <w:sz w:val="28"/>
          <w:szCs w:val="28"/>
          <w:lang w:val="uk-UA"/>
        </w:rPr>
        <w:t xml:space="preserve"> попередження розвитку СЕВ як у студентів, так і у викладачів.</w:t>
      </w:r>
    </w:p>
    <w:p w:rsidR="00EA7061" w:rsidRDefault="00EA7061" w:rsidP="00EA7061">
      <w:pPr>
        <w:spacing w:after="0" w:line="360" w:lineRule="auto"/>
        <w:ind w:left="426" w:firstLine="29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EB441C" w:rsidRDefault="00EA7061" w:rsidP="00416A4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  <w:r w:rsidRPr="00EA70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Література:</w:t>
      </w:r>
    </w:p>
    <w:p w:rsidR="00D75B9B" w:rsidRPr="00D75B9B" w:rsidRDefault="00E94075" w:rsidP="00416A46">
      <w:pPr>
        <w:pStyle w:val="a3"/>
        <w:numPr>
          <w:ilvl w:val="0"/>
          <w:numId w:val="7"/>
        </w:numPr>
        <w:tabs>
          <w:tab w:val="left" w:pos="709"/>
        </w:tabs>
        <w:spacing w:after="0" w:line="276" w:lineRule="auto"/>
        <w:ind w:left="1134" w:hanging="425"/>
        <w:rPr>
          <w:rFonts w:ascii="Times New Roman" w:hAnsi="Times New Roman" w:cs="Times New Roman"/>
          <w:spacing w:val="-6"/>
          <w:sz w:val="28"/>
          <w:szCs w:val="28"/>
          <w:lang w:val="uk-UA"/>
        </w:rPr>
      </w:pPr>
      <w:r>
        <w:rPr>
          <w:rFonts w:ascii="Times New Roman" w:hAnsi="Times New Roman" w:cs="Times New Roman"/>
          <w:spacing w:val="-6"/>
          <w:sz w:val="28"/>
          <w:szCs w:val="28"/>
          <w:lang w:val="ru-RU"/>
        </w:rPr>
        <w:t>Богданова</w:t>
      </w:r>
      <w:r w:rsidR="003B07D3" w:rsidRPr="003B07D3"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 І. М. </w:t>
      </w:r>
      <w:proofErr w:type="spellStart"/>
      <w:r w:rsidR="003B07D3" w:rsidRPr="003B07D3">
        <w:rPr>
          <w:rFonts w:ascii="Times New Roman" w:hAnsi="Times New Roman" w:cs="Times New Roman"/>
          <w:spacing w:val="-6"/>
          <w:sz w:val="28"/>
          <w:szCs w:val="28"/>
          <w:lang w:val="ru-RU"/>
        </w:rPr>
        <w:t>Використання</w:t>
      </w:r>
      <w:proofErr w:type="spellEnd"/>
      <w:r w:rsidR="003B07D3" w:rsidRPr="003B07D3"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 </w:t>
      </w:r>
      <w:proofErr w:type="spellStart"/>
      <w:r w:rsidR="003B07D3" w:rsidRPr="003B07D3">
        <w:rPr>
          <w:rFonts w:ascii="Times New Roman" w:hAnsi="Times New Roman" w:cs="Times New Roman"/>
          <w:spacing w:val="-6"/>
          <w:sz w:val="28"/>
          <w:szCs w:val="28"/>
          <w:lang w:val="ru-RU"/>
        </w:rPr>
        <w:t>інтерактивних</w:t>
      </w:r>
      <w:proofErr w:type="spellEnd"/>
      <w:r w:rsidR="003B07D3" w:rsidRPr="003B07D3"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 </w:t>
      </w:r>
      <w:proofErr w:type="spellStart"/>
      <w:r w:rsidR="003B07D3" w:rsidRPr="003B07D3">
        <w:rPr>
          <w:rFonts w:ascii="Times New Roman" w:hAnsi="Times New Roman" w:cs="Times New Roman"/>
          <w:spacing w:val="-6"/>
          <w:sz w:val="28"/>
          <w:szCs w:val="28"/>
          <w:lang w:val="ru-RU"/>
        </w:rPr>
        <w:t>технологій</w:t>
      </w:r>
      <w:proofErr w:type="spellEnd"/>
      <w:r w:rsidR="003B07D3" w:rsidRPr="003B07D3"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 у </w:t>
      </w:r>
      <w:proofErr w:type="spellStart"/>
      <w:proofErr w:type="gramStart"/>
      <w:r w:rsidR="003B07D3" w:rsidRPr="003B07D3">
        <w:rPr>
          <w:rFonts w:ascii="Times New Roman" w:hAnsi="Times New Roman" w:cs="Times New Roman"/>
          <w:spacing w:val="-6"/>
          <w:sz w:val="28"/>
          <w:szCs w:val="28"/>
          <w:lang w:val="ru-RU"/>
        </w:rPr>
        <w:t>п</w:t>
      </w:r>
      <w:proofErr w:type="gramEnd"/>
      <w:r w:rsidR="003B07D3" w:rsidRPr="003B07D3">
        <w:rPr>
          <w:rFonts w:ascii="Times New Roman" w:hAnsi="Times New Roman" w:cs="Times New Roman"/>
          <w:spacing w:val="-6"/>
          <w:sz w:val="28"/>
          <w:szCs w:val="28"/>
          <w:lang w:val="ru-RU"/>
        </w:rPr>
        <w:t>ідготовці</w:t>
      </w:r>
      <w:proofErr w:type="spellEnd"/>
      <w:r w:rsidR="003B07D3" w:rsidRPr="003B07D3"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 </w:t>
      </w:r>
    </w:p>
    <w:p w:rsidR="003B07D3" w:rsidRPr="00D75B9B" w:rsidRDefault="003B07D3" w:rsidP="00416A46">
      <w:pPr>
        <w:tabs>
          <w:tab w:val="left" w:pos="709"/>
        </w:tabs>
        <w:spacing w:after="0" w:line="276" w:lineRule="auto"/>
        <w:rPr>
          <w:rFonts w:ascii="Times New Roman" w:hAnsi="Times New Roman" w:cs="Times New Roman"/>
          <w:spacing w:val="-6"/>
          <w:sz w:val="28"/>
          <w:szCs w:val="28"/>
          <w:lang w:val="uk-UA"/>
        </w:rPr>
      </w:pPr>
      <w:r w:rsidRPr="00F1385E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майбутніх </w:t>
      </w:r>
      <w:r w:rsidRPr="00D75B9B">
        <w:rPr>
          <w:rFonts w:ascii="Times New Roman" w:hAnsi="Times New Roman" w:cs="Times New Roman"/>
          <w:spacing w:val="-6"/>
          <w:sz w:val="28"/>
          <w:szCs w:val="28"/>
          <w:lang w:val="uk-UA"/>
        </w:rPr>
        <w:t>с</w:t>
      </w:r>
      <w:r w:rsidR="00347B49" w:rsidRPr="00F1385E">
        <w:rPr>
          <w:rFonts w:ascii="Times New Roman" w:hAnsi="Times New Roman" w:cs="Times New Roman"/>
          <w:spacing w:val="-6"/>
          <w:sz w:val="28"/>
          <w:szCs w:val="28"/>
          <w:lang w:val="uk-UA"/>
        </w:rPr>
        <w:t>оціальних працівників.</w:t>
      </w:r>
      <w:r w:rsidRPr="00F1385E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</w:t>
      </w:r>
      <w:r w:rsidRPr="00F1385E">
        <w:rPr>
          <w:rFonts w:ascii="Times New Roman" w:hAnsi="Times New Roman" w:cs="Times New Roman"/>
          <w:i/>
          <w:spacing w:val="-6"/>
          <w:sz w:val="28"/>
          <w:szCs w:val="28"/>
          <w:lang w:val="uk-UA"/>
        </w:rPr>
        <w:t xml:space="preserve">Вісник Національної академії Державної </w:t>
      </w:r>
      <w:proofErr w:type="spellStart"/>
      <w:r w:rsidRPr="00F1385E">
        <w:rPr>
          <w:rFonts w:ascii="Times New Roman" w:hAnsi="Times New Roman" w:cs="Times New Roman"/>
          <w:i/>
          <w:spacing w:val="-6"/>
          <w:sz w:val="28"/>
          <w:szCs w:val="28"/>
          <w:lang w:val="uk-UA"/>
        </w:rPr>
        <w:t>прикорд</w:t>
      </w:r>
      <w:proofErr w:type="spellEnd"/>
      <w:r w:rsidRPr="00F1385E">
        <w:rPr>
          <w:rFonts w:ascii="Times New Roman" w:hAnsi="Times New Roman" w:cs="Times New Roman"/>
          <w:i/>
          <w:spacing w:val="-6"/>
          <w:sz w:val="28"/>
          <w:szCs w:val="28"/>
          <w:lang w:val="uk-UA"/>
        </w:rPr>
        <w:t xml:space="preserve">. служби України. </w:t>
      </w:r>
      <w:proofErr w:type="spellStart"/>
      <w:r w:rsidRPr="00347B49">
        <w:rPr>
          <w:rFonts w:ascii="Times New Roman" w:hAnsi="Times New Roman" w:cs="Times New Roman"/>
          <w:i/>
          <w:spacing w:val="-6"/>
          <w:sz w:val="28"/>
          <w:szCs w:val="28"/>
          <w:lang w:val="ru-RU"/>
        </w:rPr>
        <w:t>Педагогічні</w:t>
      </w:r>
      <w:proofErr w:type="spellEnd"/>
      <w:r w:rsidRPr="00347B49">
        <w:rPr>
          <w:rFonts w:ascii="Times New Roman" w:hAnsi="Times New Roman" w:cs="Times New Roman"/>
          <w:i/>
          <w:spacing w:val="-6"/>
          <w:sz w:val="28"/>
          <w:szCs w:val="28"/>
          <w:lang w:val="ru-RU"/>
        </w:rPr>
        <w:t xml:space="preserve"> науки</w:t>
      </w:r>
      <w:r w:rsidRPr="00D75B9B">
        <w:rPr>
          <w:rFonts w:ascii="Times New Roman" w:hAnsi="Times New Roman" w:cs="Times New Roman"/>
          <w:spacing w:val="-6"/>
          <w:sz w:val="28"/>
          <w:szCs w:val="28"/>
          <w:lang w:val="ru-RU"/>
        </w:rPr>
        <w:t>.</w:t>
      </w:r>
      <w:r w:rsidR="00347B49"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 2011. </w:t>
      </w:r>
      <w:r w:rsidRPr="00D75B9B">
        <w:rPr>
          <w:rFonts w:ascii="Times New Roman" w:hAnsi="Times New Roman" w:cs="Times New Roman"/>
          <w:spacing w:val="-6"/>
          <w:sz w:val="28"/>
          <w:szCs w:val="28"/>
          <w:lang w:val="ru-RU"/>
        </w:rPr>
        <w:t>№ 11. С. 15</w:t>
      </w:r>
      <w:r w:rsidR="00416A46"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D75B9B"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–20. </w:t>
      </w:r>
    </w:p>
    <w:p w:rsidR="003B07D3" w:rsidRPr="00D75B9B" w:rsidRDefault="00D75B9B" w:rsidP="00416A46">
      <w:pPr>
        <w:tabs>
          <w:tab w:val="left" w:pos="567"/>
          <w:tab w:val="left" w:pos="709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2. </w:t>
      </w:r>
      <w:r w:rsidR="003B07D3" w:rsidRPr="00D75B9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Бойко В.В. Синдром «эмоционального выгорания» в профессиональном общении. М</w:t>
      </w:r>
      <w:r w:rsidR="00347B4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осква.</w:t>
      </w:r>
      <w:r w:rsidR="003B07D3" w:rsidRPr="00D75B9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1996.</w:t>
      </w:r>
      <w:r w:rsidR="00E9407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122 с.</w:t>
      </w:r>
    </w:p>
    <w:p w:rsidR="003B07D3" w:rsidRPr="003B07D3" w:rsidRDefault="00E94075" w:rsidP="00416A46">
      <w:pPr>
        <w:pStyle w:val="a3"/>
        <w:tabs>
          <w:tab w:val="left" w:pos="567"/>
          <w:tab w:val="left" w:pos="709"/>
        </w:tabs>
        <w:spacing w:after="0" w:line="276" w:lineRule="auto"/>
        <w:ind w:left="0"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3</w:t>
      </w:r>
      <w:r w:rsidR="00B6277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 Л</w:t>
      </w:r>
      <w:r w:rsidR="003B07D3" w:rsidRPr="003B07D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еонова А.Б. Основные подходы к изучению профессионального стресса</w:t>
      </w:r>
      <w:r w:rsidR="00347B4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  <w:r w:rsidR="00B6277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3B07D3" w:rsidRPr="00347B49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>Вестник психосоциальной и коррекционно</w:t>
      </w:r>
      <w:r w:rsidR="00F1385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>-</w:t>
      </w:r>
      <w:r w:rsidR="003B07D3" w:rsidRPr="00347B49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>реабилитационной работы</w:t>
      </w:r>
      <w:r w:rsidR="003B07D3" w:rsidRPr="003B07D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  <w:r w:rsidR="00416A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3B07D3" w:rsidRPr="003B07D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2001.</w:t>
      </w:r>
      <w:r w:rsidR="00347B4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№11. С. </w:t>
      </w:r>
      <w:r w:rsidR="003B07D3" w:rsidRPr="003B07D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2–16.</w:t>
      </w:r>
    </w:p>
    <w:p w:rsidR="003B07D3" w:rsidRPr="003B07D3" w:rsidRDefault="00E94075" w:rsidP="00416A46">
      <w:pPr>
        <w:pStyle w:val="a3"/>
        <w:tabs>
          <w:tab w:val="left" w:pos="567"/>
          <w:tab w:val="left" w:pos="709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B6277C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3B07D3" w:rsidRPr="003B07D3">
        <w:rPr>
          <w:rFonts w:ascii="Times New Roman" w:hAnsi="Times New Roman" w:cs="Times New Roman"/>
          <w:sz w:val="28"/>
          <w:szCs w:val="28"/>
          <w:lang w:val="ru-RU"/>
        </w:rPr>
        <w:t>Мясищев В.Н. Личность и отношения человека</w:t>
      </w:r>
      <w:r w:rsidR="00347B49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3B07D3" w:rsidRPr="00347B49">
        <w:rPr>
          <w:rFonts w:ascii="Times New Roman" w:hAnsi="Times New Roman" w:cs="Times New Roman"/>
          <w:i/>
          <w:sz w:val="28"/>
          <w:szCs w:val="28"/>
          <w:lang w:val="ru-RU"/>
        </w:rPr>
        <w:t>Материалы симпозиума «Проблемы личности»</w:t>
      </w:r>
      <w:r w:rsidR="003B07D3" w:rsidRPr="003B07D3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347B4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B07D3" w:rsidRPr="003B07D3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="00347B49">
        <w:rPr>
          <w:rFonts w:ascii="Times New Roman" w:hAnsi="Times New Roman" w:cs="Times New Roman"/>
          <w:sz w:val="28"/>
          <w:szCs w:val="28"/>
          <w:lang w:val="ru-RU"/>
        </w:rPr>
        <w:t>осква</w:t>
      </w:r>
      <w:r w:rsidR="003B07D3" w:rsidRPr="003B07D3">
        <w:rPr>
          <w:rFonts w:ascii="Times New Roman" w:hAnsi="Times New Roman" w:cs="Times New Roman"/>
          <w:sz w:val="28"/>
          <w:szCs w:val="28"/>
          <w:lang w:val="ru-RU"/>
        </w:rPr>
        <w:t>.1970. С. 63–73</w:t>
      </w:r>
      <w:r w:rsidR="00347B49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B07D3" w:rsidRPr="003B07D3" w:rsidRDefault="00E94075" w:rsidP="00416A46">
      <w:pPr>
        <w:pStyle w:val="a3"/>
        <w:shd w:val="clear" w:color="auto" w:fill="FFFFFF"/>
        <w:tabs>
          <w:tab w:val="left" w:pos="709"/>
        </w:tabs>
        <w:spacing w:after="0" w:line="276" w:lineRule="auto"/>
        <w:ind w:left="0" w:right="191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5</w:t>
      </w:r>
      <w:r w:rsidR="00B627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="003B07D3" w:rsidRPr="003B07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Носко</w:t>
      </w:r>
      <w:r w:rsidR="003B07D3" w:rsidRPr="003B07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3B07D3" w:rsidRPr="003B07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И.В. </w:t>
      </w:r>
      <w:proofErr w:type="spellStart"/>
      <w:r w:rsidR="003B07D3" w:rsidRPr="003B07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Студентоцентрированное</w:t>
      </w:r>
      <w:proofErr w:type="spellEnd"/>
      <w:r w:rsidR="003B07D3" w:rsidRPr="003B07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образование как основополага</w:t>
      </w:r>
      <w:r w:rsidR="003B07D3" w:rsidRPr="003B07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ю</w:t>
      </w:r>
      <w:r w:rsidR="003B07D3" w:rsidRPr="003B07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щий принцип болонских реформ в высшей школе</w:t>
      </w:r>
      <w:r w:rsidR="00347B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. </w:t>
      </w:r>
      <w:r w:rsidR="003B07D3" w:rsidRPr="00347B4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ru-RU"/>
        </w:rPr>
        <w:t>Вектор науки ТГУ</w:t>
      </w:r>
      <w:r w:rsidR="003B07D3" w:rsidRPr="003B07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. 2011.  №</w:t>
      </w:r>
      <w:r w:rsidR="003B07D3" w:rsidRPr="003B07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3B07D3" w:rsidRPr="003B07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1(4). С.</w:t>
      </w:r>
      <w:r w:rsidR="003B07D3" w:rsidRPr="003B07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3B07D3" w:rsidRPr="003B07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136–138.</w:t>
      </w:r>
    </w:p>
    <w:p w:rsidR="003B07D3" w:rsidRPr="00347B49" w:rsidRDefault="00E94075" w:rsidP="00416A46">
      <w:pPr>
        <w:pStyle w:val="a3"/>
        <w:tabs>
          <w:tab w:val="left" w:pos="709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6. </w:t>
      </w:r>
      <w:proofErr w:type="spellStart"/>
      <w:r w:rsidR="003B07D3" w:rsidRPr="003B07D3">
        <w:rPr>
          <w:rFonts w:ascii="Times New Roman" w:hAnsi="Times New Roman" w:cs="Times New Roman"/>
          <w:sz w:val="28"/>
          <w:szCs w:val="28"/>
          <w:lang w:val="ru-RU"/>
        </w:rPr>
        <w:t>Реан</w:t>
      </w:r>
      <w:proofErr w:type="spellEnd"/>
      <w:r w:rsidR="003B07D3" w:rsidRPr="003B07D3">
        <w:rPr>
          <w:rFonts w:ascii="Times New Roman" w:hAnsi="Times New Roman" w:cs="Times New Roman"/>
          <w:sz w:val="28"/>
          <w:szCs w:val="28"/>
          <w:lang w:val="ru-RU"/>
        </w:rPr>
        <w:t xml:space="preserve"> А.А., </w:t>
      </w:r>
      <w:proofErr w:type="spellStart"/>
      <w:r w:rsidR="003B07D3" w:rsidRPr="003B07D3">
        <w:rPr>
          <w:rFonts w:ascii="Times New Roman" w:hAnsi="Times New Roman" w:cs="Times New Roman"/>
          <w:sz w:val="28"/>
          <w:szCs w:val="28"/>
          <w:lang w:val="ru-RU"/>
        </w:rPr>
        <w:t>Бордовская</w:t>
      </w:r>
      <w:proofErr w:type="spellEnd"/>
      <w:r w:rsidR="003B07D3" w:rsidRPr="003B07D3">
        <w:rPr>
          <w:rFonts w:ascii="Times New Roman" w:hAnsi="Times New Roman" w:cs="Times New Roman"/>
          <w:sz w:val="28"/>
          <w:szCs w:val="28"/>
          <w:lang w:val="ru-RU"/>
        </w:rPr>
        <w:t xml:space="preserve"> Н.В., Розум С.И. </w:t>
      </w:r>
      <w:proofErr w:type="spellStart"/>
      <w:r w:rsidR="003B07D3" w:rsidRPr="003B07D3">
        <w:rPr>
          <w:rFonts w:ascii="Times New Roman" w:hAnsi="Times New Roman" w:cs="Times New Roman"/>
          <w:sz w:val="28"/>
          <w:szCs w:val="28"/>
          <w:lang w:val="ru-RU"/>
        </w:rPr>
        <w:t>Психологияи</w:t>
      </w:r>
      <w:proofErr w:type="spellEnd"/>
      <w:r w:rsidR="003B07D3" w:rsidRPr="003B07D3">
        <w:rPr>
          <w:rFonts w:ascii="Times New Roman" w:hAnsi="Times New Roman" w:cs="Times New Roman"/>
          <w:sz w:val="28"/>
          <w:szCs w:val="28"/>
          <w:lang w:val="ru-RU"/>
        </w:rPr>
        <w:t xml:space="preserve"> педагогика.</w:t>
      </w:r>
      <w:r w:rsidR="00347B4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B07D3" w:rsidRPr="003B07D3">
        <w:rPr>
          <w:rFonts w:ascii="Times New Roman" w:hAnsi="Times New Roman" w:cs="Times New Roman"/>
          <w:sz w:val="28"/>
          <w:szCs w:val="28"/>
          <w:lang w:val="ru-RU"/>
        </w:rPr>
        <w:t>Питер</w:t>
      </w:r>
      <w:r w:rsidR="00347B49" w:rsidRPr="00347B49">
        <w:rPr>
          <w:rFonts w:ascii="Times New Roman" w:hAnsi="Times New Roman" w:cs="Times New Roman"/>
          <w:sz w:val="28"/>
          <w:szCs w:val="28"/>
        </w:rPr>
        <w:t>.</w:t>
      </w:r>
      <w:r w:rsidR="00347B49" w:rsidRPr="00081804">
        <w:rPr>
          <w:rFonts w:ascii="Times New Roman" w:hAnsi="Times New Roman" w:cs="Times New Roman"/>
          <w:sz w:val="28"/>
          <w:szCs w:val="28"/>
        </w:rPr>
        <w:t xml:space="preserve"> </w:t>
      </w:r>
      <w:r w:rsidR="003B07D3" w:rsidRPr="00347B49">
        <w:rPr>
          <w:rFonts w:ascii="Times New Roman" w:hAnsi="Times New Roman" w:cs="Times New Roman"/>
          <w:sz w:val="28"/>
          <w:szCs w:val="28"/>
        </w:rPr>
        <w:t>2005.</w:t>
      </w:r>
      <w:r w:rsidR="00081804" w:rsidRPr="00081804">
        <w:rPr>
          <w:rFonts w:ascii="Times New Roman" w:hAnsi="Times New Roman" w:cs="Times New Roman"/>
          <w:sz w:val="28"/>
          <w:szCs w:val="28"/>
        </w:rPr>
        <w:t xml:space="preserve"> </w:t>
      </w:r>
      <w:r w:rsidR="003B07D3" w:rsidRPr="00347B49">
        <w:rPr>
          <w:rFonts w:ascii="Times New Roman" w:hAnsi="Times New Roman" w:cs="Times New Roman"/>
          <w:sz w:val="28"/>
          <w:szCs w:val="28"/>
        </w:rPr>
        <w:t xml:space="preserve">432 </w:t>
      </w:r>
      <w:r w:rsidR="003B07D3" w:rsidRPr="003B07D3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3B07D3" w:rsidRPr="00347B49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EB441C" w:rsidRPr="00DF65D5" w:rsidRDefault="00E94075" w:rsidP="00E94075">
      <w:pPr>
        <w:pStyle w:val="a3"/>
        <w:tabs>
          <w:tab w:val="left" w:pos="709"/>
        </w:tabs>
        <w:spacing w:after="0" w:line="276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spacing w:val="-6"/>
          <w:sz w:val="28"/>
          <w:szCs w:val="28"/>
          <w:lang w:val="uk-UA"/>
        </w:rPr>
        <w:t>7.</w:t>
      </w:r>
      <w:r w:rsidR="00B6277C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</w:t>
      </w:r>
      <w:proofErr w:type="spellStart"/>
      <w:proofErr w:type="gramStart"/>
      <w:r w:rsidR="003B07D3" w:rsidRPr="003B07D3">
        <w:rPr>
          <w:rFonts w:ascii="Times New Roman" w:hAnsi="Times New Roman" w:cs="Times New Roman"/>
          <w:spacing w:val="-6"/>
          <w:sz w:val="28"/>
          <w:szCs w:val="28"/>
        </w:rPr>
        <w:t>Karnikau</w:t>
      </w:r>
      <w:proofErr w:type="spellEnd"/>
      <w:r w:rsidR="003B07D3" w:rsidRPr="003B07D3">
        <w:rPr>
          <w:rFonts w:ascii="Times New Roman" w:hAnsi="Times New Roman" w:cs="Times New Roman"/>
          <w:spacing w:val="-6"/>
          <w:sz w:val="28"/>
          <w:szCs w:val="28"/>
        </w:rPr>
        <w:t>, R. Communication for the safety professional</w:t>
      </w:r>
      <w:r w:rsidR="00081804" w:rsidRPr="00081804">
        <w:rPr>
          <w:rFonts w:ascii="Times New Roman" w:hAnsi="Times New Roman" w:cs="Times New Roman"/>
          <w:spacing w:val="-6"/>
          <w:sz w:val="28"/>
          <w:szCs w:val="28"/>
        </w:rPr>
        <w:t>.</w:t>
      </w:r>
      <w:proofErr w:type="gramEnd"/>
      <w:r w:rsidR="003B07D3" w:rsidRPr="003B07D3">
        <w:rPr>
          <w:rFonts w:ascii="Times New Roman" w:hAnsi="Times New Roman" w:cs="Times New Roman"/>
          <w:spacing w:val="-6"/>
          <w:sz w:val="28"/>
          <w:szCs w:val="28"/>
        </w:rPr>
        <w:t xml:space="preserve"> Chica</w:t>
      </w:r>
      <w:r w:rsidR="00081804">
        <w:rPr>
          <w:rFonts w:ascii="Times New Roman" w:hAnsi="Times New Roman" w:cs="Times New Roman"/>
          <w:spacing w:val="-6"/>
          <w:sz w:val="28"/>
          <w:szCs w:val="28"/>
        </w:rPr>
        <w:t xml:space="preserve">go. </w:t>
      </w:r>
      <w:r w:rsidR="003B07D3" w:rsidRPr="003B07D3">
        <w:rPr>
          <w:rFonts w:ascii="Times New Roman" w:hAnsi="Times New Roman" w:cs="Times New Roman"/>
          <w:spacing w:val="-6"/>
          <w:sz w:val="28"/>
          <w:szCs w:val="28"/>
        </w:rPr>
        <w:t xml:space="preserve">1975. 215 p. </w:t>
      </w:r>
    </w:p>
    <w:sectPr w:rsidR="00EB441C" w:rsidRPr="00DF65D5" w:rsidSect="007039EB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7B0E" w:rsidRDefault="00DA7B0E" w:rsidP="003B07D3">
      <w:pPr>
        <w:spacing w:after="0" w:line="240" w:lineRule="auto"/>
      </w:pPr>
      <w:r>
        <w:separator/>
      </w:r>
    </w:p>
  </w:endnote>
  <w:endnote w:type="continuationSeparator" w:id="0">
    <w:p w:rsidR="00DA7B0E" w:rsidRDefault="00DA7B0E" w:rsidP="003B07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7B0E" w:rsidRDefault="00DA7B0E" w:rsidP="003B07D3">
      <w:pPr>
        <w:spacing w:after="0" w:line="240" w:lineRule="auto"/>
      </w:pPr>
      <w:r>
        <w:separator/>
      </w:r>
    </w:p>
  </w:footnote>
  <w:footnote w:type="continuationSeparator" w:id="0">
    <w:p w:rsidR="00DA7B0E" w:rsidRDefault="00DA7B0E" w:rsidP="003B07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A5370"/>
    <w:multiLevelType w:val="hybridMultilevel"/>
    <w:tmpl w:val="225CA0DC"/>
    <w:lvl w:ilvl="0" w:tplc="AFC001F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F422773"/>
    <w:multiLevelType w:val="multilevel"/>
    <w:tmpl w:val="3EE09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51591B"/>
    <w:multiLevelType w:val="hybridMultilevel"/>
    <w:tmpl w:val="27042F8A"/>
    <w:lvl w:ilvl="0" w:tplc="3BF4721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7" w:hanging="360"/>
      </w:pPr>
    </w:lvl>
    <w:lvl w:ilvl="2" w:tplc="0409001B" w:tentative="1">
      <w:start w:val="1"/>
      <w:numFmt w:val="lowerRoman"/>
      <w:lvlText w:val="%3."/>
      <w:lvlJc w:val="right"/>
      <w:pPr>
        <w:ind w:left="3077" w:hanging="180"/>
      </w:pPr>
    </w:lvl>
    <w:lvl w:ilvl="3" w:tplc="0409000F" w:tentative="1">
      <w:start w:val="1"/>
      <w:numFmt w:val="decimal"/>
      <w:lvlText w:val="%4."/>
      <w:lvlJc w:val="left"/>
      <w:pPr>
        <w:ind w:left="3797" w:hanging="360"/>
      </w:pPr>
    </w:lvl>
    <w:lvl w:ilvl="4" w:tplc="04090019" w:tentative="1">
      <w:start w:val="1"/>
      <w:numFmt w:val="lowerLetter"/>
      <w:lvlText w:val="%5."/>
      <w:lvlJc w:val="left"/>
      <w:pPr>
        <w:ind w:left="4517" w:hanging="360"/>
      </w:pPr>
    </w:lvl>
    <w:lvl w:ilvl="5" w:tplc="0409001B" w:tentative="1">
      <w:start w:val="1"/>
      <w:numFmt w:val="lowerRoman"/>
      <w:lvlText w:val="%6."/>
      <w:lvlJc w:val="right"/>
      <w:pPr>
        <w:ind w:left="5237" w:hanging="180"/>
      </w:pPr>
    </w:lvl>
    <w:lvl w:ilvl="6" w:tplc="0409000F" w:tentative="1">
      <w:start w:val="1"/>
      <w:numFmt w:val="decimal"/>
      <w:lvlText w:val="%7."/>
      <w:lvlJc w:val="left"/>
      <w:pPr>
        <w:ind w:left="5957" w:hanging="360"/>
      </w:pPr>
    </w:lvl>
    <w:lvl w:ilvl="7" w:tplc="04090019" w:tentative="1">
      <w:start w:val="1"/>
      <w:numFmt w:val="lowerLetter"/>
      <w:lvlText w:val="%8."/>
      <w:lvlJc w:val="left"/>
      <w:pPr>
        <w:ind w:left="6677" w:hanging="360"/>
      </w:pPr>
    </w:lvl>
    <w:lvl w:ilvl="8" w:tplc="040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">
    <w:nsid w:val="5C61458D"/>
    <w:multiLevelType w:val="hybridMultilevel"/>
    <w:tmpl w:val="E5DAA008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68B373DA"/>
    <w:multiLevelType w:val="hybridMultilevel"/>
    <w:tmpl w:val="A38839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B35B87"/>
    <w:multiLevelType w:val="hybridMultilevel"/>
    <w:tmpl w:val="A574022A"/>
    <w:lvl w:ilvl="0" w:tplc="FC46BF2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79755300"/>
    <w:multiLevelType w:val="hybridMultilevel"/>
    <w:tmpl w:val="0D804D86"/>
    <w:lvl w:ilvl="0" w:tplc="62BEABC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6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CF8"/>
    <w:rsid w:val="00035F68"/>
    <w:rsid w:val="00063CEA"/>
    <w:rsid w:val="000668F6"/>
    <w:rsid w:val="0007552C"/>
    <w:rsid w:val="00081804"/>
    <w:rsid w:val="00084830"/>
    <w:rsid w:val="000E5986"/>
    <w:rsid w:val="001038E3"/>
    <w:rsid w:val="00142099"/>
    <w:rsid w:val="00150011"/>
    <w:rsid w:val="00174870"/>
    <w:rsid w:val="00197113"/>
    <w:rsid w:val="002C7676"/>
    <w:rsid w:val="002E29FF"/>
    <w:rsid w:val="003109C8"/>
    <w:rsid w:val="00347B49"/>
    <w:rsid w:val="00384A93"/>
    <w:rsid w:val="003B07D3"/>
    <w:rsid w:val="003C676E"/>
    <w:rsid w:val="003F0AB1"/>
    <w:rsid w:val="004010B9"/>
    <w:rsid w:val="00415683"/>
    <w:rsid w:val="00416A46"/>
    <w:rsid w:val="004218C8"/>
    <w:rsid w:val="004324E6"/>
    <w:rsid w:val="004548FE"/>
    <w:rsid w:val="00490568"/>
    <w:rsid w:val="004F2683"/>
    <w:rsid w:val="00507041"/>
    <w:rsid w:val="005566EC"/>
    <w:rsid w:val="005E0396"/>
    <w:rsid w:val="005E16A8"/>
    <w:rsid w:val="005F58FB"/>
    <w:rsid w:val="00630213"/>
    <w:rsid w:val="006675AF"/>
    <w:rsid w:val="006804A2"/>
    <w:rsid w:val="006A276C"/>
    <w:rsid w:val="006B0CE9"/>
    <w:rsid w:val="006C3213"/>
    <w:rsid w:val="007039EB"/>
    <w:rsid w:val="00717CCC"/>
    <w:rsid w:val="00792662"/>
    <w:rsid w:val="00801EEE"/>
    <w:rsid w:val="00810022"/>
    <w:rsid w:val="0084270A"/>
    <w:rsid w:val="00857D22"/>
    <w:rsid w:val="00875B92"/>
    <w:rsid w:val="00875CB4"/>
    <w:rsid w:val="00896B9E"/>
    <w:rsid w:val="008A5E2A"/>
    <w:rsid w:val="008B1E22"/>
    <w:rsid w:val="008D7253"/>
    <w:rsid w:val="008E55E9"/>
    <w:rsid w:val="008E5B78"/>
    <w:rsid w:val="00904CBE"/>
    <w:rsid w:val="0092682B"/>
    <w:rsid w:val="0094595D"/>
    <w:rsid w:val="00954A1E"/>
    <w:rsid w:val="00961F45"/>
    <w:rsid w:val="00981693"/>
    <w:rsid w:val="009A6C42"/>
    <w:rsid w:val="00A209BD"/>
    <w:rsid w:val="00A320D2"/>
    <w:rsid w:val="00A558D6"/>
    <w:rsid w:val="00AA2A39"/>
    <w:rsid w:val="00AB0CF7"/>
    <w:rsid w:val="00AD1CF8"/>
    <w:rsid w:val="00AE3253"/>
    <w:rsid w:val="00B2679B"/>
    <w:rsid w:val="00B441E1"/>
    <w:rsid w:val="00B51308"/>
    <w:rsid w:val="00B51755"/>
    <w:rsid w:val="00B6277C"/>
    <w:rsid w:val="00B65547"/>
    <w:rsid w:val="00BB7C43"/>
    <w:rsid w:val="00C7358C"/>
    <w:rsid w:val="00C87EBD"/>
    <w:rsid w:val="00CE1855"/>
    <w:rsid w:val="00D61DEA"/>
    <w:rsid w:val="00D660B7"/>
    <w:rsid w:val="00D75B9B"/>
    <w:rsid w:val="00DA7B0E"/>
    <w:rsid w:val="00DE2F26"/>
    <w:rsid w:val="00DF65D5"/>
    <w:rsid w:val="00E17ED5"/>
    <w:rsid w:val="00E200B2"/>
    <w:rsid w:val="00E23386"/>
    <w:rsid w:val="00E4552B"/>
    <w:rsid w:val="00E94075"/>
    <w:rsid w:val="00EA15C4"/>
    <w:rsid w:val="00EA7061"/>
    <w:rsid w:val="00EB441C"/>
    <w:rsid w:val="00EE6A28"/>
    <w:rsid w:val="00F1385E"/>
    <w:rsid w:val="00F626F3"/>
    <w:rsid w:val="00F67B59"/>
    <w:rsid w:val="00F8467D"/>
    <w:rsid w:val="00FA7E1E"/>
    <w:rsid w:val="00FC5383"/>
    <w:rsid w:val="00FD3756"/>
    <w:rsid w:val="00FE1391"/>
    <w:rsid w:val="00FF7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52B"/>
  </w:style>
  <w:style w:type="paragraph" w:styleId="1">
    <w:name w:val="heading 1"/>
    <w:basedOn w:val="a"/>
    <w:link w:val="10"/>
    <w:uiPriority w:val="9"/>
    <w:qFormat/>
    <w:rsid w:val="008D72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467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D725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l">
    <w:name w:val="hl"/>
    <w:basedOn w:val="a0"/>
    <w:rsid w:val="008D7253"/>
  </w:style>
  <w:style w:type="paragraph" w:styleId="a4">
    <w:name w:val="Normal (Web)"/>
    <w:basedOn w:val="a"/>
    <w:uiPriority w:val="99"/>
    <w:unhideWhenUsed/>
    <w:rsid w:val="008D72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laceholder Text"/>
    <w:basedOn w:val="a0"/>
    <w:uiPriority w:val="99"/>
    <w:semiHidden/>
    <w:rsid w:val="007039EB"/>
    <w:rPr>
      <w:color w:val="808080"/>
    </w:rPr>
  </w:style>
  <w:style w:type="character" w:customStyle="1" w:styleId="alt-edited">
    <w:name w:val="alt-edited"/>
    <w:basedOn w:val="a0"/>
    <w:rsid w:val="009A6C42"/>
  </w:style>
  <w:style w:type="character" w:styleId="a6">
    <w:name w:val="Emphasis"/>
    <w:basedOn w:val="a0"/>
    <w:uiPriority w:val="20"/>
    <w:qFormat/>
    <w:rsid w:val="006B0CE9"/>
    <w:rPr>
      <w:i/>
      <w:iCs/>
    </w:rPr>
  </w:style>
  <w:style w:type="paragraph" w:styleId="a7">
    <w:name w:val="header"/>
    <w:basedOn w:val="a"/>
    <w:link w:val="a8"/>
    <w:uiPriority w:val="99"/>
    <w:unhideWhenUsed/>
    <w:rsid w:val="003B07D3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B07D3"/>
  </w:style>
  <w:style w:type="paragraph" w:styleId="a9">
    <w:name w:val="footer"/>
    <w:basedOn w:val="a"/>
    <w:link w:val="aa"/>
    <w:uiPriority w:val="99"/>
    <w:unhideWhenUsed/>
    <w:rsid w:val="003B07D3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B07D3"/>
  </w:style>
  <w:style w:type="paragraph" w:styleId="ab">
    <w:name w:val="Balloon Text"/>
    <w:basedOn w:val="a"/>
    <w:link w:val="ac"/>
    <w:uiPriority w:val="99"/>
    <w:semiHidden/>
    <w:unhideWhenUsed/>
    <w:rsid w:val="00E940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9407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52B"/>
  </w:style>
  <w:style w:type="paragraph" w:styleId="1">
    <w:name w:val="heading 1"/>
    <w:basedOn w:val="a"/>
    <w:link w:val="10"/>
    <w:uiPriority w:val="9"/>
    <w:qFormat/>
    <w:rsid w:val="008D72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467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D725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l">
    <w:name w:val="hl"/>
    <w:basedOn w:val="a0"/>
    <w:rsid w:val="008D7253"/>
  </w:style>
  <w:style w:type="paragraph" w:styleId="a4">
    <w:name w:val="Normal (Web)"/>
    <w:basedOn w:val="a"/>
    <w:uiPriority w:val="99"/>
    <w:unhideWhenUsed/>
    <w:rsid w:val="008D72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laceholder Text"/>
    <w:basedOn w:val="a0"/>
    <w:uiPriority w:val="99"/>
    <w:semiHidden/>
    <w:rsid w:val="007039EB"/>
    <w:rPr>
      <w:color w:val="808080"/>
    </w:rPr>
  </w:style>
  <w:style w:type="character" w:customStyle="1" w:styleId="alt-edited">
    <w:name w:val="alt-edited"/>
    <w:basedOn w:val="a0"/>
    <w:rsid w:val="009A6C42"/>
  </w:style>
  <w:style w:type="character" w:styleId="a6">
    <w:name w:val="Emphasis"/>
    <w:basedOn w:val="a0"/>
    <w:uiPriority w:val="20"/>
    <w:qFormat/>
    <w:rsid w:val="006B0CE9"/>
    <w:rPr>
      <w:i/>
      <w:iCs/>
    </w:rPr>
  </w:style>
  <w:style w:type="paragraph" w:styleId="a7">
    <w:name w:val="header"/>
    <w:basedOn w:val="a"/>
    <w:link w:val="a8"/>
    <w:uiPriority w:val="99"/>
    <w:unhideWhenUsed/>
    <w:rsid w:val="003B07D3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B07D3"/>
  </w:style>
  <w:style w:type="paragraph" w:styleId="a9">
    <w:name w:val="footer"/>
    <w:basedOn w:val="a"/>
    <w:link w:val="aa"/>
    <w:uiPriority w:val="99"/>
    <w:unhideWhenUsed/>
    <w:rsid w:val="003B07D3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B07D3"/>
  </w:style>
  <w:style w:type="paragraph" w:styleId="ab">
    <w:name w:val="Balloon Text"/>
    <w:basedOn w:val="a"/>
    <w:link w:val="ac"/>
    <w:uiPriority w:val="99"/>
    <w:semiHidden/>
    <w:unhideWhenUsed/>
    <w:rsid w:val="00E940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940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210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9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9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32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036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061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017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3510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541330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089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134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02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02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020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40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601A94-4E00-40C6-BCED-6BB86E2A1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819</TotalTime>
  <Pages>6</Pages>
  <Words>1683</Words>
  <Characters>9598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Виктор</cp:lastModifiedBy>
  <cp:revision>43</cp:revision>
  <cp:lastPrinted>2020-03-30T08:04:00Z</cp:lastPrinted>
  <dcterms:created xsi:type="dcterms:W3CDTF">2020-03-15T07:54:00Z</dcterms:created>
  <dcterms:modified xsi:type="dcterms:W3CDTF">2020-12-14T17:48:00Z</dcterms:modified>
</cp:coreProperties>
</file>