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4D" w:rsidRPr="005237AF" w:rsidRDefault="0058114D" w:rsidP="005237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5237AF">
        <w:rPr>
          <w:rFonts w:ascii="Times New Roman" w:hAnsi="Times New Roman" w:cs="Times New Roman"/>
          <w:b/>
          <w:sz w:val="24"/>
          <w:szCs w:val="24"/>
          <w:lang w:val="uk-UA"/>
        </w:rPr>
        <w:t>Сенаторова</w:t>
      </w:r>
      <w:proofErr w:type="spellEnd"/>
      <w:r w:rsidRPr="00523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Г.С., </w:t>
      </w:r>
      <w:proofErr w:type="spellStart"/>
      <w:r w:rsidRPr="005237AF">
        <w:rPr>
          <w:rFonts w:ascii="Times New Roman" w:hAnsi="Times New Roman" w:cs="Times New Roman"/>
          <w:b/>
          <w:sz w:val="24"/>
          <w:szCs w:val="24"/>
          <w:lang w:val="uk-UA"/>
        </w:rPr>
        <w:t>Логвінова</w:t>
      </w:r>
      <w:proofErr w:type="spellEnd"/>
      <w:r w:rsidRPr="00523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О.Л., </w:t>
      </w:r>
      <w:proofErr w:type="spellStart"/>
      <w:r w:rsidR="00837ECA" w:rsidRPr="005237AF">
        <w:rPr>
          <w:rFonts w:ascii="Times New Roman" w:hAnsi="Times New Roman" w:cs="Times New Roman"/>
          <w:b/>
          <w:sz w:val="24"/>
          <w:szCs w:val="24"/>
          <w:lang w:val="uk-UA"/>
        </w:rPr>
        <w:t>Галдіна</w:t>
      </w:r>
      <w:proofErr w:type="spellEnd"/>
      <w:r w:rsidR="00837ECA" w:rsidRPr="00523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І.М.</w:t>
      </w:r>
    </w:p>
    <w:p w:rsidR="00E8065B" w:rsidRPr="005237AF" w:rsidRDefault="00837ECA" w:rsidP="005237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3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МЕДИКО-СТАТИСТИЧНИЙ АНАЛІЗ ВПЛИВУ СОЦІАЛЬНО-БІОЛОГІЧНИХ ФАКТОРІВ </w:t>
      </w:r>
      <w:r w:rsidR="009A7BCC" w:rsidRPr="005237AF">
        <w:rPr>
          <w:rFonts w:ascii="Times New Roman" w:hAnsi="Times New Roman" w:cs="Times New Roman"/>
          <w:b/>
          <w:sz w:val="24"/>
          <w:szCs w:val="24"/>
          <w:lang w:val="uk-UA"/>
        </w:rPr>
        <w:t>ПРЕН</w:t>
      </w:r>
      <w:r w:rsidRPr="005237AF">
        <w:rPr>
          <w:rFonts w:ascii="Times New Roman" w:hAnsi="Times New Roman" w:cs="Times New Roman"/>
          <w:b/>
          <w:sz w:val="24"/>
          <w:szCs w:val="24"/>
          <w:lang w:val="uk-UA"/>
        </w:rPr>
        <w:t>АТАЛЬНОГО ПЕРІОДУ НА РОЗВИТОК</w:t>
      </w:r>
      <w:r w:rsidR="00A4491A" w:rsidRPr="005237A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23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БРОНХОЛЕГЕНЕВОЇ ДИСПЛАЗІЇ</w:t>
      </w:r>
    </w:p>
    <w:p w:rsidR="0077310C" w:rsidRPr="005237AF" w:rsidRDefault="0077310C" w:rsidP="005237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37AF">
        <w:rPr>
          <w:rFonts w:ascii="Times New Roman" w:hAnsi="Times New Roman" w:cs="Times New Roman"/>
          <w:b/>
          <w:sz w:val="24"/>
          <w:szCs w:val="24"/>
          <w:lang w:val="uk-UA"/>
        </w:rPr>
        <w:t>Харківський національний медичний університет</w:t>
      </w:r>
      <w:r w:rsidR="00E8065B" w:rsidRPr="005237AF">
        <w:rPr>
          <w:rFonts w:ascii="Times New Roman" w:hAnsi="Times New Roman" w:cs="Times New Roman"/>
          <w:b/>
          <w:sz w:val="24"/>
          <w:szCs w:val="24"/>
          <w:lang w:val="uk-UA"/>
        </w:rPr>
        <w:t>, Харківська обласна дитяча клін</w:t>
      </w:r>
      <w:r w:rsidR="00E8065B" w:rsidRPr="005237A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E8065B" w:rsidRPr="005237AF">
        <w:rPr>
          <w:rFonts w:ascii="Times New Roman" w:hAnsi="Times New Roman" w:cs="Times New Roman"/>
          <w:b/>
          <w:sz w:val="24"/>
          <w:szCs w:val="24"/>
          <w:lang w:val="uk-UA"/>
        </w:rPr>
        <w:t>чна лікарня</w:t>
      </w:r>
      <w:r w:rsidR="0058114D" w:rsidRPr="005237AF">
        <w:rPr>
          <w:rFonts w:ascii="Times New Roman" w:hAnsi="Times New Roman" w:cs="Times New Roman"/>
          <w:b/>
          <w:sz w:val="24"/>
          <w:szCs w:val="24"/>
          <w:lang w:val="uk-UA"/>
        </w:rPr>
        <w:t>, Україна</w:t>
      </w:r>
    </w:p>
    <w:p w:rsidR="00E8065B" w:rsidRPr="005237AF" w:rsidRDefault="0058114D" w:rsidP="005237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Ключові слова: </w:t>
      </w:r>
      <w:r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діти, </w:t>
      </w:r>
      <w:proofErr w:type="spellStart"/>
      <w:r w:rsidRPr="005237AF">
        <w:rPr>
          <w:rFonts w:ascii="Times New Roman" w:hAnsi="Times New Roman" w:cs="Times New Roman"/>
          <w:sz w:val="24"/>
          <w:szCs w:val="24"/>
          <w:lang w:val="uk-UA"/>
        </w:rPr>
        <w:t>бронхолегенева</w:t>
      </w:r>
      <w:proofErr w:type="spellEnd"/>
      <w:r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37AF">
        <w:rPr>
          <w:rFonts w:ascii="Times New Roman" w:hAnsi="Times New Roman" w:cs="Times New Roman"/>
          <w:sz w:val="24"/>
          <w:szCs w:val="24"/>
          <w:lang w:val="uk-UA"/>
        </w:rPr>
        <w:t>дисплазія</w:t>
      </w:r>
      <w:proofErr w:type="spellEnd"/>
      <w:r w:rsidR="00295458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E4928" w:rsidRPr="005237AF">
        <w:rPr>
          <w:rFonts w:ascii="Times New Roman" w:hAnsi="Times New Roman" w:cs="Times New Roman"/>
          <w:sz w:val="24"/>
          <w:szCs w:val="24"/>
          <w:lang w:val="uk-UA"/>
        </w:rPr>
        <w:t>чинники</w:t>
      </w:r>
    </w:p>
    <w:p w:rsidR="00951357" w:rsidRPr="005237AF" w:rsidRDefault="0058114D" w:rsidP="005237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7AF">
        <w:rPr>
          <w:rFonts w:ascii="Times New Roman" w:hAnsi="Times New Roman" w:cs="Times New Roman"/>
          <w:b/>
          <w:sz w:val="24"/>
          <w:szCs w:val="24"/>
          <w:lang w:val="uk-UA"/>
        </w:rPr>
        <w:t>Вступ.</w:t>
      </w:r>
      <w:r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4928" w:rsidRPr="005237AF">
        <w:rPr>
          <w:rFonts w:ascii="Times New Roman" w:hAnsi="Times New Roman" w:cs="Times New Roman"/>
          <w:sz w:val="24"/>
          <w:szCs w:val="24"/>
          <w:lang w:val="uk-UA"/>
        </w:rPr>
        <w:t>За останні роки в Україні на тлі росту показника виживаності недоношених нов</w:t>
      </w:r>
      <w:r w:rsidR="001E4928" w:rsidRPr="005237AF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E4928" w:rsidRPr="005237AF">
        <w:rPr>
          <w:rFonts w:ascii="Times New Roman" w:hAnsi="Times New Roman" w:cs="Times New Roman"/>
          <w:sz w:val="24"/>
          <w:szCs w:val="24"/>
          <w:lang w:val="uk-UA"/>
        </w:rPr>
        <w:t>народжених відмічено зростання частоти формування бронхолегеневої дисплазії</w:t>
      </w:r>
      <w:r w:rsidR="00AE00A0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(БЛД) </w:t>
      </w:r>
      <w:r w:rsidR="001E4928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у дітей, що мали респіраторні розлади в </w:t>
      </w:r>
      <w:proofErr w:type="spellStart"/>
      <w:r w:rsidR="001E4928" w:rsidRPr="005237AF">
        <w:rPr>
          <w:rFonts w:ascii="Times New Roman" w:hAnsi="Times New Roman" w:cs="Times New Roman"/>
          <w:sz w:val="24"/>
          <w:szCs w:val="24"/>
          <w:lang w:val="uk-UA"/>
        </w:rPr>
        <w:t>перінатальному</w:t>
      </w:r>
      <w:proofErr w:type="spellEnd"/>
      <w:r w:rsidR="001E4928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періоді</w:t>
      </w:r>
      <w:r w:rsidR="00265C4D" w:rsidRPr="005237AF">
        <w:rPr>
          <w:rFonts w:ascii="Times New Roman" w:hAnsi="Times New Roman" w:cs="Times New Roman"/>
          <w:sz w:val="24"/>
          <w:szCs w:val="24"/>
        </w:rPr>
        <w:t xml:space="preserve"> </w:t>
      </w:r>
      <w:r w:rsidR="00265C4D" w:rsidRPr="005237AF">
        <w:rPr>
          <w:rFonts w:ascii="Times New Roman" w:hAnsi="Times New Roman" w:cs="Times New Roman"/>
          <w:sz w:val="24"/>
          <w:szCs w:val="24"/>
          <w:lang w:val="uk-UA"/>
        </w:rPr>
        <w:t>[1].</w:t>
      </w:r>
      <w:r w:rsidR="001E4928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00A0" w:rsidRPr="005237AF">
        <w:rPr>
          <w:rFonts w:ascii="Times New Roman" w:hAnsi="Times New Roman" w:cs="Times New Roman"/>
          <w:sz w:val="24"/>
          <w:szCs w:val="24"/>
          <w:lang w:val="uk-UA"/>
        </w:rPr>
        <w:t>Тривалий час прові</w:t>
      </w:r>
      <w:r w:rsidR="00AE00A0" w:rsidRPr="005237AF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AE00A0" w:rsidRPr="005237AF">
        <w:rPr>
          <w:rFonts w:ascii="Times New Roman" w:hAnsi="Times New Roman" w:cs="Times New Roman"/>
          <w:sz w:val="24"/>
          <w:szCs w:val="24"/>
          <w:lang w:val="uk-UA"/>
        </w:rPr>
        <w:t>ною</w:t>
      </w:r>
      <w:r w:rsidR="001F0430" w:rsidRPr="005237A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E00A0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у розвитку БЛД</w:t>
      </w:r>
      <w:r w:rsidR="001F0430" w:rsidRPr="005237A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E00A0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вважалась </w:t>
      </w:r>
      <w:proofErr w:type="spellStart"/>
      <w:r w:rsidR="00AE00A0" w:rsidRPr="005237AF">
        <w:rPr>
          <w:rFonts w:ascii="Times New Roman" w:hAnsi="Times New Roman" w:cs="Times New Roman"/>
          <w:sz w:val="24"/>
          <w:szCs w:val="24"/>
          <w:lang w:val="uk-UA"/>
        </w:rPr>
        <w:t>гіпероксія</w:t>
      </w:r>
      <w:proofErr w:type="spellEnd"/>
      <w:r w:rsidR="00AE00A0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та механічне ураження легень (</w:t>
      </w:r>
      <w:proofErr w:type="spellStart"/>
      <w:r w:rsidR="00AE00A0" w:rsidRPr="005237AF">
        <w:rPr>
          <w:rFonts w:ascii="Times New Roman" w:hAnsi="Times New Roman" w:cs="Times New Roman"/>
          <w:sz w:val="24"/>
          <w:szCs w:val="24"/>
          <w:lang w:val="uk-UA"/>
        </w:rPr>
        <w:t>вол</w:t>
      </w:r>
      <w:r w:rsidR="00AE00A0" w:rsidRPr="005237AF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AE00A0" w:rsidRPr="005237AF">
        <w:rPr>
          <w:rFonts w:ascii="Times New Roman" w:hAnsi="Times New Roman" w:cs="Times New Roman"/>
          <w:sz w:val="24"/>
          <w:szCs w:val="24"/>
          <w:lang w:val="uk-UA"/>
        </w:rPr>
        <w:t>мо</w:t>
      </w:r>
      <w:proofErr w:type="spellEnd"/>
      <w:r w:rsidR="00AE00A0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/баротравма). Терапевтичні втручання були направленні на щадну </w:t>
      </w:r>
      <w:r w:rsidR="00951357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вентиляцію </w:t>
      </w:r>
      <w:r w:rsidR="00AE00A0" w:rsidRPr="005237AF">
        <w:rPr>
          <w:rFonts w:ascii="Times New Roman" w:hAnsi="Times New Roman" w:cs="Times New Roman"/>
          <w:sz w:val="24"/>
          <w:szCs w:val="24"/>
          <w:lang w:val="uk-UA"/>
        </w:rPr>
        <w:t>недон</w:t>
      </w:r>
      <w:r w:rsidR="00AE00A0" w:rsidRPr="005237AF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AE00A0" w:rsidRPr="005237AF">
        <w:rPr>
          <w:rFonts w:ascii="Times New Roman" w:hAnsi="Times New Roman" w:cs="Times New Roman"/>
          <w:sz w:val="24"/>
          <w:szCs w:val="24"/>
          <w:lang w:val="uk-UA"/>
        </w:rPr>
        <w:t>шених,</w:t>
      </w:r>
      <w:r w:rsidR="00951357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з використанням високочастотних методик, </w:t>
      </w:r>
      <w:r w:rsidR="00AE00A0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що зменшило кількість випадків тя</w:t>
      </w:r>
      <w:r w:rsidR="00AE00A0" w:rsidRPr="005237AF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="00AE00A0" w:rsidRPr="005237AF">
        <w:rPr>
          <w:rFonts w:ascii="Times New Roman" w:hAnsi="Times New Roman" w:cs="Times New Roman"/>
          <w:sz w:val="24"/>
          <w:szCs w:val="24"/>
          <w:lang w:val="uk-UA"/>
        </w:rPr>
        <w:t>кого перебігу БЛД, але не вплинуло на загальну кількість хворих</w:t>
      </w:r>
      <w:r w:rsidR="00265C4D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[2].</w:t>
      </w:r>
      <w:r w:rsidR="00951357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Окрім того з’явилась «нова» форма БЛД, обумовлена пригніченням онтогенезу легень.</w:t>
      </w:r>
      <w:r w:rsidR="00AE00A0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Тому останні десятирі</w:t>
      </w:r>
      <w:r w:rsidR="00AE00A0" w:rsidRPr="005237AF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AE00A0" w:rsidRPr="005237AF">
        <w:rPr>
          <w:rFonts w:ascii="Times New Roman" w:hAnsi="Times New Roman" w:cs="Times New Roman"/>
          <w:sz w:val="24"/>
          <w:szCs w:val="24"/>
          <w:lang w:val="uk-UA"/>
        </w:rPr>
        <w:t>чя присвячені дослідженню інших чинників розвитку бронхолегеневої дисплазії.</w:t>
      </w:r>
      <w:r w:rsidR="00951357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На с</w:t>
      </w:r>
      <w:r w:rsidR="00951357" w:rsidRPr="005237A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51357" w:rsidRPr="005237AF">
        <w:rPr>
          <w:rFonts w:ascii="Times New Roman" w:hAnsi="Times New Roman" w:cs="Times New Roman"/>
          <w:sz w:val="24"/>
          <w:szCs w:val="24"/>
          <w:lang w:val="uk-UA"/>
        </w:rPr>
        <w:t>часному етапі,</w:t>
      </w:r>
      <w:r w:rsidR="00AE00A0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1357" w:rsidRPr="005237AF">
        <w:rPr>
          <w:rFonts w:ascii="Times New Roman" w:hAnsi="Times New Roman" w:cs="Times New Roman"/>
          <w:sz w:val="24"/>
          <w:szCs w:val="24"/>
          <w:lang w:val="uk-UA"/>
        </w:rPr>
        <w:t>БЛД розглядується як група захворювань з різноманітними патофізіологі</w:t>
      </w:r>
      <w:r w:rsidR="00951357" w:rsidRPr="005237AF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951357" w:rsidRPr="005237AF">
        <w:rPr>
          <w:rFonts w:ascii="Times New Roman" w:hAnsi="Times New Roman" w:cs="Times New Roman"/>
          <w:sz w:val="24"/>
          <w:szCs w:val="24"/>
          <w:lang w:val="uk-UA"/>
        </w:rPr>
        <w:t>ними механізмами, в</w:t>
      </w:r>
      <w:r w:rsidR="00AE00A0" w:rsidRPr="005237AF">
        <w:rPr>
          <w:rFonts w:ascii="Times New Roman" w:hAnsi="Times New Roman" w:cs="Times New Roman"/>
          <w:sz w:val="24"/>
          <w:szCs w:val="24"/>
          <w:lang w:val="uk-UA"/>
        </w:rPr>
        <w:t>ажлив</w:t>
      </w:r>
      <w:r w:rsidR="00951357" w:rsidRPr="005237A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AE00A0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роль в </w:t>
      </w:r>
      <w:r w:rsidR="00951357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яких відводиться пренатальним факторам. </w:t>
      </w:r>
    </w:p>
    <w:p w:rsidR="00951357" w:rsidRPr="005237AF" w:rsidRDefault="00951357" w:rsidP="005237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Відомо, що практично всі діти з </w:t>
      </w:r>
      <w:proofErr w:type="spellStart"/>
      <w:r w:rsidRPr="005237AF">
        <w:rPr>
          <w:rFonts w:ascii="Times New Roman" w:hAnsi="Times New Roman" w:cs="Times New Roman"/>
          <w:sz w:val="24"/>
          <w:szCs w:val="24"/>
          <w:lang w:val="uk-UA"/>
        </w:rPr>
        <w:t>бронхологеневою</w:t>
      </w:r>
      <w:proofErr w:type="spellEnd"/>
      <w:r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37AF">
        <w:rPr>
          <w:rFonts w:ascii="Times New Roman" w:hAnsi="Times New Roman" w:cs="Times New Roman"/>
          <w:sz w:val="24"/>
          <w:szCs w:val="24"/>
          <w:lang w:val="uk-UA"/>
        </w:rPr>
        <w:t>дисплазією</w:t>
      </w:r>
      <w:proofErr w:type="spellEnd"/>
      <w:r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недоношені, </w:t>
      </w:r>
      <w:r w:rsidR="001F0430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які </w:t>
      </w:r>
      <w:r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мали респіраторні розлади в </w:t>
      </w:r>
      <w:proofErr w:type="spellStart"/>
      <w:r w:rsidRPr="005237AF">
        <w:rPr>
          <w:rFonts w:ascii="Times New Roman" w:hAnsi="Times New Roman" w:cs="Times New Roman"/>
          <w:sz w:val="24"/>
          <w:szCs w:val="24"/>
          <w:lang w:val="uk-UA"/>
        </w:rPr>
        <w:t>неонатальний</w:t>
      </w:r>
      <w:proofErr w:type="spellEnd"/>
      <w:r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період. </w:t>
      </w:r>
      <w:r w:rsidR="00206461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За даними статистики </w:t>
      </w:r>
      <w:r w:rsidR="008B3404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рівень народжуваності недоношених у Європі складає 5-9%, в Сполучених Штатах Америки </w:t>
      </w:r>
      <w:r w:rsidR="001F0430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8B3404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досягає </w:t>
      </w:r>
      <w:r w:rsidR="00CC1900" w:rsidRPr="005237AF">
        <w:rPr>
          <w:rFonts w:ascii="Times New Roman" w:hAnsi="Times New Roman" w:cs="Times New Roman"/>
          <w:sz w:val="24"/>
          <w:szCs w:val="24"/>
          <w:lang w:val="uk-UA"/>
        </w:rPr>
        <w:t>12-13%</w:t>
      </w:r>
      <w:r w:rsidR="00265C4D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[3]. </w:t>
      </w:r>
      <w:r w:rsidR="00CC1900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В Україні питома вага </w:t>
      </w:r>
      <w:r w:rsidR="001F0430" w:rsidRPr="005237AF">
        <w:rPr>
          <w:rFonts w:ascii="Times New Roman" w:hAnsi="Times New Roman" w:cs="Times New Roman"/>
          <w:sz w:val="24"/>
          <w:szCs w:val="24"/>
          <w:lang w:val="uk-UA"/>
        </w:rPr>
        <w:t>недоношених</w:t>
      </w:r>
      <w:r w:rsidR="00CC1900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– 5%</w:t>
      </w:r>
      <w:r w:rsidR="00265C4D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[4].</w:t>
      </w:r>
      <w:r w:rsidR="00CC1900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0430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Із них </w:t>
      </w:r>
      <w:proofErr w:type="spellStart"/>
      <w:r w:rsidR="001F0430" w:rsidRPr="005237AF">
        <w:rPr>
          <w:rFonts w:ascii="Times New Roman" w:hAnsi="Times New Roman" w:cs="Times New Roman"/>
          <w:sz w:val="24"/>
          <w:szCs w:val="24"/>
          <w:lang w:val="uk-UA"/>
        </w:rPr>
        <w:t>бронхолегенева</w:t>
      </w:r>
      <w:proofErr w:type="spellEnd"/>
      <w:r w:rsidR="001F0430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F0430" w:rsidRPr="005237AF">
        <w:rPr>
          <w:rFonts w:ascii="Times New Roman" w:hAnsi="Times New Roman" w:cs="Times New Roman"/>
          <w:sz w:val="24"/>
          <w:szCs w:val="24"/>
          <w:lang w:val="uk-UA"/>
        </w:rPr>
        <w:t>дисплазія</w:t>
      </w:r>
      <w:proofErr w:type="spellEnd"/>
      <w:r w:rsidR="001F0430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форм</w:t>
      </w:r>
      <w:r w:rsidR="001F0430" w:rsidRPr="005237A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F0430" w:rsidRPr="005237AF">
        <w:rPr>
          <w:rFonts w:ascii="Times New Roman" w:hAnsi="Times New Roman" w:cs="Times New Roman"/>
          <w:sz w:val="24"/>
          <w:szCs w:val="24"/>
          <w:lang w:val="uk-UA"/>
        </w:rPr>
        <w:t>ється у 62% дітей з вагою до 1000 грамів, у 39% новонароджених з масою тіла 1000-1500 грамів та у 10% новонароджених з вагою більшою за 1500гр</w:t>
      </w:r>
      <w:r w:rsidR="005237AF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[3].</w:t>
      </w:r>
      <w:r w:rsidR="001F0430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Безумовно, розвиток бр</w:t>
      </w:r>
      <w:r w:rsidR="001F0430" w:rsidRPr="005237AF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F0430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нхолегеневої дисплазії лінійно залежить від маси тіла при народженні. Нарівні з тим, у </w:t>
      </w:r>
      <w:r w:rsidR="00ED438B" w:rsidRPr="005237AF">
        <w:rPr>
          <w:rFonts w:ascii="Times New Roman" w:hAnsi="Times New Roman" w:cs="Times New Roman"/>
          <w:sz w:val="24"/>
          <w:szCs w:val="24"/>
          <w:lang w:val="uk-UA"/>
        </w:rPr>
        <w:t>частки дітей навіть</w:t>
      </w:r>
      <w:r w:rsidR="001F0430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proofErr w:type="spellStart"/>
      <w:r w:rsidR="001F0430" w:rsidRPr="005237AF">
        <w:rPr>
          <w:rFonts w:ascii="Times New Roman" w:hAnsi="Times New Roman" w:cs="Times New Roman"/>
          <w:sz w:val="24"/>
          <w:szCs w:val="24"/>
          <w:lang w:val="uk-UA"/>
        </w:rPr>
        <w:t>екстремально</w:t>
      </w:r>
      <w:proofErr w:type="spellEnd"/>
      <w:r w:rsidR="001F0430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низькою </w:t>
      </w:r>
      <w:r w:rsidR="00ED438B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та низькою </w:t>
      </w:r>
      <w:r w:rsidR="001F0430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масою тіла БЛД </w:t>
      </w:r>
      <w:r w:rsidR="00ED438B" w:rsidRPr="005237AF">
        <w:rPr>
          <w:rFonts w:ascii="Times New Roman" w:hAnsi="Times New Roman" w:cs="Times New Roman"/>
          <w:sz w:val="24"/>
          <w:szCs w:val="24"/>
          <w:lang w:val="uk-UA"/>
        </w:rPr>
        <w:t>не формується, що обумовлює необхідність ретельного пошуку чинників розвитку бронхолегеневої дис</w:t>
      </w:r>
      <w:r w:rsidR="00ED438B" w:rsidRPr="005237AF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ED438B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лазії. </w:t>
      </w:r>
    </w:p>
    <w:p w:rsidR="009A7BCC" w:rsidRPr="005237AF" w:rsidRDefault="00ED438B" w:rsidP="005237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Ураховуючи значний вплив недоношеності в </w:t>
      </w:r>
      <w:r w:rsidR="009A7BCC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</w:t>
      </w:r>
      <w:r w:rsidRPr="005237AF">
        <w:rPr>
          <w:rFonts w:ascii="Times New Roman" w:hAnsi="Times New Roman" w:cs="Times New Roman"/>
          <w:sz w:val="24"/>
          <w:szCs w:val="24"/>
          <w:lang w:val="uk-UA"/>
        </w:rPr>
        <w:t>БЛД</w:t>
      </w:r>
      <w:r w:rsidR="009A7BCC" w:rsidRPr="005237AF">
        <w:rPr>
          <w:rFonts w:ascii="Times New Roman" w:hAnsi="Times New Roman" w:cs="Times New Roman"/>
          <w:sz w:val="24"/>
          <w:szCs w:val="24"/>
          <w:lang w:val="uk-UA"/>
        </w:rPr>
        <w:t>, висока ймовірність різн</w:t>
      </w:r>
      <w:r w:rsidR="005237AF" w:rsidRPr="005237AF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9A7BCC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ступенем впливу </w:t>
      </w:r>
      <w:r w:rsidR="005237AF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пренатальних факторів </w:t>
      </w:r>
      <w:r w:rsidR="009A7BCC" w:rsidRPr="005237AF">
        <w:rPr>
          <w:rFonts w:ascii="Times New Roman" w:hAnsi="Times New Roman" w:cs="Times New Roman"/>
          <w:sz w:val="24"/>
          <w:szCs w:val="24"/>
          <w:lang w:val="uk-UA"/>
        </w:rPr>
        <w:t>та скла</w:t>
      </w:r>
      <w:r w:rsidR="009A1486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довими комплексу </w:t>
      </w:r>
      <w:r w:rsidR="00F50DEF" w:rsidRPr="005237AF">
        <w:rPr>
          <w:rFonts w:ascii="Times New Roman" w:hAnsi="Times New Roman" w:cs="Times New Roman"/>
          <w:sz w:val="24"/>
          <w:szCs w:val="24"/>
          <w:lang w:val="uk-UA"/>
        </w:rPr>
        <w:t>чинників</w:t>
      </w:r>
      <w:r w:rsidR="009A1486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, що потребує ретельного </w:t>
      </w:r>
      <w:proofErr w:type="spellStart"/>
      <w:r w:rsidR="009A1486" w:rsidRPr="005237AF">
        <w:rPr>
          <w:rFonts w:ascii="Times New Roman" w:hAnsi="Times New Roman" w:cs="Times New Roman"/>
          <w:sz w:val="24"/>
          <w:szCs w:val="24"/>
          <w:lang w:val="uk-UA"/>
        </w:rPr>
        <w:t>медико-статистичного</w:t>
      </w:r>
      <w:proofErr w:type="spellEnd"/>
      <w:r w:rsidR="009A1486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аналізу.</w:t>
      </w:r>
    </w:p>
    <w:p w:rsidR="004E4061" w:rsidRPr="005237AF" w:rsidRDefault="00FD6449" w:rsidP="005237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7AF">
        <w:rPr>
          <w:rFonts w:ascii="Times New Roman" w:hAnsi="Times New Roman" w:cs="Times New Roman"/>
          <w:b/>
          <w:sz w:val="24"/>
          <w:szCs w:val="24"/>
          <w:lang w:val="uk-UA"/>
        </w:rPr>
        <w:t>Мета.</w:t>
      </w:r>
      <w:r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Удосконалення діагностики чинників розвитку бронхолегеневої дисплазії шляхом визначення</w:t>
      </w:r>
      <w:r w:rsidR="009A1486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04B1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причино-наслідкового зв’язку між несприятливими </w:t>
      </w:r>
      <w:r w:rsidR="009A1486" w:rsidRPr="005237AF">
        <w:rPr>
          <w:rFonts w:ascii="Times New Roman" w:hAnsi="Times New Roman" w:cs="Times New Roman"/>
          <w:sz w:val="24"/>
          <w:szCs w:val="24"/>
          <w:lang w:val="uk-UA"/>
        </w:rPr>
        <w:t>соціально-біологічни</w:t>
      </w:r>
      <w:r w:rsidR="00F904B1" w:rsidRPr="005237AF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="009A1486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фактор</w:t>
      </w:r>
      <w:r w:rsidR="00F904B1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ами та </w:t>
      </w:r>
      <w:r w:rsidR="005237AF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визначити </w:t>
      </w:r>
      <w:r w:rsidR="00F904B1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вплив цих факторів на</w:t>
      </w:r>
      <w:r w:rsidR="009A1486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формування захворювання.</w:t>
      </w:r>
    </w:p>
    <w:p w:rsidR="00FC1360" w:rsidRPr="005237AF" w:rsidRDefault="0058114D" w:rsidP="005237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7A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Матеріали і </w:t>
      </w:r>
      <w:r w:rsidR="004E4061" w:rsidRPr="005237AF">
        <w:rPr>
          <w:rFonts w:ascii="Times New Roman" w:hAnsi="Times New Roman" w:cs="Times New Roman"/>
          <w:b/>
          <w:sz w:val="24"/>
          <w:szCs w:val="24"/>
          <w:lang w:val="uk-UA"/>
        </w:rPr>
        <w:t>методи</w:t>
      </w:r>
      <w:r w:rsidR="00FC1360" w:rsidRPr="005237A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FC1360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Дослідження проводилося кафедрою педіатрії №1 і </w:t>
      </w:r>
      <w:proofErr w:type="spellStart"/>
      <w:r w:rsidR="00FC1360" w:rsidRPr="005237AF">
        <w:rPr>
          <w:rFonts w:ascii="Times New Roman" w:hAnsi="Times New Roman" w:cs="Times New Roman"/>
          <w:sz w:val="24"/>
          <w:szCs w:val="24"/>
          <w:lang w:val="uk-UA"/>
        </w:rPr>
        <w:t>неонатології</w:t>
      </w:r>
      <w:proofErr w:type="spellEnd"/>
      <w:r w:rsidR="00FC1360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 Харківського національного медичного університету (зав. кафедри - Г.С.</w:t>
      </w:r>
      <w:proofErr w:type="spellStart"/>
      <w:r w:rsidR="00FC1360" w:rsidRPr="005237AF">
        <w:rPr>
          <w:rFonts w:ascii="Times New Roman" w:hAnsi="Times New Roman" w:cs="Times New Roman"/>
          <w:sz w:val="24"/>
          <w:szCs w:val="24"/>
          <w:lang w:val="uk-UA"/>
        </w:rPr>
        <w:t>Сенаторова</w:t>
      </w:r>
      <w:proofErr w:type="spellEnd"/>
      <w:r w:rsidR="00FC1360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) у Обласному центрі діагностики та лікування бронхолегеневої дисплазії у дітей Харківської обласної дитячої лікарні (головний лікар - Г.Р.Муратов).  </w:t>
      </w:r>
    </w:p>
    <w:p w:rsidR="009127CA" w:rsidRPr="005237AF" w:rsidRDefault="009A1486" w:rsidP="005237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Під </w:t>
      </w:r>
      <w:r w:rsidR="00F37D4A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даним </w:t>
      </w:r>
      <w:r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спостереженням знаходилось </w:t>
      </w:r>
      <w:r w:rsidR="00F37D4A" w:rsidRPr="005237AF">
        <w:rPr>
          <w:rFonts w:ascii="Times New Roman" w:hAnsi="Times New Roman" w:cs="Times New Roman"/>
          <w:sz w:val="24"/>
          <w:szCs w:val="24"/>
          <w:lang w:val="uk-UA"/>
        </w:rPr>
        <w:t>96 дітей від 1місяця до 3 років життя з ді</w:t>
      </w:r>
      <w:r w:rsidR="00F37D4A" w:rsidRPr="005237A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F37D4A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гнозом </w:t>
      </w:r>
      <w:proofErr w:type="spellStart"/>
      <w:r w:rsidR="00F37D4A" w:rsidRPr="005237AF">
        <w:rPr>
          <w:rFonts w:ascii="Times New Roman" w:hAnsi="Times New Roman" w:cs="Times New Roman"/>
          <w:sz w:val="24"/>
          <w:szCs w:val="24"/>
          <w:lang w:val="uk-UA"/>
        </w:rPr>
        <w:t>бронхолегенева</w:t>
      </w:r>
      <w:proofErr w:type="spellEnd"/>
      <w:r w:rsidR="00F37D4A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D4A" w:rsidRPr="005237AF">
        <w:rPr>
          <w:rFonts w:ascii="Times New Roman" w:hAnsi="Times New Roman" w:cs="Times New Roman"/>
          <w:sz w:val="24"/>
          <w:szCs w:val="24"/>
          <w:lang w:val="uk-UA"/>
        </w:rPr>
        <w:t>дисплазія</w:t>
      </w:r>
      <w:proofErr w:type="spellEnd"/>
      <w:r w:rsidR="00F37D4A" w:rsidRPr="005237AF">
        <w:rPr>
          <w:rFonts w:ascii="Times New Roman" w:hAnsi="Times New Roman" w:cs="Times New Roman"/>
          <w:sz w:val="24"/>
          <w:szCs w:val="24"/>
          <w:lang w:val="uk-UA"/>
        </w:rPr>
        <w:t>. Діагноз був встановлений згідно міжнародній класиф</w:t>
      </w:r>
      <w:r w:rsidR="00F37D4A" w:rsidRPr="005237A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37D4A" w:rsidRPr="005237AF">
        <w:rPr>
          <w:rFonts w:ascii="Times New Roman" w:hAnsi="Times New Roman" w:cs="Times New Roman"/>
          <w:sz w:val="24"/>
          <w:szCs w:val="24"/>
          <w:lang w:val="uk-UA"/>
        </w:rPr>
        <w:t>кації хвороб 10 перегляду (шифр Р27.0), форма захворювання визначалися за класифікац</w:t>
      </w:r>
      <w:r w:rsidR="00F37D4A" w:rsidRPr="005237A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37D4A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єю клінічних форм </w:t>
      </w:r>
      <w:proofErr w:type="spellStart"/>
      <w:r w:rsidR="00F37D4A" w:rsidRPr="005237AF">
        <w:rPr>
          <w:rFonts w:ascii="Times New Roman" w:hAnsi="Times New Roman" w:cs="Times New Roman"/>
          <w:sz w:val="24"/>
          <w:szCs w:val="24"/>
          <w:lang w:val="uk-UA"/>
        </w:rPr>
        <w:t>бронхолегеневих</w:t>
      </w:r>
      <w:proofErr w:type="spellEnd"/>
      <w:r w:rsidR="00F37D4A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захворювань дітей Російського респіраторного сусп</w:t>
      </w:r>
      <w:r w:rsidR="00F37D4A" w:rsidRPr="005237A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37D4A" w:rsidRPr="005237AF">
        <w:rPr>
          <w:rFonts w:ascii="Times New Roman" w:hAnsi="Times New Roman" w:cs="Times New Roman"/>
          <w:sz w:val="24"/>
          <w:szCs w:val="24"/>
          <w:lang w:val="uk-UA"/>
        </w:rPr>
        <w:t>льства (2009р.)</w:t>
      </w:r>
      <w:r w:rsidR="005237AF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[5]. </w:t>
      </w:r>
      <w:r w:rsidR="00635CC8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В якості групи порівняння було </w:t>
      </w:r>
      <w:r w:rsidR="00F37D4A" w:rsidRPr="005237AF">
        <w:rPr>
          <w:rFonts w:ascii="Times New Roman" w:hAnsi="Times New Roman" w:cs="Times New Roman"/>
          <w:sz w:val="24"/>
          <w:szCs w:val="24"/>
          <w:lang w:val="uk-UA"/>
        </w:rPr>
        <w:t>обстежено 2</w:t>
      </w:r>
      <w:r w:rsidR="00635CC8" w:rsidRPr="005237AF">
        <w:rPr>
          <w:rFonts w:ascii="Times New Roman" w:hAnsi="Times New Roman" w:cs="Times New Roman"/>
          <w:sz w:val="24"/>
          <w:szCs w:val="24"/>
          <w:lang w:val="uk-UA"/>
        </w:rPr>
        <w:t>0 дітей</w:t>
      </w:r>
      <w:r w:rsidR="00F37D4A" w:rsidRPr="005237AF">
        <w:rPr>
          <w:rFonts w:ascii="Times New Roman" w:hAnsi="Times New Roman" w:cs="Times New Roman"/>
          <w:sz w:val="24"/>
          <w:szCs w:val="24"/>
          <w:lang w:val="uk-UA"/>
        </w:rPr>
        <w:t>, народжених нед</w:t>
      </w:r>
      <w:r w:rsidR="00F37D4A" w:rsidRPr="005237AF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F37D4A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ношеними, які мали респіраторні розлади в </w:t>
      </w:r>
      <w:proofErr w:type="spellStart"/>
      <w:r w:rsidR="00F37D4A" w:rsidRPr="005237AF">
        <w:rPr>
          <w:rFonts w:ascii="Times New Roman" w:hAnsi="Times New Roman" w:cs="Times New Roman"/>
          <w:sz w:val="24"/>
          <w:szCs w:val="24"/>
          <w:lang w:val="uk-UA"/>
        </w:rPr>
        <w:t>неонатальному</w:t>
      </w:r>
      <w:proofErr w:type="spellEnd"/>
      <w:r w:rsidR="00F37D4A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періоді, але не сформували </w:t>
      </w:r>
      <w:proofErr w:type="spellStart"/>
      <w:r w:rsidR="00F37D4A" w:rsidRPr="005237AF">
        <w:rPr>
          <w:rFonts w:ascii="Times New Roman" w:hAnsi="Times New Roman" w:cs="Times New Roman"/>
          <w:sz w:val="24"/>
          <w:szCs w:val="24"/>
          <w:lang w:val="uk-UA"/>
        </w:rPr>
        <w:t>бронхолегеневу</w:t>
      </w:r>
      <w:proofErr w:type="spellEnd"/>
      <w:r w:rsidR="00F37D4A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D4A" w:rsidRPr="005237AF">
        <w:rPr>
          <w:rFonts w:ascii="Times New Roman" w:hAnsi="Times New Roman" w:cs="Times New Roman"/>
          <w:sz w:val="24"/>
          <w:szCs w:val="24"/>
          <w:lang w:val="uk-UA"/>
        </w:rPr>
        <w:t>дисплазію</w:t>
      </w:r>
      <w:proofErr w:type="spellEnd"/>
      <w:r w:rsidR="00635CC8" w:rsidRPr="005237A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84FFC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1360" w:rsidRPr="005237AF">
        <w:rPr>
          <w:rFonts w:ascii="Times New Roman" w:hAnsi="Times New Roman" w:cs="Times New Roman"/>
          <w:sz w:val="24"/>
          <w:szCs w:val="24"/>
          <w:lang w:val="uk-UA"/>
        </w:rPr>
        <w:t>Інформовану згоду батьки дітей підписували до початку до</w:t>
      </w:r>
      <w:r w:rsidR="00FC1360" w:rsidRPr="005237AF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FC1360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лідження. </w:t>
      </w:r>
    </w:p>
    <w:p w:rsidR="00E66246" w:rsidRPr="005237AF" w:rsidRDefault="00EC6C07" w:rsidP="005237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7AF">
        <w:rPr>
          <w:rFonts w:ascii="Times New Roman" w:hAnsi="Times New Roman" w:cs="Times New Roman"/>
          <w:sz w:val="24"/>
          <w:szCs w:val="24"/>
          <w:lang w:val="uk-UA"/>
        </w:rPr>
        <w:t>При аналізі віку обстежених</w:t>
      </w:r>
      <w:r w:rsidR="00AA54DA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, з метою оптимізації репрезентативності обчислювався </w:t>
      </w:r>
      <w:r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скорегований вік  </w:t>
      </w:r>
      <w:r w:rsidR="00AA54DA" w:rsidRPr="005237AF">
        <w:rPr>
          <w:rFonts w:ascii="Times New Roman" w:hAnsi="Times New Roman" w:cs="Times New Roman"/>
          <w:sz w:val="24"/>
          <w:szCs w:val="24"/>
          <w:lang w:val="uk-UA"/>
        </w:rPr>
        <w:t>за формулою</w:t>
      </w:r>
      <w:r w:rsidR="00E66246" w:rsidRPr="005237A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66246" w:rsidRPr="005237AF" w:rsidRDefault="00AA54DA" w:rsidP="005237A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37AF">
        <w:rPr>
          <w:rFonts w:ascii="Times New Roman" w:hAnsi="Times New Roman" w:cs="Times New Roman"/>
          <w:b/>
          <w:sz w:val="24"/>
          <w:szCs w:val="24"/>
          <w:lang w:val="uk-UA"/>
        </w:rPr>
        <w:t>А (</w:t>
      </w:r>
      <w:proofErr w:type="spellStart"/>
      <w:r w:rsidRPr="005237AF">
        <w:rPr>
          <w:rFonts w:ascii="Times New Roman" w:hAnsi="Times New Roman" w:cs="Times New Roman"/>
          <w:b/>
          <w:sz w:val="24"/>
          <w:szCs w:val="24"/>
          <w:lang w:val="uk-UA"/>
        </w:rPr>
        <w:t>ск</w:t>
      </w:r>
      <w:proofErr w:type="spellEnd"/>
      <w:r w:rsidRPr="00523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= </w:t>
      </w:r>
      <w:r w:rsidR="00F50DEF" w:rsidRPr="00523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Pr="00523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38 </w:t>
      </w:r>
      <w:r w:rsidR="00E66246" w:rsidRPr="005237AF">
        <w:rPr>
          <w:rFonts w:ascii="Times New Roman" w:hAnsi="Times New Roman" w:cs="Times New Roman"/>
          <w:b/>
          <w:sz w:val="24"/>
          <w:szCs w:val="24"/>
          <w:lang w:val="uk-UA"/>
        </w:rPr>
        <w:t>+</w:t>
      </w:r>
      <w:r w:rsidRPr="00523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66246" w:rsidRPr="00523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(А(г) + </w:t>
      </w:r>
      <w:r w:rsidRPr="005237AF">
        <w:rPr>
          <w:rFonts w:ascii="Times New Roman" w:hAnsi="Times New Roman" w:cs="Times New Roman"/>
          <w:b/>
          <w:sz w:val="24"/>
          <w:szCs w:val="24"/>
          <w:lang w:val="uk-UA"/>
        </w:rPr>
        <w:t>А (п)</w:t>
      </w:r>
      <w:r w:rsidR="00E66246" w:rsidRPr="005237AF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523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/ 4</w:t>
      </w:r>
      <w:r w:rsidR="00E66246" w:rsidRPr="00523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.</w:t>
      </w:r>
    </w:p>
    <w:p w:rsidR="00EC6C07" w:rsidRPr="005237AF" w:rsidRDefault="00AA54DA" w:rsidP="005237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Де, </w:t>
      </w:r>
      <w:r w:rsidRPr="005237AF">
        <w:rPr>
          <w:rFonts w:ascii="Times New Roman" w:hAnsi="Times New Roman" w:cs="Times New Roman"/>
          <w:b/>
          <w:sz w:val="24"/>
          <w:szCs w:val="24"/>
          <w:lang w:val="uk-UA"/>
        </w:rPr>
        <w:t>А (</w:t>
      </w:r>
      <w:proofErr w:type="spellStart"/>
      <w:r w:rsidRPr="005237AF">
        <w:rPr>
          <w:rFonts w:ascii="Times New Roman" w:hAnsi="Times New Roman" w:cs="Times New Roman"/>
          <w:b/>
          <w:sz w:val="24"/>
          <w:szCs w:val="24"/>
          <w:lang w:val="uk-UA"/>
        </w:rPr>
        <w:t>ск</w:t>
      </w:r>
      <w:proofErr w:type="spellEnd"/>
      <w:r w:rsidRPr="00523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– </w:t>
      </w:r>
      <w:r w:rsidRPr="005237AF">
        <w:rPr>
          <w:rFonts w:ascii="Times New Roman" w:hAnsi="Times New Roman" w:cs="Times New Roman"/>
          <w:sz w:val="24"/>
          <w:szCs w:val="24"/>
          <w:lang w:val="uk-UA"/>
        </w:rPr>
        <w:t>скорегований вік у місяцях,</w:t>
      </w:r>
      <w:r w:rsidRPr="00523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66246" w:rsidRPr="00523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А(г) </w:t>
      </w:r>
      <w:r w:rsidR="00E66246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proofErr w:type="spellStart"/>
      <w:r w:rsidR="00E66246" w:rsidRPr="005237AF">
        <w:rPr>
          <w:rFonts w:ascii="Times New Roman" w:hAnsi="Times New Roman" w:cs="Times New Roman"/>
          <w:sz w:val="24"/>
          <w:szCs w:val="24"/>
          <w:lang w:val="uk-UA"/>
        </w:rPr>
        <w:t>гестаційний</w:t>
      </w:r>
      <w:proofErr w:type="spellEnd"/>
      <w:r w:rsidR="00E66246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вік дитини у тижнях,</w:t>
      </w:r>
      <w:r w:rsidR="00E66246" w:rsidRPr="00523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23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(п) </w:t>
      </w:r>
      <w:r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– паспортний вік у тижнях. </w:t>
      </w:r>
    </w:p>
    <w:p w:rsidR="00FC1360" w:rsidRPr="005237AF" w:rsidRDefault="009127CA" w:rsidP="005237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Статистичний аналіз залежностей ознак проводився за непараметричним методом рангової кореляції </w:t>
      </w:r>
      <w:proofErr w:type="spellStart"/>
      <w:r w:rsidRPr="005237AF">
        <w:rPr>
          <w:rFonts w:ascii="Times New Roman" w:hAnsi="Times New Roman" w:cs="Times New Roman"/>
          <w:sz w:val="24"/>
          <w:szCs w:val="24"/>
          <w:lang w:val="uk-UA"/>
        </w:rPr>
        <w:t>Спірмена</w:t>
      </w:r>
      <w:proofErr w:type="spellEnd"/>
      <w:r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5237A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237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proofErr w:type="spellEnd"/>
      <w:r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="000E351F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Оцінка достовірності проводилась за непараметричним методом </w:t>
      </w:r>
      <w:proofErr w:type="spellStart"/>
      <w:r w:rsidR="000E351F" w:rsidRPr="005237AF">
        <w:rPr>
          <w:rFonts w:ascii="Times New Roman" w:hAnsi="Times New Roman" w:cs="Times New Roman"/>
          <w:sz w:val="24"/>
          <w:szCs w:val="24"/>
          <w:lang w:val="uk-UA"/>
        </w:rPr>
        <w:t>Манна-Уітні</w:t>
      </w:r>
      <w:proofErr w:type="spellEnd"/>
      <w:r w:rsidR="000E351F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(р</w:t>
      </w:r>
      <w:r w:rsidR="000E351F" w:rsidRPr="0052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). </w:t>
      </w:r>
      <w:r w:rsidRPr="005237AF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C26C76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изик </w:t>
      </w:r>
      <w:r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виникнення бронхолегеневої дисплазії у недоношених з респіраторними розладами в </w:t>
      </w:r>
      <w:proofErr w:type="spellStart"/>
      <w:r w:rsidRPr="005237AF">
        <w:rPr>
          <w:rFonts w:ascii="Times New Roman" w:hAnsi="Times New Roman" w:cs="Times New Roman"/>
          <w:sz w:val="24"/>
          <w:szCs w:val="24"/>
          <w:lang w:val="uk-UA"/>
        </w:rPr>
        <w:t>неонатальному</w:t>
      </w:r>
      <w:proofErr w:type="spellEnd"/>
      <w:r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періоді </w:t>
      </w:r>
      <w:r w:rsidR="00C26C76" w:rsidRPr="005237AF">
        <w:rPr>
          <w:rFonts w:ascii="Times New Roman" w:hAnsi="Times New Roman" w:cs="Times New Roman"/>
          <w:sz w:val="24"/>
          <w:szCs w:val="24"/>
          <w:lang w:val="uk-UA"/>
        </w:rPr>
        <w:t>оцінюва</w:t>
      </w:r>
      <w:r w:rsidR="00635CC8" w:rsidRPr="005237AF">
        <w:rPr>
          <w:rFonts w:ascii="Times New Roman" w:hAnsi="Times New Roman" w:cs="Times New Roman"/>
          <w:sz w:val="24"/>
          <w:szCs w:val="24"/>
          <w:lang w:val="uk-UA"/>
        </w:rPr>
        <w:t>вся</w:t>
      </w:r>
      <w:r w:rsidR="00C26C76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 w:rsidR="00635CC8" w:rsidRPr="005237AF">
        <w:rPr>
          <w:rFonts w:ascii="Times New Roman" w:hAnsi="Times New Roman" w:cs="Times New Roman"/>
          <w:sz w:val="24"/>
          <w:szCs w:val="24"/>
          <w:lang w:val="uk-UA"/>
        </w:rPr>
        <w:t>методом аналізу які</w:t>
      </w:r>
      <w:r w:rsidR="00635CC8" w:rsidRPr="005237AF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635CC8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них ознак при очікуваних значеннях менших за 5 - </w:t>
      </w:r>
      <w:r w:rsidR="00CE0F92" w:rsidRPr="005237AF">
        <w:rPr>
          <w:rFonts w:ascii="Times New Roman" w:hAnsi="Times New Roman" w:cs="Times New Roman"/>
          <w:sz w:val="24"/>
          <w:szCs w:val="24"/>
          <w:lang w:val="uk-UA"/>
        </w:rPr>
        <w:t>критерієм Фішера</w:t>
      </w:r>
      <w:r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52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φ</w:t>
      </w:r>
      <w:r w:rsidRPr="005237AF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B412A3" w:rsidRPr="005237AF" w:rsidRDefault="0058114D" w:rsidP="005237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7AF">
        <w:rPr>
          <w:rFonts w:ascii="Times New Roman" w:hAnsi="Times New Roman" w:cs="Times New Roman"/>
          <w:b/>
          <w:sz w:val="24"/>
          <w:szCs w:val="24"/>
          <w:lang w:val="uk-UA"/>
        </w:rPr>
        <w:t>Результати дослідження та їх обговорення</w:t>
      </w:r>
      <w:r w:rsidR="009127CA" w:rsidRPr="00523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9127CA" w:rsidRPr="005237AF">
        <w:rPr>
          <w:rFonts w:ascii="Times New Roman" w:hAnsi="Times New Roman" w:cs="Times New Roman"/>
          <w:sz w:val="24"/>
          <w:szCs w:val="24"/>
          <w:lang w:val="uk-UA"/>
        </w:rPr>
        <w:t>Серед 96 обстежених</w:t>
      </w:r>
      <w:r w:rsidR="009127CA" w:rsidRPr="00523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127CA" w:rsidRPr="005237AF">
        <w:rPr>
          <w:rFonts w:ascii="Times New Roman" w:hAnsi="Times New Roman" w:cs="Times New Roman"/>
          <w:sz w:val="24"/>
          <w:szCs w:val="24"/>
          <w:lang w:val="uk-UA"/>
        </w:rPr>
        <w:t>56 дітей (58,3%) було з класичною формою БЛД, 40 пацієнтів (41,6%) – «новою» формою бронхолегеневої дис</w:t>
      </w:r>
      <w:r w:rsidR="009127CA" w:rsidRPr="005237AF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9127CA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лазії. Середній </w:t>
      </w:r>
      <w:r w:rsidR="00E66246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скорегований вік </w:t>
      </w:r>
      <w:r w:rsidR="009127CA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хворих на класичну форму </w:t>
      </w:r>
      <w:r w:rsidR="00E66246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БЛД </w:t>
      </w:r>
      <w:r w:rsidR="009127CA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складав </w:t>
      </w:r>
      <w:r w:rsidR="00E66246" w:rsidRPr="005237AF">
        <w:rPr>
          <w:rFonts w:ascii="Times New Roman" w:hAnsi="Times New Roman" w:cs="Times New Roman"/>
          <w:sz w:val="24"/>
          <w:szCs w:val="24"/>
          <w:lang w:val="uk-UA"/>
        </w:rPr>
        <w:t>5,21</w:t>
      </w:r>
      <w:r w:rsidR="00E66246" w:rsidRPr="005237AF">
        <w:rPr>
          <w:rFonts w:ascii="Times New Roman" w:hAnsi="Times New Roman" w:cs="Times New Roman"/>
          <w:sz w:val="24"/>
          <w:szCs w:val="24"/>
          <w:u w:val="single"/>
          <w:lang w:val="uk-UA"/>
        </w:rPr>
        <w:t>+</w:t>
      </w:r>
      <w:r w:rsidR="00E66246" w:rsidRPr="005237AF">
        <w:rPr>
          <w:rFonts w:ascii="Times New Roman" w:hAnsi="Times New Roman" w:cs="Times New Roman"/>
          <w:sz w:val="24"/>
          <w:szCs w:val="24"/>
          <w:lang w:val="uk-UA"/>
        </w:rPr>
        <w:t>4,39</w:t>
      </w:r>
      <w:r w:rsidR="004754F0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міс</w:t>
      </w:r>
      <w:r w:rsidR="004754F0" w:rsidRPr="005237AF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4754F0" w:rsidRPr="005237AF">
        <w:rPr>
          <w:rFonts w:ascii="Times New Roman" w:hAnsi="Times New Roman" w:cs="Times New Roman"/>
          <w:sz w:val="24"/>
          <w:szCs w:val="24"/>
          <w:lang w:val="uk-UA"/>
        </w:rPr>
        <w:t>ців</w:t>
      </w:r>
      <w:r w:rsidR="00E66246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754F0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У дітей з «новою» формою </w:t>
      </w:r>
      <w:proofErr w:type="spellStart"/>
      <w:r w:rsidR="000E351F" w:rsidRPr="005237AF">
        <w:rPr>
          <w:rFonts w:ascii="Times New Roman" w:hAnsi="Times New Roman" w:cs="Times New Roman"/>
          <w:sz w:val="24"/>
          <w:szCs w:val="24"/>
          <w:lang w:val="uk-UA"/>
        </w:rPr>
        <w:t>бронхолегеневої</w:t>
      </w:r>
      <w:proofErr w:type="spellEnd"/>
      <w:r w:rsidR="000E351F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E351F" w:rsidRPr="005237AF">
        <w:rPr>
          <w:rFonts w:ascii="Times New Roman" w:hAnsi="Times New Roman" w:cs="Times New Roman"/>
          <w:sz w:val="24"/>
          <w:szCs w:val="24"/>
          <w:lang w:val="uk-UA"/>
        </w:rPr>
        <w:t>диспалазії</w:t>
      </w:r>
      <w:proofErr w:type="spellEnd"/>
      <w:r w:rsidR="000E351F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54F0" w:rsidRPr="005237AF">
        <w:rPr>
          <w:rFonts w:ascii="Times New Roman" w:hAnsi="Times New Roman" w:cs="Times New Roman"/>
          <w:sz w:val="24"/>
          <w:szCs w:val="24"/>
          <w:lang w:val="uk-UA"/>
        </w:rPr>
        <w:t>середній скорегований вік  - 5,562</w:t>
      </w:r>
      <w:r w:rsidR="004754F0" w:rsidRPr="005237AF">
        <w:rPr>
          <w:rFonts w:ascii="Times New Roman" w:hAnsi="Times New Roman" w:cs="Times New Roman"/>
          <w:sz w:val="24"/>
          <w:szCs w:val="24"/>
          <w:u w:val="single"/>
          <w:lang w:val="uk-UA"/>
        </w:rPr>
        <w:t>+</w:t>
      </w:r>
      <w:r w:rsidR="000E351F" w:rsidRPr="005237AF">
        <w:rPr>
          <w:rFonts w:ascii="Times New Roman" w:hAnsi="Times New Roman" w:cs="Times New Roman"/>
          <w:sz w:val="24"/>
          <w:szCs w:val="24"/>
          <w:lang w:val="uk-UA"/>
        </w:rPr>
        <w:t>5,83 місяців. В групі порівняння вік обстежених був 7,069</w:t>
      </w:r>
      <w:r w:rsidR="000E351F" w:rsidRPr="005237AF">
        <w:rPr>
          <w:rFonts w:ascii="Times New Roman" w:hAnsi="Times New Roman" w:cs="Times New Roman"/>
          <w:sz w:val="24"/>
          <w:szCs w:val="24"/>
          <w:u w:val="single"/>
          <w:lang w:val="uk-UA"/>
        </w:rPr>
        <w:t>+</w:t>
      </w:r>
      <w:r w:rsidR="000E351F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4,29 місяців. </w:t>
      </w:r>
    </w:p>
    <w:p w:rsidR="00B412A3" w:rsidRPr="005237AF" w:rsidRDefault="00B412A3" w:rsidP="005237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237AF">
        <w:rPr>
          <w:rFonts w:ascii="Times New Roman" w:hAnsi="Times New Roman" w:cs="Times New Roman"/>
          <w:sz w:val="24"/>
          <w:szCs w:val="24"/>
          <w:lang w:val="uk-UA"/>
        </w:rPr>
        <w:t>Гестаційний</w:t>
      </w:r>
      <w:proofErr w:type="spellEnd"/>
      <w:r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вік при народжені дітей з класичною БЛД складав 30,83</w:t>
      </w:r>
      <w:r w:rsidRPr="005237AF">
        <w:rPr>
          <w:rFonts w:ascii="Times New Roman" w:hAnsi="Times New Roman" w:cs="Times New Roman"/>
          <w:sz w:val="24"/>
          <w:szCs w:val="24"/>
          <w:u w:val="single"/>
          <w:lang w:val="uk-UA"/>
        </w:rPr>
        <w:t>+</w:t>
      </w:r>
      <w:r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3,49 тижнів, Діти з «новою» формою БЛД </w:t>
      </w:r>
      <w:r w:rsidR="00CB0CF6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народжувались у середньому </w:t>
      </w:r>
      <w:proofErr w:type="spellStart"/>
      <w:r w:rsidR="00CB0CF6" w:rsidRPr="005237AF">
        <w:rPr>
          <w:rFonts w:ascii="Times New Roman" w:hAnsi="Times New Roman" w:cs="Times New Roman"/>
          <w:sz w:val="24"/>
          <w:szCs w:val="24"/>
          <w:lang w:val="uk-UA"/>
        </w:rPr>
        <w:t>гестаційному</w:t>
      </w:r>
      <w:proofErr w:type="spellEnd"/>
      <w:r w:rsidR="00CB0CF6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віці 27,96</w:t>
      </w:r>
      <w:r w:rsidR="00CB0CF6" w:rsidRPr="005237AF">
        <w:rPr>
          <w:rFonts w:ascii="Times New Roman" w:hAnsi="Times New Roman" w:cs="Times New Roman"/>
          <w:sz w:val="24"/>
          <w:szCs w:val="24"/>
          <w:u w:val="single"/>
          <w:lang w:val="uk-UA"/>
        </w:rPr>
        <w:t>+</w:t>
      </w:r>
      <w:r w:rsidR="00112D56">
        <w:rPr>
          <w:rFonts w:ascii="Times New Roman" w:hAnsi="Times New Roman" w:cs="Times New Roman"/>
          <w:sz w:val="24"/>
          <w:szCs w:val="24"/>
          <w:lang w:val="uk-UA"/>
        </w:rPr>
        <w:t>1,96 тижнів. О</w:t>
      </w:r>
      <w:r w:rsidR="00CB0CF6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тримана </w:t>
      </w:r>
      <w:r w:rsidR="00873898" w:rsidRPr="005237AF">
        <w:rPr>
          <w:rFonts w:ascii="Times New Roman" w:hAnsi="Times New Roman" w:cs="Times New Roman"/>
          <w:sz w:val="24"/>
          <w:szCs w:val="24"/>
          <w:lang w:val="uk-UA"/>
        </w:rPr>
        <w:t>слабка</w:t>
      </w:r>
      <w:r w:rsidR="00CB0CF6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3898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зворотна </w:t>
      </w:r>
      <w:r w:rsidR="00CB0CF6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кореляція </w:t>
      </w:r>
      <w:r w:rsidR="00873898" w:rsidRPr="005237AF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873898" w:rsidRPr="005237A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73898" w:rsidRPr="005237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proofErr w:type="spellEnd"/>
      <w:r w:rsidR="00873898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= - 0,333) між віком матері та терміном </w:t>
      </w:r>
      <w:proofErr w:type="spellStart"/>
      <w:r w:rsidR="00873898" w:rsidRPr="005237AF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873898" w:rsidRPr="005237AF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873898" w:rsidRPr="005237AF">
        <w:rPr>
          <w:rFonts w:ascii="Times New Roman" w:hAnsi="Times New Roman" w:cs="Times New Roman"/>
          <w:sz w:val="24"/>
          <w:szCs w:val="24"/>
          <w:lang w:val="uk-UA"/>
        </w:rPr>
        <w:t>стації</w:t>
      </w:r>
      <w:proofErr w:type="spellEnd"/>
      <w:r w:rsidR="00873898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дітей з «новою» формою БЛД. Середній </w:t>
      </w:r>
      <w:proofErr w:type="spellStart"/>
      <w:r w:rsidR="00873898" w:rsidRPr="005237AF">
        <w:rPr>
          <w:rFonts w:ascii="Times New Roman" w:hAnsi="Times New Roman" w:cs="Times New Roman"/>
          <w:sz w:val="24"/>
          <w:szCs w:val="24"/>
          <w:lang w:val="uk-UA"/>
        </w:rPr>
        <w:t>гестаційний</w:t>
      </w:r>
      <w:proofErr w:type="spellEnd"/>
      <w:r w:rsidR="00873898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вік у обстежених групи порі</w:t>
      </w:r>
      <w:r w:rsidR="00873898" w:rsidRPr="005237A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73898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няння складав </w:t>
      </w:r>
      <w:r w:rsidR="00FF74C4" w:rsidRPr="005237AF">
        <w:rPr>
          <w:rFonts w:ascii="Times New Roman" w:hAnsi="Times New Roman" w:cs="Times New Roman"/>
          <w:sz w:val="24"/>
          <w:szCs w:val="24"/>
          <w:lang w:val="uk-UA"/>
        </w:rPr>
        <w:t>30,91</w:t>
      </w:r>
      <w:r w:rsidR="00FF74C4" w:rsidRPr="005237AF">
        <w:rPr>
          <w:rFonts w:ascii="Times New Roman" w:hAnsi="Times New Roman" w:cs="Times New Roman"/>
          <w:sz w:val="24"/>
          <w:szCs w:val="24"/>
          <w:u w:val="single"/>
          <w:lang w:val="uk-UA"/>
        </w:rPr>
        <w:t>+</w:t>
      </w:r>
      <w:r w:rsidR="00FF74C4" w:rsidRPr="005237AF">
        <w:rPr>
          <w:rFonts w:ascii="Times New Roman" w:hAnsi="Times New Roman" w:cs="Times New Roman"/>
          <w:sz w:val="24"/>
          <w:szCs w:val="24"/>
          <w:lang w:val="uk-UA"/>
        </w:rPr>
        <w:t>2,63 тижнів.</w:t>
      </w:r>
    </w:p>
    <w:p w:rsidR="009127CA" w:rsidRPr="005237AF" w:rsidRDefault="00F50DEF" w:rsidP="005237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7AF">
        <w:rPr>
          <w:rFonts w:ascii="Times New Roman" w:hAnsi="Times New Roman" w:cs="Times New Roman"/>
          <w:sz w:val="24"/>
          <w:szCs w:val="24"/>
          <w:lang w:val="uk-UA"/>
        </w:rPr>
        <w:t>В групі дітей з класичною формою БЛД виявлено в 1,8 рази більше пацієнтів чол</w:t>
      </w:r>
      <w:r w:rsidRPr="005237AF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вічої статі (р&lt;0,01).  Розподіл ж:ч у хворих на «нову» форму бронхолегеневої дисплазії складав 1:1,45 (р&lt;0,01).  У обстежених </w:t>
      </w:r>
      <w:r w:rsidR="00F904B1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чоловіків в </w:t>
      </w:r>
      <w:r w:rsidRPr="005237AF">
        <w:rPr>
          <w:rFonts w:ascii="Times New Roman" w:hAnsi="Times New Roman" w:cs="Times New Roman"/>
          <w:sz w:val="24"/>
          <w:szCs w:val="24"/>
          <w:lang w:val="uk-UA"/>
        </w:rPr>
        <w:t>груп</w:t>
      </w:r>
      <w:r w:rsidR="00F904B1" w:rsidRPr="005237A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порівняння було в 1,1 рази більше </w:t>
      </w:r>
      <w:r w:rsidRPr="005237AF">
        <w:rPr>
          <w:rFonts w:ascii="Times New Roman" w:hAnsi="Times New Roman" w:cs="Times New Roman"/>
          <w:sz w:val="24"/>
          <w:szCs w:val="24"/>
          <w:lang w:val="uk-UA"/>
        </w:rPr>
        <w:lastRenderedPageBreak/>
        <w:t>ніж жінок, що достовірно відрізняється від показників дітей з БЛД (р&lt;0,0</w:t>
      </w:r>
      <w:r w:rsidR="00F904B1" w:rsidRPr="005237A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237A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F904B1" w:rsidRPr="005237AF">
        <w:rPr>
          <w:rFonts w:ascii="Times New Roman" w:hAnsi="Times New Roman" w:cs="Times New Roman"/>
          <w:sz w:val="24"/>
          <w:szCs w:val="24"/>
          <w:lang w:val="uk-UA"/>
        </w:rPr>
        <w:t>, і доводить б</w:t>
      </w:r>
      <w:r w:rsidR="00F904B1" w:rsidRPr="005237A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904B1" w:rsidRPr="005237AF">
        <w:rPr>
          <w:rFonts w:ascii="Times New Roman" w:hAnsi="Times New Roman" w:cs="Times New Roman"/>
          <w:sz w:val="24"/>
          <w:szCs w:val="24"/>
          <w:lang w:val="uk-UA"/>
        </w:rPr>
        <w:t>льшу частоту формування бронхолегеневої дисплазії у пацієнтів чоловічої статі. При в</w:t>
      </w:r>
      <w:r w:rsidR="00F904B1" w:rsidRPr="005237A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F904B1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користанні аналізу якісних ознак виявлено, що </w:t>
      </w:r>
      <w:r w:rsidR="00CA6057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ризик до розвитку </w:t>
      </w:r>
      <w:r w:rsidR="00F904B1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БЛД </w:t>
      </w:r>
      <w:r w:rsidR="00CA6057" w:rsidRPr="005237AF">
        <w:rPr>
          <w:rFonts w:ascii="Times New Roman" w:hAnsi="Times New Roman" w:cs="Times New Roman"/>
          <w:sz w:val="24"/>
          <w:szCs w:val="24"/>
          <w:lang w:val="uk-UA"/>
        </w:rPr>
        <w:t>у хлопчиків н</w:t>
      </w:r>
      <w:r w:rsidR="00CA6057" w:rsidRPr="005237A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CA6057" w:rsidRPr="005237AF">
        <w:rPr>
          <w:rFonts w:ascii="Times New Roman" w:hAnsi="Times New Roman" w:cs="Times New Roman"/>
          <w:sz w:val="24"/>
          <w:szCs w:val="24"/>
          <w:lang w:val="uk-UA"/>
        </w:rPr>
        <w:t>ближається до рівня значущості 1,64 (</w:t>
      </w:r>
      <w:r w:rsidR="00CA6057" w:rsidRPr="0052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φ емпіричне =1,584), але не досягає достовірності (φ&gt;0.05</w:t>
      </w:r>
      <w:r w:rsidR="00A63A26" w:rsidRPr="0052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). Отримані дані обу</w:t>
      </w:r>
      <w:r w:rsidR="00DF4154" w:rsidRPr="0052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мовлюють необхідність </w:t>
      </w:r>
      <w:r w:rsidR="00A63A26" w:rsidRPr="0052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подальшого спостереження за генде</w:t>
      </w:r>
      <w:r w:rsidR="00A63A26" w:rsidRPr="0052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р</w:t>
      </w:r>
      <w:r w:rsidR="00A63A26" w:rsidRPr="0052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ним</w:t>
      </w:r>
      <w:r w:rsidR="00DF4154" w:rsidRPr="0052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ризиком формування БЛД у недоношених</w:t>
      </w:r>
      <w:r w:rsidR="00A63A26" w:rsidRPr="0052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CA6057" w:rsidRPr="0052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. </w:t>
      </w:r>
    </w:p>
    <w:p w:rsidR="00364F91" w:rsidRPr="005237AF" w:rsidRDefault="00DF4154" w:rsidP="005237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7A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685575" w:rsidRPr="005237AF">
        <w:rPr>
          <w:rFonts w:ascii="Times New Roman" w:hAnsi="Times New Roman" w:cs="Times New Roman"/>
          <w:sz w:val="24"/>
          <w:szCs w:val="24"/>
          <w:lang w:val="uk-UA"/>
        </w:rPr>
        <w:t>Серед соціально-біологічних чинників ураховувався вік матері. Так середній вік матерів в групі з класичною БЛД складав 27,59</w:t>
      </w:r>
      <w:r w:rsidR="00685575" w:rsidRPr="005237AF">
        <w:rPr>
          <w:rFonts w:ascii="Times New Roman" w:hAnsi="Times New Roman" w:cs="Times New Roman"/>
          <w:sz w:val="24"/>
          <w:szCs w:val="24"/>
          <w:u w:val="single"/>
          <w:lang w:val="uk-UA"/>
        </w:rPr>
        <w:t>+</w:t>
      </w:r>
      <w:r w:rsidR="00685575" w:rsidRPr="005237AF">
        <w:rPr>
          <w:rFonts w:ascii="Times New Roman" w:hAnsi="Times New Roman" w:cs="Times New Roman"/>
          <w:sz w:val="24"/>
          <w:szCs w:val="24"/>
          <w:lang w:val="uk-UA"/>
        </w:rPr>
        <w:t>5,65 років, у обстежених з «новою» БЛД –  29,4</w:t>
      </w:r>
      <w:r w:rsidR="00685575" w:rsidRPr="005237AF">
        <w:rPr>
          <w:rFonts w:ascii="Times New Roman" w:hAnsi="Times New Roman" w:cs="Times New Roman"/>
          <w:sz w:val="24"/>
          <w:szCs w:val="24"/>
          <w:u w:val="single"/>
          <w:lang w:val="uk-UA"/>
        </w:rPr>
        <w:t>+</w:t>
      </w:r>
      <w:r w:rsidR="00685575" w:rsidRPr="005237AF">
        <w:rPr>
          <w:rFonts w:ascii="Times New Roman" w:hAnsi="Times New Roman" w:cs="Times New Roman"/>
          <w:sz w:val="24"/>
          <w:szCs w:val="24"/>
          <w:lang w:val="uk-UA"/>
        </w:rPr>
        <w:t>5,29 років, в групі порівняння – 25,09</w:t>
      </w:r>
      <w:r w:rsidR="00685575" w:rsidRPr="005237AF">
        <w:rPr>
          <w:rFonts w:ascii="Times New Roman" w:hAnsi="Times New Roman" w:cs="Times New Roman"/>
          <w:sz w:val="24"/>
          <w:szCs w:val="24"/>
          <w:u w:val="single"/>
          <w:lang w:val="uk-UA"/>
        </w:rPr>
        <w:t>+</w:t>
      </w:r>
      <w:r w:rsidR="00685575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3,2. </w:t>
      </w:r>
      <w:r w:rsidR="007B03D7" w:rsidRPr="005237AF">
        <w:rPr>
          <w:rFonts w:ascii="Times New Roman" w:hAnsi="Times New Roman" w:cs="Times New Roman"/>
          <w:sz w:val="24"/>
          <w:szCs w:val="24"/>
          <w:lang w:val="uk-UA"/>
        </w:rPr>
        <w:t>Діти з класичною та «новою» формами БЛД достовірно частіше народжувались від матерів старших за 35 років (р&lt;0,05)</w:t>
      </w:r>
      <w:r w:rsidR="003B23B0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7B03D7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(табл</w:t>
      </w:r>
      <w:r w:rsidR="007B03D7" w:rsidRPr="005237A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B03D7" w:rsidRPr="005237AF">
        <w:rPr>
          <w:rFonts w:ascii="Times New Roman" w:hAnsi="Times New Roman" w:cs="Times New Roman"/>
          <w:sz w:val="24"/>
          <w:szCs w:val="24"/>
          <w:lang w:val="uk-UA"/>
        </w:rPr>
        <w:t>ця 1.)</w:t>
      </w:r>
      <w:r w:rsidR="00364F91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B03D7" w:rsidRPr="005237AF" w:rsidRDefault="007B03D7" w:rsidP="005237A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237AF">
        <w:rPr>
          <w:rFonts w:ascii="Times New Roman" w:hAnsi="Times New Roman" w:cs="Times New Roman"/>
          <w:sz w:val="24"/>
          <w:szCs w:val="24"/>
          <w:lang w:val="uk-UA"/>
        </w:rPr>
        <w:t>Таблиця 1</w:t>
      </w:r>
      <w:r w:rsidR="00EA140B" w:rsidRPr="005237A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B03D7" w:rsidRPr="005237AF" w:rsidRDefault="007B03D7" w:rsidP="005237A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Порівняльний аналіз </w:t>
      </w:r>
      <w:r w:rsidR="00EA140B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віку та наявності шкідливих звичок у матерів пацієнтів </w:t>
      </w:r>
      <w:r w:rsidR="00364F91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хв</w:t>
      </w:r>
      <w:r w:rsidR="00364F91" w:rsidRPr="005237AF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364F91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рих на БЛД та в групі порівняння </w:t>
      </w:r>
    </w:p>
    <w:tbl>
      <w:tblPr>
        <w:tblStyle w:val="ae"/>
        <w:tblW w:w="0" w:type="auto"/>
        <w:tblLook w:val="04A0"/>
      </w:tblPr>
      <w:tblGrid>
        <w:gridCol w:w="3085"/>
        <w:gridCol w:w="1559"/>
        <w:gridCol w:w="1418"/>
        <w:gridCol w:w="1493"/>
        <w:gridCol w:w="1008"/>
        <w:gridCol w:w="1008"/>
      </w:tblGrid>
      <w:tr w:rsidR="00276BA0" w:rsidRPr="005237AF" w:rsidTr="001E141B">
        <w:tc>
          <w:tcPr>
            <w:tcW w:w="3085" w:type="dxa"/>
            <w:vMerge w:val="restart"/>
          </w:tcPr>
          <w:p w:rsidR="001E141B" w:rsidRPr="005237AF" w:rsidRDefault="001E141B" w:rsidP="0052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Чинники</w:t>
            </w:r>
          </w:p>
        </w:tc>
        <w:tc>
          <w:tcPr>
            <w:tcW w:w="1559" w:type="dxa"/>
          </w:tcPr>
          <w:p w:rsidR="001E141B" w:rsidRPr="005237AF" w:rsidRDefault="001E141B" w:rsidP="0052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Пацієнти з класичною БЛД</w:t>
            </w:r>
          </w:p>
        </w:tc>
        <w:tc>
          <w:tcPr>
            <w:tcW w:w="1418" w:type="dxa"/>
          </w:tcPr>
          <w:p w:rsidR="001E141B" w:rsidRPr="005237AF" w:rsidRDefault="001E141B" w:rsidP="0052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Пацієнти з «новою» БЛД</w:t>
            </w:r>
          </w:p>
        </w:tc>
        <w:tc>
          <w:tcPr>
            <w:tcW w:w="1493" w:type="dxa"/>
          </w:tcPr>
          <w:p w:rsidR="001E141B" w:rsidRPr="005237AF" w:rsidRDefault="001E141B" w:rsidP="0052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Обстежені групи пор</w:t>
            </w: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вняння</w:t>
            </w:r>
          </w:p>
        </w:tc>
        <w:tc>
          <w:tcPr>
            <w:tcW w:w="2016" w:type="dxa"/>
            <w:gridSpan w:val="2"/>
          </w:tcPr>
          <w:p w:rsidR="001E141B" w:rsidRPr="005237AF" w:rsidRDefault="001E141B" w:rsidP="0052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Достовірність різниць(р)</w:t>
            </w:r>
          </w:p>
        </w:tc>
      </w:tr>
      <w:tr w:rsidR="001E141B" w:rsidRPr="005237AF" w:rsidTr="001E141B">
        <w:tc>
          <w:tcPr>
            <w:tcW w:w="3085" w:type="dxa"/>
            <w:vMerge/>
          </w:tcPr>
          <w:p w:rsidR="001E141B" w:rsidRPr="005237AF" w:rsidRDefault="001E141B" w:rsidP="005237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E141B" w:rsidRPr="005237AF" w:rsidRDefault="001E141B" w:rsidP="005237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1гр. (</w:t>
            </w:r>
            <w:r w:rsidRPr="00523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n=</w:t>
            </w: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56)</w:t>
            </w:r>
          </w:p>
        </w:tc>
        <w:tc>
          <w:tcPr>
            <w:tcW w:w="1418" w:type="dxa"/>
          </w:tcPr>
          <w:p w:rsidR="001E141B" w:rsidRPr="005237AF" w:rsidRDefault="001E141B" w:rsidP="005237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2гр. (</w:t>
            </w:r>
            <w:r w:rsidRPr="00523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n=</w:t>
            </w: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40)</w:t>
            </w:r>
          </w:p>
        </w:tc>
        <w:tc>
          <w:tcPr>
            <w:tcW w:w="1493" w:type="dxa"/>
          </w:tcPr>
          <w:p w:rsidR="001E141B" w:rsidRPr="005237AF" w:rsidRDefault="001E141B" w:rsidP="005237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гр. (</w:t>
            </w:r>
            <w:r w:rsidRPr="00523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n=</w:t>
            </w: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20)</w:t>
            </w:r>
          </w:p>
        </w:tc>
        <w:tc>
          <w:tcPr>
            <w:tcW w:w="1008" w:type="dxa"/>
          </w:tcPr>
          <w:p w:rsidR="001E141B" w:rsidRPr="005237AF" w:rsidRDefault="001E141B" w:rsidP="005237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1гр/3гр</w:t>
            </w:r>
          </w:p>
        </w:tc>
        <w:tc>
          <w:tcPr>
            <w:tcW w:w="1008" w:type="dxa"/>
          </w:tcPr>
          <w:p w:rsidR="001E141B" w:rsidRPr="005237AF" w:rsidRDefault="001E141B" w:rsidP="005237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1гр/3гр</w:t>
            </w:r>
          </w:p>
        </w:tc>
      </w:tr>
      <w:tr w:rsidR="001E141B" w:rsidRPr="005237AF" w:rsidTr="001E141B">
        <w:tc>
          <w:tcPr>
            <w:tcW w:w="3085" w:type="dxa"/>
          </w:tcPr>
          <w:p w:rsidR="00DF57D4" w:rsidRPr="005237AF" w:rsidRDefault="00DF57D4" w:rsidP="005237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 матері більший за 35 років</w:t>
            </w:r>
          </w:p>
        </w:tc>
        <w:tc>
          <w:tcPr>
            <w:tcW w:w="1559" w:type="dxa"/>
          </w:tcPr>
          <w:p w:rsidR="00DF57D4" w:rsidRPr="005237AF" w:rsidRDefault="001E141B" w:rsidP="0052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(19%)</w:t>
            </w:r>
          </w:p>
        </w:tc>
        <w:tc>
          <w:tcPr>
            <w:tcW w:w="1418" w:type="dxa"/>
          </w:tcPr>
          <w:p w:rsidR="00DF57D4" w:rsidRPr="005237AF" w:rsidRDefault="001E141B" w:rsidP="0052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(25%)</w:t>
            </w:r>
          </w:p>
        </w:tc>
        <w:tc>
          <w:tcPr>
            <w:tcW w:w="1493" w:type="dxa"/>
          </w:tcPr>
          <w:p w:rsidR="00DF57D4" w:rsidRPr="005237AF" w:rsidRDefault="00F34FD9" w:rsidP="0052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(5%)</w:t>
            </w:r>
          </w:p>
        </w:tc>
        <w:tc>
          <w:tcPr>
            <w:tcW w:w="1008" w:type="dxa"/>
          </w:tcPr>
          <w:p w:rsidR="00DF57D4" w:rsidRPr="005237AF" w:rsidRDefault="00685575" w:rsidP="0052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р&lt;0,05</w:t>
            </w:r>
          </w:p>
        </w:tc>
        <w:tc>
          <w:tcPr>
            <w:tcW w:w="1008" w:type="dxa"/>
          </w:tcPr>
          <w:p w:rsidR="00DF57D4" w:rsidRPr="005237AF" w:rsidRDefault="00685575" w:rsidP="0052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р&lt;0,05</w:t>
            </w:r>
          </w:p>
        </w:tc>
      </w:tr>
      <w:tr w:rsidR="001E141B" w:rsidRPr="005237AF" w:rsidTr="001E141B">
        <w:tc>
          <w:tcPr>
            <w:tcW w:w="3085" w:type="dxa"/>
          </w:tcPr>
          <w:p w:rsidR="00DF57D4" w:rsidRPr="005237AF" w:rsidRDefault="00685575" w:rsidP="005237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 матері менший за </w:t>
            </w:r>
            <w:r w:rsidR="007B03D7"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років</w:t>
            </w:r>
          </w:p>
        </w:tc>
        <w:tc>
          <w:tcPr>
            <w:tcW w:w="1559" w:type="dxa"/>
          </w:tcPr>
          <w:p w:rsidR="00DF57D4" w:rsidRPr="005237AF" w:rsidRDefault="008E6EF6" w:rsidP="0052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(5,3%)</w:t>
            </w:r>
          </w:p>
        </w:tc>
        <w:tc>
          <w:tcPr>
            <w:tcW w:w="1418" w:type="dxa"/>
          </w:tcPr>
          <w:p w:rsidR="00DF57D4" w:rsidRPr="005237AF" w:rsidRDefault="008E6EF6" w:rsidP="0052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93" w:type="dxa"/>
          </w:tcPr>
          <w:p w:rsidR="00DF57D4" w:rsidRPr="005237AF" w:rsidRDefault="008E6EF6" w:rsidP="0052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08" w:type="dxa"/>
          </w:tcPr>
          <w:p w:rsidR="00DF57D4" w:rsidRPr="005237AF" w:rsidRDefault="00080BC8" w:rsidP="0052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08" w:type="dxa"/>
          </w:tcPr>
          <w:p w:rsidR="00DF57D4" w:rsidRPr="005237AF" w:rsidRDefault="00080BC8" w:rsidP="0052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73060" w:rsidRPr="005237AF" w:rsidTr="001E141B">
        <w:tc>
          <w:tcPr>
            <w:tcW w:w="3085" w:type="dxa"/>
          </w:tcPr>
          <w:p w:rsidR="00673060" w:rsidRPr="005237AF" w:rsidRDefault="00673060" w:rsidP="005237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 батька більший за 35 років</w:t>
            </w:r>
          </w:p>
        </w:tc>
        <w:tc>
          <w:tcPr>
            <w:tcW w:w="1559" w:type="dxa"/>
          </w:tcPr>
          <w:p w:rsidR="00673060" w:rsidRPr="005237AF" w:rsidRDefault="00276BA0" w:rsidP="0052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(5,3%)</w:t>
            </w:r>
          </w:p>
        </w:tc>
        <w:tc>
          <w:tcPr>
            <w:tcW w:w="1418" w:type="dxa"/>
          </w:tcPr>
          <w:p w:rsidR="00673060" w:rsidRPr="005237AF" w:rsidRDefault="00276BA0" w:rsidP="0052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(25%)</w:t>
            </w:r>
          </w:p>
        </w:tc>
        <w:tc>
          <w:tcPr>
            <w:tcW w:w="1493" w:type="dxa"/>
          </w:tcPr>
          <w:p w:rsidR="00673060" w:rsidRPr="005237AF" w:rsidRDefault="00276BA0" w:rsidP="0052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(10%)</w:t>
            </w:r>
          </w:p>
        </w:tc>
        <w:tc>
          <w:tcPr>
            <w:tcW w:w="1008" w:type="dxa"/>
          </w:tcPr>
          <w:p w:rsidR="00673060" w:rsidRPr="005237AF" w:rsidRDefault="00276BA0" w:rsidP="0052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р&gt;0,05</w:t>
            </w:r>
          </w:p>
        </w:tc>
        <w:tc>
          <w:tcPr>
            <w:tcW w:w="1008" w:type="dxa"/>
          </w:tcPr>
          <w:p w:rsidR="00673060" w:rsidRPr="005237AF" w:rsidRDefault="00276BA0" w:rsidP="0052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р&gt;0,05</w:t>
            </w:r>
          </w:p>
        </w:tc>
      </w:tr>
      <w:tr w:rsidR="00673060" w:rsidRPr="005237AF" w:rsidTr="001E141B">
        <w:tc>
          <w:tcPr>
            <w:tcW w:w="3085" w:type="dxa"/>
          </w:tcPr>
          <w:p w:rsidR="00673060" w:rsidRPr="005237AF" w:rsidRDefault="00673060" w:rsidP="005237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 </w:t>
            </w:r>
            <w:r w:rsidR="00276BA0"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батька</w:t>
            </w: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менший за 18 років</w:t>
            </w:r>
          </w:p>
        </w:tc>
        <w:tc>
          <w:tcPr>
            <w:tcW w:w="1559" w:type="dxa"/>
          </w:tcPr>
          <w:p w:rsidR="00673060" w:rsidRPr="005237AF" w:rsidRDefault="000F7E03" w:rsidP="0052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673060" w:rsidRPr="005237AF" w:rsidRDefault="000F7E03" w:rsidP="0052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93" w:type="dxa"/>
          </w:tcPr>
          <w:p w:rsidR="00673060" w:rsidRPr="005237AF" w:rsidRDefault="000F7E03" w:rsidP="0052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08" w:type="dxa"/>
          </w:tcPr>
          <w:p w:rsidR="00673060" w:rsidRPr="005237AF" w:rsidRDefault="000F7E03" w:rsidP="0052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08" w:type="dxa"/>
          </w:tcPr>
          <w:p w:rsidR="00673060" w:rsidRPr="005237AF" w:rsidRDefault="000F7E03" w:rsidP="0052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73060" w:rsidRPr="005237AF" w:rsidTr="001E141B">
        <w:tc>
          <w:tcPr>
            <w:tcW w:w="3085" w:type="dxa"/>
          </w:tcPr>
          <w:p w:rsidR="00673060" w:rsidRPr="005237AF" w:rsidRDefault="00673060" w:rsidP="005237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Паління під час вагітності</w:t>
            </w:r>
          </w:p>
        </w:tc>
        <w:tc>
          <w:tcPr>
            <w:tcW w:w="1559" w:type="dxa"/>
          </w:tcPr>
          <w:p w:rsidR="00673060" w:rsidRPr="005237AF" w:rsidRDefault="00802831" w:rsidP="0052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(37%)</w:t>
            </w:r>
          </w:p>
        </w:tc>
        <w:tc>
          <w:tcPr>
            <w:tcW w:w="1418" w:type="dxa"/>
          </w:tcPr>
          <w:p w:rsidR="00673060" w:rsidRPr="005237AF" w:rsidRDefault="0040381D" w:rsidP="0052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(10%)</w:t>
            </w:r>
          </w:p>
        </w:tc>
        <w:tc>
          <w:tcPr>
            <w:tcW w:w="1493" w:type="dxa"/>
          </w:tcPr>
          <w:p w:rsidR="00673060" w:rsidRPr="005237AF" w:rsidRDefault="0040381D" w:rsidP="0052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(5%)</w:t>
            </w:r>
          </w:p>
        </w:tc>
        <w:tc>
          <w:tcPr>
            <w:tcW w:w="1008" w:type="dxa"/>
          </w:tcPr>
          <w:p w:rsidR="00673060" w:rsidRPr="005237AF" w:rsidRDefault="0040381D" w:rsidP="0052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р&lt;0,05</w:t>
            </w:r>
          </w:p>
        </w:tc>
        <w:tc>
          <w:tcPr>
            <w:tcW w:w="1008" w:type="dxa"/>
          </w:tcPr>
          <w:p w:rsidR="00673060" w:rsidRPr="005237AF" w:rsidRDefault="0040381D" w:rsidP="0052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р&gt;0,05</w:t>
            </w:r>
          </w:p>
        </w:tc>
      </w:tr>
      <w:tr w:rsidR="00673060" w:rsidRPr="005237AF" w:rsidTr="001E141B">
        <w:tc>
          <w:tcPr>
            <w:tcW w:w="3085" w:type="dxa"/>
          </w:tcPr>
          <w:p w:rsidR="00673060" w:rsidRPr="005237AF" w:rsidRDefault="00673060" w:rsidP="005237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 алкоголю під час вагітності</w:t>
            </w:r>
          </w:p>
        </w:tc>
        <w:tc>
          <w:tcPr>
            <w:tcW w:w="1559" w:type="dxa"/>
          </w:tcPr>
          <w:p w:rsidR="00673060" w:rsidRPr="005237AF" w:rsidRDefault="00802831" w:rsidP="0052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(21%)</w:t>
            </w:r>
          </w:p>
        </w:tc>
        <w:tc>
          <w:tcPr>
            <w:tcW w:w="1418" w:type="dxa"/>
          </w:tcPr>
          <w:p w:rsidR="00673060" w:rsidRPr="005237AF" w:rsidRDefault="0040381D" w:rsidP="0052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93" w:type="dxa"/>
          </w:tcPr>
          <w:p w:rsidR="00673060" w:rsidRPr="005237AF" w:rsidRDefault="0040381D" w:rsidP="0052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08" w:type="dxa"/>
          </w:tcPr>
          <w:p w:rsidR="00673060" w:rsidRPr="005237AF" w:rsidRDefault="00080BC8" w:rsidP="0052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08" w:type="dxa"/>
          </w:tcPr>
          <w:p w:rsidR="00673060" w:rsidRPr="005237AF" w:rsidRDefault="00080BC8" w:rsidP="0052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9127CA" w:rsidRPr="005237AF" w:rsidRDefault="009127CA" w:rsidP="005237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42A8" w:rsidRPr="005237AF" w:rsidRDefault="008E6EF6" w:rsidP="005237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При аналізі даних анамнезу 11 матерів </w:t>
      </w:r>
      <w:r w:rsidR="00040FA0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старших за 35 років </w:t>
      </w:r>
      <w:r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в групі пацієнтів хворих на класичну  БЛД, виявлено, що достовірно частіше, вони були мешканками мегаполісу 3 (36,3%; </w:t>
      </w:r>
      <w:r w:rsidR="0006598B" w:rsidRPr="005237AF">
        <w:rPr>
          <w:rFonts w:ascii="Times New Roman" w:hAnsi="Times New Roman" w:cs="Times New Roman"/>
          <w:sz w:val="24"/>
          <w:szCs w:val="24"/>
          <w:lang w:val="uk-UA"/>
        </w:rPr>
        <w:t>р&lt;0,0</w:t>
      </w:r>
      <w:r w:rsidR="00C94A4D" w:rsidRPr="005237A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06598B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), в порівнянні з іншими представницями групи (5 матерів; 11%). </w:t>
      </w:r>
      <w:r w:rsidR="00802831" w:rsidRPr="005237AF">
        <w:rPr>
          <w:rFonts w:ascii="Times New Roman" w:hAnsi="Times New Roman" w:cs="Times New Roman"/>
          <w:sz w:val="24"/>
          <w:szCs w:val="24"/>
          <w:lang w:val="uk-UA"/>
        </w:rPr>
        <w:t>Більшість м</w:t>
      </w:r>
      <w:r w:rsidR="00C94A4D" w:rsidRPr="005237AF">
        <w:rPr>
          <w:rFonts w:ascii="Times New Roman" w:hAnsi="Times New Roman" w:cs="Times New Roman"/>
          <w:sz w:val="24"/>
          <w:szCs w:val="24"/>
          <w:lang w:val="uk-UA"/>
        </w:rPr>
        <w:t>атері</w:t>
      </w:r>
      <w:r w:rsidR="00802831" w:rsidRPr="005237A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94A4D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старш</w:t>
      </w:r>
      <w:r w:rsidR="00802831" w:rsidRPr="005237AF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C94A4D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за 35 років в групі дітей з новою БЛД (6;25%) також </w:t>
      </w:r>
      <w:r w:rsidR="00802831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мешканки </w:t>
      </w:r>
      <w:bookmarkStart w:id="0" w:name="_GoBack"/>
      <w:bookmarkEnd w:id="0"/>
      <w:r w:rsidR="00802831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A4D" w:rsidRPr="005237AF">
        <w:rPr>
          <w:rFonts w:ascii="Times New Roman" w:hAnsi="Times New Roman" w:cs="Times New Roman"/>
          <w:sz w:val="24"/>
          <w:szCs w:val="24"/>
          <w:lang w:val="uk-UA"/>
        </w:rPr>
        <w:t>мегап</w:t>
      </w:r>
      <w:r w:rsidR="00C94A4D" w:rsidRPr="005237AF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C94A4D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лісу (4; 66%). Значно частіше матері старші за 35 років в групі з «новою» БЛД були </w:t>
      </w:r>
      <w:r w:rsidR="00802831" w:rsidRPr="005237AF">
        <w:rPr>
          <w:rFonts w:ascii="Times New Roman" w:hAnsi="Times New Roman" w:cs="Times New Roman"/>
          <w:sz w:val="24"/>
          <w:szCs w:val="24"/>
          <w:lang w:val="uk-UA"/>
        </w:rPr>
        <w:t>жит</w:t>
      </w:r>
      <w:r w:rsidR="00802831" w:rsidRPr="005237AF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802831" w:rsidRPr="005237AF">
        <w:rPr>
          <w:rFonts w:ascii="Times New Roman" w:hAnsi="Times New Roman" w:cs="Times New Roman"/>
          <w:sz w:val="24"/>
          <w:szCs w:val="24"/>
          <w:lang w:val="uk-UA"/>
        </w:rPr>
        <w:t>льками міста</w:t>
      </w:r>
      <w:r w:rsidR="00C94A4D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(4 (66%); р&lt;0,05), в порівнянні з матерями молодшого віку (14; 41%).  </w:t>
      </w:r>
      <w:r w:rsidR="00EC230A" w:rsidRPr="005237AF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06598B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изик народження дитини з </w:t>
      </w:r>
      <w:r w:rsidR="00A230D5">
        <w:rPr>
          <w:rFonts w:ascii="Times New Roman" w:hAnsi="Times New Roman" w:cs="Times New Roman"/>
          <w:sz w:val="24"/>
          <w:szCs w:val="24"/>
          <w:lang w:val="uk-UA"/>
        </w:rPr>
        <w:t xml:space="preserve">«новою» </w:t>
      </w:r>
      <w:r w:rsidR="0006598B" w:rsidRPr="005237AF">
        <w:rPr>
          <w:rFonts w:ascii="Times New Roman" w:hAnsi="Times New Roman" w:cs="Times New Roman"/>
          <w:sz w:val="24"/>
          <w:szCs w:val="24"/>
          <w:lang w:val="uk-UA"/>
        </w:rPr>
        <w:t>БЛД  при комбінації вік старший за 35</w:t>
      </w:r>
      <w:r w:rsidR="00C94A4D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років</w:t>
      </w:r>
      <w:r w:rsidR="0006598B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та мешкання у мегаполісу</w:t>
      </w:r>
      <w:r w:rsidR="00A230D5">
        <w:rPr>
          <w:rFonts w:ascii="Times New Roman" w:hAnsi="Times New Roman" w:cs="Times New Roman"/>
          <w:sz w:val="24"/>
          <w:szCs w:val="24"/>
          <w:lang w:val="uk-UA"/>
        </w:rPr>
        <w:t xml:space="preserve"> складав 1,6</w:t>
      </w:r>
      <w:r w:rsidR="00EC230A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9 (рівень значущості за критичними ознаками </w:t>
      </w:r>
      <w:r w:rsidR="00EC230A" w:rsidRPr="0052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φ</w:t>
      </w:r>
      <w:r w:rsidR="00EC230A" w:rsidRPr="005237AF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</w:t>
      </w:r>
      <w:r w:rsidR="00EC230A" w:rsidRPr="0052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1,64-2,31 (φ</w:t>
      </w:r>
      <w:r w:rsidR="00EC230A" w:rsidRPr="005237AF">
        <w:rPr>
          <w:rFonts w:ascii="Times New Roman" w:hAnsi="Times New Roman" w:cs="Times New Roman"/>
          <w:sz w:val="24"/>
          <w:szCs w:val="24"/>
          <w:lang w:val="uk-UA"/>
        </w:rPr>
        <w:t>&gt;</w:t>
      </w:r>
      <w:r w:rsidR="00EC230A" w:rsidRPr="0052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0.05</w:t>
      </w:r>
      <w:r w:rsidR="00EC230A" w:rsidRPr="005237AF">
        <w:rPr>
          <w:rFonts w:ascii="Times New Roman" w:hAnsi="Times New Roman" w:cs="Times New Roman"/>
          <w:sz w:val="24"/>
          <w:szCs w:val="24"/>
          <w:lang w:val="uk-UA"/>
        </w:rPr>
        <w:t>))</w:t>
      </w:r>
      <w:r w:rsidR="000342A8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. Не виключний вплив даних ознак в комбінації з </w:t>
      </w:r>
      <w:r w:rsidR="0050271F">
        <w:rPr>
          <w:rFonts w:ascii="Times New Roman" w:hAnsi="Times New Roman" w:cs="Times New Roman"/>
          <w:sz w:val="24"/>
          <w:szCs w:val="24"/>
          <w:lang w:val="uk-UA"/>
        </w:rPr>
        <w:t>іншими чинниками</w:t>
      </w:r>
      <w:r w:rsidR="000342A8" w:rsidRPr="005237AF">
        <w:rPr>
          <w:rFonts w:ascii="Times New Roman" w:hAnsi="Times New Roman" w:cs="Times New Roman"/>
          <w:sz w:val="24"/>
          <w:szCs w:val="24"/>
          <w:lang w:val="uk-UA"/>
        </w:rPr>
        <w:t>, що потребує подал</w:t>
      </w:r>
      <w:r w:rsidR="000342A8" w:rsidRPr="005237AF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0342A8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ших досліджень. </w:t>
      </w:r>
    </w:p>
    <w:p w:rsidR="00112D56" w:rsidRDefault="000342A8" w:rsidP="00112D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7A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Аналіз даних щодо  шкідливих звичок </w:t>
      </w:r>
      <w:r w:rsidR="00802831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в сім’ях дітей з класичною БЛД </w:t>
      </w:r>
      <w:r w:rsidRPr="005237AF">
        <w:rPr>
          <w:rFonts w:ascii="Times New Roman" w:hAnsi="Times New Roman" w:cs="Times New Roman"/>
          <w:sz w:val="24"/>
          <w:szCs w:val="24"/>
          <w:lang w:val="uk-UA"/>
        </w:rPr>
        <w:t>під час ваг</w:t>
      </w:r>
      <w:r w:rsidRPr="005237A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237AF">
        <w:rPr>
          <w:rFonts w:ascii="Times New Roman" w:hAnsi="Times New Roman" w:cs="Times New Roman"/>
          <w:sz w:val="24"/>
          <w:szCs w:val="24"/>
          <w:lang w:val="uk-UA"/>
        </w:rPr>
        <w:t>тності виявив</w:t>
      </w:r>
      <w:r w:rsidR="00802831" w:rsidRPr="005237A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2831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що матері старші за 35 років частіше мали шкідливі звички. </w:t>
      </w:r>
      <w:r w:rsidR="008E6EF6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П’ять (45%)  із них приймали алкоголь під час вагітності. Серед інших представниць групи тільки 15,5% </w:t>
      </w:r>
      <w:r w:rsidR="0089466C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(7 </w:t>
      </w:r>
      <w:r w:rsidR="008E6EF6" w:rsidRPr="005237AF">
        <w:rPr>
          <w:rFonts w:ascii="Times New Roman" w:hAnsi="Times New Roman" w:cs="Times New Roman"/>
          <w:sz w:val="24"/>
          <w:szCs w:val="24"/>
          <w:lang w:val="uk-UA"/>
        </w:rPr>
        <w:t>матерів</w:t>
      </w:r>
      <w:r w:rsidR="0089466C" w:rsidRPr="005237A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E6EF6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страждали на алкогольну залежність, що достовірно рідше (р&lt;0,01). Палили  7 матерів (63,6%) старших за 35 років та 14 (31%) жінок молодших за цей вік (р&lt;0,01).</w:t>
      </w:r>
      <w:r w:rsidR="0040381D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Ми простежили вплив сукупності факторів, та розглянули ризик впливу комбінації чинників віку старшого за 35 років та алкогольну залежність матерів на розвиток класичної БЛД.  Так, ризик розвитку класичної форми бронхолегеневої дисплазії </w:t>
      </w:r>
      <w:r w:rsidR="00790E90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складав </w:t>
      </w:r>
      <w:r w:rsidR="00EA140B" w:rsidRPr="005237A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0381D" w:rsidRPr="005237A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A140B" w:rsidRPr="005237AF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0381D" w:rsidRPr="005237AF">
        <w:rPr>
          <w:rFonts w:ascii="Times New Roman" w:hAnsi="Times New Roman" w:cs="Times New Roman"/>
          <w:sz w:val="24"/>
          <w:szCs w:val="24"/>
          <w:lang w:val="uk-UA"/>
        </w:rPr>
        <w:t>82, рівень зн</w:t>
      </w:r>
      <w:r w:rsidR="0040381D" w:rsidRPr="005237A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40381D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чущості за критичними ознаками </w:t>
      </w:r>
      <w:r w:rsidR="0040381D" w:rsidRPr="0052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φ</w:t>
      </w:r>
      <w:r w:rsidR="0040381D" w:rsidRPr="005237AF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</w:t>
      </w:r>
      <w:r w:rsidR="0040381D" w:rsidRPr="0052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1,64-2,31 (φ</w:t>
      </w:r>
      <w:r w:rsidR="00790E90" w:rsidRPr="005237AF">
        <w:rPr>
          <w:rFonts w:ascii="Times New Roman" w:hAnsi="Times New Roman" w:cs="Times New Roman"/>
          <w:sz w:val="24"/>
          <w:szCs w:val="24"/>
          <w:lang w:val="uk-UA"/>
        </w:rPr>
        <w:t>&gt;</w:t>
      </w:r>
      <w:r w:rsidR="0040381D" w:rsidRPr="0052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0.05</w:t>
      </w:r>
      <w:r w:rsidR="0040381D" w:rsidRPr="005237AF">
        <w:rPr>
          <w:rFonts w:ascii="Times New Roman" w:hAnsi="Times New Roman" w:cs="Times New Roman"/>
          <w:sz w:val="24"/>
          <w:szCs w:val="24"/>
          <w:lang w:val="uk-UA"/>
        </w:rPr>
        <w:t>). Ризик класичної БЛД у матерів ст</w:t>
      </w:r>
      <w:r w:rsidR="0040381D" w:rsidRPr="005237A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40381D" w:rsidRPr="005237AF">
        <w:rPr>
          <w:rFonts w:ascii="Times New Roman" w:hAnsi="Times New Roman" w:cs="Times New Roman"/>
          <w:sz w:val="24"/>
          <w:szCs w:val="24"/>
          <w:lang w:val="uk-UA"/>
        </w:rPr>
        <w:t>рших за 35 років, що палили  скла</w:t>
      </w:r>
      <w:r w:rsidR="00790E90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дав </w:t>
      </w:r>
      <w:r w:rsidR="00EA140B" w:rsidRPr="005237A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0381D" w:rsidRPr="005237A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A140B" w:rsidRPr="005237A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40381D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87 </w:t>
      </w:r>
      <w:r w:rsidR="0040381D" w:rsidRPr="0052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(φ</w:t>
      </w:r>
      <w:r w:rsidR="00790E90" w:rsidRPr="005237AF">
        <w:rPr>
          <w:rFonts w:ascii="Times New Roman" w:hAnsi="Times New Roman" w:cs="Times New Roman"/>
          <w:sz w:val="24"/>
          <w:szCs w:val="24"/>
          <w:lang w:val="uk-UA"/>
        </w:rPr>
        <w:t>&gt;</w:t>
      </w:r>
      <w:r w:rsidR="0040381D" w:rsidRPr="0052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0.05</w:t>
      </w:r>
      <w:r w:rsidR="0040381D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="008E6EF6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2D56">
        <w:rPr>
          <w:rFonts w:ascii="Times New Roman" w:hAnsi="Times New Roman" w:cs="Times New Roman"/>
          <w:sz w:val="24"/>
          <w:szCs w:val="24"/>
          <w:lang w:val="uk-UA"/>
        </w:rPr>
        <w:t xml:space="preserve">Ризик наближається до достовірних. Дана ознака потребує подальших зі збільшеною чисельністю вибірки. </w:t>
      </w:r>
    </w:p>
    <w:p w:rsidR="0089466C" w:rsidRPr="005237AF" w:rsidRDefault="00112D56" w:rsidP="005237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9466C" w:rsidRPr="005237AF">
        <w:rPr>
          <w:rFonts w:ascii="Times New Roman" w:hAnsi="Times New Roman" w:cs="Times New Roman"/>
          <w:sz w:val="24"/>
          <w:szCs w:val="24"/>
          <w:lang w:val="uk-UA"/>
        </w:rPr>
        <w:t>В групі дітей з «новою» БЛД тільки 4 жінки палили (10%), що достовірно рідше ніж в групі пацієнтів з класичною БЛД (р&lt;0,01). Серед жінок, що палили  не було матерів старших за 35 років. Жодна мати в групі хворих на «нову» форму БЛД не була залежна від алкоголю під час вагітності.</w:t>
      </w:r>
      <w:r w:rsidR="0040381D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0381D" w:rsidRPr="005237AF" w:rsidRDefault="0040381D" w:rsidP="005237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7AF">
        <w:rPr>
          <w:rFonts w:ascii="Times New Roman" w:hAnsi="Times New Roman" w:cs="Times New Roman"/>
          <w:sz w:val="24"/>
          <w:szCs w:val="24"/>
          <w:lang w:val="uk-UA"/>
        </w:rPr>
        <w:t>Таким чином</w:t>
      </w:r>
      <w:r w:rsidR="00790E90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74C4" w:rsidRPr="005237AF">
        <w:rPr>
          <w:rFonts w:ascii="Times New Roman" w:hAnsi="Times New Roman" w:cs="Times New Roman"/>
          <w:sz w:val="24"/>
          <w:szCs w:val="24"/>
          <w:lang w:val="uk-UA"/>
        </w:rPr>
        <w:t>у дітей з «новою» формою БЛД, для яких характерна глибока нед</w:t>
      </w:r>
      <w:r w:rsidR="00FF74C4" w:rsidRPr="005237AF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FF74C4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ношеність </w:t>
      </w:r>
      <w:r w:rsidR="00A230D5">
        <w:rPr>
          <w:rFonts w:ascii="Times New Roman" w:hAnsi="Times New Roman" w:cs="Times New Roman"/>
          <w:sz w:val="24"/>
          <w:szCs w:val="24"/>
          <w:lang w:val="uk-UA"/>
        </w:rPr>
        <w:t xml:space="preserve">помірну </w:t>
      </w:r>
      <w:r w:rsidR="00FF74C4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роль грає вік матері, з лінійною непрямою кореляцією. У пацієнтів з класичною БЛД більш вагомий вплив шкідливих звичок на розвиток захворювання, що в комбінації з віком </w:t>
      </w:r>
      <w:r w:rsidR="00EA140B" w:rsidRPr="005237AF">
        <w:rPr>
          <w:rFonts w:ascii="Times New Roman" w:hAnsi="Times New Roman" w:cs="Times New Roman"/>
          <w:sz w:val="24"/>
          <w:szCs w:val="24"/>
          <w:lang w:val="uk-UA"/>
        </w:rPr>
        <w:t>матері старшим за 35 років може підвищувати ризик респіраторних р</w:t>
      </w:r>
      <w:r w:rsidR="00EA140B" w:rsidRPr="005237AF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EA140B" w:rsidRPr="005237AF">
        <w:rPr>
          <w:rFonts w:ascii="Times New Roman" w:hAnsi="Times New Roman" w:cs="Times New Roman"/>
          <w:sz w:val="24"/>
          <w:szCs w:val="24"/>
          <w:lang w:val="uk-UA"/>
        </w:rPr>
        <w:t>зладів з формуванням бронхолегеневої дисплазії  за рахунок слабкості центральної рег</w:t>
      </w:r>
      <w:r w:rsidR="00EA140B" w:rsidRPr="005237A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A140B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ляції дихання та м’язів діафрагми. </w:t>
      </w:r>
    </w:p>
    <w:p w:rsidR="00DC3C85" w:rsidRPr="005237AF" w:rsidRDefault="008E6EF6" w:rsidP="005237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Неповні сім’ї  були у  7 (63,6%) пацієнтів </w:t>
      </w:r>
      <w:r w:rsidR="00DC3C85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хворих на класичну БЛД </w:t>
      </w:r>
      <w:r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чиї матері були старші за 35 років і тільки у 13 (28%) інших обстежених групи (р&lt;0,01). </w:t>
      </w:r>
      <w:r w:rsidR="00DC3C85" w:rsidRPr="005237AF">
        <w:rPr>
          <w:rFonts w:ascii="Times New Roman" w:hAnsi="Times New Roman" w:cs="Times New Roman"/>
          <w:sz w:val="24"/>
          <w:szCs w:val="24"/>
          <w:lang w:val="uk-UA"/>
        </w:rPr>
        <w:t>Серед дітей з «н</w:t>
      </w:r>
      <w:r w:rsidR="00DC3C85" w:rsidRPr="005237AF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DC3C85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вою» БЛД  6 (15%) мали неповноцінні сім’ї. Серед них не було пацієнтів чиї матері були старші за 35 років. </w:t>
      </w:r>
    </w:p>
    <w:p w:rsidR="00DC2121" w:rsidRPr="005237AF" w:rsidRDefault="00DB752A" w:rsidP="005237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При аналізі попередніх вагітностей виявлено, що пацієнти з класичною БЛД </w:t>
      </w:r>
      <w:r w:rsidR="007D407B" w:rsidRPr="005237AF">
        <w:rPr>
          <w:rFonts w:ascii="Times New Roman" w:hAnsi="Times New Roman" w:cs="Times New Roman"/>
          <w:sz w:val="24"/>
          <w:szCs w:val="24"/>
          <w:lang w:val="uk-UA"/>
        </w:rPr>
        <w:t>нар</w:t>
      </w:r>
      <w:r w:rsidR="007D407B" w:rsidRPr="005237AF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7D407B" w:rsidRPr="005237AF">
        <w:rPr>
          <w:rFonts w:ascii="Times New Roman" w:hAnsi="Times New Roman" w:cs="Times New Roman"/>
          <w:sz w:val="24"/>
          <w:szCs w:val="24"/>
          <w:lang w:val="uk-UA"/>
        </w:rPr>
        <w:t>джувались в середньому від  4,31</w:t>
      </w:r>
      <w:r w:rsidR="007D407B" w:rsidRPr="005237AF">
        <w:rPr>
          <w:rFonts w:ascii="Times New Roman" w:hAnsi="Times New Roman" w:cs="Times New Roman"/>
          <w:sz w:val="24"/>
          <w:szCs w:val="24"/>
          <w:u w:val="single"/>
          <w:lang w:val="uk-UA"/>
        </w:rPr>
        <w:t>+</w:t>
      </w:r>
      <w:r w:rsidR="007D407B" w:rsidRPr="005237AF">
        <w:rPr>
          <w:rFonts w:ascii="Times New Roman" w:hAnsi="Times New Roman" w:cs="Times New Roman"/>
          <w:sz w:val="24"/>
          <w:szCs w:val="24"/>
          <w:lang w:val="uk-UA"/>
        </w:rPr>
        <w:t>2,01 вагітност</w:t>
      </w:r>
      <w:r w:rsidR="00DC3C85" w:rsidRPr="005237A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D407B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, що достовірно частіше ніж </w:t>
      </w:r>
      <w:r w:rsidR="00DC3C85" w:rsidRPr="005237AF">
        <w:rPr>
          <w:rFonts w:ascii="Times New Roman" w:hAnsi="Times New Roman" w:cs="Times New Roman"/>
          <w:sz w:val="24"/>
          <w:szCs w:val="24"/>
          <w:lang w:val="uk-UA"/>
        </w:rPr>
        <w:t>хворі на «нову» форму БЛД (р&lt;0,05)  та обстежені групи порівняння (р&lt;0,05)</w:t>
      </w:r>
      <w:r w:rsidR="003B23B0" w:rsidRPr="005237AF">
        <w:rPr>
          <w:rFonts w:ascii="Times New Roman" w:hAnsi="Times New Roman" w:cs="Times New Roman"/>
          <w:sz w:val="24"/>
          <w:szCs w:val="24"/>
          <w:lang w:val="uk-UA"/>
        </w:rPr>
        <w:t>)  (таблиця 2.)</w:t>
      </w:r>
      <w:r w:rsidR="00DC3C85" w:rsidRPr="005237A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C2121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Стат</w:t>
      </w:r>
      <w:r w:rsidR="00DC2121" w:rsidRPr="005237A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C2121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стичний аналіз даних показав </w:t>
      </w:r>
      <w:r w:rsidR="00AC326F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відсутність ризику БЛД та кількості вагітностей до </w:t>
      </w:r>
      <w:r w:rsidR="00792A00">
        <w:rPr>
          <w:rFonts w:ascii="Times New Roman" w:hAnsi="Times New Roman" w:cs="Times New Roman"/>
          <w:sz w:val="24"/>
          <w:szCs w:val="24"/>
          <w:lang w:val="uk-UA"/>
        </w:rPr>
        <w:t>четве</w:t>
      </w:r>
      <w:r w:rsidR="00792A00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792A00">
        <w:rPr>
          <w:rFonts w:ascii="Times New Roman" w:hAnsi="Times New Roman" w:cs="Times New Roman"/>
          <w:sz w:val="24"/>
          <w:szCs w:val="24"/>
          <w:lang w:val="uk-UA"/>
        </w:rPr>
        <w:t xml:space="preserve">тої </w:t>
      </w:r>
      <w:r w:rsidR="00AC326F" w:rsidRPr="005237AF">
        <w:rPr>
          <w:rFonts w:ascii="Times New Roman" w:hAnsi="Times New Roman" w:cs="Times New Roman"/>
          <w:sz w:val="24"/>
          <w:szCs w:val="24"/>
          <w:lang w:val="uk-UA"/>
        </w:rPr>
        <w:t>вагітності (</w:t>
      </w:r>
      <w:proofErr w:type="spellStart"/>
      <w:r w:rsidR="00AC326F" w:rsidRPr="005237A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AC326F" w:rsidRPr="005237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proofErr w:type="spellEnd"/>
      <w:r w:rsidR="00AC326F" w:rsidRPr="005237AF">
        <w:rPr>
          <w:rFonts w:ascii="Times New Roman" w:hAnsi="Times New Roman" w:cs="Times New Roman"/>
          <w:sz w:val="24"/>
          <w:szCs w:val="24"/>
          <w:lang w:val="uk-UA"/>
        </w:rPr>
        <w:t>=  0,188)  та наявність ризику</w:t>
      </w:r>
      <w:r w:rsidR="00DC2121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326F" w:rsidRPr="005237AF">
        <w:rPr>
          <w:rFonts w:ascii="Times New Roman" w:hAnsi="Times New Roman" w:cs="Times New Roman"/>
          <w:sz w:val="24"/>
          <w:szCs w:val="24"/>
          <w:lang w:val="uk-UA"/>
        </w:rPr>
        <w:t>формування</w:t>
      </w:r>
      <w:r w:rsidR="00DC2121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БЛД </w:t>
      </w:r>
      <w:r w:rsidR="00792A00">
        <w:rPr>
          <w:rFonts w:ascii="Times New Roman" w:hAnsi="Times New Roman" w:cs="Times New Roman"/>
          <w:sz w:val="24"/>
          <w:szCs w:val="24"/>
          <w:lang w:val="uk-UA"/>
        </w:rPr>
        <w:t>у матерів що мали більше за 4</w:t>
      </w:r>
      <w:r w:rsidR="00AC326F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попередніх вагітностей 1,76 (рівень значущості за критичними ознаками </w:t>
      </w:r>
      <w:r w:rsidR="00AC326F" w:rsidRPr="0052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φ</w:t>
      </w:r>
      <w:r w:rsidR="00AC326F" w:rsidRPr="005237AF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</w:t>
      </w:r>
      <w:r w:rsidR="00AC326F" w:rsidRPr="0052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1,64-2,31 (φ</w:t>
      </w:r>
      <w:r w:rsidR="00AC326F" w:rsidRPr="005237AF">
        <w:rPr>
          <w:rFonts w:ascii="Times New Roman" w:hAnsi="Times New Roman" w:cs="Times New Roman"/>
          <w:sz w:val="24"/>
          <w:szCs w:val="24"/>
          <w:lang w:val="uk-UA"/>
        </w:rPr>
        <w:t>&lt;</w:t>
      </w:r>
      <w:r w:rsidR="00AC326F" w:rsidRPr="0052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0.05</w:t>
      </w:r>
      <w:r w:rsidR="00AC326F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)). </w:t>
      </w:r>
    </w:p>
    <w:p w:rsidR="003B23B0" w:rsidRPr="005237AF" w:rsidRDefault="00B315AC" w:rsidP="005237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Достовірно частіше виявлені викидні у попередніх вагітностях та медичні аборти попередніх вагітностей за бажанням матері в групі дітей хворих на класичну </w:t>
      </w:r>
      <w:proofErr w:type="spellStart"/>
      <w:r w:rsidRPr="005237AF">
        <w:rPr>
          <w:rFonts w:ascii="Times New Roman" w:hAnsi="Times New Roman" w:cs="Times New Roman"/>
          <w:sz w:val="24"/>
          <w:szCs w:val="24"/>
          <w:lang w:val="uk-UA"/>
        </w:rPr>
        <w:t>бронхолег</w:t>
      </w:r>
      <w:r w:rsidRPr="005237AF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5237AF">
        <w:rPr>
          <w:rFonts w:ascii="Times New Roman" w:hAnsi="Times New Roman" w:cs="Times New Roman"/>
          <w:sz w:val="24"/>
          <w:szCs w:val="24"/>
          <w:lang w:val="uk-UA"/>
        </w:rPr>
        <w:t>неву</w:t>
      </w:r>
      <w:proofErr w:type="spellEnd"/>
      <w:r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37AF">
        <w:rPr>
          <w:rFonts w:ascii="Times New Roman" w:hAnsi="Times New Roman" w:cs="Times New Roman"/>
          <w:sz w:val="24"/>
          <w:szCs w:val="24"/>
          <w:lang w:val="uk-UA"/>
        </w:rPr>
        <w:t>дисплазію</w:t>
      </w:r>
      <w:proofErr w:type="spellEnd"/>
      <w:r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(р&lt;0,05). Значно нижчим був цей показник у пацієнтів з «новою» БЛД </w:t>
      </w:r>
      <w:r w:rsidRPr="005237A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(р&lt;0,01). </w:t>
      </w:r>
      <w:r w:rsidR="00503493" w:rsidRPr="005237AF">
        <w:rPr>
          <w:rFonts w:ascii="Times New Roman" w:hAnsi="Times New Roman" w:cs="Times New Roman"/>
          <w:sz w:val="24"/>
          <w:szCs w:val="24"/>
          <w:lang w:val="uk-UA"/>
        </w:rPr>
        <w:t>Виявлений значний р</w:t>
      </w:r>
      <w:r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изик виникнення </w:t>
      </w:r>
      <w:r w:rsidR="00503493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класичної </w:t>
      </w:r>
      <w:r w:rsidRPr="005237AF">
        <w:rPr>
          <w:rFonts w:ascii="Times New Roman" w:hAnsi="Times New Roman" w:cs="Times New Roman"/>
          <w:sz w:val="24"/>
          <w:szCs w:val="24"/>
          <w:lang w:val="uk-UA"/>
        </w:rPr>
        <w:t>бронхолегеневої дисплазії у</w:t>
      </w:r>
      <w:r w:rsidR="00503493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503493" w:rsidRPr="005237AF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503493" w:rsidRPr="005237AF">
        <w:rPr>
          <w:rFonts w:ascii="Times New Roman" w:hAnsi="Times New Roman" w:cs="Times New Roman"/>
          <w:sz w:val="24"/>
          <w:szCs w:val="24"/>
          <w:lang w:val="uk-UA"/>
        </w:rPr>
        <w:t>доношеної</w:t>
      </w:r>
      <w:r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дитини з респіраторними розладами в </w:t>
      </w:r>
      <w:proofErr w:type="spellStart"/>
      <w:r w:rsidRPr="005237AF">
        <w:rPr>
          <w:rFonts w:ascii="Times New Roman" w:hAnsi="Times New Roman" w:cs="Times New Roman"/>
          <w:sz w:val="24"/>
          <w:szCs w:val="24"/>
          <w:lang w:val="uk-UA"/>
        </w:rPr>
        <w:t>неонатальному</w:t>
      </w:r>
      <w:proofErr w:type="spellEnd"/>
      <w:r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періоді</w:t>
      </w:r>
      <w:r w:rsidR="00503493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при наявності попередніх абортів та викиднів </w:t>
      </w:r>
      <w:r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2,321 (рівень значущості за критичними ознаками </w:t>
      </w:r>
      <w:r w:rsidRPr="0052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φ</w:t>
      </w:r>
      <w:r w:rsidRPr="005237AF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</w:t>
      </w:r>
      <w:r w:rsidRPr="0052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1,64-2,31 (φ</w:t>
      </w:r>
      <w:r w:rsidRPr="005237AF">
        <w:rPr>
          <w:rFonts w:ascii="Times New Roman" w:hAnsi="Times New Roman" w:cs="Times New Roman"/>
          <w:sz w:val="24"/>
          <w:szCs w:val="24"/>
          <w:lang w:val="uk-UA"/>
        </w:rPr>
        <w:t>&lt;</w:t>
      </w:r>
      <w:r w:rsidRPr="0052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0.0</w:t>
      </w:r>
      <w:r w:rsidR="00503493" w:rsidRPr="0052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1</w:t>
      </w:r>
      <w:r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)). </w:t>
      </w:r>
      <w:r w:rsidR="00503493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Нарівні з тим впливу попередніх абортів (U=0; </w:t>
      </w:r>
      <w:r w:rsidR="00503493" w:rsidRPr="0052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φ</w:t>
      </w:r>
      <w:r w:rsidR="00503493" w:rsidRPr="005237AF">
        <w:rPr>
          <w:rFonts w:ascii="Times New Roman" w:hAnsi="Times New Roman" w:cs="Times New Roman"/>
          <w:sz w:val="24"/>
          <w:szCs w:val="24"/>
          <w:lang w:val="uk-UA"/>
        </w:rPr>
        <w:t>&gt;</w:t>
      </w:r>
      <w:r w:rsidR="00503493" w:rsidRPr="0052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0.05) та викиднів </w:t>
      </w:r>
      <w:r w:rsidR="00503493" w:rsidRPr="005237AF">
        <w:rPr>
          <w:rFonts w:ascii="Times New Roman" w:hAnsi="Times New Roman" w:cs="Times New Roman"/>
          <w:sz w:val="24"/>
          <w:szCs w:val="24"/>
          <w:lang w:val="uk-UA"/>
        </w:rPr>
        <w:t>на ро</w:t>
      </w:r>
      <w:r w:rsidR="00503493" w:rsidRPr="005237A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503493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виток «нової» БЛД (U=0,702; </w:t>
      </w:r>
      <w:r w:rsidR="00503493" w:rsidRPr="0052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φ</w:t>
      </w:r>
      <w:r w:rsidR="00503493" w:rsidRPr="005237AF">
        <w:rPr>
          <w:rFonts w:ascii="Times New Roman" w:hAnsi="Times New Roman" w:cs="Times New Roman"/>
          <w:sz w:val="24"/>
          <w:szCs w:val="24"/>
          <w:lang w:val="uk-UA"/>
        </w:rPr>
        <w:t>&gt;</w:t>
      </w:r>
      <w:r w:rsidR="00503493" w:rsidRPr="0052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0.05). </w:t>
      </w:r>
    </w:p>
    <w:p w:rsidR="00802831" w:rsidRPr="005237AF" w:rsidRDefault="00802831" w:rsidP="005237A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Таблиця </w:t>
      </w:r>
      <w:r w:rsidR="00EA140B" w:rsidRPr="005237AF">
        <w:rPr>
          <w:rFonts w:ascii="Times New Roman" w:hAnsi="Times New Roman" w:cs="Times New Roman"/>
          <w:sz w:val="24"/>
          <w:szCs w:val="24"/>
          <w:lang w:val="uk-UA"/>
        </w:rPr>
        <w:t>2.</w:t>
      </w:r>
    </w:p>
    <w:p w:rsidR="00802831" w:rsidRPr="005237AF" w:rsidRDefault="00802831" w:rsidP="005237A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Порівняльний аналіз </w:t>
      </w:r>
      <w:r w:rsidR="0047643C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особливостей попередніх вагітностей </w:t>
      </w:r>
      <w:r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у дітей хворих на БЛД та в групі порівняння </w:t>
      </w:r>
      <w:r w:rsidR="007D407B" w:rsidRPr="005237A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D407B" w:rsidRPr="005237AF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7D407B" w:rsidRPr="005237AF">
        <w:rPr>
          <w:rFonts w:ascii="Times New Roman" w:hAnsi="Times New Roman" w:cs="Times New Roman"/>
          <w:sz w:val="24"/>
          <w:szCs w:val="24"/>
          <w:lang w:val="en-US"/>
        </w:rPr>
        <w:t>m</w:t>
      </w:r>
    </w:p>
    <w:tbl>
      <w:tblPr>
        <w:tblStyle w:val="ae"/>
        <w:tblW w:w="0" w:type="auto"/>
        <w:tblLook w:val="04A0"/>
      </w:tblPr>
      <w:tblGrid>
        <w:gridCol w:w="3085"/>
        <w:gridCol w:w="1559"/>
        <w:gridCol w:w="1418"/>
        <w:gridCol w:w="1493"/>
        <w:gridCol w:w="1008"/>
        <w:gridCol w:w="1008"/>
      </w:tblGrid>
      <w:tr w:rsidR="00802831" w:rsidRPr="005237AF" w:rsidTr="00802831">
        <w:tc>
          <w:tcPr>
            <w:tcW w:w="3085" w:type="dxa"/>
            <w:vMerge w:val="restart"/>
          </w:tcPr>
          <w:p w:rsidR="00802831" w:rsidRPr="005237AF" w:rsidRDefault="00802831" w:rsidP="0052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Чинники</w:t>
            </w:r>
          </w:p>
        </w:tc>
        <w:tc>
          <w:tcPr>
            <w:tcW w:w="1559" w:type="dxa"/>
          </w:tcPr>
          <w:p w:rsidR="00802831" w:rsidRPr="005237AF" w:rsidRDefault="00802831" w:rsidP="0052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Пацієнти з класичною БЛД</w:t>
            </w:r>
          </w:p>
        </w:tc>
        <w:tc>
          <w:tcPr>
            <w:tcW w:w="1418" w:type="dxa"/>
          </w:tcPr>
          <w:p w:rsidR="00802831" w:rsidRPr="005237AF" w:rsidRDefault="00802831" w:rsidP="0052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Пацієнти з «новою» БЛД</w:t>
            </w:r>
          </w:p>
        </w:tc>
        <w:tc>
          <w:tcPr>
            <w:tcW w:w="1493" w:type="dxa"/>
          </w:tcPr>
          <w:p w:rsidR="00802831" w:rsidRPr="005237AF" w:rsidRDefault="00802831" w:rsidP="0052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Обстежені групи пор</w:t>
            </w: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вняння</w:t>
            </w:r>
          </w:p>
        </w:tc>
        <w:tc>
          <w:tcPr>
            <w:tcW w:w="2016" w:type="dxa"/>
            <w:gridSpan w:val="2"/>
          </w:tcPr>
          <w:p w:rsidR="00802831" w:rsidRPr="005237AF" w:rsidRDefault="00802831" w:rsidP="0052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Достовірність різниць(р)</w:t>
            </w:r>
          </w:p>
        </w:tc>
      </w:tr>
      <w:tr w:rsidR="00802831" w:rsidRPr="005237AF" w:rsidTr="00802831">
        <w:tc>
          <w:tcPr>
            <w:tcW w:w="3085" w:type="dxa"/>
            <w:vMerge/>
          </w:tcPr>
          <w:p w:rsidR="00802831" w:rsidRPr="005237AF" w:rsidRDefault="00802831" w:rsidP="005237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02831" w:rsidRPr="005237AF" w:rsidRDefault="00802831" w:rsidP="005237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1гр. (</w:t>
            </w:r>
            <w:r w:rsidRPr="00523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n=</w:t>
            </w: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56)</w:t>
            </w:r>
          </w:p>
        </w:tc>
        <w:tc>
          <w:tcPr>
            <w:tcW w:w="1418" w:type="dxa"/>
          </w:tcPr>
          <w:p w:rsidR="00802831" w:rsidRPr="005237AF" w:rsidRDefault="00802831" w:rsidP="005237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2гр. (</w:t>
            </w:r>
            <w:r w:rsidRPr="00523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n=</w:t>
            </w: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40)</w:t>
            </w:r>
          </w:p>
        </w:tc>
        <w:tc>
          <w:tcPr>
            <w:tcW w:w="1493" w:type="dxa"/>
          </w:tcPr>
          <w:p w:rsidR="00802831" w:rsidRPr="005237AF" w:rsidRDefault="00802831" w:rsidP="005237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гр. (</w:t>
            </w:r>
            <w:r w:rsidRPr="00523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n=</w:t>
            </w: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20)</w:t>
            </w:r>
          </w:p>
        </w:tc>
        <w:tc>
          <w:tcPr>
            <w:tcW w:w="1008" w:type="dxa"/>
          </w:tcPr>
          <w:p w:rsidR="00802831" w:rsidRPr="005237AF" w:rsidRDefault="00802831" w:rsidP="005237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1гр/3гр</w:t>
            </w:r>
          </w:p>
        </w:tc>
        <w:tc>
          <w:tcPr>
            <w:tcW w:w="1008" w:type="dxa"/>
          </w:tcPr>
          <w:p w:rsidR="00802831" w:rsidRPr="005237AF" w:rsidRDefault="00802831" w:rsidP="005237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1гр/3гр</w:t>
            </w:r>
          </w:p>
        </w:tc>
      </w:tr>
      <w:tr w:rsidR="00802831" w:rsidRPr="005237AF" w:rsidTr="00802831">
        <w:tc>
          <w:tcPr>
            <w:tcW w:w="3085" w:type="dxa"/>
          </w:tcPr>
          <w:p w:rsidR="00802831" w:rsidRPr="005237AF" w:rsidRDefault="00802831" w:rsidP="005237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попередніх вагі</w:t>
            </w: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ностей</w:t>
            </w:r>
            <w:r w:rsidR="007D407B"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</w:t>
            </w:r>
            <w:r w:rsidR="007D407B" w:rsidRPr="00523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7D407B" w:rsidRPr="005237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в</w:t>
            </w:r>
            <w:r w:rsidR="007D407B"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</w:tcPr>
          <w:p w:rsidR="00802831" w:rsidRPr="005237AF" w:rsidRDefault="007D407B" w:rsidP="0052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23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5237A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+</w:t>
            </w: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2,01</w:t>
            </w:r>
          </w:p>
        </w:tc>
        <w:tc>
          <w:tcPr>
            <w:tcW w:w="1418" w:type="dxa"/>
          </w:tcPr>
          <w:p w:rsidR="00802831" w:rsidRPr="005237AF" w:rsidRDefault="007D407B" w:rsidP="0052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2,22</w:t>
            </w:r>
            <w:r w:rsidRPr="005237A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+</w:t>
            </w: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1,13</w:t>
            </w:r>
          </w:p>
        </w:tc>
        <w:tc>
          <w:tcPr>
            <w:tcW w:w="1493" w:type="dxa"/>
          </w:tcPr>
          <w:p w:rsidR="00802831" w:rsidRPr="005237AF" w:rsidRDefault="007D407B" w:rsidP="0052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2,18</w:t>
            </w:r>
            <w:r w:rsidRPr="005237A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+</w:t>
            </w: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0,96</w:t>
            </w:r>
          </w:p>
        </w:tc>
        <w:tc>
          <w:tcPr>
            <w:tcW w:w="1008" w:type="dxa"/>
          </w:tcPr>
          <w:p w:rsidR="00802831" w:rsidRPr="005237AF" w:rsidRDefault="007D407B" w:rsidP="0052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р&lt;0,05</w:t>
            </w:r>
          </w:p>
        </w:tc>
        <w:tc>
          <w:tcPr>
            <w:tcW w:w="1008" w:type="dxa"/>
          </w:tcPr>
          <w:p w:rsidR="00802831" w:rsidRPr="005237AF" w:rsidRDefault="007D407B" w:rsidP="0052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р&gt;0,05</w:t>
            </w:r>
          </w:p>
        </w:tc>
      </w:tr>
      <w:tr w:rsidR="00802831" w:rsidRPr="005237AF" w:rsidTr="00802831">
        <w:tc>
          <w:tcPr>
            <w:tcW w:w="3085" w:type="dxa"/>
          </w:tcPr>
          <w:p w:rsidR="00802831" w:rsidRPr="005237AF" w:rsidRDefault="00EE3A71" w:rsidP="005237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Медичні аборти попередніх вагітностей за бажанням матері</w:t>
            </w:r>
            <w:r w:rsidR="00802831"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523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237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а</w:t>
            </w: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5237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%</w:t>
            </w: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)) *</w:t>
            </w:r>
          </w:p>
        </w:tc>
        <w:tc>
          <w:tcPr>
            <w:tcW w:w="1559" w:type="dxa"/>
          </w:tcPr>
          <w:p w:rsidR="00802831" w:rsidRPr="005237AF" w:rsidRDefault="00EE3A71" w:rsidP="0052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23(41%)</w:t>
            </w:r>
          </w:p>
        </w:tc>
        <w:tc>
          <w:tcPr>
            <w:tcW w:w="1418" w:type="dxa"/>
          </w:tcPr>
          <w:p w:rsidR="00802831" w:rsidRPr="005237AF" w:rsidRDefault="00EE3A71" w:rsidP="0052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2(5%)</w:t>
            </w:r>
          </w:p>
        </w:tc>
        <w:tc>
          <w:tcPr>
            <w:tcW w:w="1493" w:type="dxa"/>
          </w:tcPr>
          <w:p w:rsidR="00802831" w:rsidRPr="005237AF" w:rsidRDefault="00EE3A71" w:rsidP="0052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5(25%)</w:t>
            </w:r>
          </w:p>
        </w:tc>
        <w:tc>
          <w:tcPr>
            <w:tcW w:w="1008" w:type="dxa"/>
          </w:tcPr>
          <w:p w:rsidR="00802831" w:rsidRPr="005237AF" w:rsidRDefault="00EE3A71" w:rsidP="0052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р&lt;0,05</w:t>
            </w:r>
          </w:p>
        </w:tc>
        <w:tc>
          <w:tcPr>
            <w:tcW w:w="1008" w:type="dxa"/>
          </w:tcPr>
          <w:p w:rsidR="00802831" w:rsidRPr="005237AF" w:rsidRDefault="00EE3A71" w:rsidP="0052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р&gt;0,05</w:t>
            </w:r>
          </w:p>
        </w:tc>
      </w:tr>
      <w:tr w:rsidR="00802831" w:rsidRPr="005237AF" w:rsidTr="00802831">
        <w:tc>
          <w:tcPr>
            <w:tcW w:w="3085" w:type="dxa"/>
          </w:tcPr>
          <w:p w:rsidR="00802831" w:rsidRPr="005237AF" w:rsidRDefault="00802831" w:rsidP="005237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Викидні у попередніх ваг</w:t>
            </w: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тностях</w:t>
            </w:r>
            <w:r w:rsidR="00EE3A71"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EE3A71" w:rsidRPr="00523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EE3A71" w:rsidRPr="005237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а</w:t>
            </w:r>
            <w:r w:rsidR="00EE3A71"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EE3A71" w:rsidRPr="005237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%</w:t>
            </w:r>
            <w:r w:rsidR="00EE3A71"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))*</w:t>
            </w:r>
          </w:p>
        </w:tc>
        <w:tc>
          <w:tcPr>
            <w:tcW w:w="1559" w:type="dxa"/>
          </w:tcPr>
          <w:p w:rsidR="00802831" w:rsidRPr="005237AF" w:rsidRDefault="00EE3A71" w:rsidP="0052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23(41%)</w:t>
            </w:r>
          </w:p>
        </w:tc>
        <w:tc>
          <w:tcPr>
            <w:tcW w:w="1418" w:type="dxa"/>
          </w:tcPr>
          <w:p w:rsidR="00802831" w:rsidRPr="005237AF" w:rsidRDefault="00EE3A71" w:rsidP="0052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4(10%)</w:t>
            </w:r>
          </w:p>
        </w:tc>
        <w:tc>
          <w:tcPr>
            <w:tcW w:w="1493" w:type="dxa"/>
          </w:tcPr>
          <w:p w:rsidR="00802831" w:rsidRPr="005237AF" w:rsidRDefault="00EE3A71" w:rsidP="0052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08" w:type="dxa"/>
          </w:tcPr>
          <w:p w:rsidR="00802831" w:rsidRPr="005237AF" w:rsidRDefault="00EE3A71" w:rsidP="0052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08" w:type="dxa"/>
          </w:tcPr>
          <w:p w:rsidR="00802831" w:rsidRPr="005237AF" w:rsidRDefault="00EE3A71" w:rsidP="0052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03493" w:rsidRPr="005237AF" w:rsidTr="00802831">
        <w:tc>
          <w:tcPr>
            <w:tcW w:w="3085" w:type="dxa"/>
          </w:tcPr>
          <w:p w:rsidR="00503493" w:rsidRPr="005237AF" w:rsidRDefault="00503493" w:rsidP="005237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Проміжок між цією і поп</w:t>
            </w: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редньою вагітностями менший за рік (</w:t>
            </w:r>
            <w:r w:rsidRPr="00523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237A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п</w:t>
            </w: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</w:tcPr>
          <w:p w:rsidR="00503493" w:rsidRPr="005237AF" w:rsidRDefault="00503493" w:rsidP="0052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5(8,9%)</w:t>
            </w:r>
          </w:p>
        </w:tc>
        <w:tc>
          <w:tcPr>
            <w:tcW w:w="1418" w:type="dxa"/>
          </w:tcPr>
          <w:p w:rsidR="00503493" w:rsidRPr="005237AF" w:rsidRDefault="00503493" w:rsidP="0052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3(7,5%)</w:t>
            </w:r>
          </w:p>
        </w:tc>
        <w:tc>
          <w:tcPr>
            <w:tcW w:w="1493" w:type="dxa"/>
          </w:tcPr>
          <w:p w:rsidR="00503493" w:rsidRPr="005237AF" w:rsidRDefault="00503493" w:rsidP="00523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1(5%)</w:t>
            </w:r>
          </w:p>
        </w:tc>
        <w:tc>
          <w:tcPr>
            <w:tcW w:w="1008" w:type="dxa"/>
          </w:tcPr>
          <w:p w:rsidR="00503493" w:rsidRPr="005237AF" w:rsidRDefault="00503493" w:rsidP="0052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р&gt;0,05</w:t>
            </w:r>
          </w:p>
        </w:tc>
        <w:tc>
          <w:tcPr>
            <w:tcW w:w="1008" w:type="dxa"/>
          </w:tcPr>
          <w:p w:rsidR="00503493" w:rsidRPr="005237AF" w:rsidRDefault="00503493" w:rsidP="0052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р&gt;0,05</w:t>
            </w:r>
          </w:p>
        </w:tc>
      </w:tr>
    </w:tbl>
    <w:p w:rsidR="00802831" w:rsidRPr="005237AF" w:rsidRDefault="00EE3A71" w:rsidP="005237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7AF">
        <w:rPr>
          <w:rFonts w:ascii="Times New Roman" w:hAnsi="Times New Roman" w:cs="Times New Roman"/>
          <w:b/>
          <w:sz w:val="24"/>
          <w:szCs w:val="24"/>
          <w:lang w:val="uk-UA"/>
        </w:rPr>
        <w:t>*</w:t>
      </w:r>
      <w:r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Число не відповідає кількості </w:t>
      </w:r>
      <w:r w:rsidR="00B315AC" w:rsidRPr="005237AF">
        <w:rPr>
          <w:rFonts w:ascii="Times New Roman" w:hAnsi="Times New Roman" w:cs="Times New Roman"/>
          <w:sz w:val="24"/>
          <w:szCs w:val="24"/>
          <w:lang w:val="uk-UA"/>
        </w:rPr>
        <w:t>спостережених хворих, що пояснюється варіантом поє</w:t>
      </w:r>
      <w:r w:rsidR="00B315AC" w:rsidRPr="005237AF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B315AC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нання синдромів та наявністю декількох вагітностей з вказаними кінцями. </w:t>
      </w:r>
    </w:p>
    <w:p w:rsidR="0047643C" w:rsidRPr="005237AF" w:rsidRDefault="0047643C" w:rsidP="005237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37AF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9127CA" w:rsidRPr="005237AF" w:rsidRDefault="0047643C" w:rsidP="005237A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Достовірних розбіжностей в частоті коротких проміжок між </w:t>
      </w:r>
      <w:proofErr w:type="spellStart"/>
      <w:r w:rsidRPr="005237AF">
        <w:rPr>
          <w:rFonts w:ascii="Times New Roman" w:hAnsi="Times New Roman" w:cs="Times New Roman"/>
          <w:sz w:val="24"/>
          <w:szCs w:val="24"/>
          <w:lang w:val="uk-UA"/>
        </w:rPr>
        <w:t>теперішнею</w:t>
      </w:r>
      <w:proofErr w:type="spellEnd"/>
      <w:r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0206E" w:rsidRPr="005237AF">
        <w:rPr>
          <w:rFonts w:ascii="Times New Roman" w:hAnsi="Times New Roman" w:cs="Times New Roman"/>
          <w:sz w:val="24"/>
          <w:szCs w:val="24"/>
          <w:lang w:val="uk-UA"/>
        </w:rPr>
        <w:t>вагітні</w:t>
      </w:r>
      <w:r w:rsidR="0070206E" w:rsidRPr="005237AF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70206E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тю та захворюваністю </w:t>
      </w:r>
      <w:r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 w:rsidRPr="005237AF">
        <w:rPr>
          <w:rFonts w:ascii="Times New Roman" w:hAnsi="Times New Roman" w:cs="Times New Roman"/>
          <w:sz w:val="24"/>
          <w:szCs w:val="24"/>
          <w:lang w:val="uk-UA"/>
        </w:rPr>
        <w:t>бронхолегеневу</w:t>
      </w:r>
      <w:proofErr w:type="spellEnd"/>
      <w:r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0206E" w:rsidRPr="005237AF">
        <w:rPr>
          <w:rFonts w:ascii="Times New Roman" w:hAnsi="Times New Roman" w:cs="Times New Roman"/>
          <w:sz w:val="24"/>
          <w:szCs w:val="24"/>
          <w:lang w:val="uk-UA"/>
        </w:rPr>
        <w:t>дисплазію</w:t>
      </w:r>
      <w:proofErr w:type="spellEnd"/>
      <w:r w:rsidR="0070206E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виявлено не було. Батьки обстежених не мали </w:t>
      </w:r>
      <w:proofErr w:type="spellStart"/>
      <w:r w:rsidR="0070206E" w:rsidRPr="005237AF">
        <w:rPr>
          <w:rFonts w:ascii="Times New Roman" w:hAnsi="Times New Roman" w:cs="Times New Roman"/>
          <w:sz w:val="24"/>
          <w:szCs w:val="24"/>
          <w:lang w:val="uk-UA"/>
        </w:rPr>
        <w:t>діагностованих</w:t>
      </w:r>
      <w:proofErr w:type="spellEnd"/>
      <w:r w:rsidR="0070206E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г</w:t>
      </w:r>
      <w:r w:rsidR="00EA140B" w:rsidRPr="005237AF">
        <w:rPr>
          <w:rFonts w:ascii="Times New Roman" w:hAnsi="Times New Roman" w:cs="Times New Roman"/>
          <w:sz w:val="24"/>
          <w:szCs w:val="24"/>
          <w:lang w:val="uk-UA"/>
        </w:rPr>
        <w:t>енетичні захво</w:t>
      </w:r>
      <w:r w:rsidR="0070206E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рювань. </w:t>
      </w:r>
      <w:r w:rsidR="00EA140B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84FFC" w:rsidRPr="005237AF" w:rsidRDefault="00F84FFC" w:rsidP="00523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2A4F" w:rsidRDefault="00FD2A4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2F30FB" w:rsidRPr="005237AF" w:rsidRDefault="002F30FB" w:rsidP="005237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37A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Висновки. </w:t>
      </w:r>
    </w:p>
    <w:p w:rsidR="00265C4D" w:rsidRPr="005237AF" w:rsidRDefault="00A230D5" w:rsidP="005237AF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Бронхолегенева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дисплазія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н</w:t>
      </w:r>
      <w:r w:rsidR="00265C4D" w:rsidRPr="005237AF">
        <w:rPr>
          <w:rFonts w:ascii="Times New Roman" w:hAnsi="Times New Roman" w:cs="Times New Roman"/>
          <w:sz w:val="24"/>
          <w:szCs w:val="24"/>
          <w:lang w:val="uk-UA"/>
        </w:rPr>
        <w:t>а сучасному етапі, розглядується як група захворювань з різноманітними патофізіологічними механізмами, важливу роль в яких відводиться соціально</w:t>
      </w:r>
      <w:r w:rsidR="00792A0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65C4D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біологічним пренатальним факторам. </w:t>
      </w:r>
    </w:p>
    <w:p w:rsidR="0050271F" w:rsidRPr="0058114D" w:rsidRDefault="0050271F" w:rsidP="0050271F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114D">
        <w:rPr>
          <w:rFonts w:ascii="Times New Roman" w:hAnsi="Times New Roman" w:cs="Times New Roman"/>
          <w:sz w:val="24"/>
          <w:szCs w:val="24"/>
          <w:lang w:val="uk-UA"/>
        </w:rPr>
        <w:t>Виявлена достовірна більша частота формування бронхолегеневої дисплазії у паціє</w:t>
      </w:r>
      <w:r w:rsidRPr="0058114D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58114D">
        <w:rPr>
          <w:rFonts w:ascii="Times New Roman" w:hAnsi="Times New Roman" w:cs="Times New Roman"/>
          <w:sz w:val="24"/>
          <w:szCs w:val="24"/>
          <w:lang w:val="uk-UA"/>
        </w:rPr>
        <w:t xml:space="preserve">тів чоловічої статі, що збігається з даними інших дослідників і може бути обумовлена особливостями жіночого гормонального статусу </w:t>
      </w:r>
      <w:r w:rsidR="00A230D5">
        <w:rPr>
          <w:rFonts w:ascii="Times New Roman" w:hAnsi="Times New Roman" w:cs="Times New Roman"/>
          <w:sz w:val="24"/>
          <w:szCs w:val="24"/>
          <w:lang w:val="uk-UA"/>
        </w:rPr>
        <w:t>яка</w:t>
      </w:r>
      <w:r w:rsidRPr="0058114D">
        <w:rPr>
          <w:rFonts w:ascii="Times New Roman" w:hAnsi="Times New Roman" w:cs="Times New Roman"/>
          <w:sz w:val="24"/>
          <w:szCs w:val="24"/>
          <w:lang w:val="uk-UA"/>
        </w:rPr>
        <w:t xml:space="preserve"> сприяє синтезу </w:t>
      </w:r>
      <w:proofErr w:type="spellStart"/>
      <w:r w:rsidRPr="0058114D">
        <w:rPr>
          <w:rFonts w:ascii="Times New Roman" w:hAnsi="Times New Roman" w:cs="Times New Roman"/>
          <w:sz w:val="24"/>
          <w:szCs w:val="24"/>
          <w:lang w:val="uk-UA"/>
        </w:rPr>
        <w:t>сурфактанту</w:t>
      </w:r>
      <w:proofErr w:type="spellEnd"/>
      <w:r w:rsidRPr="0058114D">
        <w:rPr>
          <w:rFonts w:ascii="Times New Roman" w:hAnsi="Times New Roman" w:cs="Times New Roman"/>
          <w:sz w:val="24"/>
          <w:szCs w:val="24"/>
          <w:lang w:val="uk-UA"/>
        </w:rPr>
        <w:t>, сп</w:t>
      </w:r>
      <w:r w:rsidRPr="0058114D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58114D">
        <w:rPr>
          <w:rFonts w:ascii="Times New Roman" w:hAnsi="Times New Roman" w:cs="Times New Roman"/>
          <w:sz w:val="24"/>
          <w:szCs w:val="24"/>
          <w:lang w:val="uk-UA"/>
        </w:rPr>
        <w:t xml:space="preserve">вільненню </w:t>
      </w:r>
      <w:proofErr w:type="spellStart"/>
      <w:r w:rsidRPr="0058114D">
        <w:rPr>
          <w:rFonts w:ascii="Times New Roman" w:hAnsi="Times New Roman" w:cs="Times New Roman"/>
          <w:sz w:val="24"/>
          <w:szCs w:val="24"/>
          <w:lang w:val="uk-UA"/>
        </w:rPr>
        <w:t>фіброзування</w:t>
      </w:r>
      <w:proofErr w:type="spellEnd"/>
      <w:r w:rsidRPr="0058114D">
        <w:rPr>
          <w:rFonts w:ascii="Times New Roman" w:hAnsi="Times New Roman" w:cs="Times New Roman"/>
          <w:sz w:val="24"/>
          <w:szCs w:val="24"/>
          <w:lang w:val="uk-UA"/>
        </w:rPr>
        <w:t xml:space="preserve">  та стимуляції альвеоло-капілярного росту.</w:t>
      </w:r>
    </w:p>
    <w:p w:rsidR="00A230D5" w:rsidRDefault="00A230D5" w:rsidP="00A230D5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271F">
        <w:rPr>
          <w:rFonts w:ascii="Times New Roman" w:hAnsi="Times New Roman" w:cs="Times New Roman"/>
          <w:sz w:val="24"/>
          <w:szCs w:val="24"/>
          <w:lang w:val="uk-UA"/>
        </w:rPr>
        <w:t xml:space="preserve">Статистичний аналіз даних показав наявність ризику формування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бронхолегеневої д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сплазії </w:t>
      </w:r>
      <w:r w:rsidRPr="0050271F">
        <w:rPr>
          <w:rFonts w:ascii="Times New Roman" w:hAnsi="Times New Roman" w:cs="Times New Roman"/>
          <w:sz w:val="24"/>
          <w:szCs w:val="24"/>
          <w:lang w:val="uk-UA"/>
        </w:rPr>
        <w:t xml:space="preserve">у матерів що мали більше за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0271F">
        <w:rPr>
          <w:rFonts w:ascii="Times New Roman" w:hAnsi="Times New Roman" w:cs="Times New Roman"/>
          <w:sz w:val="24"/>
          <w:szCs w:val="24"/>
          <w:lang w:val="uk-UA"/>
        </w:rPr>
        <w:t xml:space="preserve"> попередніх вагітностей 1,76 (рівень значущості за критичними ознаками </w:t>
      </w:r>
      <w:r w:rsidRPr="005027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φ</w:t>
      </w:r>
      <w:r w:rsidRPr="0050271F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</w:t>
      </w:r>
      <w:r w:rsidRPr="005027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1,64-2,31 (φ</w:t>
      </w:r>
      <w:r w:rsidRPr="0050271F">
        <w:rPr>
          <w:rFonts w:ascii="Times New Roman" w:hAnsi="Times New Roman" w:cs="Times New Roman"/>
          <w:sz w:val="24"/>
          <w:szCs w:val="24"/>
          <w:lang w:val="uk-UA"/>
        </w:rPr>
        <w:t>&lt;</w:t>
      </w:r>
      <w:r w:rsidRPr="005027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0.05</w:t>
      </w:r>
      <w:r w:rsidRPr="0050271F">
        <w:rPr>
          <w:rFonts w:ascii="Times New Roman" w:hAnsi="Times New Roman" w:cs="Times New Roman"/>
          <w:sz w:val="24"/>
          <w:szCs w:val="24"/>
          <w:lang w:val="uk-UA"/>
        </w:rPr>
        <w:t>))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r w:rsidR="00792A00">
        <w:rPr>
          <w:rFonts w:ascii="Times New Roman" w:hAnsi="Times New Roman" w:cs="Times New Roman"/>
          <w:sz w:val="24"/>
          <w:szCs w:val="24"/>
          <w:lang w:val="uk-UA"/>
        </w:rPr>
        <w:t xml:space="preserve">потребує використання заходів  </w:t>
      </w:r>
      <w:proofErr w:type="spellStart"/>
      <w:r w:rsidR="00792A00">
        <w:rPr>
          <w:rFonts w:ascii="Times New Roman" w:hAnsi="Times New Roman" w:cs="Times New Roman"/>
          <w:sz w:val="24"/>
          <w:szCs w:val="24"/>
          <w:lang w:val="uk-UA"/>
        </w:rPr>
        <w:t>пролонгування</w:t>
      </w:r>
      <w:proofErr w:type="spellEnd"/>
      <w:r w:rsidR="00792A00">
        <w:rPr>
          <w:rFonts w:ascii="Times New Roman" w:hAnsi="Times New Roman" w:cs="Times New Roman"/>
          <w:sz w:val="24"/>
          <w:szCs w:val="24"/>
          <w:lang w:val="uk-UA"/>
        </w:rPr>
        <w:t xml:space="preserve">  подальших вагітностей та попередження розвитку респіраторних ро</w:t>
      </w:r>
      <w:r w:rsidR="00792A0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92A00">
        <w:rPr>
          <w:rFonts w:ascii="Times New Roman" w:hAnsi="Times New Roman" w:cs="Times New Roman"/>
          <w:sz w:val="24"/>
          <w:szCs w:val="24"/>
          <w:lang w:val="uk-UA"/>
        </w:rPr>
        <w:t>ладів у</w:t>
      </w:r>
      <w:r w:rsidR="000906AE">
        <w:rPr>
          <w:rFonts w:ascii="Times New Roman" w:hAnsi="Times New Roman" w:cs="Times New Roman"/>
          <w:sz w:val="24"/>
          <w:szCs w:val="24"/>
          <w:lang w:val="uk-UA"/>
        </w:rPr>
        <w:t xml:space="preserve"> цих </w:t>
      </w:r>
      <w:r w:rsidR="00792A00">
        <w:rPr>
          <w:rFonts w:ascii="Times New Roman" w:hAnsi="Times New Roman" w:cs="Times New Roman"/>
          <w:sz w:val="24"/>
          <w:szCs w:val="24"/>
          <w:lang w:val="uk-UA"/>
        </w:rPr>
        <w:t xml:space="preserve">новонароджених. </w:t>
      </w:r>
    </w:p>
    <w:p w:rsidR="000906AE" w:rsidRDefault="00A230D5" w:rsidP="000906AE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0D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50271F" w:rsidRPr="00A230D5">
        <w:rPr>
          <w:rFonts w:ascii="Times New Roman" w:hAnsi="Times New Roman" w:cs="Times New Roman"/>
          <w:sz w:val="24"/>
          <w:szCs w:val="24"/>
          <w:lang w:val="uk-UA"/>
        </w:rPr>
        <w:t xml:space="preserve"> дітей з «новою» формою </w:t>
      </w:r>
      <w:r w:rsidRPr="00A230D5">
        <w:rPr>
          <w:rFonts w:ascii="Times New Roman" w:hAnsi="Times New Roman" w:cs="Times New Roman"/>
          <w:sz w:val="24"/>
          <w:szCs w:val="24"/>
          <w:lang w:val="uk-UA"/>
        </w:rPr>
        <w:t>бронхолегеневої дисплазії</w:t>
      </w:r>
      <w:r w:rsidR="0050271F" w:rsidRPr="00A230D5">
        <w:rPr>
          <w:rFonts w:ascii="Times New Roman" w:hAnsi="Times New Roman" w:cs="Times New Roman"/>
          <w:sz w:val="24"/>
          <w:szCs w:val="24"/>
          <w:lang w:val="uk-UA"/>
        </w:rPr>
        <w:t xml:space="preserve">, для яких характерна глибока недоношеність </w:t>
      </w:r>
      <w:r w:rsidRPr="00A230D5">
        <w:rPr>
          <w:rFonts w:ascii="Times New Roman" w:hAnsi="Times New Roman" w:cs="Times New Roman"/>
          <w:sz w:val="24"/>
          <w:szCs w:val="24"/>
          <w:lang w:val="uk-UA"/>
        </w:rPr>
        <w:t xml:space="preserve">помірну </w:t>
      </w:r>
      <w:r w:rsidR="0050271F" w:rsidRPr="00A230D5">
        <w:rPr>
          <w:rFonts w:ascii="Times New Roman" w:hAnsi="Times New Roman" w:cs="Times New Roman"/>
          <w:sz w:val="24"/>
          <w:szCs w:val="24"/>
          <w:lang w:val="uk-UA"/>
        </w:rPr>
        <w:t xml:space="preserve"> роль грає вік матері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792A00">
        <w:rPr>
          <w:rFonts w:ascii="Times New Roman" w:hAnsi="Times New Roman" w:cs="Times New Roman"/>
          <w:sz w:val="24"/>
          <w:szCs w:val="24"/>
          <w:lang w:val="uk-UA"/>
        </w:rPr>
        <w:t>місце проживання</w:t>
      </w:r>
      <w:r w:rsidR="0050271F" w:rsidRPr="00A230D5">
        <w:rPr>
          <w:rFonts w:ascii="Times New Roman" w:hAnsi="Times New Roman" w:cs="Times New Roman"/>
          <w:sz w:val="24"/>
          <w:szCs w:val="24"/>
          <w:lang w:val="uk-UA"/>
        </w:rPr>
        <w:t>, з лінійною непр</w:t>
      </w:r>
      <w:r w:rsidR="0050271F" w:rsidRPr="00A230D5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50271F" w:rsidRPr="00A230D5">
        <w:rPr>
          <w:rFonts w:ascii="Times New Roman" w:hAnsi="Times New Roman" w:cs="Times New Roman"/>
          <w:sz w:val="24"/>
          <w:szCs w:val="24"/>
          <w:lang w:val="uk-UA"/>
        </w:rPr>
        <w:t>мою кореляцією</w:t>
      </w:r>
      <w:r w:rsidRPr="00A230D5">
        <w:rPr>
          <w:rFonts w:ascii="Times New Roman" w:hAnsi="Times New Roman" w:cs="Times New Roman"/>
          <w:sz w:val="24"/>
          <w:szCs w:val="24"/>
          <w:lang w:val="uk-UA"/>
        </w:rPr>
        <w:t xml:space="preserve">, що свідчить про високий ризик народження дітей з </w:t>
      </w:r>
      <w:proofErr w:type="spellStart"/>
      <w:r w:rsidRPr="00A230D5">
        <w:rPr>
          <w:rFonts w:ascii="Times New Roman" w:hAnsi="Times New Roman" w:cs="Times New Roman"/>
          <w:sz w:val="24"/>
          <w:szCs w:val="24"/>
          <w:lang w:val="uk-UA"/>
        </w:rPr>
        <w:t>екстремально</w:t>
      </w:r>
      <w:proofErr w:type="spellEnd"/>
      <w:r w:rsidRPr="00A230D5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Pr="00A230D5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A230D5">
        <w:rPr>
          <w:rFonts w:ascii="Times New Roman" w:hAnsi="Times New Roman" w:cs="Times New Roman"/>
          <w:sz w:val="24"/>
          <w:szCs w:val="24"/>
          <w:lang w:val="uk-UA"/>
        </w:rPr>
        <w:t xml:space="preserve">зькою та низькою масою тіла від матерів </w:t>
      </w:r>
      <w:r w:rsidR="00792A00">
        <w:rPr>
          <w:rFonts w:ascii="Times New Roman" w:hAnsi="Times New Roman" w:cs="Times New Roman"/>
          <w:sz w:val="24"/>
          <w:szCs w:val="24"/>
          <w:lang w:val="uk-UA"/>
        </w:rPr>
        <w:t xml:space="preserve">мегаполісів </w:t>
      </w:r>
      <w:r w:rsidRPr="00A230D5">
        <w:rPr>
          <w:rFonts w:ascii="Times New Roman" w:hAnsi="Times New Roman" w:cs="Times New Roman"/>
          <w:sz w:val="24"/>
          <w:szCs w:val="24"/>
          <w:lang w:val="uk-UA"/>
        </w:rPr>
        <w:t xml:space="preserve">старших за 35 років.  </w:t>
      </w:r>
    </w:p>
    <w:p w:rsidR="000906AE" w:rsidRDefault="00792A00" w:rsidP="000906AE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6AE">
        <w:rPr>
          <w:rFonts w:ascii="Times New Roman" w:hAnsi="Times New Roman" w:cs="Times New Roman"/>
          <w:sz w:val="24"/>
          <w:szCs w:val="24"/>
          <w:lang w:val="uk-UA"/>
        </w:rPr>
        <w:t xml:space="preserve">У дітей з класичною </w:t>
      </w:r>
      <w:proofErr w:type="spellStart"/>
      <w:r w:rsidRPr="000906AE">
        <w:rPr>
          <w:rFonts w:ascii="Times New Roman" w:hAnsi="Times New Roman" w:cs="Times New Roman"/>
          <w:sz w:val="24"/>
          <w:szCs w:val="24"/>
          <w:lang w:val="uk-UA"/>
        </w:rPr>
        <w:t>бронхолегенневою</w:t>
      </w:r>
      <w:proofErr w:type="spellEnd"/>
      <w:r w:rsidRPr="000906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6AE">
        <w:rPr>
          <w:rFonts w:ascii="Times New Roman" w:hAnsi="Times New Roman" w:cs="Times New Roman"/>
          <w:sz w:val="24"/>
          <w:szCs w:val="24"/>
          <w:lang w:val="uk-UA"/>
        </w:rPr>
        <w:t>дисплазією</w:t>
      </w:r>
      <w:proofErr w:type="spellEnd"/>
      <w:r w:rsidRPr="000906AE">
        <w:rPr>
          <w:rFonts w:ascii="Times New Roman" w:hAnsi="Times New Roman" w:cs="Times New Roman"/>
          <w:sz w:val="24"/>
          <w:szCs w:val="24"/>
          <w:lang w:val="uk-UA"/>
        </w:rPr>
        <w:t xml:space="preserve"> виявлений більш вагомий внесок шкідливих звичок, особливо в комбінації з віком старшим за 35 років. </w:t>
      </w:r>
      <w:r w:rsidR="000906AE" w:rsidRPr="000906AE">
        <w:rPr>
          <w:rFonts w:ascii="Times New Roman" w:hAnsi="Times New Roman" w:cs="Times New Roman"/>
          <w:sz w:val="24"/>
          <w:szCs w:val="24"/>
          <w:lang w:val="uk-UA"/>
        </w:rPr>
        <w:t>Наявність шкі</w:t>
      </w:r>
      <w:r w:rsidR="000906AE" w:rsidRPr="000906A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0906AE" w:rsidRPr="000906AE">
        <w:rPr>
          <w:rFonts w:ascii="Times New Roman" w:hAnsi="Times New Roman" w:cs="Times New Roman"/>
          <w:sz w:val="24"/>
          <w:szCs w:val="24"/>
          <w:lang w:val="uk-UA"/>
        </w:rPr>
        <w:t xml:space="preserve">ливих звичок може підвищувати ризик </w:t>
      </w:r>
      <w:r w:rsidR="000906AE">
        <w:rPr>
          <w:rFonts w:ascii="Times New Roman" w:hAnsi="Times New Roman" w:cs="Times New Roman"/>
          <w:sz w:val="24"/>
          <w:szCs w:val="24"/>
          <w:lang w:val="uk-UA"/>
        </w:rPr>
        <w:t xml:space="preserve">бронхолегеневої дисплазії, </w:t>
      </w:r>
      <w:r w:rsidR="000906AE" w:rsidRPr="000906AE">
        <w:rPr>
          <w:rFonts w:ascii="Times New Roman" w:hAnsi="Times New Roman" w:cs="Times New Roman"/>
          <w:sz w:val="24"/>
          <w:szCs w:val="24"/>
          <w:lang w:val="uk-UA"/>
        </w:rPr>
        <w:t>за рахунок слабкості центральної регуляції дихання та м’язів діафрагми</w:t>
      </w:r>
      <w:r w:rsidR="000906A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906AE" w:rsidRDefault="000906AE" w:rsidP="000906AE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Несприятливі умови попередніх вагітностей (</w:t>
      </w:r>
      <w:r w:rsidRPr="000906AE">
        <w:rPr>
          <w:rFonts w:ascii="Times New Roman" w:hAnsi="Times New Roman" w:cs="Times New Roman"/>
          <w:sz w:val="24"/>
          <w:szCs w:val="24"/>
          <w:lang w:val="uk-UA"/>
        </w:rPr>
        <w:t>аборт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906AE">
        <w:rPr>
          <w:rFonts w:ascii="Times New Roman" w:hAnsi="Times New Roman" w:cs="Times New Roman"/>
          <w:sz w:val="24"/>
          <w:szCs w:val="24"/>
          <w:lang w:val="uk-UA"/>
        </w:rPr>
        <w:t xml:space="preserve"> та викидні</w:t>
      </w:r>
      <w:r>
        <w:rPr>
          <w:rFonts w:ascii="Times New Roman" w:hAnsi="Times New Roman" w:cs="Times New Roman"/>
          <w:sz w:val="24"/>
          <w:szCs w:val="24"/>
          <w:lang w:val="uk-UA"/>
        </w:rPr>
        <w:t>), які зареєстровані до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товірно частіше у хворих на класичну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бронхолегневу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дисплазію</w:t>
      </w:r>
      <w:proofErr w:type="spellEnd"/>
      <w:r w:rsidRPr="000906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(</w:t>
      </w:r>
      <w:r w:rsidRPr="0052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φ</w:t>
      </w:r>
      <w:r w:rsidRPr="005237AF">
        <w:rPr>
          <w:rFonts w:ascii="Times New Roman" w:hAnsi="Times New Roman" w:cs="Times New Roman"/>
          <w:sz w:val="24"/>
          <w:szCs w:val="24"/>
          <w:lang w:val="uk-UA"/>
        </w:rPr>
        <w:t>&lt;</w:t>
      </w:r>
      <w:r w:rsidRPr="0052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0.01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,  сприяють порушенням органогенезу плода та передчасним пологам, що розглядується як основа бронхолегеневої дисплазії</w:t>
      </w:r>
      <w:r w:rsidRPr="000906A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86349" w:rsidRPr="005237AF" w:rsidRDefault="00A86349" w:rsidP="005237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D2A4F" w:rsidRDefault="00FD2A4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56429E" w:rsidRPr="005237AF" w:rsidRDefault="0058114D" w:rsidP="005237A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37A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Список л</w:t>
      </w:r>
      <w:r w:rsidR="0056429E" w:rsidRPr="005237AF">
        <w:rPr>
          <w:rFonts w:ascii="Times New Roman" w:hAnsi="Times New Roman" w:cs="Times New Roman"/>
          <w:b/>
          <w:sz w:val="24"/>
          <w:szCs w:val="24"/>
          <w:lang w:val="uk-UA"/>
        </w:rPr>
        <w:t>ітератур</w:t>
      </w:r>
      <w:r w:rsidRPr="005237AF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5237A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6429E"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6429E" w:rsidRPr="005237AF" w:rsidRDefault="0056429E" w:rsidP="005237AF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237AF">
        <w:rPr>
          <w:rFonts w:ascii="Times New Roman" w:hAnsi="Times New Roman" w:cs="Times New Roman"/>
          <w:sz w:val="24"/>
          <w:szCs w:val="24"/>
          <w:lang w:val="uk-UA"/>
        </w:rPr>
        <w:t>Овсянніков</w:t>
      </w:r>
      <w:proofErr w:type="spellEnd"/>
      <w:r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Д.Ю. Система </w:t>
      </w:r>
      <w:proofErr w:type="spellStart"/>
      <w:r w:rsidRPr="005237AF">
        <w:rPr>
          <w:rFonts w:ascii="Times New Roman" w:hAnsi="Times New Roman" w:cs="Times New Roman"/>
          <w:sz w:val="24"/>
          <w:szCs w:val="24"/>
          <w:lang w:val="uk-UA"/>
        </w:rPr>
        <w:t>оказания</w:t>
      </w:r>
      <w:proofErr w:type="spellEnd"/>
      <w:r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37AF">
        <w:rPr>
          <w:rFonts w:ascii="Times New Roman" w:hAnsi="Times New Roman" w:cs="Times New Roman"/>
          <w:sz w:val="24"/>
          <w:szCs w:val="24"/>
          <w:lang w:val="uk-UA"/>
        </w:rPr>
        <w:t>медицинской</w:t>
      </w:r>
      <w:proofErr w:type="spellEnd"/>
      <w:r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37AF">
        <w:rPr>
          <w:rFonts w:ascii="Times New Roman" w:hAnsi="Times New Roman" w:cs="Times New Roman"/>
          <w:sz w:val="24"/>
          <w:szCs w:val="24"/>
          <w:lang w:val="uk-UA"/>
        </w:rPr>
        <w:t>помощи</w:t>
      </w:r>
      <w:proofErr w:type="spellEnd"/>
      <w:r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37AF">
        <w:rPr>
          <w:rFonts w:ascii="Times New Roman" w:hAnsi="Times New Roman" w:cs="Times New Roman"/>
          <w:sz w:val="24"/>
          <w:szCs w:val="24"/>
          <w:lang w:val="uk-UA"/>
        </w:rPr>
        <w:t>детям</w:t>
      </w:r>
      <w:proofErr w:type="spellEnd"/>
      <w:r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237AF">
        <w:rPr>
          <w:rFonts w:ascii="Times New Roman" w:hAnsi="Times New Roman" w:cs="Times New Roman"/>
          <w:sz w:val="24"/>
          <w:szCs w:val="24"/>
          <w:lang w:val="uk-UA"/>
        </w:rPr>
        <w:t>страдающим</w:t>
      </w:r>
      <w:proofErr w:type="spellEnd"/>
      <w:r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37AF">
        <w:rPr>
          <w:rFonts w:ascii="Times New Roman" w:hAnsi="Times New Roman" w:cs="Times New Roman"/>
          <w:sz w:val="24"/>
          <w:szCs w:val="24"/>
          <w:lang w:val="uk-UA"/>
        </w:rPr>
        <w:t>бронх</w:t>
      </w:r>
      <w:r w:rsidRPr="005237AF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5237AF">
        <w:rPr>
          <w:rFonts w:ascii="Times New Roman" w:hAnsi="Times New Roman" w:cs="Times New Roman"/>
          <w:sz w:val="24"/>
          <w:szCs w:val="24"/>
          <w:lang w:val="uk-UA"/>
        </w:rPr>
        <w:t>легочной</w:t>
      </w:r>
      <w:proofErr w:type="spellEnd"/>
      <w:r w:rsidRPr="005237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37AF">
        <w:rPr>
          <w:rFonts w:ascii="Times New Roman" w:hAnsi="Times New Roman" w:cs="Times New Roman"/>
          <w:sz w:val="24"/>
          <w:szCs w:val="24"/>
          <w:lang w:val="uk-UA"/>
        </w:rPr>
        <w:t>дисплазией</w:t>
      </w:r>
      <w:proofErr w:type="spellEnd"/>
      <w:r w:rsidRPr="005237AF">
        <w:rPr>
          <w:rFonts w:ascii="Times New Roman" w:hAnsi="Times New Roman" w:cs="Times New Roman"/>
          <w:sz w:val="24"/>
          <w:szCs w:val="24"/>
          <w:lang w:val="uk-UA"/>
        </w:rPr>
        <w:t>. – М.:МДВ, 2010. – 151с.</w:t>
      </w:r>
    </w:p>
    <w:p w:rsidR="00265C4D" w:rsidRPr="005237AF" w:rsidRDefault="00265C4D" w:rsidP="005237AF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37AF">
        <w:rPr>
          <w:rFonts w:ascii="Times New Roman" w:hAnsi="Times New Roman" w:cs="Times New Roman"/>
          <w:sz w:val="24"/>
          <w:szCs w:val="24"/>
          <w:lang w:val="uk-UA"/>
        </w:rPr>
        <w:t>Протокол надання допомоги новонародженій дитині з дихальними розладами Наказ МОЗ №484 від 21-08-2008</w:t>
      </w:r>
    </w:p>
    <w:p w:rsidR="00265C4D" w:rsidRPr="005237AF" w:rsidRDefault="00265C4D" w:rsidP="005237AF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37AF">
        <w:rPr>
          <w:rFonts w:ascii="Times New Roman" w:hAnsi="Times New Roman" w:cs="Times New Roman"/>
          <w:sz w:val="24"/>
          <w:szCs w:val="24"/>
          <w:lang w:val="en-US"/>
        </w:rPr>
        <w:t xml:space="preserve">Goldenberg RL, </w:t>
      </w:r>
      <w:proofErr w:type="spellStart"/>
      <w:r w:rsidRPr="005237AF">
        <w:rPr>
          <w:rFonts w:ascii="Times New Roman" w:hAnsi="Times New Roman" w:cs="Times New Roman"/>
          <w:sz w:val="24"/>
          <w:szCs w:val="24"/>
          <w:lang w:val="en-US"/>
        </w:rPr>
        <w:t>Culhane</w:t>
      </w:r>
      <w:proofErr w:type="spellEnd"/>
      <w:r w:rsidRPr="005237AF">
        <w:rPr>
          <w:rFonts w:ascii="Times New Roman" w:hAnsi="Times New Roman" w:cs="Times New Roman"/>
          <w:sz w:val="24"/>
          <w:szCs w:val="24"/>
          <w:lang w:val="en-US"/>
        </w:rPr>
        <w:t xml:space="preserve"> JF, </w:t>
      </w:r>
      <w:proofErr w:type="spellStart"/>
      <w:r w:rsidRPr="005237AF">
        <w:rPr>
          <w:rFonts w:ascii="Times New Roman" w:hAnsi="Times New Roman" w:cs="Times New Roman"/>
          <w:sz w:val="24"/>
          <w:szCs w:val="24"/>
          <w:lang w:val="en-US"/>
        </w:rPr>
        <w:t>Iams</w:t>
      </w:r>
      <w:proofErr w:type="spellEnd"/>
      <w:r w:rsidRPr="005237AF">
        <w:rPr>
          <w:rFonts w:ascii="Times New Roman" w:hAnsi="Times New Roman" w:cs="Times New Roman"/>
          <w:sz w:val="24"/>
          <w:szCs w:val="24"/>
          <w:lang w:val="en-US"/>
        </w:rPr>
        <w:t xml:space="preserve"> JD, Romero R., 2008 "Epidemiology and causes of pr</w:t>
      </w:r>
      <w:r w:rsidRPr="005237A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237AF">
        <w:rPr>
          <w:rFonts w:ascii="Times New Roman" w:hAnsi="Times New Roman" w:cs="Times New Roman"/>
          <w:sz w:val="24"/>
          <w:szCs w:val="24"/>
          <w:lang w:val="en-US"/>
        </w:rPr>
        <w:t>term birth". The Lancet 371: 75-84.</w:t>
      </w:r>
    </w:p>
    <w:p w:rsidR="00265C4D" w:rsidRPr="005237AF" w:rsidRDefault="00265C4D" w:rsidP="005237AF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37AF">
        <w:rPr>
          <w:rFonts w:ascii="Times New Roman" w:hAnsi="Times New Roman" w:cs="Times New Roman"/>
          <w:sz w:val="24"/>
          <w:szCs w:val="24"/>
          <w:lang w:val="uk-UA"/>
        </w:rPr>
        <w:t>Протокол медичного догляду за новонародженою дитиною з малою масою тіла при народженні Наказ МОЗ №584 від 29-08-2006</w:t>
      </w:r>
    </w:p>
    <w:p w:rsidR="005237AF" w:rsidRPr="005237AF" w:rsidRDefault="005237AF" w:rsidP="005237AF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37AF">
        <w:rPr>
          <w:rFonts w:ascii="Times New Roman" w:hAnsi="Times New Roman" w:cs="Times New Roman"/>
          <w:sz w:val="24"/>
          <w:szCs w:val="24"/>
        </w:rPr>
        <w:t xml:space="preserve">Классификация клинических форм бронхолегочных заболеваний детей. М., </w:t>
      </w:r>
      <w:proofErr w:type="spellStart"/>
      <w:r w:rsidRPr="005237AF">
        <w:rPr>
          <w:rFonts w:ascii="Times New Roman" w:hAnsi="Times New Roman" w:cs="Times New Roman"/>
          <w:sz w:val="24"/>
          <w:szCs w:val="24"/>
        </w:rPr>
        <w:t>Росийское</w:t>
      </w:r>
      <w:proofErr w:type="spellEnd"/>
      <w:r w:rsidRPr="005237AF">
        <w:rPr>
          <w:rFonts w:ascii="Times New Roman" w:hAnsi="Times New Roman" w:cs="Times New Roman"/>
          <w:sz w:val="24"/>
          <w:szCs w:val="24"/>
        </w:rPr>
        <w:t xml:space="preserve"> респираторное общество, 2009:18</w:t>
      </w:r>
    </w:p>
    <w:p w:rsidR="0056429E" w:rsidRPr="005237AF" w:rsidRDefault="0056429E" w:rsidP="005237A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F266B" w:rsidRPr="005237AF" w:rsidRDefault="00DF266B" w:rsidP="00523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114D" w:rsidRPr="005237AF" w:rsidRDefault="0058114D" w:rsidP="00523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8114D" w:rsidRPr="005237AF" w:rsidSect="009B33C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1BA" w:rsidRDefault="000631BA" w:rsidP="00087ADC">
      <w:pPr>
        <w:spacing w:after="0" w:line="240" w:lineRule="auto"/>
      </w:pPr>
      <w:r>
        <w:separator/>
      </w:r>
    </w:p>
  </w:endnote>
  <w:endnote w:type="continuationSeparator" w:id="0">
    <w:p w:rsidR="000631BA" w:rsidRDefault="000631BA" w:rsidP="00087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3162846"/>
      <w:docPartObj>
        <w:docPartGallery w:val="Page Numbers (Bottom of Page)"/>
        <w:docPartUnique/>
      </w:docPartObj>
    </w:sdtPr>
    <w:sdtContent>
      <w:p w:rsidR="005237AF" w:rsidRDefault="009063A1">
        <w:pPr>
          <w:pStyle w:val="ac"/>
          <w:jc w:val="right"/>
        </w:pPr>
        <w:r>
          <w:fldChar w:fldCharType="begin"/>
        </w:r>
        <w:r w:rsidR="005237AF">
          <w:instrText>PAGE   \* MERGEFORMAT</w:instrText>
        </w:r>
        <w:r>
          <w:fldChar w:fldCharType="separate"/>
        </w:r>
        <w:r w:rsidR="000D34DB">
          <w:rPr>
            <w:noProof/>
          </w:rPr>
          <w:t>1</w:t>
        </w:r>
        <w:r>
          <w:fldChar w:fldCharType="end"/>
        </w:r>
      </w:p>
    </w:sdtContent>
  </w:sdt>
  <w:p w:rsidR="00802831" w:rsidRDefault="0080283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1BA" w:rsidRDefault="000631BA" w:rsidP="00087ADC">
      <w:pPr>
        <w:spacing w:after="0" w:line="240" w:lineRule="auto"/>
      </w:pPr>
      <w:r>
        <w:separator/>
      </w:r>
    </w:p>
  </w:footnote>
  <w:footnote w:type="continuationSeparator" w:id="0">
    <w:p w:rsidR="000631BA" w:rsidRDefault="000631BA" w:rsidP="00087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14FF"/>
    <w:multiLevelType w:val="hybridMultilevel"/>
    <w:tmpl w:val="85547C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BF340F"/>
    <w:multiLevelType w:val="hybridMultilevel"/>
    <w:tmpl w:val="4F3ACD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362A70"/>
    <w:multiLevelType w:val="hybridMultilevel"/>
    <w:tmpl w:val="A5BC9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30BD3"/>
    <w:multiLevelType w:val="hybridMultilevel"/>
    <w:tmpl w:val="7F207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C40755"/>
    <w:multiLevelType w:val="hybridMultilevel"/>
    <w:tmpl w:val="FADC8F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FD241C"/>
    <w:multiLevelType w:val="hybridMultilevel"/>
    <w:tmpl w:val="13226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9A1F2E"/>
    <w:multiLevelType w:val="hybridMultilevel"/>
    <w:tmpl w:val="F2DC695E"/>
    <w:lvl w:ilvl="0" w:tplc="B8FC49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B63676"/>
    <w:multiLevelType w:val="multilevel"/>
    <w:tmpl w:val="2396A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310C"/>
    <w:rsid w:val="0001342F"/>
    <w:rsid w:val="00020CAD"/>
    <w:rsid w:val="000342A8"/>
    <w:rsid w:val="00040CAA"/>
    <w:rsid w:val="00040FA0"/>
    <w:rsid w:val="00055E5F"/>
    <w:rsid w:val="0006018C"/>
    <w:rsid w:val="0006298E"/>
    <w:rsid w:val="000631BA"/>
    <w:rsid w:val="0006453F"/>
    <w:rsid w:val="00064816"/>
    <w:rsid w:val="0006598B"/>
    <w:rsid w:val="00080BC8"/>
    <w:rsid w:val="00087ADC"/>
    <w:rsid w:val="000906AE"/>
    <w:rsid w:val="000961CF"/>
    <w:rsid w:val="000B51BE"/>
    <w:rsid w:val="000C2693"/>
    <w:rsid w:val="000D342F"/>
    <w:rsid w:val="000D34DB"/>
    <w:rsid w:val="000E351F"/>
    <w:rsid w:val="000F0139"/>
    <w:rsid w:val="000F7E03"/>
    <w:rsid w:val="00112D56"/>
    <w:rsid w:val="001142DE"/>
    <w:rsid w:val="00122C29"/>
    <w:rsid w:val="00142AF4"/>
    <w:rsid w:val="001733A4"/>
    <w:rsid w:val="00174A7C"/>
    <w:rsid w:val="001974EF"/>
    <w:rsid w:val="00197B1C"/>
    <w:rsid w:val="001A092B"/>
    <w:rsid w:val="001B2A33"/>
    <w:rsid w:val="001C1F59"/>
    <w:rsid w:val="001C5D43"/>
    <w:rsid w:val="001E141B"/>
    <w:rsid w:val="001E4928"/>
    <w:rsid w:val="001F0430"/>
    <w:rsid w:val="001F1B97"/>
    <w:rsid w:val="001F64F1"/>
    <w:rsid w:val="00206461"/>
    <w:rsid w:val="002254CB"/>
    <w:rsid w:val="00237004"/>
    <w:rsid w:val="002373BA"/>
    <w:rsid w:val="00245725"/>
    <w:rsid w:val="00265C4D"/>
    <w:rsid w:val="00276BA0"/>
    <w:rsid w:val="002878A1"/>
    <w:rsid w:val="00294323"/>
    <w:rsid w:val="00295458"/>
    <w:rsid w:val="00295DE5"/>
    <w:rsid w:val="002A3F36"/>
    <w:rsid w:val="002A5667"/>
    <w:rsid w:val="002B33D0"/>
    <w:rsid w:val="002C3BBA"/>
    <w:rsid w:val="002E1CC5"/>
    <w:rsid w:val="002F30FB"/>
    <w:rsid w:val="00323522"/>
    <w:rsid w:val="0032527E"/>
    <w:rsid w:val="00364F91"/>
    <w:rsid w:val="003879CF"/>
    <w:rsid w:val="003B23B0"/>
    <w:rsid w:val="003B4540"/>
    <w:rsid w:val="003C0CCC"/>
    <w:rsid w:val="003D2745"/>
    <w:rsid w:val="003F73F7"/>
    <w:rsid w:val="003F7C60"/>
    <w:rsid w:val="0040381D"/>
    <w:rsid w:val="00410D36"/>
    <w:rsid w:val="0042167F"/>
    <w:rsid w:val="00447C7E"/>
    <w:rsid w:val="004515FA"/>
    <w:rsid w:val="0045294D"/>
    <w:rsid w:val="004566FF"/>
    <w:rsid w:val="004754F0"/>
    <w:rsid w:val="0047643C"/>
    <w:rsid w:val="00483DEF"/>
    <w:rsid w:val="004853FE"/>
    <w:rsid w:val="00495A35"/>
    <w:rsid w:val="004B2A09"/>
    <w:rsid w:val="004C0373"/>
    <w:rsid w:val="004E4061"/>
    <w:rsid w:val="0050271F"/>
    <w:rsid w:val="00503493"/>
    <w:rsid w:val="005237AF"/>
    <w:rsid w:val="005302C4"/>
    <w:rsid w:val="00533517"/>
    <w:rsid w:val="00560F66"/>
    <w:rsid w:val="0056429E"/>
    <w:rsid w:val="005740CA"/>
    <w:rsid w:val="0058114D"/>
    <w:rsid w:val="005A0B99"/>
    <w:rsid w:val="005A3AF5"/>
    <w:rsid w:val="005B4F5E"/>
    <w:rsid w:val="00626895"/>
    <w:rsid w:val="00635CC8"/>
    <w:rsid w:val="00662FC5"/>
    <w:rsid w:val="00672372"/>
    <w:rsid w:val="00673060"/>
    <w:rsid w:val="00685575"/>
    <w:rsid w:val="006B0B13"/>
    <w:rsid w:val="006D7C89"/>
    <w:rsid w:val="00700EA6"/>
    <w:rsid w:val="0070206E"/>
    <w:rsid w:val="007627CD"/>
    <w:rsid w:val="00763169"/>
    <w:rsid w:val="0077310C"/>
    <w:rsid w:val="0077663A"/>
    <w:rsid w:val="00790E90"/>
    <w:rsid w:val="00792A00"/>
    <w:rsid w:val="007956CB"/>
    <w:rsid w:val="007B03D7"/>
    <w:rsid w:val="007D01AA"/>
    <w:rsid w:val="007D407B"/>
    <w:rsid w:val="007F6D57"/>
    <w:rsid w:val="00802831"/>
    <w:rsid w:val="008119D5"/>
    <w:rsid w:val="00811C2A"/>
    <w:rsid w:val="008122E9"/>
    <w:rsid w:val="00823CDC"/>
    <w:rsid w:val="00827BF3"/>
    <w:rsid w:val="00831E27"/>
    <w:rsid w:val="00833541"/>
    <w:rsid w:val="00837ECA"/>
    <w:rsid w:val="00840118"/>
    <w:rsid w:val="00852E4D"/>
    <w:rsid w:val="0086437F"/>
    <w:rsid w:val="00873898"/>
    <w:rsid w:val="0087602E"/>
    <w:rsid w:val="00882962"/>
    <w:rsid w:val="0089466C"/>
    <w:rsid w:val="0089533D"/>
    <w:rsid w:val="008B3404"/>
    <w:rsid w:val="008C132A"/>
    <w:rsid w:val="008E031F"/>
    <w:rsid w:val="008E1566"/>
    <w:rsid w:val="008E6EF6"/>
    <w:rsid w:val="009063A1"/>
    <w:rsid w:val="009127CA"/>
    <w:rsid w:val="00913101"/>
    <w:rsid w:val="00947EF2"/>
    <w:rsid w:val="00951357"/>
    <w:rsid w:val="0095773D"/>
    <w:rsid w:val="00973376"/>
    <w:rsid w:val="00975C98"/>
    <w:rsid w:val="009A1486"/>
    <w:rsid w:val="009A3DB8"/>
    <w:rsid w:val="009A4F89"/>
    <w:rsid w:val="009A7BCC"/>
    <w:rsid w:val="009B33C7"/>
    <w:rsid w:val="009B42BA"/>
    <w:rsid w:val="009C6DEB"/>
    <w:rsid w:val="009F6BE6"/>
    <w:rsid w:val="00A230D5"/>
    <w:rsid w:val="00A4491A"/>
    <w:rsid w:val="00A521E9"/>
    <w:rsid w:val="00A61CD2"/>
    <w:rsid w:val="00A623E4"/>
    <w:rsid w:val="00A63A26"/>
    <w:rsid w:val="00A64BEC"/>
    <w:rsid w:val="00A85462"/>
    <w:rsid w:val="00A86349"/>
    <w:rsid w:val="00AA36EF"/>
    <w:rsid w:val="00AA3FD3"/>
    <w:rsid w:val="00AA5142"/>
    <w:rsid w:val="00AA54DA"/>
    <w:rsid w:val="00AB32C2"/>
    <w:rsid w:val="00AB4428"/>
    <w:rsid w:val="00AC326F"/>
    <w:rsid w:val="00AD7C2C"/>
    <w:rsid w:val="00AE00A0"/>
    <w:rsid w:val="00AF5288"/>
    <w:rsid w:val="00B2087B"/>
    <w:rsid w:val="00B315AC"/>
    <w:rsid w:val="00B412A3"/>
    <w:rsid w:val="00B533A4"/>
    <w:rsid w:val="00B53616"/>
    <w:rsid w:val="00B679EB"/>
    <w:rsid w:val="00B968E9"/>
    <w:rsid w:val="00BA016E"/>
    <w:rsid w:val="00BA37B4"/>
    <w:rsid w:val="00BB0CB5"/>
    <w:rsid w:val="00BF140F"/>
    <w:rsid w:val="00BF43FE"/>
    <w:rsid w:val="00BF7783"/>
    <w:rsid w:val="00C21615"/>
    <w:rsid w:val="00C26C76"/>
    <w:rsid w:val="00C40415"/>
    <w:rsid w:val="00C74E30"/>
    <w:rsid w:val="00C81449"/>
    <w:rsid w:val="00C84A44"/>
    <w:rsid w:val="00C859C2"/>
    <w:rsid w:val="00C94A4D"/>
    <w:rsid w:val="00CA6057"/>
    <w:rsid w:val="00CB0CF6"/>
    <w:rsid w:val="00CB232E"/>
    <w:rsid w:val="00CC1900"/>
    <w:rsid w:val="00CE0F92"/>
    <w:rsid w:val="00D017DA"/>
    <w:rsid w:val="00D25B5F"/>
    <w:rsid w:val="00D27C5F"/>
    <w:rsid w:val="00D458D7"/>
    <w:rsid w:val="00D56CBE"/>
    <w:rsid w:val="00D61867"/>
    <w:rsid w:val="00DB0161"/>
    <w:rsid w:val="00DB752A"/>
    <w:rsid w:val="00DC2121"/>
    <w:rsid w:val="00DC2F49"/>
    <w:rsid w:val="00DC3C85"/>
    <w:rsid w:val="00DD4256"/>
    <w:rsid w:val="00DE460E"/>
    <w:rsid w:val="00DE5842"/>
    <w:rsid w:val="00DF266B"/>
    <w:rsid w:val="00DF4154"/>
    <w:rsid w:val="00DF57D4"/>
    <w:rsid w:val="00E0576F"/>
    <w:rsid w:val="00E0589D"/>
    <w:rsid w:val="00E5075C"/>
    <w:rsid w:val="00E55CA4"/>
    <w:rsid w:val="00E60451"/>
    <w:rsid w:val="00E66246"/>
    <w:rsid w:val="00E70582"/>
    <w:rsid w:val="00E73760"/>
    <w:rsid w:val="00E8065B"/>
    <w:rsid w:val="00E92C32"/>
    <w:rsid w:val="00EA140B"/>
    <w:rsid w:val="00EA2BB1"/>
    <w:rsid w:val="00EA3D23"/>
    <w:rsid w:val="00EB586F"/>
    <w:rsid w:val="00EB75B3"/>
    <w:rsid w:val="00EC0957"/>
    <w:rsid w:val="00EC230A"/>
    <w:rsid w:val="00EC6C07"/>
    <w:rsid w:val="00ED438B"/>
    <w:rsid w:val="00EE0F2D"/>
    <w:rsid w:val="00EE3A71"/>
    <w:rsid w:val="00F10032"/>
    <w:rsid w:val="00F34FD9"/>
    <w:rsid w:val="00F37D4A"/>
    <w:rsid w:val="00F50DEF"/>
    <w:rsid w:val="00F541B3"/>
    <w:rsid w:val="00F76E0A"/>
    <w:rsid w:val="00F775B3"/>
    <w:rsid w:val="00F8234F"/>
    <w:rsid w:val="00F84FFC"/>
    <w:rsid w:val="00F904B1"/>
    <w:rsid w:val="00F929E9"/>
    <w:rsid w:val="00F93B03"/>
    <w:rsid w:val="00F95BAF"/>
    <w:rsid w:val="00F97EAE"/>
    <w:rsid w:val="00FC1360"/>
    <w:rsid w:val="00FC5551"/>
    <w:rsid w:val="00FD2A4F"/>
    <w:rsid w:val="00FD5F64"/>
    <w:rsid w:val="00FD6449"/>
    <w:rsid w:val="00FE1A9B"/>
    <w:rsid w:val="00FF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A1"/>
  </w:style>
  <w:style w:type="paragraph" w:styleId="2">
    <w:name w:val="heading 2"/>
    <w:basedOn w:val="a"/>
    <w:link w:val="20"/>
    <w:uiPriority w:val="9"/>
    <w:qFormat/>
    <w:rsid w:val="003C0CCC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0CAA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040C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53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B0B1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73B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C555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C0CCC"/>
    <w:rPr>
      <w:rFonts w:ascii="Arial" w:eastAsia="Times New Roman" w:hAnsi="Arial" w:cs="Arial"/>
      <w:b/>
      <w:bCs/>
      <w:sz w:val="27"/>
      <w:szCs w:val="27"/>
    </w:rPr>
  </w:style>
  <w:style w:type="character" w:customStyle="1" w:styleId="hps">
    <w:name w:val="hps"/>
    <w:basedOn w:val="a0"/>
    <w:rsid w:val="00A61CD2"/>
  </w:style>
  <w:style w:type="character" w:customStyle="1" w:styleId="longtext">
    <w:name w:val="long_text"/>
    <w:basedOn w:val="a0"/>
    <w:rsid w:val="00122C29"/>
  </w:style>
  <w:style w:type="paragraph" w:styleId="aa">
    <w:name w:val="header"/>
    <w:basedOn w:val="a"/>
    <w:link w:val="ab"/>
    <w:uiPriority w:val="99"/>
    <w:unhideWhenUsed/>
    <w:rsid w:val="0008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7ADC"/>
  </w:style>
  <w:style w:type="paragraph" w:styleId="ac">
    <w:name w:val="footer"/>
    <w:basedOn w:val="a"/>
    <w:link w:val="ad"/>
    <w:uiPriority w:val="99"/>
    <w:unhideWhenUsed/>
    <w:rsid w:val="0008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7ADC"/>
  </w:style>
  <w:style w:type="table" w:styleId="ae">
    <w:name w:val="Table Grid"/>
    <w:basedOn w:val="a1"/>
    <w:uiPriority w:val="59"/>
    <w:rsid w:val="002A5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ED43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0CCC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0CAA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040C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53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B0B1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73B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C555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C0CCC"/>
    <w:rPr>
      <w:rFonts w:ascii="Arial" w:eastAsia="Times New Roman" w:hAnsi="Arial" w:cs="Arial"/>
      <w:b/>
      <w:bCs/>
      <w:sz w:val="27"/>
      <w:szCs w:val="27"/>
    </w:rPr>
  </w:style>
  <w:style w:type="character" w:customStyle="1" w:styleId="hps">
    <w:name w:val="hps"/>
    <w:basedOn w:val="a0"/>
    <w:rsid w:val="00A61CD2"/>
  </w:style>
  <w:style w:type="character" w:customStyle="1" w:styleId="longtext">
    <w:name w:val="long_text"/>
    <w:basedOn w:val="a0"/>
    <w:rsid w:val="00122C29"/>
  </w:style>
  <w:style w:type="paragraph" w:styleId="aa">
    <w:name w:val="header"/>
    <w:basedOn w:val="a"/>
    <w:link w:val="ab"/>
    <w:uiPriority w:val="99"/>
    <w:unhideWhenUsed/>
    <w:rsid w:val="0008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7ADC"/>
  </w:style>
  <w:style w:type="paragraph" w:styleId="ac">
    <w:name w:val="footer"/>
    <w:basedOn w:val="a"/>
    <w:link w:val="ad"/>
    <w:uiPriority w:val="99"/>
    <w:unhideWhenUsed/>
    <w:rsid w:val="0008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7ADC"/>
  </w:style>
  <w:style w:type="table" w:styleId="ae">
    <w:name w:val="Table Grid"/>
    <w:basedOn w:val="a1"/>
    <w:uiPriority w:val="59"/>
    <w:rsid w:val="002A5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ED43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1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04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6150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4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1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8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7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9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74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306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07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4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5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1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8000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1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54653-7F70-4F73-BC0E-3B64E37E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7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Ирочка</cp:lastModifiedBy>
  <cp:revision>16</cp:revision>
  <cp:lastPrinted>2012-01-29T23:02:00Z</cp:lastPrinted>
  <dcterms:created xsi:type="dcterms:W3CDTF">2012-01-26T13:13:00Z</dcterms:created>
  <dcterms:modified xsi:type="dcterms:W3CDTF">2012-12-05T21:21:00Z</dcterms:modified>
</cp:coreProperties>
</file>