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9B2" w:rsidRPr="00856511" w:rsidRDefault="00E719B2" w:rsidP="00BD0FEF">
      <w:pPr>
        <w:rPr>
          <w:rFonts w:ascii="Arial Narrow" w:hAnsi="Arial Narrow"/>
          <w:sz w:val="20"/>
          <w:szCs w:val="20"/>
        </w:rPr>
      </w:pPr>
      <w:proofErr w:type="gramStart"/>
      <w:r w:rsidRPr="00856511">
        <w:rPr>
          <w:rFonts w:ascii="Arial Narrow" w:hAnsi="Arial Narrow"/>
          <w:sz w:val="20"/>
          <w:szCs w:val="20"/>
        </w:rPr>
        <w:t>Получена</w:t>
      </w:r>
      <w:proofErr w:type="gramEnd"/>
      <w:r w:rsidRPr="00856511">
        <w:rPr>
          <w:rFonts w:ascii="Arial Narrow" w:hAnsi="Arial Narrow"/>
          <w:sz w:val="20"/>
          <w:szCs w:val="20"/>
        </w:rPr>
        <w:t xml:space="preserve">: </w:t>
      </w:r>
      <w:r w:rsidR="00014AEC" w:rsidRPr="00856511">
        <w:rPr>
          <w:rFonts w:ascii="Arial Narrow" w:hAnsi="Arial Narrow"/>
          <w:sz w:val="20"/>
          <w:szCs w:val="20"/>
        </w:rPr>
        <w:t>17</w:t>
      </w:r>
      <w:r w:rsidRPr="00856511">
        <w:rPr>
          <w:rFonts w:ascii="Arial Narrow" w:hAnsi="Arial Narrow"/>
          <w:sz w:val="20"/>
          <w:szCs w:val="20"/>
        </w:rPr>
        <w:t xml:space="preserve"> </w:t>
      </w:r>
      <w:r w:rsidR="00014AEC" w:rsidRPr="00856511">
        <w:rPr>
          <w:rFonts w:ascii="Arial Narrow" w:hAnsi="Arial Narrow"/>
          <w:sz w:val="20"/>
          <w:szCs w:val="20"/>
        </w:rPr>
        <w:t>ноября</w:t>
      </w:r>
      <w:r w:rsidRPr="00856511">
        <w:rPr>
          <w:rFonts w:ascii="Arial Narrow" w:hAnsi="Arial Narrow"/>
          <w:sz w:val="20"/>
          <w:szCs w:val="20"/>
        </w:rPr>
        <w:t xml:space="preserve"> 2019 / Принята: </w:t>
      </w:r>
      <w:r w:rsidR="00014AEC" w:rsidRPr="00856511">
        <w:rPr>
          <w:rFonts w:ascii="Arial Narrow" w:hAnsi="Arial Narrow"/>
          <w:sz w:val="20"/>
          <w:szCs w:val="20"/>
        </w:rPr>
        <w:t>12</w:t>
      </w:r>
      <w:r w:rsidR="00BD3E20" w:rsidRPr="00856511">
        <w:rPr>
          <w:rFonts w:ascii="Arial Narrow" w:hAnsi="Arial Narrow"/>
          <w:sz w:val="20"/>
          <w:szCs w:val="20"/>
        </w:rPr>
        <w:t xml:space="preserve"> </w:t>
      </w:r>
      <w:r w:rsidR="00014AEC" w:rsidRPr="00856511">
        <w:rPr>
          <w:rFonts w:ascii="Arial Narrow" w:hAnsi="Arial Narrow"/>
          <w:sz w:val="20"/>
          <w:szCs w:val="20"/>
        </w:rPr>
        <w:t>апреля</w:t>
      </w:r>
      <w:r w:rsidRPr="00856511">
        <w:rPr>
          <w:rFonts w:ascii="Arial Narrow" w:hAnsi="Arial Narrow"/>
          <w:sz w:val="20"/>
          <w:szCs w:val="20"/>
        </w:rPr>
        <w:t xml:space="preserve"> 20</w:t>
      </w:r>
      <w:r w:rsidR="00BD3E20" w:rsidRPr="00856511">
        <w:rPr>
          <w:rFonts w:ascii="Arial Narrow" w:hAnsi="Arial Narrow"/>
          <w:sz w:val="20"/>
          <w:szCs w:val="20"/>
        </w:rPr>
        <w:t>20</w:t>
      </w:r>
      <w:r w:rsidRPr="00856511">
        <w:rPr>
          <w:rFonts w:ascii="Arial Narrow" w:hAnsi="Arial Narrow"/>
          <w:sz w:val="20"/>
          <w:szCs w:val="20"/>
        </w:rPr>
        <w:t xml:space="preserve"> / Опубликована </w:t>
      </w:r>
      <w:r w:rsidRPr="00856511">
        <w:rPr>
          <w:rFonts w:ascii="Arial Narrow" w:hAnsi="Arial Narrow"/>
          <w:sz w:val="20"/>
          <w:szCs w:val="20"/>
          <w:lang w:val="en-US"/>
        </w:rPr>
        <w:t>online</w:t>
      </w:r>
      <w:r w:rsidRPr="00856511">
        <w:rPr>
          <w:rFonts w:ascii="Arial Narrow" w:hAnsi="Arial Narrow"/>
          <w:sz w:val="20"/>
          <w:szCs w:val="20"/>
        </w:rPr>
        <w:t xml:space="preserve">: </w:t>
      </w:r>
      <w:r w:rsidR="00BD3E20" w:rsidRPr="00856511">
        <w:rPr>
          <w:rFonts w:ascii="Arial Narrow" w:hAnsi="Arial Narrow"/>
          <w:sz w:val="20"/>
          <w:szCs w:val="20"/>
        </w:rPr>
        <w:t>30</w:t>
      </w:r>
      <w:r w:rsidRPr="00856511">
        <w:rPr>
          <w:rFonts w:ascii="Arial Narrow" w:hAnsi="Arial Narrow"/>
          <w:sz w:val="20"/>
          <w:szCs w:val="20"/>
        </w:rPr>
        <w:t xml:space="preserve"> </w:t>
      </w:r>
      <w:r w:rsidR="00BD3E20" w:rsidRPr="00856511">
        <w:rPr>
          <w:rFonts w:ascii="Arial Narrow" w:hAnsi="Arial Narrow"/>
          <w:sz w:val="20"/>
          <w:szCs w:val="20"/>
        </w:rPr>
        <w:t>апреля</w:t>
      </w:r>
      <w:r w:rsidRPr="00856511">
        <w:rPr>
          <w:rFonts w:ascii="Arial Narrow" w:hAnsi="Arial Narrow"/>
          <w:sz w:val="20"/>
          <w:szCs w:val="20"/>
        </w:rPr>
        <w:t xml:space="preserve"> 2020</w:t>
      </w:r>
    </w:p>
    <w:p w:rsidR="00AF1064" w:rsidRPr="00856511" w:rsidRDefault="00AF1064" w:rsidP="00AF1064">
      <w:pPr>
        <w:rPr>
          <w:rFonts w:ascii="Arial Narrow" w:hAnsi="Arial Narrow"/>
          <w:b/>
          <w:sz w:val="16"/>
          <w:szCs w:val="16"/>
        </w:rPr>
      </w:pPr>
    </w:p>
    <w:p w:rsidR="00E719B2" w:rsidRPr="00856511" w:rsidRDefault="00E719B2" w:rsidP="00E719B2">
      <w:pPr>
        <w:rPr>
          <w:rFonts w:ascii="Arial Narrow" w:hAnsi="Arial Narrow"/>
          <w:b/>
          <w:i/>
          <w:sz w:val="22"/>
          <w:szCs w:val="22"/>
          <w:lang w:val="en-US"/>
        </w:rPr>
      </w:pPr>
      <w:r w:rsidRPr="00856511">
        <w:rPr>
          <w:rFonts w:ascii="Arial Narrow" w:hAnsi="Arial Narrow"/>
          <w:b/>
          <w:i/>
          <w:sz w:val="22"/>
          <w:szCs w:val="22"/>
          <w:lang w:val="en-US"/>
        </w:rPr>
        <w:t>DOI</w:t>
      </w:r>
      <w:r w:rsidR="00BD3E20" w:rsidRPr="00856511">
        <w:rPr>
          <w:rFonts w:ascii="Arial Narrow" w:hAnsi="Arial Narrow"/>
          <w:b/>
          <w:i/>
          <w:sz w:val="22"/>
          <w:szCs w:val="22"/>
          <w:lang w:val="en-US"/>
        </w:rPr>
        <w:t xml:space="preserve"> </w:t>
      </w:r>
      <w:r w:rsidR="00BD3E20" w:rsidRPr="00856511">
        <w:rPr>
          <w:rFonts w:ascii="Arial Narrow" w:hAnsi="Arial Narrow" w:cs="Arial"/>
          <w:b/>
          <w:i/>
          <w:color w:val="000000"/>
          <w:sz w:val="22"/>
          <w:szCs w:val="22"/>
          <w:lang w:val="en-US"/>
        </w:rPr>
        <w:t>10.34689/SH.2020.22.2.001</w:t>
      </w:r>
    </w:p>
    <w:p w:rsidR="00E719B2" w:rsidRPr="00856511" w:rsidRDefault="00E719B2" w:rsidP="00AF1064">
      <w:pPr>
        <w:rPr>
          <w:rFonts w:ascii="Arial Narrow" w:hAnsi="Arial Narrow"/>
          <w:b/>
          <w:sz w:val="8"/>
          <w:szCs w:val="8"/>
          <w:lang w:val="en-US"/>
        </w:rPr>
      </w:pPr>
    </w:p>
    <w:p w:rsidR="002B71BD" w:rsidRPr="00856511" w:rsidRDefault="00E719B2" w:rsidP="002B71BD">
      <w:pPr>
        <w:pStyle w:val="5"/>
        <w:shd w:val="clear" w:color="auto" w:fill="FFFFFF"/>
        <w:spacing w:before="0" w:after="0"/>
        <w:rPr>
          <w:rFonts w:ascii="Arial Narrow" w:hAnsi="Arial Narrow"/>
          <w:i w:val="0"/>
          <w:color w:val="000000"/>
          <w:sz w:val="22"/>
          <w:szCs w:val="22"/>
          <w:lang w:val="en-US"/>
        </w:rPr>
      </w:pPr>
      <w:r w:rsidRPr="00856511">
        <w:rPr>
          <w:rFonts w:ascii="Arial Narrow" w:hAnsi="Arial Narrow"/>
          <w:i w:val="0"/>
          <w:sz w:val="22"/>
          <w:szCs w:val="22"/>
        </w:rPr>
        <w:t>УДК</w:t>
      </w:r>
      <w:r w:rsidR="00BD3E20" w:rsidRPr="00856511">
        <w:rPr>
          <w:rFonts w:ascii="Arial Narrow" w:hAnsi="Arial Narrow"/>
          <w:b w:val="0"/>
          <w:sz w:val="22"/>
          <w:szCs w:val="22"/>
          <w:lang w:val="en-US"/>
        </w:rPr>
        <w:t xml:space="preserve"> </w:t>
      </w:r>
      <w:r w:rsidR="002B71BD" w:rsidRPr="00856511">
        <w:rPr>
          <w:rFonts w:ascii="Arial Narrow" w:hAnsi="Arial Narrow"/>
          <w:bCs w:val="0"/>
          <w:i w:val="0"/>
          <w:color w:val="000000"/>
          <w:sz w:val="22"/>
          <w:szCs w:val="22"/>
          <w:lang w:val="en-US"/>
        </w:rPr>
        <w:t>612.44:615.849.2</w:t>
      </w:r>
    </w:p>
    <w:p w:rsidR="00014AEC" w:rsidRPr="00856511" w:rsidRDefault="00014AEC" w:rsidP="00AF7055">
      <w:pPr>
        <w:autoSpaceDE w:val="0"/>
        <w:autoSpaceDN w:val="0"/>
        <w:adjustRightInd w:val="0"/>
        <w:spacing w:line="235" w:lineRule="auto"/>
        <w:jc w:val="both"/>
        <w:rPr>
          <w:rFonts w:ascii="Arial Narrow" w:hAnsi="Arial Narrow"/>
          <w:b/>
          <w:sz w:val="22"/>
          <w:szCs w:val="22"/>
          <w:lang w:val="en-US"/>
        </w:rPr>
      </w:pPr>
    </w:p>
    <w:p w:rsidR="002F52AA" w:rsidRPr="00856511" w:rsidRDefault="002F52AA" w:rsidP="002B71BD">
      <w:pPr>
        <w:jc w:val="center"/>
        <w:rPr>
          <w:rFonts w:ascii="Arial Black" w:hAnsi="Arial Black"/>
          <w:b/>
          <w:bCs/>
          <w:lang w:val="en-US"/>
        </w:rPr>
      </w:pPr>
      <w:r w:rsidRPr="00856511">
        <w:rPr>
          <w:rFonts w:ascii="Arial Black" w:hAnsi="Arial Black"/>
          <w:b/>
          <w:bCs/>
          <w:lang w:val="en-US"/>
        </w:rPr>
        <w:t>DEVELOPMENT OF SECONDARY ANAEMIA IN PATIENTS</w:t>
      </w:r>
    </w:p>
    <w:p w:rsidR="002F52AA" w:rsidRPr="00856511" w:rsidRDefault="002F52AA" w:rsidP="002B71BD">
      <w:pPr>
        <w:jc w:val="center"/>
        <w:rPr>
          <w:rFonts w:ascii="Arial Black" w:hAnsi="Arial Black"/>
          <w:b/>
          <w:bCs/>
          <w:lang w:val="en-US"/>
        </w:rPr>
      </w:pPr>
      <w:r w:rsidRPr="00856511">
        <w:rPr>
          <w:rFonts w:ascii="Arial Black" w:hAnsi="Arial Black"/>
          <w:b/>
          <w:bCs/>
          <w:lang w:val="en-US"/>
        </w:rPr>
        <w:t>WITH DIFFERENTIATED THYROID CANCER TREATED</w:t>
      </w:r>
    </w:p>
    <w:p w:rsidR="002B71BD" w:rsidRPr="00856511" w:rsidRDefault="002F52AA" w:rsidP="002B71BD">
      <w:pPr>
        <w:jc w:val="center"/>
        <w:rPr>
          <w:rFonts w:ascii="Arial Black" w:hAnsi="Arial Black"/>
          <w:b/>
          <w:bCs/>
          <w:lang w:val="en-US"/>
        </w:rPr>
      </w:pPr>
      <w:r w:rsidRPr="00856511">
        <w:rPr>
          <w:rFonts w:ascii="Arial Black" w:hAnsi="Arial Black"/>
          <w:b/>
          <w:bCs/>
          <w:lang w:val="en-US"/>
        </w:rPr>
        <w:t>WITH RADIOTHERAPY</w:t>
      </w:r>
    </w:p>
    <w:p w:rsidR="002B71BD" w:rsidRPr="00856511" w:rsidRDefault="002B71BD" w:rsidP="002B71BD">
      <w:pPr>
        <w:jc w:val="both"/>
        <w:rPr>
          <w:rFonts w:ascii="Arial Narrow" w:hAnsi="Arial Narrow"/>
          <w:i/>
          <w:sz w:val="8"/>
          <w:szCs w:val="8"/>
          <w:lang w:val="en-US"/>
        </w:rPr>
      </w:pPr>
    </w:p>
    <w:p w:rsidR="002B71BD" w:rsidRPr="00856511" w:rsidRDefault="002B71BD" w:rsidP="002B71BD">
      <w:pPr>
        <w:jc w:val="both"/>
        <w:rPr>
          <w:rFonts w:ascii="Arial Narrow" w:hAnsi="Arial Narrow"/>
          <w:sz w:val="22"/>
          <w:szCs w:val="22"/>
          <w:lang w:val="en-US"/>
        </w:rPr>
      </w:pPr>
      <w:proofErr w:type="spellStart"/>
      <w:r w:rsidRPr="00856511">
        <w:rPr>
          <w:rFonts w:ascii="Arial Black" w:hAnsi="Arial Black"/>
          <w:sz w:val="22"/>
          <w:szCs w:val="22"/>
          <w:lang w:val="en-US"/>
        </w:rPr>
        <w:t>Yev</w:t>
      </w:r>
      <w:r w:rsidR="00764032" w:rsidRPr="00856511">
        <w:rPr>
          <w:rFonts w:ascii="Arial Black" w:hAnsi="Arial Black"/>
          <w:sz w:val="22"/>
          <w:szCs w:val="22"/>
          <w:lang w:val="en-US"/>
        </w:rPr>
        <w:t>h</w:t>
      </w:r>
      <w:r w:rsidRPr="00856511">
        <w:rPr>
          <w:rFonts w:ascii="Arial Black" w:hAnsi="Arial Black"/>
          <w:sz w:val="22"/>
          <w:szCs w:val="22"/>
          <w:lang w:val="en-US"/>
        </w:rPr>
        <w:t>eni</w:t>
      </w:r>
      <w:r w:rsidR="00764032" w:rsidRPr="00856511">
        <w:rPr>
          <w:rFonts w:ascii="Arial Black" w:hAnsi="Arial Black"/>
          <w:sz w:val="22"/>
          <w:szCs w:val="22"/>
          <w:lang w:val="en-US"/>
        </w:rPr>
        <w:t>i</w:t>
      </w:r>
      <w:r w:rsidRPr="00856511">
        <w:rPr>
          <w:rFonts w:ascii="Arial Black" w:hAnsi="Arial Black"/>
          <w:sz w:val="22"/>
          <w:szCs w:val="22"/>
          <w:lang w:val="en-US"/>
        </w:rPr>
        <w:t>a</w:t>
      </w:r>
      <w:proofErr w:type="spellEnd"/>
      <w:r w:rsidRPr="00856511">
        <w:rPr>
          <w:rFonts w:ascii="Arial Black" w:hAnsi="Arial Black"/>
          <w:sz w:val="22"/>
          <w:szCs w:val="22"/>
          <w:lang w:val="en-US"/>
        </w:rPr>
        <w:t xml:space="preserve"> B. </w:t>
      </w:r>
      <w:proofErr w:type="spellStart"/>
      <w:r w:rsidRPr="00856511">
        <w:rPr>
          <w:rFonts w:ascii="Arial Black" w:hAnsi="Arial Black"/>
          <w:sz w:val="22"/>
          <w:szCs w:val="22"/>
          <w:lang w:val="en-US"/>
        </w:rPr>
        <w:t>Radzishevska</w:t>
      </w:r>
      <w:proofErr w:type="spellEnd"/>
      <w:r w:rsidRPr="00856511">
        <w:rPr>
          <w:rFonts w:ascii="Arial Black" w:hAnsi="Arial Black"/>
          <w:sz w:val="22"/>
          <w:szCs w:val="22"/>
          <w:lang w:val="en-US"/>
        </w:rPr>
        <w:t xml:space="preserve"> </w:t>
      </w:r>
      <w:r w:rsidRPr="00856511">
        <w:rPr>
          <w:rFonts w:ascii="Arial Black" w:hAnsi="Arial Black"/>
          <w:sz w:val="22"/>
          <w:szCs w:val="22"/>
          <w:vertAlign w:val="superscript"/>
          <w:lang w:val="en-US"/>
        </w:rPr>
        <w:t>1</w:t>
      </w:r>
      <w:proofErr w:type="gramStart"/>
      <w:r w:rsidRPr="00856511">
        <w:rPr>
          <w:rFonts w:ascii="Arial Black" w:hAnsi="Arial Black"/>
          <w:sz w:val="22"/>
          <w:szCs w:val="22"/>
          <w:vertAlign w:val="superscript"/>
          <w:lang w:val="en-US"/>
        </w:rPr>
        <w:t>,2</w:t>
      </w:r>
      <w:proofErr w:type="gramEnd"/>
      <w:r w:rsidRPr="00856511">
        <w:rPr>
          <w:rFonts w:ascii="Arial Black" w:hAnsi="Arial Black"/>
          <w:sz w:val="22"/>
          <w:szCs w:val="22"/>
          <w:lang w:val="en-US"/>
        </w:rPr>
        <w:t xml:space="preserve">, </w:t>
      </w:r>
      <w:r w:rsidRPr="00856511">
        <w:rPr>
          <w:rFonts w:ascii="Arial Narrow" w:hAnsi="Arial Narrow"/>
          <w:sz w:val="22"/>
          <w:szCs w:val="22"/>
          <w:lang w:val="en-US"/>
        </w:rPr>
        <w:t xml:space="preserve">https://orcid.org/0000-0003-3437-3916 </w:t>
      </w:r>
    </w:p>
    <w:p w:rsidR="002B71BD" w:rsidRPr="00856511" w:rsidRDefault="002B71BD" w:rsidP="002B71BD">
      <w:pPr>
        <w:jc w:val="both"/>
        <w:rPr>
          <w:rFonts w:ascii="Arial Narrow" w:hAnsi="Arial Narrow"/>
          <w:sz w:val="22"/>
          <w:szCs w:val="22"/>
          <w:lang w:val="en-US"/>
        </w:rPr>
      </w:pPr>
      <w:proofErr w:type="spellStart"/>
      <w:r w:rsidRPr="00856511">
        <w:rPr>
          <w:rFonts w:ascii="Arial Black" w:hAnsi="Arial Black"/>
          <w:sz w:val="22"/>
          <w:szCs w:val="22"/>
          <w:lang w:val="en-US"/>
        </w:rPr>
        <w:t>Yaroslava</w:t>
      </w:r>
      <w:proofErr w:type="spellEnd"/>
      <w:r w:rsidRPr="00856511">
        <w:rPr>
          <w:rFonts w:ascii="Arial Black" w:hAnsi="Arial Black"/>
          <w:sz w:val="22"/>
          <w:szCs w:val="22"/>
          <w:lang w:val="en-US"/>
        </w:rPr>
        <w:t xml:space="preserve"> K. </w:t>
      </w:r>
      <w:proofErr w:type="spellStart"/>
      <w:r w:rsidRPr="00856511">
        <w:rPr>
          <w:rFonts w:ascii="Arial Black" w:hAnsi="Arial Black"/>
          <w:sz w:val="22"/>
          <w:szCs w:val="22"/>
          <w:lang w:val="en-US"/>
        </w:rPr>
        <w:t>Radzishevska</w:t>
      </w:r>
      <w:proofErr w:type="spellEnd"/>
      <w:r w:rsidRPr="00856511">
        <w:rPr>
          <w:rFonts w:ascii="Arial Black" w:hAnsi="Arial Black"/>
          <w:sz w:val="22"/>
          <w:szCs w:val="22"/>
          <w:lang w:val="en-US"/>
        </w:rPr>
        <w:t xml:space="preserve"> </w:t>
      </w:r>
      <w:r w:rsidRPr="00856511">
        <w:rPr>
          <w:rFonts w:ascii="Arial Black" w:hAnsi="Arial Black"/>
          <w:sz w:val="22"/>
          <w:szCs w:val="22"/>
          <w:vertAlign w:val="superscript"/>
          <w:lang w:val="en-US"/>
        </w:rPr>
        <w:t>3</w:t>
      </w:r>
      <w:r w:rsidRPr="00856511">
        <w:rPr>
          <w:rFonts w:ascii="Arial Black" w:hAnsi="Arial Black"/>
          <w:sz w:val="22"/>
          <w:szCs w:val="22"/>
          <w:lang w:val="en-US"/>
        </w:rPr>
        <w:t xml:space="preserve">, </w:t>
      </w:r>
      <w:r w:rsidRPr="00856511">
        <w:rPr>
          <w:rFonts w:ascii="Arial Narrow" w:hAnsi="Arial Narrow"/>
          <w:sz w:val="22"/>
          <w:szCs w:val="22"/>
          <w:lang w:val="en-US"/>
        </w:rPr>
        <w:t>https://orcid.org/0000-0003-0770-3852</w:t>
      </w:r>
    </w:p>
    <w:p w:rsidR="002B71BD" w:rsidRPr="00856511" w:rsidRDefault="002B71BD" w:rsidP="002B71BD">
      <w:pPr>
        <w:jc w:val="both"/>
        <w:rPr>
          <w:rFonts w:ascii="Arial Narrow" w:hAnsi="Arial Narrow"/>
          <w:sz w:val="22"/>
          <w:szCs w:val="22"/>
          <w:lang w:val="en-US"/>
        </w:rPr>
      </w:pPr>
      <w:r w:rsidRPr="00856511">
        <w:rPr>
          <w:rFonts w:ascii="Arial Black" w:hAnsi="Arial Black"/>
          <w:sz w:val="22"/>
          <w:szCs w:val="22"/>
          <w:lang w:val="en-US"/>
        </w:rPr>
        <w:t xml:space="preserve">Maria </w:t>
      </w:r>
      <w:proofErr w:type="spellStart"/>
      <w:r w:rsidRPr="00856511">
        <w:rPr>
          <w:rFonts w:ascii="Arial Black" w:hAnsi="Arial Black"/>
          <w:sz w:val="22"/>
          <w:szCs w:val="22"/>
          <w:lang w:val="en-US"/>
        </w:rPr>
        <w:t>Kuksin</w:t>
      </w:r>
      <w:proofErr w:type="spellEnd"/>
      <w:r w:rsidRPr="00856511">
        <w:rPr>
          <w:rFonts w:ascii="Arial Black" w:hAnsi="Arial Black"/>
          <w:sz w:val="22"/>
          <w:szCs w:val="22"/>
          <w:lang w:val="en-US"/>
        </w:rPr>
        <w:t xml:space="preserve"> </w:t>
      </w:r>
      <w:r w:rsidRPr="00856511">
        <w:rPr>
          <w:rFonts w:ascii="Arial Black" w:hAnsi="Arial Black"/>
          <w:sz w:val="22"/>
          <w:szCs w:val="22"/>
          <w:vertAlign w:val="superscript"/>
          <w:lang w:val="en-US"/>
        </w:rPr>
        <w:t>4</w:t>
      </w:r>
      <w:r w:rsidRPr="00856511">
        <w:rPr>
          <w:rFonts w:ascii="Arial Black" w:hAnsi="Arial Black"/>
          <w:sz w:val="22"/>
          <w:szCs w:val="22"/>
          <w:lang w:val="en-US"/>
        </w:rPr>
        <w:t xml:space="preserve">, </w:t>
      </w:r>
      <w:r w:rsidRPr="00856511">
        <w:rPr>
          <w:rFonts w:ascii="Arial Narrow" w:hAnsi="Arial Narrow"/>
          <w:sz w:val="22"/>
          <w:szCs w:val="22"/>
          <w:lang w:val="en-US"/>
        </w:rPr>
        <w:t>https://orcid.org/0000-0003-0770-3852</w:t>
      </w:r>
    </w:p>
    <w:p w:rsidR="002B71BD" w:rsidRPr="00856511" w:rsidRDefault="002B71BD" w:rsidP="002B71BD">
      <w:pPr>
        <w:jc w:val="both"/>
        <w:rPr>
          <w:rFonts w:ascii="Arial Narrow" w:hAnsi="Arial Narrow"/>
          <w:sz w:val="22"/>
          <w:szCs w:val="22"/>
          <w:lang w:val="en-US"/>
        </w:rPr>
      </w:pPr>
      <w:r w:rsidRPr="00856511">
        <w:rPr>
          <w:rFonts w:ascii="Arial Black" w:hAnsi="Arial Black"/>
          <w:sz w:val="22"/>
          <w:szCs w:val="22"/>
          <w:lang w:val="en-US"/>
        </w:rPr>
        <w:t xml:space="preserve">Antonina S. </w:t>
      </w:r>
      <w:proofErr w:type="spellStart"/>
      <w:r w:rsidRPr="00856511">
        <w:rPr>
          <w:rFonts w:ascii="Arial Black" w:hAnsi="Arial Black"/>
          <w:sz w:val="22"/>
          <w:szCs w:val="22"/>
          <w:lang w:val="en-US"/>
        </w:rPr>
        <w:t>Savchenko</w:t>
      </w:r>
      <w:proofErr w:type="spellEnd"/>
      <w:r w:rsidRPr="00856511">
        <w:rPr>
          <w:rFonts w:ascii="Arial Black" w:hAnsi="Arial Black"/>
          <w:sz w:val="22"/>
          <w:szCs w:val="22"/>
          <w:lang w:val="en-US"/>
        </w:rPr>
        <w:t xml:space="preserve"> </w:t>
      </w:r>
      <w:r w:rsidRPr="00856511">
        <w:rPr>
          <w:rFonts w:ascii="Arial Black" w:hAnsi="Arial Black"/>
          <w:sz w:val="22"/>
          <w:szCs w:val="22"/>
          <w:vertAlign w:val="superscript"/>
          <w:lang w:val="en-US"/>
        </w:rPr>
        <w:t>1</w:t>
      </w:r>
      <w:proofErr w:type="gramStart"/>
      <w:r w:rsidRPr="00856511">
        <w:rPr>
          <w:rFonts w:ascii="Arial Black" w:hAnsi="Arial Black"/>
          <w:sz w:val="22"/>
          <w:szCs w:val="22"/>
          <w:vertAlign w:val="superscript"/>
          <w:lang w:val="en-US"/>
        </w:rPr>
        <w:t>,5</w:t>
      </w:r>
      <w:proofErr w:type="gramEnd"/>
      <w:r w:rsidRPr="00856511">
        <w:rPr>
          <w:rFonts w:ascii="Arial Black" w:hAnsi="Arial Black"/>
          <w:sz w:val="22"/>
          <w:szCs w:val="22"/>
          <w:lang w:val="en-US"/>
        </w:rPr>
        <w:t xml:space="preserve">, </w:t>
      </w:r>
      <w:r w:rsidRPr="00856511">
        <w:rPr>
          <w:rFonts w:ascii="Arial Narrow" w:hAnsi="Arial Narrow"/>
          <w:sz w:val="22"/>
          <w:szCs w:val="22"/>
          <w:lang w:val="en-US"/>
        </w:rPr>
        <w:t>https://orcid.org/0000-000</w:t>
      </w:r>
      <w:r w:rsidRPr="00856511">
        <w:rPr>
          <w:rFonts w:ascii="Arial Narrow" w:hAnsi="Arial Narrow"/>
          <w:sz w:val="22"/>
          <w:szCs w:val="22"/>
          <w:lang w:val="uk-UA"/>
        </w:rPr>
        <w:t>2</w:t>
      </w:r>
      <w:r w:rsidRPr="00856511">
        <w:rPr>
          <w:rFonts w:ascii="Arial Narrow" w:hAnsi="Arial Narrow"/>
          <w:sz w:val="22"/>
          <w:szCs w:val="22"/>
          <w:lang w:val="en-US"/>
        </w:rPr>
        <w:t>-</w:t>
      </w:r>
      <w:r w:rsidRPr="00856511">
        <w:rPr>
          <w:rFonts w:ascii="Arial Narrow" w:hAnsi="Arial Narrow"/>
          <w:sz w:val="22"/>
          <w:szCs w:val="22"/>
          <w:lang w:val="uk-UA"/>
        </w:rPr>
        <w:t>7055</w:t>
      </w:r>
      <w:r w:rsidRPr="00856511">
        <w:rPr>
          <w:rFonts w:ascii="Arial Narrow" w:hAnsi="Arial Narrow"/>
          <w:sz w:val="22"/>
          <w:szCs w:val="22"/>
          <w:lang w:val="en-US"/>
        </w:rPr>
        <w:t>-</w:t>
      </w:r>
      <w:r w:rsidRPr="00856511">
        <w:rPr>
          <w:rFonts w:ascii="Arial Narrow" w:hAnsi="Arial Narrow"/>
          <w:sz w:val="22"/>
          <w:szCs w:val="22"/>
          <w:lang w:val="uk-UA"/>
        </w:rPr>
        <w:t>117</w:t>
      </w:r>
      <w:r w:rsidRPr="00856511">
        <w:rPr>
          <w:rFonts w:ascii="Arial Narrow" w:hAnsi="Arial Narrow"/>
          <w:sz w:val="22"/>
          <w:szCs w:val="22"/>
          <w:lang w:val="en-US"/>
        </w:rPr>
        <w:t>X</w:t>
      </w:r>
    </w:p>
    <w:p w:rsidR="002B71BD" w:rsidRPr="00856511" w:rsidRDefault="002B71BD" w:rsidP="002B71BD">
      <w:pPr>
        <w:jc w:val="both"/>
        <w:rPr>
          <w:rFonts w:ascii="Arial Narrow" w:hAnsi="Arial Narrow"/>
          <w:sz w:val="22"/>
          <w:szCs w:val="22"/>
          <w:lang w:val="en-US"/>
        </w:rPr>
      </w:pPr>
      <w:proofErr w:type="gramStart"/>
      <w:r w:rsidRPr="00856511">
        <w:rPr>
          <w:rFonts w:ascii="Arial Black" w:hAnsi="Arial Black"/>
          <w:sz w:val="22"/>
          <w:szCs w:val="22"/>
        </w:rPr>
        <w:t>А</w:t>
      </w:r>
      <w:proofErr w:type="spellStart"/>
      <w:proofErr w:type="gramEnd"/>
      <w:r w:rsidRPr="00856511">
        <w:rPr>
          <w:rFonts w:ascii="Arial Black" w:hAnsi="Arial Black"/>
          <w:sz w:val="22"/>
          <w:szCs w:val="22"/>
          <w:lang w:val="en-US"/>
        </w:rPr>
        <w:t>leksej</w:t>
      </w:r>
      <w:proofErr w:type="spellEnd"/>
      <w:r w:rsidRPr="00856511">
        <w:rPr>
          <w:rFonts w:ascii="Arial Black" w:hAnsi="Arial Black"/>
          <w:sz w:val="22"/>
          <w:szCs w:val="22"/>
          <w:lang w:val="en-US"/>
        </w:rPr>
        <w:t xml:space="preserve"> N. </w:t>
      </w:r>
      <w:proofErr w:type="spellStart"/>
      <w:r w:rsidRPr="00856511">
        <w:rPr>
          <w:rFonts w:ascii="Arial Black" w:hAnsi="Arial Black"/>
          <w:sz w:val="22"/>
          <w:szCs w:val="22"/>
          <w:lang w:val="en-US"/>
        </w:rPr>
        <w:t>Boyko</w:t>
      </w:r>
      <w:proofErr w:type="spellEnd"/>
      <w:r w:rsidRPr="00856511">
        <w:rPr>
          <w:rFonts w:ascii="Arial Black" w:hAnsi="Arial Black"/>
          <w:sz w:val="22"/>
          <w:szCs w:val="22"/>
          <w:lang w:val="en-US"/>
        </w:rPr>
        <w:t xml:space="preserve"> </w:t>
      </w:r>
      <w:r w:rsidRPr="00856511">
        <w:rPr>
          <w:rFonts w:ascii="Arial Black" w:hAnsi="Arial Black"/>
          <w:sz w:val="22"/>
          <w:szCs w:val="22"/>
          <w:vertAlign w:val="superscript"/>
          <w:lang w:val="en-US"/>
        </w:rPr>
        <w:t>3</w:t>
      </w:r>
      <w:r w:rsidRPr="00856511">
        <w:rPr>
          <w:rFonts w:ascii="Arial Black" w:hAnsi="Arial Black"/>
          <w:sz w:val="22"/>
          <w:szCs w:val="22"/>
          <w:lang w:val="en-US"/>
        </w:rPr>
        <w:t xml:space="preserve">, </w:t>
      </w:r>
      <w:r w:rsidRPr="00856511">
        <w:rPr>
          <w:rFonts w:ascii="Arial Narrow" w:hAnsi="Arial Narrow"/>
          <w:sz w:val="22"/>
          <w:szCs w:val="22"/>
          <w:lang w:val="en-US"/>
        </w:rPr>
        <w:t>https://orcid.org/0000-0003-2865-2951</w:t>
      </w:r>
    </w:p>
    <w:p w:rsidR="002B71BD" w:rsidRPr="00856511" w:rsidRDefault="002B71BD" w:rsidP="002B71BD">
      <w:pPr>
        <w:jc w:val="center"/>
        <w:rPr>
          <w:rFonts w:ascii="Arial Narrow" w:hAnsi="Arial Narrow"/>
          <w:b/>
          <w:bCs/>
          <w:sz w:val="8"/>
          <w:szCs w:val="8"/>
          <w:lang w:val="en-US"/>
        </w:rPr>
      </w:pPr>
    </w:p>
    <w:p w:rsidR="002B71BD" w:rsidRPr="00856511" w:rsidRDefault="002F52AA" w:rsidP="002F52AA">
      <w:pPr>
        <w:rPr>
          <w:rFonts w:ascii="Arial" w:hAnsi="Arial" w:cs="Arial"/>
          <w:sz w:val="18"/>
          <w:szCs w:val="18"/>
          <w:lang w:val="en-US"/>
        </w:rPr>
      </w:pPr>
      <w:bookmarkStart w:id="0" w:name="move4207464721"/>
      <w:bookmarkEnd w:id="0"/>
      <w:r w:rsidRPr="00856511">
        <w:rPr>
          <w:rStyle w:val="fontstyle01"/>
          <w:rFonts w:ascii="Arial" w:hAnsi="Arial" w:cs="Arial"/>
          <w:b w:val="0"/>
          <w:sz w:val="18"/>
          <w:szCs w:val="18"/>
          <w:vertAlign w:val="superscript"/>
          <w:lang w:val="en-US"/>
        </w:rPr>
        <w:t xml:space="preserve">1 </w:t>
      </w:r>
      <w:r w:rsidR="002B71BD" w:rsidRPr="00856511">
        <w:rPr>
          <w:rStyle w:val="fontstyle01"/>
          <w:rFonts w:ascii="Arial" w:hAnsi="Arial" w:cs="Arial"/>
          <w:b w:val="0"/>
          <w:sz w:val="18"/>
          <w:szCs w:val="18"/>
          <w:lang w:val="en-US"/>
        </w:rPr>
        <w:t xml:space="preserve">SE «Institute of Medical Radiology named after S.P. </w:t>
      </w:r>
      <w:proofErr w:type="spellStart"/>
      <w:r w:rsidR="002B71BD" w:rsidRPr="00856511">
        <w:rPr>
          <w:rStyle w:val="fontstyle01"/>
          <w:rFonts w:ascii="Arial" w:hAnsi="Arial" w:cs="Arial"/>
          <w:b w:val="0"/>
          <w:sz w:val="18"/>
          <w:szCs w:val="18"/>
          <w:lang w:val="en-US"/>
        </w:rPr>
        <w:t>Grigoriev</w:t>
      </w:r>
      <w:proofErr w:type="spellEnd"/>
      <w:r w:rsidR="002B71BD" w:rsidRPr="00856511">
        <w:rPr>
          <w:rStyle w:val="fontstyle01"/>
          <w:rFonts w:ascii="Arial" w:hAnsi="Arial" w:cs="Arial"/>
          <w:b w:val="0"/>
          <w:sz w:val="18"/>
          <w:szCs w:val="18"/>
          <w:lang w:val="en-US"/>
        </w:rPr>
        <w:t>» of the National Academy of Medical Sciences of Ukraine</w:t>
      </w:r>
      <w:r w:rsidR="003F2B8F" w:rsidRPr="00856511">
        <w:rPr>
          <w:rStyle w:val="fontstyle01"/>
          <w:rFonts w:ascii="Arial" w:hAnsi="Arial" w:cs="Arial"/>
          <w:b w:val="0"/>
          <w:sz w:val="18"/>
          <w:szCs w:val="18"/>
          <w:lang w:val="en-US"/>
        </w:rPr>
        <w:t xml:space="preserve">, </w:t>
      </w:r>
      <w:proofErr w:type="spellStart"/>
      <w:r w:rsidR="003F2B8F" w:rsidRPr="00856511">
        <w:rPr>
          <w:rStyle w:val="fontstyle01"/>
          <w:rFonts w:ascii="Arial" w:hAnsi="Arial" w:cs="Arial"/>
          <w:b w:val="0"/>
          <w:sz w:val="18"/>
          <w:szCs w:val="18"/>
          <w:lang w:val="en-US"/>
        </w:rPr>
        <w:t>Kharkiv</w:t>
      </w:r>
      <w:proofErr w:type="spellEnd"/>
      <w:r w:rsidR="003F2B8F" w:rsidRPr="00856511">
        <w:rPr>
          <w:rStyle w:val="fontstyle01"/>
          <w:rFonts w:ascii="Arial" w:hAnsi="Arial" w:cs="Arial"/>
          <w:b w:val="0"/>
          <w:sz w:val="18"/>
          <w:szCs w:val="18"/>
          <w:lang w:val="en-US"/>
        </w:rPr>
        <w:t>, Ukraine;</w:t>
      </w:r>
    </w:p>
    <w:p w:rsidR="002B71BD" w:rsidRPr="00856511" w:rsidRDefault="002F52AA" w:rsidP="002F52AA">
      <w:pPr>
        <w:rPr>
          <w:rFonts w:ascii="Arial" w:hAnsi="Arial" w:cs="Arial"/>
          <w:sz w:val="18"/>
          <w:szCs w:val="18"/>
          <w:lang w:val="en-US"/>
        </w:rPr>
      </w:pPr>
      <w:r w:rsidRPr="00856511">
        <w:rPr>
          <w:rStyle w:val="fontstyle01"/>
          <w:rFonts w:ascii="Arial" w:hAnsi="Arial" w:cs="Arial"/>
          <w:b w:val="0"/>
          <w:sz w:val="18"/>
          <w:szCs w:val="18"/>
          <w:vertAlign w:val="superscript"/>
          <w:lang w:val="en-US"/>
        </w:rPr>
        <w:t xml:space="preserve">2 </w:t>
      </w:r>
      <w:proofErr w:type="spellStart"/>
      <w:r w:rsidR="002B71BD" w:rsidRPr="00856511">
        <w:rPr>
          <w:rStyle w:val="fontstyle01"/>
          <w:rFonts w:ascii="Arial" w:hAnsi="Arial" w:cs="Arial"/>
          <w:b w:val="0"/>
          <w:sz w:val="18"/>
          <w:szCs w:val="18"/>
          <w:lang w:val="en-US"/>
        </w:rPr>
        <w:t>Kharkiv</w:t>
      </w:r>
      <w:proofErr w:type="spellEnd"/>
      <w:r w:rsidR="002B71BD" w:rsidRPr="00856511">
        <w:rPr>
          <w:rStyle w:val="fontstyle01"/>
          <w:rFonts w:ascii="Arial" w:hAnsi="Arial" w:cs="Arial"/>
          <w:b w:val="0"/>
          <w:sz w:val="18"/>
          <w:szCs w:val="18"/>
          <w:lang w:val="en-US"/>
        </w:rPr>
        <w:t xml:space="preserve"> National Medical </w:t>
      </w:r>
      <w:proofErr w:type="gramStart"/>
      <w:r w:rsidR="002B71BD" w:rsidRPr="00856511">
        <w:rPr>
          <w:rStyle w:val="fontstyle01"/>
          <w:rFonts w:ascii="Arial" w:hAnsi="Arial" w:cs="Arial"/>
          <w:b w:val="0"/>
          <w:sz w:val="18"/>
          <w:szCs w:val="18"/>
          <w:lang w:val="en-US"/>
        </w:rPr>
        <w:t>University</w:t>
      </w:r>
      <w:proofErr w:type="gramEnd"/>
      <w:r w:rsidR="002B71BD" w:rsidRPr="00856511">
        <w:rPr>
          <w:rStyle w:val="fontstyle01"/>
          <w:rFonts w:ascii="Arial" w:hAnsi="Arial" w:cs="Arial"/>
          <w:b w:val="0"/>
          <w:sz w:val="18"/>
          <w:szCs w:val="18"/>
          <w:lang w:val="en-US"/>
        </w:rPr>
        <w:t xml:space="preserve">, </w:t>
      </w:r>
      <w:proofErr w:type="spellStart"/>
      <w:r w:rsidRPr="00856511">
        <w:rPr>
          <w:rStyle w:val="fontstyle01"/>
          <w:rFonts w:ascii="Arial" w:hAnsi="Arial" w:cs="Arial"/>
          <w:b w:val="0"/>
          <w:sz w:val="18"/>
          <w:szCs w:val="18"/>
          <w:lang w:val="en-US"/>
        </w:rPr>
        <w:t>Kharkiv</w:t>
      </w:r>
      <w:proofErr w:type="spellEnd"/>
      <w:r w:rsidRPr="00856511">
        <w:rPr>
          <w:rStyle w:val="fontstyle01"/>
          <w:rFonts w:ascii="Arial" w:hAnsi="Arial" w:cs="Arial"/>
          <w:b w:val="0"/>
          <w:sz w:val="18"/>
          <w:szCs w:val="18"/>
          <w:lang w:val="en-US"/>
        </w:rPr>
        <w:t xml:space="preserve">, </w:t>
      </w:r>
      <w:r w:rsidR="002B71BD" w:rsidRPr="00856511">
        <w:rPr>
          <w:rStyle w:val="fontstyle01"/>
          <w:rFonts w:ascii="Arial" w:hAnsi="Arial" w:cs="Arial"/>
          <w:b w:val="0"/>
          <w:sz w:val="18"/>
          <w:szCs w:val="18"/>
          <w:lang w:val="en-US"/>
        </w:rPr>
        <w:t>Ukraine</w:t>
      </w:r>
      <w:r w:rsidR="003F2B8F" w:rsidRPr="00856511">
        <w:rPr>
          <w:rStyle w:val="fontstyle01"/>
          <w:rFonts w:ascii="Arial" w:hAnsi="Arial" w:cs="Arial"/>
          <w:b w:val="0"/>
          <w:sz w:val="18"/>
          <w:szCs w:val="18"/>
          <w:lang w:val="en-US"/>
        </w:rPr>
        <w:t>;</w:t>
      </w:r>
    </w:p>
    <w:p w:rsidR="002B71BD" w:rsidRPr="00856511" w:rsidRDefault="002F52AA" w:rsidP="002F52AA">
      <w:pPr>
        <w:rPr>
          <w:rFonts w:ascii="Arial" w:hAnsi="Arial" w:cs="Arial"/>
          <w:sz w:val="18"/>
          <w:szCs w:val="18"/>
          <w:lang w:val="en-US"/>
        </w:rPr>
      </w:pPr>
      <w:r w:rsidRPr="00856511">
        <w:rPr>
          <w:rFonts w:ascii="Arial" w:hAnsi="Arial" w:cs="Arial"/>
          <w:sz w:val="18"/>
          <w:szCs w:val="18"/>
          <w:vertAlign w:val="superscript"/>
          <w:lang w:val="en-US"/>
        </w:rPr>
        <w:t>3</w:t>
      </w:r>
      <w:r w:rsidR="002B71BD" w:rsidRPr="00856511">
        <w:rPr>
          <w:rStyle w:val="fontstyle01"/>
          <w:rFonts w:ascii="Arial" w:hAnsi="Arial" w:cs="Arial"/>
          <w:b w:val="0"/>
          <w:sz w:val="18"/>
          <w:szCs w:val="18"/>
          <w:lang w:val="en-US"/>
        </w:rPr>
        <w:t xml:space="preserve">City clinical hospital N°27, non-profit </w:t>
      </w:r>
      <w:proofErr w:type="spellStart"/>
      <w:r w:rsidR="002B71BD" w:rsidRPr="00856511">
        <w:rPr>
          <w:rStyle w:val="fontstyle01"/>
          <w:rFonts w:ascii="Arial" w:hAnsi="Arial" w:cs="Arial"/>
          <w:b w:val="0"/>
          <w:sz w:val="18"/>
          <w:szCs w:val="18"/>
          <w:lang w:val="en-US"/>
        </w:rPr>
        <w:t>organisation</w:t>
      </w:r>
      <w:proofErr w:type="spellEnd"/>
      <w:r w:rsidR="002B71BD" w:rsidRPr="00856511">
        <w:rPr>
          <w:rStyle w:val="fontstyle01"/>
          <w:rFonts w:ascii="Arial" w:hAnsi="Arial" w:cs="Arial"/>
          <w:b w:val="0"/>
          <w:sz w:val="18"/>
          <w:szCs w:val="18"/>
          <w:lang w:val="en-US"/>
        </w:rPr>
        <w:t xml:space="preserve"> of </w:t>
      </w:r>
      <w:proofErr w:type="spellStart"/>
      <w:r w:rsidR="002B71BD" w:rsidRPr="00856511">
        <w:rPr>
          <w:rStyle w:val="fontstyle01"/>
          <w:rFonts w:ascii="Arial" w:hAnsi="Arial" w:cs="Arial"/>
          <w:b w:val="0"/>
          <w:sz w:val="18"/>
          <w:szCs w:val="18"/>
          <w:lang w:val="en-US"/>
        </w:rPr>
        <w:t>Kharkiv</w:t>
      </w:r>
      <w:proofErr w:type="spellEnd"/>
      <w:r w:rsidR="002B71BD" w:rsidRPr="00856511">
        <w:rPr>
          <w:rStyle w:val="fontstyle01"/>
          <w:rFonts w:ascii="Arial" w:hAnsi="Arial" w:cs="Arial"/>
          <w:b w:val="0"/>
          <w:sz w:val="18"/>
          <w:szCs w:val="18"/>
          <w:lang w:val="en-US"/>
        </w:rPr>
        <w:t xml:space="preserve"> city council</w:t>
      </w:r>
    </w:p>
    <w:p w:rsidR="002B71BD" w:rsidRPr="00856511" w:rsidRDefault="002B71BD" w:rsidP="002F52AA">
      <w:pPr>
        <w:rPr>
          <w:rFonts w:ascii="Arial" w:hAnsi="Arial" w:cs="Arial"/>
          <w:sz w:val="18"/>
          <w:szCs w:val="18"/>
          <w:lang w:val="en-US"/>
        </w:rPr>
      </w:pPr>
      <w:r w:rsidRPr="00856511">
        <w:rPr>
          <w:rFonts w:ascii="Arial" w:hAnsi="Arial" w:cs="Arial"/>
          <w:sz w:val="18"/>
          <w:szCs w:val="18"/>
          <w:lang w:val="en-US"/>
        </w:rPr>
        <w:t>The municipal enterprise «</w:t>
      </w:r>
      <w:proofErr w:type="spellStart"/>
      <w:r w:rsidRPr="00856511">
        <w:rPr>
          <w:rFonts w:ascii="Arial" w:hAnsi="Arial" w:cs="Arial"/>
          <w:sz w:val="18"/>
          <w:szCs w:val="18"/>
          <w:lang w:val="en-US"/>
        </w:rPr>
        <w:t>Kharkiv</w:t>
      </w:r>
      <w:proofErr w:type="spellEnd"/>
      <w:r w:rsidRPr="00856511">
        <w:rPr>
          <w:rFonts w:ascii="Arial" w:hAnsi="Arial" w:cs="Arial"/>
          <w:sz w:val="18"/>
          <w:szCs w:val="18"/>
          <w:lang w:val="en-US"/>
        </w:rPr>
        <w:t xml:space="preserve"> City Clinical Hospital №27»</w:t>
      </w:r>
      <w:r w:rsidR="003F2B8F" w:rsidRPr="00856511">
        <w:rPr>
          <w:rFonts w:ascii="Arial" w:hAnsi="Arial" w:cs="Arial"/>
          <w:sz w:val="18"/>
          <w:szCs w:val="18"/>
          <w:lang w:val="en-US"/>
        </w:rPr>
        <w:t>,</w:t>
      </w:r>
      <w:r w:rsidRPr="00856511">
        <w:rPr>
          <w:rFonts w:ascii="Arial" w:hAnsi="Arial" w:cs="Arial"/>
          <w:sz w:val="18"/>
          <w:szCs w:val="18"/>
          <w:lang w:val="en-US"/>
        </w:rPr>
        <w:t xml:space="preserve"> </w:t>
      </w:r>
      <w:proofErr w:type="spellStart"/>
      <w:r w:rsidR="003F2B8F" w:rsidRPr="00856511">
        <w:rPr>
          <w:rStyle w:val="fontstyle01"/>
          <w:rFonts w:ascii="Arial" w:hAnsi="Arial" w:cs="Arial"/>
          <w:b w:val="0"/>
          <w:sz w:val="18"/>
          <w:szCs w:val="18"/>
          <w:lang w:val="en-US"/>
        </w:rPr>
        <w:t>Kharkiv</w:t>
      </w:r>
      <w:proofErr w:type="spellEnd"/>
      <w:r w:rsidR="003F2B8F" w:rsidRPr="00856511">
        <w:rPr>
          <w:rStyle w:val="fontstyle01"/>
          <w:rFonts w:ascii="Arial" w:hAnsi="Arial" w:cs="Arial"/>
          <w:b w:val="0"/>
          <w:sz w:val="18"/>
          <w:szCs w:val="18"/>
          <w:lang w:val="en-US"/>
        </w:rPr>
        <w:t>, Ukraine;</w:t>
      </w:r>
    </w:p>
    <w:p w:rsidR="002B71BD" w:rsidRPr="00856511" w:rsidRDefault="003F2B8F" w:rsidP="002F52AA">
      <w:pPr>
        <w:rPr>
          <w:rFonts w:ascii="Arial" w:hAnsi="Arial" w:cs="Arial"/>
          <w:sz w:val="18"/>
          <w:szCs w:val="18"/>
          <w:lang w:val="en-US"/>
        </w:rPr>
      </w:pPr>
      <w:r w:rsidRPr="00856511">
        <w:rPr>
          <w:rFonts w:ascii="Arial" w:hAnsi="Arial" w:cs="Arial"/>
          <w:sz w:val="18"/>
          <w:szCs w:val="18"/>
          <w:vertAlign w:val="superscript"/>
          <w:lang w:val="en-US"/>
        </w:rPr>
        <w:t xml:space="preserve">4 </w:t>
      </w:r>
      <w:proofErr w:type="spellStart"/>
      <w:r w:rsidR="002B71BD" w:rsidRPr="00856511">
        <w:rPr>
          <w:rFonts w:ascii="Arial" w:hAnsi="Arial" w:cs="Arial"/>
          <w:sz w:val="18"/>
          <w:szCs w:val="18"/>
          <w:lang w:val="en-US"/>
        </w:rPr>
        <w:t>Ecole</w:t>
      </w:r>
      <w:proofErr w:type="spellEnd"/>
      <w:r w:rsidR="002B71BD" w:rsidRPr="00856511">
        <w:rPr>
          <w:rFonts w:ascii="Arial" w:hAnsi="Arial" w:cs="Arial"/>
          <w:sz w:val="18"/>
          <w:szCs w:val="18"/>
          <w:lang w:val="en-US"/>
        </w:rPr>
        <w:t xml:space="preserve"> </w:t>
      </w:r>
      <w:proofErr w:type="spellStart"/>
      <w:r w:rsidR="002B71BD" w:rsidRPr="00856511">
        <w:rPr>
          <w:rFonts w:ascii="Arial" w:hAnsi="Arial" w:cs="Arial"/>
          <w:sz w:val="18"/>
          <w:szCs w:val="18"/>
          <w:lang w:val="en-US"/>
        </w:rPr>
        <w:t>Normale</w:t>
      </w:r>
      <w:proofErr w:type="spellEnd"/>
      <w:r w:rsidR="002B71BD" w:rsidRPr="00856511">
        <w:rPr>
          <w:rFonts w:ascii="Arial" w:hAnsi="Arial" w:cs="Arial"/>
          <w:sz w:val="18"/>
          <w:szCs w:val="18"/>
          <w:lang w:val="en-US"/>
        </w:rPr>
        <w:t xml:space="preserve"> </w:t>
      </w:r>
      <w:proofErr w:type="spellStart"/>
      <w:r w:rsidR="002B71BD" w:rsidRPr="00856511">
        <w:rPr>
          <w:rFonts w:ascii="Arial" w:hAnsi="Arial" w:cs="Arial"/>
          <w:sz w:val="18"/>
          <w:szCs w:val="18"/>
          <w:lang w:val="en-US"/>
        </w:rPr>
        <w:t>Superieure</w:t>
      </w:r>
      <w:proofErr w:type="spellEnd"/>
      <w:r w:rsidRPr="00856511">
        <w:rPr>
          <w:rFonts w:ascii="Arial" w:hAnsi="Arial" w:cs="Arial"/>
          <w:sz w:val="18"/>
          <w:szCs w:val="18"/>
          <w:lang w:val="en-US"/>
        </w:rPr>
        <w:t>, Lyon, France;</w:t>
      </w:r>
    </w:p>
    <w:p w:rsidR="002B71BD" w:rsidRPr="00856511" w:rsidRDefault="003F2B8F" w:rsidP="002F52AA">
      <w:pPr>
        <w:rPr>
          <w:rFonts w:ascii="Arial" w:hAnsi="Arial" w:cs="Arial"/>
          <w:sz w:val="18"/>
          <w:szCs w:val="18"/>
          <w:lang w:val="en-US"/>
        </w:rPr>
      </w:pPr>
      <w:r w:rsidRPr="00856511">
        <w:rPr>
          <w:rFonts w:ascii="Arial" w:hAnsi="Arial" w:cs="Arial"/>
          <w:sz w:val="18"/>
          <w:szCs w:val="18"/>
          <w:vertAlign w:val="superscript"/>
          <w:lang w:val="en-US"/>
        </w:rPr>
        <w:t xml:space="preserve">5 </w:t>
      </w:r>
      <w:proofErr w:type="spellStart"/>
      <w:r w:rsidR="002B71BD" w:rsidRPr="00856511">
        <w:rPr>
          <w:rFonts w:ascii="Arial" w:hAnsi="Arial" w:cs="Arial"/>
          <w:sz w:val="18"/>
          <w:szCs w:val="18"/>
          <w:lang w:val="en-US"/>
        </w:rPr>
        <w:t>Kharkiv</w:t>
      </w:r>
      <w:proofErr w:type="spellEnd"/>
      <w:r w:rsidR="002B71BD" w:rsidRPr="00856511">
        <w:rPr>
          <w:rFonts w:ascii="Arial" w:hAnsi="Arial" w:cs="Arial"/>
          <w:sz w:val="18"/>
          <w:szCs w:val="18"/>
          <w:lang w:val="en-US"/>
        </w:rPr>
        <w:t xml:space="preserve"> State University </w:t>
      </w:r>
      <w:r w:rsidR="002B71BD" w:rsidRPr="00856511">
        <w:rPr>
          <w:rStyle w:val="fontstyle01"/>
          <w:rFonts w:ascii="Arial" w:hAnsi="Arial" w:cs="Arial"/>
          <w:b w:val="0"/>
          <w:sz w:val="18"/>
          <w:szCs w:val="18"/>
          <w:lang w:val="en-US"/>
        </w:rPr>
        <w:t>named after</w:t>
      </w:r>
      <w:r w:rsidR="002B71BD" w:rsidRPr="00856511">
        <w:rPr>
          <w:rFonts w:ascii="Arial" w:hAnsi="Arial" w:cs="Arial"/>
          <w:sz w:val="18"/>
          <w:szCs w:val="18"/>
          <w:lang w:val="en-US"/>
        </w:rPr>
        <w:t xml:space="preserve"> </w:t>
      </w:r>
      <w:proofErr w:type="spellStart"/>
      <w:r w:rsidR="002B71BD" w:rsidRPr="00856511">
        <w:rPr>
          <w:rFonts w:ascii="Arial" w:hAnsi="Arial" w:cs="Arial"/>
          <w:sz w:val="18"/>
          <w:szCs w:val="18"/>
          <w:lang w:val="en-US"/>
        </w:rPr>
        <w:t>V.N.Karazin</w:t>
      </w:r>
      <w:proofErr w:type="spellEnd"/>
      <w:r w:rsidRPr="00856511">
        <w:rPr>
          <w:rFonts w:ascii="Arial" w:hAnsi="Arial" w:cs="Arial"/>
          <w:sz w:val="18"/>
          <w:szCs w:val="18"/>
          <w:lang w:val="en-US"/>
        </w:rPr>
        <w:t xml:space="preserve">, </w:t>
      </w:r>
      <w:proofErr w:type="spellStart"/>
      <w:r w:rsidRPr="00856511">
        <w:rPr>
          <w:rStyle w:val="fontstyle01"/>
          <w:rFonts w:ascii="Arial" w:hAnsi="Arial" w:cs="Arial"/>
          <w:b w:val="0"/>
          <w:sz w:val="18"/>
          <w:szCs w:val="18"/>
          <w:lang w:val="en-US"/>
        </w:rPr>
        <w:t>Kharkiv</w:t>
      </w:r>
      <w:proofErr w:type="spellEnd"/>
      <w:r w:rsidRPr="00856511">
        <w:rPr>
          <w:rStyle w:val="fontstyle01"/>
          <w:rFonts w:ascii="Arial" w:hAnsi="Arial" w:cs="Arial"/>
          <w:b w:val="0"/>
          <w:sz w:val="18"/>
          <w:szCs w:val="18"/>
          <w:lang w:val="en-US"/>
        </w:rPr>
        <w:t>, Ukraine</w:t>
      </w:r>
    </w:p>
    <w:p w:rsidR="00C11811" w:rsidRPr="00856511" w:rsidRDefault="00C11811" w:rsidP="00C11811">
      <w:pPr>
        <w:autoSpaceDE w:val="0"/>
        <w:autoSpaceDN w:val="0"/>
        <w:adjustRightInd w:val="0"/>
        <w:jc w:val="center"/>
        <w:rPr>
          <w:rFonts w:ascii="Arial Narrow" w:hAnsi="Arial Narrow"/>
          <w:b/>
          <w:bCs/>
          <w:sz w:val="4"/>
          <w:szCs w:val="4"/>
          <w:lang w:val="en-US"/>
        </w:rPr>
      </w:pPr>
    </w:p>
    <w:p w:rsidR="00C11811" w:rsidRPr="00856511" w:rsidRDefault="00C11811" w:rsidP="00C11811">
      <w:pPr>
        <w:autoSpaceDE w:val="0"/>
        <w:autoSpaceDN w:val="0"/>
        <w:adjustRightInd w:val="0"/>
        <w:jc w:val="center"/>
        <w:rPr>
          <w:rFonts w:ascii="Arial Narrow" w:hAnsi="Arial Narrow"/>
          <w:b/>
          <w:bCs/>
          <w:sz w:val="20"/>
          <w:szCs w:val="20"/>
          <w:lang w:val="en-US"/>
        </w:rPr>
      </w:pPr>
      <w:r w:rsidRPr="00856511">
        <w:rPr>
          <w:rFonts w:ascii="Arial Narrow" w:hAnsi="Arial Narrow"/>
          <w:b/>
          <w:bCs/>
          <w:sz w:val="20"/>
          <w:szCs w:val="20"/>
          <w:lang w:val="en-US"/>
        </w:rPr>
        <w:t>Abstract</w:t>
      </w:r>
    </w:p>
    <w:p w:rsidR="002B71BD" w:rsidRPr="00856511" w:rsidRDefault="002B71BD" w:rsidP="003E1FC2">
      <w:pPr>
        <w:jc w:val="center"/>
        <w:rPr>
          <w:rFonts w:ascii="Arial Narrow" w:hAnsi="Arial Narrow"/>
          <w:sz w:val="4"/>
          <w:szCs w:val="4"/>
          <w:lang w:val="en-US"/>
        </w:rPr>
      </w:pPr>
    </w:p>
    <w:p w:rsidR="002B71BD" w:rsidRPr="00856511" w:rsidRDefault="002B71BD" w:rsidP="003E1FC2">
      <w:pPr>
        <w:ind w:firstLine="284"/>
        <w:jc w:val="both"/>
        <w:rPr>
          <w:rFonts w:ascii="Arial Narrow" w:hAnsi="Arial Narrow"/>
          <w:sz w:val="20"/>
          <w:szCs w:val="20"/>
          <w:lang w:val="en-US"/>
        </w:rPr>
      </w:pPr>
      <w:proofErr w:type="gramStart"/>
      <w:r w:rsidRPr="00856511">
        <w:rPr>
          <w:rFonts w:ascii="Arial Narrow" w:hAnsi="Arial Narrow"/>
          <w:b/>
          <w:sz w:val="20"/>
          <w:szCs w:val="20"/>
          <w:lang w:val="en-US"/>
        </w:rPr>
        <w:t>Relevance.</w:t>
      </w:r>
      <w:proofErr w:type="gramEnd"/>
      <w:r w:rsidRPr="00856511">
        <w:rPr>
          <w:rFonts w:ascii="Arial Narrow" w:hAnsi="Arial Narrow"/>
          <w:sz w:val="20"/>
          <w:szCs w:val="20"/>
          <w:lang w:val="en-US"/>
        </w:rPr>
        <w:t xml:space="preserve"> Thyroid cancer is one of the most prevalent endocrine cancers, which makes the study of issues related to its variants and complications arising during treatment relevant.</w:t>
      </w:r>
      <w:r w:rsidR="003E1FC2" w:rsidRPr="00856511">
        <w:rPr>
          <w:rFonts w:ascii="Arial Narrow" w:hAnsi="Arial Narrow"/>
          <w:b/>
          <w:bCs/>
          <w:sz w:val="20"/>
          <w:szCs w:val="20"/>
          <w:lang w:val="en-US"/>
        </w:rPr>
        <w:t xml:space="preserve"> </w:t>
      </w:r>
      <w:r w:rsidR="003E1FC2" w:rsidRPr="00856511">
        <w:rPr>
          <w:rFonts w:ascii="Arial Narrow" w:hAnsi="Arial Narrow"/>
          <w:sz w:val="20"/>
          <w:szCs w:val="20"/>
          <w:lang w:val="en-US"/>
        </w:rPr>
        <w:t xml:space="preserve">Secondary </w:t>
      </w:r>
      <w:proofErr w:type="spellStart"/>
      <w:r w:rsidR="003E1FC2" w:rsidRPr="00856511">
        <w:rPr>
          <w:rFonts w:ascii="Arial Narrow" w:hAnsi="Arial Narrow"/>
          <w:sz w:val="20"/>
          <w:szCs w:val="20"/>
          <w:lang w:val="en-US"/>
        </w:rPr>
        <w:t>anaemia</w:t>
      </w:r>
      <w:proofErr w:type="spellEnd"/>
      <w:r w:rsidR="003E1FC2" w:rsidRPr="00856511">
        <w:rPr>
          <w:rFonts w:ascii="Arial Narrow" w:hAnsi="Arial Narrow"/>
          <w:sz w:val="20"/>
          <w:szCs w:val="20"/>
          <w:lang w:val="en-US"/>
        </w:rPr>
        <w:t xml:space="preserve"> may occur in patients with differentiated thyroid cancer treated with radiotherapy.</w:t>
      </w:r>
    </w:p>
    <w:p w:rsidR="002B71BD" w:rsidRPr="00856511" w:rsidRDefault="002B71BD" w:rsidP="003E1FC2">
      <w:pPr>
        <w:ind w:firstLine="284"/>
        <w:jc w:val="both"/>
        <w:rPr>
          <w:rFonts w:ascii="Arial Narrow" w:hAnsi="Arial Narrow"/>
          <w:sz w:val="20"/>
          <w:szCs w:val="20"/>
          <w:lang w:val="en-US"/>
        </w:rPr>
      </w:pPr>
      <w:r w:rsidRPr="00856511">
        <w:rPr>
          <w:rFonts w:ascii="Arial Narrow" w:hAnsi="Arial Narrow"/>
          <w:b/>
          <w:bCs/>
          <w:sz w:val="20"/>
          <w:szCs w:val="20"/>
          <w:lang w:val="en-US"/>
        </w:rPr>
        <w:t>Aim</w:t>
      </w:r>
      <w:r w:rsidR="003E1FC2" w:rsidRPr="00856511">
        <w:rPr>
          <w:rFonts w:ascii="Arial Narrow" w:hAnsi="Arial Narrow"/>
          <w:b/>
          <w:bCs/>
          <w:sz w:val="20"/>
          <w:szCs w:val="20"/>
          <w:lang w:val="en-US"/>
        </w:rPr>
        <w:t xml:space="preserve"> </w:t>
      </w:r>
      <w:r w:rsidRPr="00856511">
        <w:rPr>
          <w:rFonts w:ascii="Arial Narrow" w:hAnsi="Arial Narrow"/>
          <w:sz w:val="20"/>
          <w:szCs w:val="20"/>
          <w:lang w:val="en-US"/>
        </w:rPr>
        <w:t xml:space="preserve">of this study was to </w:t>
      </w:r>
      <w:proofErr w:type="spellStart"/>
      <w:r w:rsidRPr="00856511">
        <w:rPr>
          <w:rFonts w:ascii="Arial Narrow" w:hAnsi="Arial Narrow"/>
          <w:sz w:val="20"/>
          <w:szCs w:val="20"/>
          <w:lang w:val="en-US"/>
        </w:rPr>
        <w:t>analyse</w:t>
      </w:r>
      <w:proofErr w:type="spellEnd"/>
      <w:r w:rsidRPr="00856511">
        <w:rPr>
          <w:rFonts w:ascii="Arial Narrow" w:hAnsi="Arial Narrow"/>
          <w:sz w:val="20"/>
          <w:szCs w:val="20"/>
          <w:lang w:val="en-US"/>
        </w:rPr>
        <w:t xml:space="preserve"> the potential of using hypocalcaemia as a predictor of onset of secondary </w:t>
      </w:r>
      <w:proofErr w:type="spellStart"/>
      <w:r w:rsidRPr="00856511">
        <w:rPr>
          <w:rFonts w:ascii="Arial Narrow" w:hAnsi="Arial Narrow"/>
          <w:sz w:val="20"/>
          <w:szCs w:val="20"/>
          <w:lang w:val="en-US"/>
        </w:rPr>
        <w:t>anaemia</w:t>
      </w:r>
      <w:proofErr w:type="spellEnd"/>
      <w:r w:rsidRPr="00856511">
        <w:rPr>
          <w:rFonts w:ascii="Arial Narrow" w:hAnsi="Arial Narrow"/>
          <w:sz w:val="20"/>
          <w:szCs w:val="20"/>
          <w:lang w:val="en-US"/>
        </w:rPr>
        <w:t xml:space="preserve"> after radiotherapy in differentiated thyroid cancer patients.</w:t>
      </w:r>
    </w:p>
    <w:p w:rsidR="002B71BD" w:rsidRPr="00856511" w:rsidRDefault="003E1FC2" w:rsidP="003E1FC2">
      <w:pPr>
        <w:ind w:firstLine="284"/>
        <w:jc w:val="both"/>
        <w:rPr>
          <w:rFonts w:ascii="Arial Narrow" w:hAnsi="Arial Narrow"/>
          <w:sz w:val="20"/>
          <w:szCs w:val="20"/>
          <w:lang w:val="en-US"/>
        </w:rPr>
      </w:pPr>
      <w:proofErr w:type="gramStart"/>
      <w:r w:rsidRPr="00856511">
        <w:rPr>
          <w:rFonts w:ascii="Arial Narrow" w:hAnsi="Arial Narrow"/>
          <w:b/>
          <w:bCs/>
          <w:sz w:val="20"/>
          <w:szCs w:val="20"/>
          <w:lang w:val="en-US"/>
        </w:rPr>
        <w:t>Materials</w:t>
      </w:r>
      <w:r w:rsidR="002B71BD" w:rsidRPr="00856511">
        <w:rPr>
          <w:rFonts w:ascii="Arial Narrow" w:hAnsi="Arial Narrow"/>
          <w:b/>
          <w:bCs/>
          <w:sz w:val="20"/>
          <w:szCs w:val="20"/>
          <w:lang w:val="en-US"/>
        </w:rPr>
        <w:t xml:space="preserve"> and methods.</w:t>
      </w:r>
      <w:proofErr w:type="gramEnd"/>
      <w:r w:rsidR="002B71BD" w:rsidRPr="00856511">
        <w:rPr>
          <w:rFonts w:ascii="Arial Narrow" w:hAnsi="Arial Narrow"/>
          <w:b/>
          <w:bCs/>
          <w:sz w:val="20"/>
          <w:szCs w:val="20"/>
          <w:lang w:val="en-US"/>
        </w:rPr>
        <w:t xml:space="preserve"> </w:t>
      </w:r>
      <w:r w:rsidR="002B71BD" w:rsidRPr="00856511">
        <w:rPr>
          <w:rFonts w:ascii="Arial Narrow" w:hAnsi="Arial Narrow"/>
          <w:sz w:val="20"/>
          <w:szCs w:val="20"/>
          <w:lang w:val="en-US"/>
        </w:rPr>
        <w:t xml:space="preserve">The study covered a cohort of 120 differentiated thyroid cancer patients treated using conventional methods (including surgery, radiotherapy and </w:t>
      </w:r>
      <w:proofErr w:type="spellStart"/>
      <w:r w:rsidR="002B71BD" w:rsidRPr="00856511">
        <w:rPr>
          <w:rFonts w:ascii="Arial Narrow" w:hAnsi="Arial Narrow"/>
          <w:sz w:val="20"/>
          <w:szCs w:val="20"/>
          <w:lang w:val="en-US"/>
        </w:rPr>
        <w:t>hormonotherapy</w:t>
      </w:r>
      <w:proofErr w:type="spellEnd"/>
      <w:r w:rsidR="002B71BD" w:rsidRPr="00856511">
        <w:rPr>
          <w:rFonts w:ascii="Arial Narrow" w:hAnsi="Arial Narrow"/>
          <w:sz w:val="20"/>
          <w:szCs w:val="20"/>
          <w:lang w:val="en-US"/>
        </w:rPr>
        <w:t xml:space="preserve">). The occurrence and development of complications in the form of secondary </w:t>
      </w:r>
      <w:proofErr w:type="spellStart"/>
      <w:r w:rsidR="002B71BD" w:rsidRPr="00856511">
        <w:rPr>
          <w:rFonts w:ascii="Arial Narrow" w:hAnsi="Arial Narrow"/>
          <w:sz w:val="20"/>
          <w:szCs w:val="20"/>
          <w:lang w:val="en-US"/>
        </w:rPr>
        <w:t>anaemia</w:t>
      </w:r>
      <w:proofErr w:type="spellEnd"/>
      <w:r w:rsidR="002B71BD" w:rsidRPr="00856511">
        <w:rPr>
          <w:rFonts w:ascii="Arial Narrow" w:hAnsi="Arial Narrow"/>
          <w:sz w:val="20"/>
          <w:szCs w:val="20"/>
          <w:lang w:val="en-US"/>
        </w:rPr>
        <w:t xml:space="preserve"> were </w:t>
      </w:r>
      <w:proofErr w:type="spellStart"/>
      <w:r w:rsidR="002B71BD" w:rsidRPr="00856511">
        <w:rPr>
          <w:rFonts w:ascii="Arial Narrow" w:hAnsi="Arial Narrow"/>
          <w:sz w:val="20"/>
          <w:szCs w:val="20"/>
          <w:lang w:val="en-US"/>
        </w:rPr>
        <w:t>analysed</w:t>
      </w:r>
      <w:proofErr w:type="spellEnd"/>
      <w:r w:rsidR="002B71BD" w:rsidRPr="00856511">
        <w:rPr>
          <w:rFonts w:ascii="Arial Narrow" w:hAnsi="Arial Narrow"/>
          <w:sz w:val="20"/>
          <w:szCs w:val="20"/>
          <w:lang w:val="en-US"/>
        </w:rPr>
        <w:t>.</w:t>
      </w:r>
    </w:p>
    <w:p w:rsidR="002B71BD" w:rsidRPr="00856511" w:rsidRDefault="002B71BD" w:rsidP="003E1FC2">
      <w:pPr>
        <w:ind w:firstLine="284"/>
        <w:jc w:val="both"/>
        <w:rPr>
          <w:rFonts w:ascii="Arial Narrow" w:hAnsi="Arial Narrow"/>
          <w:sz w:val="20"/>
          <w:szCs w:val="20"/>
          <w:lang w:val="en-US"/>
        </w:rPr>
      </w:pPr>
      <w:proofErr w:type="gramStart"/>
      <w:r w:rsidRPr="00856511">
        <w:rPr>
          <w:rFonts w:ascii="Arial Narrow" w:hAnsi="Arial Narrow"/>
          <w:b/>
          <w:bCs/>
          <w:sz w:val="20"/>
          <w:szCs w:val="20"/>
          <w:lang w:val="en-US"/>
        </w:rPr>
        <w:t>Results.</w:t>
      </w:r>
      <w:proofErr w:type="gramEnd"/>
      <w:r w:rsidRPr="00856511">
        <w:rPr>
          <w:rFonts w:ascii="Arial Narrow" w:hAnsi="Arial Narrow"/>
          <w:b/>
          <w:bCs/>
          <w:sz w:val="20"/>
          <w:szCs w:val="20"/>
          <w:lang w:val="en-US"/>
        </w:rPr>
        <w:t xml:space="preserve"> </w:t>
      </w:r>
      <w:r w:rsidRPr="00856511">
        <w:rPr>
          <w:rFonts w:ascii="Arial Narrow" w:hAnsi="Arial Narrow"/>
          <w:bCs/>
          <w:sz w:val="20"/>
          <w:szCs w:val="20"/>
          <w:lang w:val="en-US"/>
        </w:rPr>
        <w:t xml:space="preserve">Blood calcium </w:t>
      </w:r>
      <w:proofErr w:type="gramStart"/>
      <w:r w:rsidRPr="00856511">
        <w:rPr>
          <w:rFonts w:ascii="Arial Narrow" w:hAnsi="Arial Narrow"/>
          <w:bCs/>
          <w:sz w:val="20"/>
          <w:szCs w:val="20"/>
          <w:lang w:val="en-US"/>
        </w:rPr>
        <w:t xml:space="preserve">under 2.2 </w:t>
      </w:r>
      <w:proofErr w:type="spellStart"/>
      <w:r w:rsidRPr="00856511">
        <w:rPr>
          <w:rFonts w:ascii="Arial Narrow" w:hAnsi="Arial Narrow"/>
          <w:bCs/>
          <w:sz w:val="20"/>
          <w:szCs w:val="20"/>
          <w:lang w:val="en-US"/>
        </w:rPr>
        <w:t>mmol</w:t>
      </w:r>
      <w:proofErr w:type="spellEnd"/>
      <w:r w:rsidRPr="00856511">
        <w:rPr>
          <w:rFonts w:ascii="Arial Narrow" w:hAnsi="Arial Narrow"/>
          <w:bCs/>
          <w:sz w:val="20"/>
          <w:szCs w:val="20"/>
          <w:lang w:val="en-US"/>
        </w:rPr>
        <w:t>/L in thyroid cancer patients prior to radiotherapy</w:t>
      </w:r>
      <w:proofErr w:type="gramEnd"/>
      <w:r w:rsidRPr="00856511">
        <w:rPr>
          <w:rFonts w:ascii="Arial Narrow" w:hAnsi="Arial Narrow"/>
          <w:bCs/>
          <w:sz w:val="20"/>
          <w:szCs w:val="20"/>
          <w:lang w:val="en-US"/>
        </w:rPr>
        <w:t xml:space="preserve"> represents a risk factor for the occurrence of secondary </w:t>
      </w:r>
      <w:proofErr w:type="spellStart"/>
      <w:r w:rsidRPr="00856511">
        <w:rPr>
          <w:rFonts w:ascii="Arial Narrow" w:hAnsi="Arial Narrow"/>
          <w:bCs/>
          <w:sz w:val="20"/>
          <w:szCs w:val="20"/>
          <w:lang w:val="en-US"/>
        </w:rPr>
        <w:t>anaemia</w:t>
      </w:r>
      <w:proofErr w:type="spellEnd"/>
      <w:r w:rsidRPr="00856511">
        <w:rPr>
          <w:rFonts w:ascii="Arial Narrow" w:hAnsi="Arial Narrow"/>
          <w:bCs/>
          <w:sz w:val="20"/>
          <w:szCs w:val="20"/>
          <w:lang w:val="en-US"/>
        </w:rPr>
        <w:t>. Calcium deficiency must be monitored and treated in order to avoid this complication.</w:t>
      </w:r>
    </w:p>
    <w:p w:rsidR="002B71BD" w:rsidRPr="00856511" w:rsidRDefault="002B71BD" w:rsidP="003E1FC2">
      <w:pPr>
        <w:ind w:firstLine="284"/>
        <w:jc w:val="both"/>
        <w:rPr>
          <w:rFonts w:ascii="Arial Narrow" w:hAnsi="Arial Narrow"/>
          <w:sz w:val="20"/>
          <w:szCs w:val="20"/>
          <w:lang w:val="en-US"/>
        </w:rPr>
      </w:pPr>
      <w:proofErr w:type="gramStart"/>
      <w:r w:rsidRPr="00856511">
        <w:rPr>
          <w:rFonts w:ascii="Arial Narrow" w:hAnsi="Arial Narrow"/>
          <w:b/>
          <w:bCs/>
          <w:sz w:val="20"/>
          <w:szCs w:val="20"/>
          <w:lang w:val="en-US"/>
        </w:rPr>
        <w:t>Conclusions.</w:t>
      </w:r>
      <w:proofErr w:type="gramEnd"/>
      <w:r w:rsidRPr="00856511">
        <w:rPr>
          <w:rFonts w:ascii="Arial Narrow" w:hAnsi="Arial Narrow"/>
          <w:b/>
          <w:bCs/>
          <w:sz w:val="20"/>
          <w:szCs w:val="20"/>
          <w:lang w:val="en-US"/>
        </w:rPr>
        <w:t xml:space="preserve"> </w:t>
      </w:r>
      <w:r w:rsidRPr="00856511">
        <w:rPr>
          <w:rFonts w:ascii="Arial Narrow" w:hAnsi="Arial Narrow"/>
          <w:bCs/>
          <w:sz w:val="20"/>
          <w:szCs w:val="20"/>
          <w:lang w:val="en-US"/>
        </w:rPr>
        <w:t xml:space="preserve">Onset of secondary </w:t>
      </w:r>
      <w:proofErr w:type="spellStart"/>
      <w:r w:rsidRPr="00856511">
        <w:rPr>
          <w:rFonts w:ascii="Arial Narrow" w:hAnsi="Arial Narrow"/>
          <w:bCs/>
          <w:sz w:val="20"/>
          <w:szCs w:val="20"/>
          <w:lang w:val="en-US"/>
        </w:rPr>
        <w:t>anaemia</w:t>
      </w:r>
      <w:proofErr w:type="spellEnd"/>
      <w:r w:rsidRPr="00856511">
        <w:rPr>
          <w:rFonts w:ascii="Arial Narrow" w:hAnsi="Arial Narrow"/>
          <w:bCs/>
          <w:sz w:val="20"/>
          <w:szCs w:val="20"/>
          <w:lang w:val="en-US"/>
        </w:rPr>
        <w:t xml:space="preserve"> is correlated to hypocalcaemia in thyroid cancer patients with </w:t>
      </w:r>
      <w:proofErr w:type="spellStart"/>
      <w:r w:rsidRPr="00856511">
        <w:rPr>
          <w:rFonts w:ascii="Arial Narrow" w:hAnsi="Arial Narrow"/>
          <w:bCs/>
          <w:sz w:val="20"/>
          <w:szCs w:val="20"/>
          <w:lang w:val="en-US"/>
        </w:rPr>
        <w:t>hypoparathyroidism</w:t>
      </w:r>
      <w:proofErr w:type="spellEnd"/>
      <w:r w:rsidRPr="00856511">
        <w:rPr>
          <w:rFonts w:ascii="Arial Narrow" w:hAnsi="Arial Narrow"/>
          <w:bCs/>
          <w:sz w:val="20"/>
          <w:szCs w:val="20"/>
          <w:lang w:val="en-US"/>
        </w:rPr>
        <w:t>. Blood calcium must be monitored prior to radiotherapy during treatment of thyroid cancer.</w:t>
      </w:r>
    </w:p>
    <w:p w:rsidR="002B71BD" w:rsidRPr="00856511" w:rsidRDefault="002B71BD" w:rsidP="003E1FC2">
      <w:pPr>
        <w:ind w:firstLine="284"/>
        <w:jc w:val="both"/>
        <w:rPr>
          <w:rFonts w:ascii="Arial Narrow" w:hAnsi="Arial Narrow"/>
          <w:sz w:val="20"/>
          <w:szCs w:val="20"/>
          <w:lang w:val="en-US"/>
        </w:rPr>
      </w:pPr>
      <w:r w:rsidRPr="00856511">
        <w:rPr>
          <w:rFonts w:ascii="Arial Narrow" w:hAnsi="Arial Narrow"/>
          <w:b/>
          <w:i/>
          <w:sz w:val="20"/>
          <w:szCs w:val="20"/>
          <w:lang w:val="en-US"/>
        </w:rPr>
        <w:t>Key words:</w:t>
      </w:r>
      <w:r w:rsidRPr="00856511">
        <w:rPr>
          <w:rFonts w:ascii="Arial Narrow" w:hAnsi="Arial Narrow"/>
          <w:i/>
          <w:sz w:val="20"/>
          <w:szCs w:val="20"/>
          <w:lang w:val="en-US"/>
        </w:rPr>
        <w:t xml:space="preserve"> Differentiated Thyroid Cancer, radiotherapy, secondary </w:t>
      </w:r>
      <w:proofErr w:type="spellStart"/>
      <w:r w:rsidRPr="00856511">
        <w:rPr>
          <w:rFonts w:ascii="Arial Narrow" w:hAnsi="Arial Narrow"/>
          <w:i/>
          <w:sz w:val="20"/>
          <w:szCs w:val="20"/>
          <w:lang w:val="en-US"/>
        </w:rPr>
        <w:t>anaemia</w:t>
      </w:r>
      <w:proofErr w:type="spellEnd"/>
      <w:r w:rsidRPr="00856511">
        <w:rPr>
          <w:rFonts w:ascii="Arial Narrow" w:hAnsi="Arial Narrow"/>
          <w:i/>
          <w:sz w:val="20"/>
          <w:szCs w:val="20"/>
          <w:lang w:val="en-US"/>
        </w:rPr>
        <w:t>.</w:t>
      </w:r>
    </w:p>
    <w:p w:rsidR="00AF7055" w:rsidRPr="00856511" w:rsidRDefault="00AF7055" w:rsidP="003F2469">
      <w:pPr>
        <w:autoSpaceDE w:val="0"/>
        <w:autoSpaceDN w:val="0"/>
        <w:adjustRightInd w:val="0"/>
        <w:jc w:val="center"/>
        <w:rPr>
          <w:rFonts w:ascii="Arial Narrow" w:hAnsi="Arial Narrow" w:cs="Calibri"/>
          <w:sz w:val="8"/>
          <w:szCs w:val="8"/>
          <w:lang w:val="en-US"/>
        </w:rPr>
      </w:pPr>
    </w:p>
    <w:p w:rsidR="003F2469" w:rsidRPr="00856511" w:rsidRDefault="003F2469" w:rsidP="003F2469">
      <w:pPr>
        <w:autoSpaceDE w:val="0"/>
        <w:autoSpaceDN w:val="0"/>
        <w:adjustRightInd w:val="0"/>
        <w:spacing w:line="235" w:lineRule="auto"/>
        <w:jc w:val="center"/>
        <w:rPr>
          <w:rFonts w:ascii="Arial Narrow" w:hAnsi="Arial Narrow"/>
          <w:b/>
          <w:sz w:val="22"/>
          <w:szCs w:val="22"/>
        </w:rPr>
      </w:pPr>
      <w:r w:rsidRPr="00856511">
        <w:rPr>
          <w:rFonts w:ascii="Arial Narrow" w:hAnsi="Arial Narrow"/>
          <w:b/>
          <w:sz w:val="22"/>
          <w:szCs w:val="22"/>
        </w:rPr>
        <w:t>Резюме</w:t>
      </w:r>
    </w:p>
    <w:p w:rsidR="003E1FC2" w:rsidRPr="00856511" w:rsidRDefault="003E1FC2" w:rsidP="002B71BD">
      <w:pPr>
        <w:autoSpaceDE w:val="0"/>
        <w:autoSpaceDN w:val="0"/>
        <w:adjustRightInd w:val="0"/>
        <w:rPr>
          <w:rFonts w:ascii="Arial Narrow" w:hAnsi="Arial Narrow" w:cs="Times New Roman CYR"/>
          <w:sz w:val="4"/>
          <w:szCs w:val="4"/>
        </w:rPr>
      </w:pPr>
    </w:p>
    <w:p w:rsidR="003F2469" w:rsidRPr="00856511" w:rsidRDefault="003E1FC2" w:rsidP="003F2469">
      <w:pPr>
        <w:jc w:val="center"/>
        <w:rPr>
          <w:rFonts w:ascii="Arial Black" w:hAnsi="Arial Black"/>
          <w:b/>
        </w:rPr>
      </w:pPr>
      <w:r w:rsidRPr="00856511">
        <w:rPr>
          <w:rFonts w:ascii="Arial Black" w:hAnsi="Arial Black"/>
          <w:b/>
        </w:rPr>
        <w:t>РАЗВИТИЕ ВТОРИЧНЫХ АНЕМИЙ У БОЛЬНЫХ ДИФФЕРЕНЦИРОВАННЫМ РАКОМ ЩИТОВИДНОЙ ЖЕЛЕЗЫ</w:t>
      </w:r>
    </w:p>
    <w:p w:rsidR="003E1FC2" w:rsidRPr="00856511" w:rsidRDefault="003E1FC2" w:rsidP="003F2469">
      <w:pPr>
        <w:jc w:val="center"/>
        <w:rPr>
          <w:rFonts w:ascii="Arial Black" w:hAnsi="Arial Black"/>
          <w:b/>
        </w:rPr>
      </w:pPr>
      <w:r w:rsidRPr="00856511">
        <w:rPr>
          <w:rFonts w:ascii="Arial Black" w:hAnsi="Arial Black"/>
          <w:b/>
        </w:rPr>
        <w:t>НА ФОНЕ РАДИОЙОДТЕРАПИИ</w:t>
      </w:r>
    </w:p>
    <w:p w:rsidR="003E1FC2" w:rsidRPr="00856511" w:rsidRDefault="003E1FC2" w:rsidP="003E1FC2">
      <w:pPr>
        <w:jc w:val="both"/>
        <w:rPr>
          <w:rFonts w:ascii="Arial Narrow" w:hAnsi="Arial Narrow"/>
          <w:i/>
          <w:sz w:val="8"/>
          <w:szCs w:val="8"/>
        </w:rPr>
      </w:pPr>
    </w:p>
    <w:p w:rsidR="003E1FC2" w:rsidRPr="00856511" w:rsidRDefault="003E1FC2" w:rsidP="003E1FC2">
      <w:pPr>
        <w:jc w:val="both"/>
        <w:rPr>
          <w:rFonts w:ascii="Arial Narrow" w:hAnsi="Arial Narrow"/>
          <w:sz w:val="22"/>
          <w:szCs w:val="22"/>
        </w:rPr>
      </w:pPr>
      <w:r w:rsidRPr="00856511">
        <w:rPr>
          <w:rFonts w:ascii="Arial Black" w:hAnsi="Arial Black"/>
          <w:sz w:val="22"/>
          <w:szCs w:val="22"/>
        </w:rPr>
        <w:t xml:space="preserve">Евгения Б. </w:t>
      </w:r>
      <w:proofErr w:type="spellStart"/>
      <w:r w:rsidRPr="00856511">
        <w:rPr>
          <w:rFonts w:ascii="Arial Black" w:hAnsi="Arial Black"/>
          <w:sz w:val="22"/>
          <w:szCs w:val="22"/>
        </w:rPr>
        <w:t>Радзишевская</w:t>
      </w:r>
      <w:proofErr w:type="spellEnd"/>
      <w:r w:rsidRPr="00856511">
        <w:rPr>
          <w:rFonts w:ascii="Arial Black" w:hAnsi="Arial Black"/>
          <w:sz w:val="22"/>
          <w:szCs w:val="22"/>
        </w:rPr>
        <w:t xml:space="preserve"> </w:t>
      </w:r>
      <w:r w:rsidR="003F2469" w:rsidRPr="00856511">
        <w:rPr>
          <w:rFonts w:ascii="Arial Black" w:hAnsi="Arial Black"/>
          <w:sz w:val="22"/>
          <w:szCs w:val="22"/>
          <w:vertAlign w:val="superscript"/>
        </w:rPr>
        <w:t>1,</w:t>
      </w:r>
      <w:r w:rsidRPr="00856511">
        <w:rPr>
          <w:rFonts w:ascii="Arial Black" w:hAnsi="Arial Black"/>
          <w:sz w:val="22"/>
          <w:szCs w:val="22"/>
          <w:vertAlign w:val="superscript"/>
        </w:rPr>
        <w:t>2</w:t>
      </w:r>
      <w:r w:rsidRPr="00856511">
        <w:rPr>
          <w:rFonts w:ascii="Arial Black" w:hAnsi="Arial Black"/>
          <w:sz w:val="22"/>
          <w:szCs w:val="22"/>
        </w:rPr>
        <w:t xml:space="preserve">, </w:t>
      </w:r>
      <w:r w:rsidRPr="00856511">
        <w:rPr>
          <w:rFonts w:ascii="Arial Narrow" w:hAnsi="Arial Narrow"/>
          <w:sz w:val="22"/>
          <w:szCs w:val="22"/>
        </w:rPr>
        <w:t xml:space="preserve">https://orcid.org/0000-0003-3437-3916 </w:t>
      </w:r>
    </w:p>
    <w:p w:rsidR="003E1FC2" w:rsidRPr="00856511" w:rsidRDefault="003E1FC2" w:rsidP="003E1FC2">
      <w:pPr>
        <w:jc w:val="both"/>
        <w:rPr>
          <w:rFonts w:ascii="Arial Narrow" w:hAnsi="Arial Narrow"/>
          <w:sz w:val="22"/>
          <w:szCs w:val="22"/>
        </w:rPr>
      </w:pPr>
      <w:r w:rsidRPr="00856511">
        <w:rPr>
          <w:rFonts w:ascii="Arial Black" w:hAnsi="Arial Black"/>
          <w:sz w:val="22"/>
          <w:szCs w:val="22"/>
        </w:rPr>
        <w:t xml:space="preserve">Ярослава К. </w:t>
      </w:r>
      <w:proofErr w:type="spellStart"/>
      <w:r w:rsidRPr="00856511">
        <w:rPr>
          <w:rFonts w:ascii="Arial Black" w:hAnsi="Arial Black"/>
          <w:sz w:val="22"/>
          <w:szCs w:val="22"/>
        </w:rPr>
        <w:t>Радзишевская</w:t>
      </w:r>
      <w:proofErr w:type="spellEnd"/>
      <w:r w:rsidRPr="00856511">
        <w:rPr>
          <w:rFonts w:ascii="Arial Black" w:hAnsi="Arial Black"/>
          <w:sz w:val="22"/>
          <w:szCs w:val="22"/>
        </w:rPr>
        <w:t xml:space="preserve"> </w:t>
      </w:r>
      <w:r w:rsidRPr="00856511">
        <w:rPr>
          <w:rFonts w:ascii="Arial Black" w:hAnsi="Arial Black"/>
          <w:sz w:val="22"/>
          <w:szCs w:val="22"/>
          <w:vertAlign w:val="superscript"/>
        </w:rPr>
        <w:t>3</w:t>
      </w:r>
      <w:r w:rsidRPr="00856511">
        <w:rPr>
          <w:rFonts w:ascii="Arial Black" w:hAnsi="Arial Black"/>
          <w:sz w:val="22"/>
          <w:szCs w:val="22"/>
        </w:rPr>
        <w:t xml:space="preserve">, </w:t>
      </w:r>
      <w:r w:rsidRPr="00856511">
        <w:rPr>
          <w:rFonts w:ascii="Arial Narrow" w:hAnsi="Arial Narrow"/>
          <w:sz w:val="22"/>
          <w:szCs w:val="22"/>
        </w:rPr>
        <w:t>https://orcid.org/0000-0003-0770-3852</w:t>
      </w:r>
    </w:p>
    <w:p w:rsidR="003E1FC2" w:rsidRPr="00856511" w:rsidRDefault="003E1FC2" w:rsidP="003E1FC2">
      <w:pPr>
        <w:jc w:val="both"/>
        <w:rPr>
          <w:rFonts w:ascii="Arial Narrow" w:hAnsi="Arial Narrow"/>
          <w:sz w:val="22"/>
          <w:szCs w:val="22"/>
        </w:rPr>
      </w:pPr>
      <w:r w:rsidRPr="00856511">
        <w:rPr>
          <w:rFonts w:ascii="Arial Black" w:hAnsi="Arial Black"/>
          <w:sz w:val="22"/>
          <w:szCs w:val="22"/>
        </w:rPr>
        <w:t xml:space="preserve">Мария </w:t>
      </w:r>
      <w:proofErr w:type="spellStart"/>
      <w:r w:rsidRPr="00856511">
        <w:rPr>
          <w:rFonts w:ascii="Arial Black" w:hAnsi="Arial Black"/>
          <w:sz w:val="22"/>
          <w:szCs w:val="22"/>
        </w:rPr>
        <w:t>Куксина</w:t>
      </w:r>
      <w:proofErr w:type="spellEnd"/>
      <w:r w:rsidRPr="00856511">
        <w:rPr>
          <w:rFonts w:ascii="Arial Black" w:hAnsi="Arial Black"/>
          <w:sz w:val="22"/>
          <w:szCs w:val="22"/>
        </w:rPr>
        <w:t xml:space="preserve"> </w:t>
      </w:r>
      <w:r w:rsidRPr="00856511">
        <w:rPr>
          <w:rFonts w:ascii="Arial Black" w:hAnsi="Arial Black"/>
          <w:sz w:val="22"/>
          <w:szCs w:val="22"/>
          <w:vertAlign w:val="superscript"/>
        </w:rPr>
        <w:t>4</w:t>
      </w:r>
      <w:r w:rsidRPr="00856511">
        <w:rPr>
          <w:rFonts w:ascii="Arial Black" w:hAnsi="Arial Black"/>
          <w:sz w:val="22"/>
          <w:szCs w:val="22"/>
        </w:rPr>
        <w:t xml:space="preserve">, </w:t>
      </w:r>
      <w:r w:rsidRPr="00856511">
        <w:rPr>
          <w:rFonts w:ascii="Arial Narrow" w:hAnsi="Arial Narrow"/>
          <w:sz w:val="22"/>
          <w:szCs w:val="22"/>
        </w:rPr>
        <w:t>https://orcid.org/0000-0003-0770-3852</w:t>
      </w:r>
    </w:p>
    <w:p w:rsidR="003E1FC2" w:rsidRPr="00856511" w:rsidRDefault="003E1FC2" w:rsidP="003E1FC2">
      <w:pPr>
        <w:jc w:val="both"/>
        <w:rPr>
          <w:rFonts w:ascii="Arial Narrow" w:hAnsi="Arial Narrow"/>
          <w:sz w:val="22"/>
          <w:szCs w:val="22"/>
        </w:rPr>
      </w:pPr>
      <w:r w:rsidRPr="00856511">
        <w:rPr>
          <w:rFonts w:ascii="Arial Black" w:hAnsi="Arial Black"/>
          <w:sz w:val="22"/>
          <w:szCs w:val="22"/>
        </w:rPr>
        <w:t xml:space="preserve">Антонина С. Савченко </w:t>
      </w:r>
      <w:r w:rsidR="003F2469" w:rsidRPr="00856511">
        <w:rPr>
          <w:rFonts w:ascii="Arial Black" w:hAnsi="Arial Black"/>
          <w:sz w:val="22"/>
          <w:szCs w:val="22"/>
          <w:vertAlign w:val="superscript"/>
        </w:rPr>
        <w:t>1,</w:t>
      </w:r>
      <w:r w:rsidRPr="00856511">
        <w:rPr>
          <w:rFonts w:ascii="Arial Black" w:hAnsi="Arial Black"/>
          <w:sz w:val="22"/>
          <w:szCs w:val="22"/>
          <w:vertAlign w:val="superscript"/>
        </w:rPr>
        <w:t>5</w:t>
      </w:r>
      <w:r w:rsidRPr="00856511">
        <w:rPr>
          <w:rFonts w:ascii="Arial Black" w:hAnsi="Arial Black"/>
          <w:sz w:val="22"/>
          <w:szCs w:val="22"/>
        </w:rPr>
        <w:t xml:space="preserve">, </w:t>
      </w:r>
      <w:r w:rsidRPr="00856511">
        <w:rPr>
          <w:rFonts w:ascii="Arial Narrow" w:hAnsi="Arial Narrow"/>
          <w:sz w:val="22"/>
          <w:szCs w:val="22"/>
        </w:rPr>
        <w:t>https://orcid.org/0000-000</w:t>
      </w:r>
      <w:r w:rsidRPr="00856511">
        <w:rPr>
          <w:rFonts w:ascii="Arial Narrow" w:hAnsi="Arial Narrow"/>
          <w:sz w:val="22"/>
          <w:szCs w:val="22"/>
          <w:lang w:val="uk-UA"/>
        </w:rPr>
        <w:t>2</w:t>
      </w:r>
      <w:r w:rsidRPr="00856511">
        <w:rPr>
          <w:rFonts w:ascii="Arial Narrow" w:hAnsi="Arial Narrow"/>
          <w:sz w:val="22"/>
          <w:szCs w:val="22"/>
        </w:rPr>
        <w:t>-</w:t>
      </w:r>
      <w:r w:rsidRPr="00856511">
        <w:rPr>
          <w:rFonts w:ascii="Arial Narrow" w:hAnsi="Arial Narrow"/>
          <w:sz w:val="22"/>
          <w:szCs w:val="22"/>
          <w:lang w:val="uk-UA"/>
        </w:rPr>
        <w:t>7055</w:t>
      </w:r>
      <w:r w:rsidRPr="00856511">
        <w:rPr>
          <w:rFonts w:ascii="Arial Narrow" w:hAnsi="Arial Narrow"/>
          <w:sz w:val="22"/>
          <w:szCs w:val="22"/>
        </w:rPr>
        <w:t>-</w:t>
      </w:r>
      <w:r w:rsidRPr="00856511">
        <w:rPr>
          <w:rFonts w:ascii="Arial Narrow" w:hAnsi="Arial Narrow"/>
          <w:sz w:val="22"/>
          <w:szCs w:val="22"/>
          <w:lang w:val="uk-UA"/>
        </w:rPr>
        <w:t>117</w:t>
      </w:r>
      <w:r w:rsidRPr="00856511">
        <w:rPr>
          <w:rFonts w:ascii="Arial Narrow" w:hAnsi="Arial Narrow"/>
          <w:sz w:val="22"/>
          <w:szCs w:val="22"/>
          <w:lang w:val="en-US"/>
        </w:rPr>
        <w:t>X</w:t>
      </w:r>
    </w:p>
    <w:p w:rsidR="003E1FC2" w:rsidRPr="00856511" w:rsidRDefault="003E1FC2" w:rsidP="003E1FC2">
      <w:pPr>
        <w:autoSpaceDE w:val="0"/>
        <w:autoSpaceDN w:val="0"/>
        <w:adjustRightInd w:val="0"/>
        <w:rPr>
          <w:rFonts w:ascii="Arial Narrow" w:hAnsi="Arial Narrow"/>
          <w:sz w:val="22"/>
          <w:szCs w:val="22"/>
        </w:rPr>
      </w:pPr>
      <w:r w:rsidRPr="00856511">
        <w:rPr>
          <w:rFonts w:ascii="Arial Black" w:hAnsi="Arial Black"/>
          <w:sz w:val="22"/>
          <w:szCs w:val="22"/>
        </w:rPr>
        <w:t xml:space="preserve">Алексей Н. Бойко </w:t>
      </w:r>
      <w:r w:rsidRPr="00856511">
        <w:rPr>
          <w:rFonts w:ascii="Arial Black" w:hAnsi="Arial Black"/>
          <w:sz w:val="22"/>
          <w:szCs w:val="22"/>
          <w:vertAlign w:val="superscript"/>
        </w:rPr>
        <w:t>3</w:t>
      </w:r>
      <w:r w:rsidRPr="00856511">
        <w:rPr>
          <w:rFonts w:ascii="Arial Black" w:hAnsi="Arial Black"/>
          <w:sz w:val="22"/>
          <w:szCs w:val="22"/>
        </w:rPr>
        <w:t xml:space="preserve">, </w:t>
      </w:r>
      <w:r w:rsidRPr="00856511">
        <w:rPr>
          <w:rFonts w:ascii="Arial Narrow" w:hAnsi="Arial Narrow"/>
          <w:sz w:val="22"/>
          <w:szCs w:val="22"/>
        </w:rPr>
        <w:t>https://orcid.org/0000-0003-2865-2951</w:t>
      </w:r>
    </w:p>
    <w:p w:rsidR="003E1FC2" w:rsidRPr="00856511" w:rsidRDefault="003E1FC2" w:rsidP="003E1FC2">
      <w:pPr>
        <w:jc w:val="both"/>
        <w:rPr>
          <w:rFonts w:ascii="Arial Narrow" w:hAnsi="Arial Narrow"/>
          <w:sz w:val="8"/>
          <w:szCs w:val="8"/>
        </w:rPr>
      </w:pPr>
    </w:p>
    <w:p w:rsidR="003E1FC2" w:rsidRPr="00856511" w:rsidRDefault="003F2469" w:rsidP="003E1FC2">
      <w:pPr>
        <w:jc w:val="both"/>
        <w:rPr>
          <w:rFonts w:ascii="Arial" w:hAnsi="Arial" w:cs="Arial"/>
          <w:sz w:val="18"/>
          <w:szCs w:val="18"/>
          <w:lang w:val="uk-UA"/>
        </w:rPr>
      </w:pPr>
      <w:r w:rsidRPr="00856511">
        <w:rPr>
          <w:rFonts w:ascii="Arial" w:hAnsi="Arial" w:cs="Arial"/>
          <w:sz w:val="18"/>
          <w:szCs w:val="18"/>
          <w:vertAlign w:val="superscript"/>
        </w:rPr>
        <w:t xml:space="preserve">1 </w:t>
      </w:r>
      <w:r w:rsidR="003E1FC2" w:rsidRPr="00856511">
        <w:rPr>
          <w:rFonts w:ascii="Arial" w:hAnsi="Arial" w:cs="Arial"/>
          <w:sz w:val="18"/>
          <w:szCs w:val="18"/>
        </w:rPr>
        <w:t>Государственное учреждение «Институт медицинской радиологии им. С.</w:t>
      </w:r>
      <w:r w:rsidR="003E1FC2" w:rsidRPr="00856511">
        <w:rPr>
          <w:rFonts w:ascii="Arial" w:hAnsi="Arial" w:cs="Arial"/>
          <w:sz w:val="18"/>
          <w:szCs w:val="18"/>
          <w:lang w:val="en-US"/>
        </w:rPr>
        <w:t> </w:t>
      </w:r>
      <w:r w:rsidR="003E1FC2" w:rsidRPr="00856511">
        <w:rPr>
          <w:rFonts w:ascii="Arial" w:hAnsi="Arial" w:cs="Arial"/>
          <w:sz w:val="18"/>
          <w:szCs w:val="18"/>
        </w:rPr>
        <w:t>П. Григорьева Национальной академии медицинских наук Украины»</w:t>
      </w:r>
      <w:r w:rsidR="00C11811" w:rsidRPr="00856511">
        <w:rPr>
          <w:rFonts w:ascii="Arial" w:hAnsi="Arial" w:cs="Arial"/>
          <w:sz w:val="18"/>
          <w:szCs w:val="18"/>
        </w:rPr>
        <w:t>, Харьков, Украина</w:t>
      </w:r>
      <w:r w:rsidR="003E1FC2" w:rsidRPr="00856511">
        <w:rPr>
          <w:rFonts w:ascii="Arial" w:hAnsi="Arial" w:cs="Arial"/>
          <w:sz w:val="18"/>
          <w:szCs w:val="18"/>
          <w:lang w:val="uk-UA"/>
        </w:rPr>
        <w:t>;</w:t>
      </w:r>
    </w:p>
    <w:p w:rsidR="003E1FC2" w:rsidRPr="00856511" w:rsidRDefault="00C11811" w:rsidP="003E1FC2">
      <w:pPr>
        <w:jc w:val="both"/>
        <w:rPr>
          <w:rFonts w:ascii="Arial" w:hAnsi="Arial" w:cs="Arial"/>
          <w:sz w:val="18"/>
          <w:szCs w:val="18"/>
          <w:lang w:val="uk-UA"/>
        </w:rPr>
      </w:pPr>
      <w:r w:rsidRPr="00856511">
        <w:rPr>
          <w:rFonts w:ascii="Arial" w:hAnsi="Arial" w:cs="Arial"/>
          <w:sz w:val="18"/>
          <w:szCs w:val="18"/>
          <w:vertAlign w:val="superscript"/>
        </w:rPr>
        <w:t xml:space="preserve">2 </w:t>
      </w:r>
      <w:r w:rsidR="003E1FC2" w:rsidRPr="00856511">
        <w:rPr>
          <w:rFonts w:ascii="Arial" w:hAnsi="Arial" w:cs="Arial"/>
          <w:sz w:val="18"/>
          <w:szCs w:val="18"/>
        </w:rPr>
        <w:t xml:space="preserve">Харьковский национальный медицинский университет, </w:t>
      </w:r>
      <w:r w:rsidRPr="00856511">
        <w:rPr>
          <w:rFonts w:ascii="Arial" w:hAnsi="Arial" w:cs="Arial"/>
          <w:sz w:val="18"/>
          <w:szCs w:val="18"/>
        </w:rPr>
        <w:t xml:space="preserve">Харьков, </w:t>
      </w:r>
      <w:r w:rsidR="003E1FC2" w:rsidRPr="00856511">
        <w:rPr>
          <w:rFonts w:ascii="Arial" w:hAnsi="Arial" w:cs="Arial"/>
          <w:sz w:val="18"/>
          <w:szCs w:val="18"/>
        </w:rPr>
        <w:t>Украина</w:t>
      </w:r>
      <w:r w:rsidR="003E1FC2" w:rsidRPr="00856511">
        <w:rPr>
          <w:rFonts w:ascii="Arial" w:hAnsi="Arial" w:cs="Arial"/>
          <w:sz w:val="18"/>
          <w:szCs w:val="18"/>
          <w:lang w:val="uk-UA"/>
        </w:rPr>
        <w:t>;</w:t>
      </w:r>
    </w:p>
    <w:p w:rsidR="003E1FC2" w:rsidRPr="00856511" w:rsidRDefault="00C11811" w:rsidP="003E1FC2">
      <w:pPr>
        <w:jc w:val="both"/>
        <w:rPr>
          <w:rFonts w:ascii="Arial" w:hAnsi="Arial" w:cs="Arial"/>
          <w:sz w:val="18"/>
          <w:szCs w:val="18"/>
          <w:lang w:val="uk-UA"/>
        </w:rPr>
      </w:pPr>
      <w:r w:rsidRPr="00856511">
        <w:rPr>
          <w:rFonts w:ascii="Arial" w:hAnsi="Arial" w:cs="Arial"/>
          <w:sz w:val="18"/>
          <w:szCs w:val="18"/>
          <w:vertAlign w:val="superscript"/>
        </w:rPr>
        <w:t xml:space="preserve">3 </w:t>
      </w:r>
      <w:r w:rsidR="003E1FC2" w:rsidRPr="00856511">
        <w:rPr>
          <w:rFonts w:ascii="Arial" w:hAnsi="Arial" w:cs="Arial"/>
          <w:sz w:val="18"/>
          <w:szCs w:val="18"/>
        </w:rPr>
        <w:t>Коммерческое неприбыльное предприятие «Городская клиническая больница №</w:t>
      </w:r>
      <w:r w:rsidR="003E1FC2" w:rsidRPr="00856511">
        <w:rPr>
          <w:rFonts w:ascii="Arial" w:hAnsi="Arial" w:cs="Arial"/>
          <w:sz w:val="18"/>
          <w:szCs w:val="18"/>
          <w:lang w:val="en-US"/>
        </w:rPr>
        <w:t> </w:t>
      </w:r>
      <w:r w:rsidR="003E1FC2" w:rsidRPr="00856511">
        <w:rPr>
          <w:rFonts w:ascii="Arial" w:hAnsi="Arial" w:cs="Arial"/>
          <w:sz w:val="18"/>
          <w:szCs w:val="18"/>
        </w:rPr>
        <w:t>27» Харьковского городского совета</w:t>
      </w:r>
      <w:r w:rsidR="003E1FC2" w:rsidRPr="00856511">
        <w:rPr>
          <w:rFonts w:ascii="Arial" w:hAnsi="Arial" w:cs="Arial"/>
          <w:sz w:val="18"/>
          <w:szCs w:val="18"/>
          <w:lang w:val="uk-UA"/>
        </w:rPr>
        <w:t>;</w:t>
      </w:r>
    </w:p>
    <w:p w:rsidR="003E1FC2" w:rsidRPr="00856511" w:rsidRDefault="00C11811" w:rsidP="003E1FC2">
      <w:pPr>
        <w:jc w:val="both"/>
        <w:rPr>
          <w:rFonts w:ascii="Arial" w:hAnsi="Arial" w:cs="Arial"/>
          <w:sz w:val="18"/>
          <w:szCs w:val="18"/>
          <w:lang w:val="uk-UA"/>
        </w:rPr>
      </w:pPr>
      <w:r w:rsidRPr="00856511">
        <w:rPr>
          <w:rFonts w:ascii="Arial" w:hAnsi="Arial" w:cs="Arial"/>
          <w:sz w:val="18"/>
          <w:szCs w:val="18"/>
          <w:vertAlign w:val="superscript"/>
          <w:lang w:val="uk-UA"/>
        </w:rPr>
        <w:t xml:space="preserve">4 </w:t>
      </w:r>
      <w:proofErr w:type="spellStart"/>
      <w:r w:rsidR="003E1FC2" w:rsidRPr="00856511">
        <w:rPr>
          <w:rFonts w:ascii="Arial" w:hAnsi="Arial" w:cs="Arial"/>
          <w:sz w:val="18"/>
          <w:szCs w:val="18"/>
          <w:lang w:val="uk-UA"/>
        </w:rPr>
        <w:t>Эколь</w:t>
      </w:r>
      <w:proofErr w:type="spellEnd"/>
      <w:r w:rsidR="003E1FC2" w:rsidRPr="00856511">
        <w:rPr>
          <w:rFonts w:ascii="Arial" w:hAnsi="Arial" w:cs="Arial"/>
          <w:sz w:val="18"/>
          <w:szCs w:val="18"/>
          <w:lang w:val="uk-UA"/>
        </w:rPr>
        <w:t xml:space="preserve"> Нормаль </w:t>
      </w:r>
      <w:proofErr w:type="spellStart"/>
      <w:r w:rsidR="003E1FC2" w:rsidRPr="00856511">
        <w:rPr>
          <w:rFonts w:ascii="Arial" w:hAnsi="Arial" w:cs="Arial"/>
          <w:sz w:val="18"/>
          <w:szCs w:val="18"/>
          <w:lang w:val="uk-UA"/>
        </w:rPr>
        <w:t>Супьер</w:t>
      </w:r>
      <w:proofErr w:type="spellEnd"/>
      <w:r w:rsidRPr="00856511">
        <w:rPr>
          <w:rFonts w:ascii="Arial" w:hAnsi="Arial" w:cs="Arial"/>
          <w:sz w:val="18"/>
          <w:szCs w:val="18"/>
          <w:lang w:val="uk-UA"/>
        </w:rPr>
        <w:t>,</w:t>
      </w:r>
      <w:r w:rsidR="003E1FC2" w:rsidRPr="00856511">
        <w:rPr>
          <w:rFonts w:ascii="Arial" w:hAnsi="Arial" w:cs="Arial"/>
          <w:sz w:val="18"/>
          <w:szCs w:val="18"/>
          <w:lang w:val="uk-UA"/>
        </w:rPr>
        <w:t xml:space="preserve"> </w:t>
      </w:r>
      <w:proofErr w:type="spellStart"/>
      <w:r w:rsidR="003E1FC2" w:rsidRPr="00856511">
        <w:rPr>
          <w:rFonts w:ascii="Arial" w:hAnsi="Arial" w:cs="Arial"/>
          <w:sz w:val="18"/>
          <w:szCs w:val="18"/>
          <w:lang w:val="uk-UA"/>
        </w:rPr>
        <w:t>Франция</w:t>
      </w:r>
      <w:proofErr w:type="spellEnd"/>
      <w:r w:rsidR="003E1FC2" w:rsidRPr="00856511">
        <w:rPr>
          <w:rFonts w:ascii="Arial" w:hAnsi="Arial" w:cs="Arial"/>
          <w:sz w:val="18"/>
          <w:szCs w:val="18"/>
          <w:lang w:val="uk-UA"/>
        </w:rPr>
        <w:t xml:space="preserve">, </w:t>
      </w:r>
      <w:proofErr w:type="spellStart"/>
      <w:r w:rsidR="003E1FC2" w:rsidRPr="00856511">
        <w:rPr>
          <w:rFonts w:ascii="Arial" w:hAnsi="Arial" w:cs="Arial"/>
          <w:sz w:val="18"/>
          <w:szCs w:val="18"/>
          <w:lang w:val="uk-UA"/>
        </w:rPr>
        <w:t>Лион</w:t>
      </w:r>
      <w:proofErr w:type="spellEnd"/>
      <w:r w:rsidR="003E1FC2" w:rsidRPr="00856511">
        <w:rPr>
          <w:rFonts w:ascii="Arial" w:hAnsi="Arial" w:cs="Arial"/>
          <w:sz w:val="18"/>
          <w:szCs w:val="18"/>
          <w:lang w:val="uk-UA"/>
        </w:rPr>
        <w:t>;</w:t>
      </w:r>
    </w:p>
    <w:p w:rsidR="003E1FC2" w:rsidRPr="00856511" w:rsidRDefault="00C11811" w:rsidP="003E1FC2">
      <w:pPr>
        <w:jc w:val="both"/>
        <w:rPr>
          <w:rFonts w:ascii="Arial" w:hAnsi="Arial" w:cs="Arial"/>
          <w:sz w:val="18"/>
          <w:szCs w:val="18"/>
          <w:lang w:val="uk-UA"/>
        </w:rPr>
      </w:pPr>
      <w:r w:rsidRPr="00856511">
        <w:rPr>
          <w:rFonts w:ascii="Arial" w:hAnsi="Arial" w:cs="Arial"/>
          <w:sz w:val="18"/>
          <w:szCs w:val="18"/>
          <w:vertAlign w:val="superscript"/>
        </w:rPr>
        <w:t xml:space="preserve">5 </w:t>
      </w:r>
      <w:r w:rsidR="003E1FC2" w:rsidRPr="00856511">
        <w:rPr>
          <w:rFonts w:ascii="Arial" w:hAnsi="Arial" w:cs="Arial"/>
          <w:sz w:val="18"/>
          <w:szCs w:val="18"/>
        </w:rPr>
        <w:t xml:space="preserve">Харьковский государственный университет им. В.Н. </w:t>
      </w:r>
      <w:proofErr w:type="spellStart"/>
      <w:r w:rsidR="003E1FC2" w:rsidRPr="00856511">
        <w:rPr>
          <w:rFonts w:ascii="Arial" w:hAnsi="Arial" w:cs="Arial"/>
          <w:sz w:val="18"/>
          <w:szCs w:val="18"/>
        </w:rPr>
        <w:t>Каразина</w:t>
      </w:r>
      <w:proofErr w:type="spellEnd"/>
      <w:r w:rsidRPr="00856511">
        <w:rPr>
          <w:rFonts w:ascii="Arial" w:hAnsi="Arial" w:cs="Arial"/>
          <w:sz w:val="18"/>
          <w:szCs w:val="18"/>
        </w:rPr>
        <w:t>, Харьков, Украина</w:t>
      </w:r>
      <w:r w:rsidR="003E1FC2" w:rsidRPr="00856511">
        <w:rPr>
          <w:rFonts w:ascii="Arial" w:hAnsi="Arial" w:cs="Arial"/>
          <w:sz w:val="18"/>
          <w:szCs w:val="18"/>
          <w:lang w:val="uk-UA"/>
        </w:rPr>
        <w:t>.</w:t>
      </w:r>
    </w:p>
    <w:p w:rsidR="003E1FC2" w:rsidRPr="00856511" w:rsidRDefault="003E1FC2" w:rsidP="00C11811">
      <w:pPr>
        <w:jc w:val="center"/>
        <w:rPr>
          <w:rFonts w:ascii="Arial Narrow" w:hAnsi="Arial Narrow"/>
          <w:sz w:val="8"/>
          <w:szCs w:val="8"/>
        </w:rPr>
      </w:pPr>
    </w:p>
    <w:p w:rsidR="003E1FC2" w:rsidRPr="00856511" w:rsidRDefault="003E1FC2" w:rsidP="00C11811">
      <w:pPr>
        <w:ind w:firstLine="284"/>
        <w:jc w:val="both"/>
        <w:rPr>
          <w:rFonts w:ascii="Arial Narrow" w:hAnsi="Arial Narrow"/>
          <w:sz w:val="20"/>
          <w:szCs w:val="20"/>
        </w:rPr>
      </w:pPr>
      <w:r w:rsidRPr="00856511">
        <w:rPr>
          <w:rFonts w:ascii="Arial Narrow" w:hAnsi="Arial Narrow"/>
          <w:b/>
          <w:sz w:val="20"/>
          <w:szCs w:val="20"/>
        </w:rPr>
        <w:t>Актуальность.</w:t>
      </w:r>
      <w:r w:rsidRPr="00856511">
        <w:rPr>
          <w:rFonts w:ascii="Arial Narrow" w:hAnsi="Arial Narrow"/>
          <w:sz w:val="20"/>
          <w:szCs w:val="20"/>
        </w:rPr>
        <w:t xml:space="preserve"> Рак щитовидной железы является одним из наиболее распространенных эндокринных раков, что делает актуальным изучение вопросов, связанных с вариантами его течения и осложнениями, возникающими в процессе лечения.</w:t>
      </w:r>
    </w:p>
    <w:p w:rsidR="003E1FC2" w:rsidRPr="00856511" w:rsidRDefault="003E1FC2" w:rsidP="00C11811">
      <w:pPr>
        <w:ind w:firstLine="284"/>
        <w:jc w:val="both"/>
        <w:rPr>
          <w:rFonts w:ascii="Arial Narrow" w:hAnsi="Arial Narrow"/>
          <w:sz w:val="20"/>
          <w:szCs w:val="20"/>
        </w:rPr>
      </w:pPr>
      <w:r w:rsidRPr="00856511">
        <w:rPr>
          <w:rFonts w:ascii="Arial Narrow" w:hAnsi="Arial Narrow"/>
          <w:b/>
          <w:sz w:val="20"/>
          <w:szCs w:val="20"/>
        </w:rPr>
        <w:lastRenderedPageBreak/>
        <w:t>Цель.</w:t>
      </w:r>
      <w:r w:rsidRPr="00856511">
        <w:rPr>
          <w:rFonts w:ascii="Arial Narrow" w:hAnsi="Arial Narrow"/>
          <w:sz w:val="20"/>
          <w:szCs w:val="20"/>
        </w:rPr>
        <w:t xml:space="preserve"> Обосновать </w:t>
      </w:r>
      <w:proofErr w:type="spellStart"/>
      <w:r w:rsidRPr="00856511">
        <w:rPr>
          <w:rFonts w:ascii="Arial Narrow" w:hAnsi="Arial Narrow"/>
          <w:sz w:val="20"/>
          <w:szCs w:val="20"/>
        </w:rPr>
        <w:t>предикторную</w:t>
      </w:r>
      <w:proofErr w:type="spellEnd"/>
      <w:r w:rsidRPr="00856511">
        <w:rPr>
          <w:rFonts w:ascii="Arial Narrow" w:hAnsi="Arial Narrow"/>
          <w:sz w:val="20"/>
          <w:szCs w:val="20"/>
        </w:rPr>
        <w:t xml:space="preserve"> ценность </w:t>
      </w:r>
      <w:proofErr w:type="spellStart"/>
      <w:r w:rsidRPr="00856511">
        <w:rPr>
          <w:rFonts w:ascii="Arial Narrow" w:hAnsi="Arial Narrow"/>
          <w:sz w:val="20"/>
          <w:szCs w:val="20"/>
        </w:rPr>
        <w:t>гипокальциемии</w:t>
      </w:r>
      <w:proofErr w:type="spellEnd"/>
      <w:r w:rsidRPr="00856511">
        <w:rPr>
          <w:rFonts w:ascii="Arial Narrow" w:hAnsi="Arial Narrow"/>
          <w:sz w:val="20"/>
          <w:szCs w:val="20"/>
        </w:rPr>
        <w:t xml:space="preserve"> в возникновении вторичных анемий при проведении </w:t>
      </w:r>
      <w:proofErr w:type="spellStart"/>
      <w:r w:rsidRPr="00856511">
        <w:rPr>
          <w:rFonts w:ascii="Arial Narrow" w:hAnsi="Arial Narrow"/>
          <w:sz w:val="20"/>
          <w:szCs w:val="20"/>
        </w:rPr>
        <w:t>радиойодтерапии</w:t>
      </w:r>
      <w:proofErr w:type="spellEnd"/>
      <w:r w:rsidRPr="00856511">
        <w:rPr>
          <w:rFonts w:ascii="Arial Narrow" w:hAnsi="Arial Narrow"/>
          <w:sz w:val="20"/>
          <w:szCs w:val="20"/>
        </w:rPr>
        <w:t xml:space="preserve"> у больных дифференцированным раком щитовидной железы.</w:t>
      </w:r>
    </w:p>
    <w:p w:rsidR="003E1FC2" w:rsidRPr="00856511" w:rsidRDefault="003E1FC2" w:rsidP="00C11811">
      <w:pPr>
        <w:ind w:firstLine="284"/>
        <w:jc w:val="both"/>
        <w:rPr>
          <w:rFonts w:ascii="Arial Narrow" w:hAnsi="Arial Narrow"/>
          <w:sz w:val="20"/>
          <w:szCs w:val="20"/>
        </w:rPr>
      </w:pPr>
      <w:r w:rsidRPr="00856511">
        <w:rPr>
          <w:rFonts w:ascii="Arial Narrow" w:hAnsi="Arial Narrow"/>
          <w:b/>
          <w:sz w:val="20"/>
          <w:szCs w:val="20"/>
        </w:rPr>
        <w:t>Материалы и методы.</w:t>
      </w:r>
      <w:r w:rsidRPr="00856511">
        <w:rPr>
          <w:rFonts w:ascii="Arial Narrow" w:hAnsi="Arial Narrow"/>
          <w:sz w:val="20"/>
          <w:szCs w:val="20"/>
        </w:rPr>
        <w:t xml:space="preserve"> Изучались вопросы появления и развития непосредственных осложнений </w:t>
      </w:r>
      <w:proofErr w:type="spellStart"/>
      <w:r w:rsidRPr="00856511">
        <w:rPr>
          <w:rFonts w:ascii="Arial Narrow" w:hAnsi="Arial Narrow"/>
          <w:sz w:val="20"/>
          <w:szCs w:val="20"/>
        </w:rPr>
        <w:t>радиойдтерапии</w:t>
      </w:r>
      <w:proofErr w:type="spellEnd"/>
      <w:r w:rsidRPr="00856511">
        <w:rPr>
          <w:rFonts w:ascii="Arial Narrow" w:hAnsi="Arial Narrow"/>
          <w:sz w:val="20"/>
          <w:szCs w:val="20"/>
        </w:rPr>
        <w:t xml:space="preserve"> в виде вторичных анемий на катамнестических данных 120 пациентов с диагностированным раком щитовидной железы, которые проходили лечение по стандартной схеме, включающей радикальное хирургическое лечение, </w:t>
      </w:r>
      <w:proofErr w:type="spellStart"/>
      <w:r w:rsidRPr="00856511">
        <w:rPr>
          <w:rFonts w:ascii="Arial Narrow" w:hAnsi="Arial Narrow"/>
          <w:sz w:val="20"/>
          <w:szCs w:val="20"/>
        </w:rPr>
        <w:t>радиойодтерапию</w:t>
      </w:r>
      <w:proofErr w:type="spellEnd"/>
      <w:r w:rsidRPr="00856511">
        <w:rPr>
          <w:rFonts w:ascii="Arial Narrow" w:hAnsi="Arial Narrow"/>
          <w:sz w:val="20"/>
          <w:szCs w:val="20"/>
        </w:rPr>
        <w:t xml:space="preserve"> и гормонотерапию.</w:t>
      </w:r>
    </w:p>
    <w:p w:rsidR="003E1FC2" w:rsidRPr="00856511" w:rsidRDefault="003E1FC2" w:rsidP="00C11811">
      <w:pPr>
        <w:ind w:firstLine="284"/>
        <w:jc w:val="both"/>
        <w:rPr>
          <w:rFonts w:ascii="Arial Narrow" w:hAnsi="Arial Narrow"/>
          <w:sz w:val="20"/>
          <w:szCs w:val="20"/>
        </w:rPr>
      </w:pPr>
      <w:r w:rsidRPr="00856511">
        <w:rPr>
          <w:rFonts w:ascii="Arial Narrow" w:hAnsi="Arial Narrow"/>
          <w:b/>
          <w:sz w:val="20"/>
          <w:szCs w:val="20"/>
        </w:rPr>
        <w:t>Результаты.</w:t>
      </w:r>
      <w:r w:rsidRPr="00856511">
        <w:rPr>
          <w:rFonts w:ascii="Arial Narrow" w:hAnsi="Arial Narrow"/>
          <w:sz w:val="20"/>
          <w:szCs w:val="20"/>
        </w:rPr>
        <w:t xml:space="preserve"> Показано, что снижение уровня </w:t>
      </w:r>
      <w:proofErr w:type="spellStart"/>
      <w:r w:rsidRPr="00856511">
        <w:rPr>
          <w:rFonts w:ascii="Arial Narrow" w:hAnsi="Arial Narrow"/>
          <w:sz w:val="20"/>
          <w:szCs w:val="20"/>
        </w:rPr>
        <w:t>Са</w:t>
      </w:r>
      <w:proofErr w:type="spellEnd"/>
      <w:r w:rsidRPr="00856511">
        <w:rPr>
          <w:rFonts w:ascii="Arial Narrow" w:hAnsi="Arial Narrow"/>
          <w:sz w:val="20"/>
          <w:szCs w:val="20"/>
        </w:rPr>
        <w:t xml:space="preserve"> в крови ниже 2,2 </w:t>
      </w:r>
      <w:proofErr w:type="spellStart"/>
      <w:r w:rsidRPr="00856511">
        <w:rPr>
          <w:rFonts w:ascii="Arial Narrow" w:hAnsi="Arial Narrow"/>
          <w:sz w:val="20"/>
          <w:szCs w:val="20"/>
        </w:rPr>
        <w:t>ммоль</w:t>
      </w:r>
      <w:proofErr w:type="spellEnd"/>
      <w:r w:rsidRPr="00856511">
        <w:rPr>
          <w:rFonts w:ascii="Arial Narrow" w:hAnsi="Arial Narrow"/>
          <w:sz w:val="20"/>
          <w:szCs w:val="20"/>
        </w:rPr>
        <w:t xml:space="preserve">/л у пациентов с раком щитовидной железы перед проведением </w:t>
      </w:r>
      <w:proofErr w:type="spellStart"/>
      <w:r w:rsidRPr="00856511">
        <w:rPr>
          <w:rFonts w:ascii="Arial Narrow" w:hAnsi="Arial Narrow"/>
          <w:sz w:val="20"/>
          <w:szCs w:val="20"/>
        </w:rPr>
        <w:t>радиойодтерапии</w:t>
      </w:r>
      <w:proofErr w:type="spellEnd"/>
      <w:r w:rsidRPr="00856511">
        <w:rPr>
          <w:rFonts w:ascii="Arial Narrow" w:hAnsi="Arial Narrow"/>
          <w:sz w:val="20"/>
          <w:szCs w:val="20"/>
        </w:rPr>
        <w:t xml:space="preserve"> является фактором риска развития вторичных анемий и требует соответствующей превентивной подготовки пациента для предотвращения их появления.</w:t>
      </w:r>
    </w:p>
    <w:p w:rsidR="003E1FC2" w:rsidRPr="00856511" w:rsidRDefault="003E1FC2" w:rsidP="00C11811">
      <w:pPr>
        <w:ind w:firstLine="284"/>
        <w:jc w:val="both"/>
        <w:rPr>
          <w:rFonts w:ascii="Arial Narrow" w:hAnsi="Arial Narrow"/>
          <w:sz w:val="20"/>
          <w:szCs w:val="20"/>
        </w:rPr>
      </w:pPr>
      <w:r w:rsidRPr="00856511">
        <w:rPr>
          <w:rFonts w:ascii="Arial Narrow" w:hAnsi="Arial Narrow"/>
          <w:b/>
          <w:sz w:val="20"/>
          <w:szCs w:val="20"/>
        </w:rPr>
        <w:t>Выводы.</w:t>
      </w:r>
      <w:r w:rsidRPr="00856511">
        <w:rPr>
          <w:rFonts w:ascii="Arial Narrow" w:hAnsi="Arial Narrow"/>
          <w:sz w:val="20"/>
          <w:szCs w:val="20"/>
        </w:rPr>
        <w:t xml:space="preserve"> В результате проведенного исследования изучена зависимость между возникновением вторичной анемии у пациентов с </w:t>
      </w:r>
      <w:proofErr w:type="spellStart"/>
      <w:r w:rsidRPr="00856511">
        <w:rPr>
          <w:rFonts w:ascii="Arial Narrow" w:hAnsi="Arial Narrow"/>
          <w:sz w:val="20"/>
          <w:szCs w:val="20"/>
        </w:rPr>
        <w:t>гипокальциемией</w:t>
      </w:r>
      <w:proofErr w:type="spellEnd"/>
      <w:r w:rsidRPr="00856511">
        <w:rPr>
          <w:rFonts w:ascii="Arial Narrow" w:hAnsi="Arial Narrow"/>
          <w:sz w:val="20"/>
          <w:szCs w:val="20"/>
        </w:rPr>
        <w:t xml:space="preserve"> на фоне </w:t>
      </w:r>
      <w:proofErr w:type="spellStart"/>
      <w:r w:rsidRPr="00856511">
        <w:rPr>
          <w:rFonts w:ascii="Arial Narrow" w:hAnsi="Arial Narrow"/>
          <w:sz w:val="20"/>
          <w:szCs w:val="20"/>
        </w:rPr>
        <w:t>гипопаратиреоза</w:t>
      </w:r>
      <w:proofErr w:type="spellEnd"/>
      <w:r w:rsidRPr="00856511">
        <w:rPr>
          <w:rFonts w:ascii="Arial Narrow" w:hAnsi="Arial Narrow"/>
          <w:sz w:val="20"/>
          <w:szCs w:val="20"/>
        </w:rPr>
        <w:t xml:space="preserve"> и обоснована необходимость контроля уровня кальция крови перед проведением </w:t>
      </w:r>
      <w:proofErr w:type="spellStart"/>
      <w:r w:rsidRPr="00856511">
        <w:rPr>
          <w:rFonts w:ascii="Arial Narrow" w:hAnsi="Arial Narrow"/>
          <w:sz w:val="20"/>
          <w:szCs w:val="20"/>
        </w:rPr>
        <w:t>радиойодтерапии</w:t>
      </w:r>
      <w:proofErr w:type="spellEnd"/>
      <w:r w:rsidRPr="00856511">
        <w:rPr>
          <w:rFonts w:ascii="Arial Narrow" w:hAnsi="Arial Narrow"/>
          <w:sz w:val="20"/>
          <w:szCs w:val="20"/>
        </w:rPr>
        <w:t xml:space="preserve"> в процессе специального лечения рак</w:t>
      </w:r>
      <w:r w:rsidRPr="00856511">
        <w:rPr>
          <w:rFonts w:ascii="Arial Narrow" w:hAnsi="Arial Narrow"/>
          <w:sz w:val="20"/>
          <w:szCs w:val="20"/>
          <w:lang w:val="uk-UA"/>
        </w:rPr>
        <w:t>а</w:t>
      </w:r>
      <w:r w:rsidRPr="00856511">
        <w:rPr>
          <w:rFonts w:ascii="Arial Narrow" w:hAnsi="Arial Narrow"/>
          <w:sz w:val="20"/>
          <w:szCs w:val="20"/>
        </w:rPr>
        <w:t xml:space="preserve"> щитовидной железы.</w:t>
      </w:r>
    </w:p>
    <w:p w:rsidR="003E1FC2" w:rsidRPr="00856511" w:rsidRDefault="003E1FC2" w:rsidP="00C11811">
      <w:pPr>
        <w:ind w:firstLine="284"/>
        <w:rPr>
          <w:rFonts w:ascii="Arial Narrow" w:hAnsi="Arial Narrow"/>
          <w:sz w:val="20"/>
          <w:szCs w:val="20"/>
          <w:lang w:val="uk-UA"/>
        </w:rPr>
      </w:pPr>
      <w:r w:rsidRPr="00856511">
        <w:rPr>
          <w:rFonts w:ascii="Arial Narrow" w:hAnsi="Arial Narrow"/>
          <w:b/>
          <w:i/>
          <w:sz w:val="20"/>
          <w:szCs w:val="20"/>
        </w:rPr>
        <w:t xml:space="preserve">Ключевые слова. </w:t>
      </w:r>
      <w:r w:rsidRPr="00856511">
        <w:rPr>
          <w:rFonts w:ascii="Arial Narrow" w:hAnsi="Arial Narrow"/>
          <w:i/>
          <w:sz w:val="20"/>
          <w:szCs w:val="20"/>
        </w:rPr>
        <w:t xml:space="preserve">Дифференцированный рак щитовидной железы, </w:t>
      </w:r>
      <w:proofErr w:type="spellStart"/>
      <w:r w:rsidRPr="00856511">
        <w:rPr>
          <w:rFonts w:ascii="Arial Narrow" w:hAnsi="Arial Narrow"/>
          <w:i/>
          <w:sz w:val="20"/>
          <w:szCs w:val="20"/>
        </w:rPr>
        <w:t>радиойодтерапия</w:t>
      </w:r>
      <w:proofErr w:type="spellEnd"/>
      <w:r w:rsidRPr="00856511">
        <w:rPr>
          <w:rFonts w:ascii="Arial Narrow" w:hAnsi="Arial Narrow"/>
          <w:i/>
          <w:sz w:val="20"/>
          <w:szCs w:val="20"/>
        </w:rPr>
        <w:t>, вторичные анемии</w:t>
      </w:r>
      <w:r w:rsidRPr="00856511">
        <w:rPr>
          <w:rFonts w:ascii="Arial Narrow" w:hAnsi="Arial Narrow"/>
          <w:sz w:val="20"/>
          <w:szCs w:val="20"/>
        </w:rPr>
        <w:t>.</w:t>
      </w:r>
    </w:p>
    <w:p w:rsidR="003E1FC2" w:rsidRPr="00856511" w:rsidRDefault="003E1FC2" w:rsidP="002B71BD">
      <w:pPr>
        <w:autoSpaceDE w:val="0"/>
        <w:autoSpaceDN w:val="0"/>
        <w:adjustRightInd w:val="0"/>
        <w:rPr>
          <w:rFonts w:ascii="Arial Narrow" w:hAnsi="Arial Narrow" w:cs="Times New Roman CYR"/>
          <w:sz w:val="8"/>
          <w:szCs w:val="8"/>
          <w:lang w:val="uk-UA"/>
        </w:rPr>
      </w:pPr>
    </w:p>
    <w:p w:rsidR="00B72F1A" w:rsidRPr="00856511" w:rsidRDefault="00B72F1A" w:rsidP="00B72F1A">
      <w:pPr>
        <w:shd w:val="clear" w:color="auto" w:fill="FFFFFF"/>
        <w:tabs>
          <w:tab w:val="left" w:pos="8789"/>
        </w:tabs>
        <w:spacing w:line="235" w:lineRule="auto"/>
        <w:ind w:right="-2"/>
        <w:jc w:val="center"/>
        <w:rPr>
          <w:rFonts w:ascii="Arial Narrow" w:hAnsi="Arial Narrow" w:cs="Arial Narrow"/>
          <w:b/>
          <w:bCs/>
          <w:sz w:val="20"/>
          <w:szCs w:val="20"/>
        </w:rPr>
      </w:pPr>
      <w:r w:rsidRPr="00856511">
        <w:rPr>
          <w:rFonts w:ascii="Arial Narrow" w:hAnsi="Arial Narrow"/>
          <w:b/>
          <w:bCs/>
          <w:sz w:val="20"/>
          <w:szCs w:val="20"/>
          <w:lang w:val="kk-KZ"/>
        </w:rPr>
        <w:t>Т</w:t>
      </w:r>
      <w:r w:rsidRPr="00856511">
        <w:rPr>
          <w:rFonts w:ascii="Arial" w:hAnsi="Arial" w:cs="Arial"/>
          <w:b/>
          <w:bCs/>
          <w:sz w:val="20"/>
          <w:szCs w:val="20"/>
          <w:lang w:val="kk-KZ"/>
        </w:rPr>
        <w:t>ү</w:t>
      </w:r>
      <w:r w:rsidRPr="00856511">
        <w:rPr>
          <w:rFonts w:ascii="Arial Narrow" w:hAnsi="Arial Narrow" w:cs="Arial Narrow"/>
          <w:b/>
          <w:bCs/>
          <w:sz w:val="20"/>
          <w:szCs w:val="20"/>
          <w:lang w:val="kk-KZ"/>
        </w:rPr>
        <w:t>йіндеме</w:t>
      </w:r>
    </w:p>
    <w:p w:rsidR="00994DE4" w:rsidRPr="00856511" w:rsidRDefault="00994DE4" w:rsidP="00B72F1A">
      <w:pPr>
        <w:shd w:val="clear" w:color="auto" w:fill="FFFFFF"/>
        <w:tabs>
          <w:tab w:val="left" w:pos="8789"/>
        </w:tabs>
        <w:spacing w:line="235" w:lineRule="auto"/>
        <w:ind w:right="-2"/>
        <w:jc w:val="center"/>
        <w:rPr>
          <w:rFonts w:ascii="Arial Narrow" w:hAnsi="Arial Narrow" w:cs="Arial Narrow"/>
          <w:bCs/>
          <w:sz w:val="8"/>
          <w:szCs w:val="8"/>
        </w:rPr>
      </w:pPr>
    </w:p>
    <w:p w:rsidR="00B80C70" w:rsidRPr="00856511" w:rsidRDefault="00B80C70" w:rsidP="00B80C70">
      <w:pPr>
        <w:autoSpaceDE w:val="0"/>
        <w:autoSpaceDN w:val="0"/>
        <w:adjustRightInd w:val="0"/>
        <w:jc w:val="center"/>
        <w:rPr>
          <w:rFonts w:ascii="Arial Black" w:hAnsi="Arial Black" w:cs="Arial Narrow"/>
          <w:b/>
          <w:lang w:val="kk-KZ"/>
        </w:rPr>
      </w:pPr>
      <w:r w:rsidRPr="00856511">
        <w:rPr>
          <w:rFonts w:ascii="Arial Black" w:hAnsi="Arial Black"/>
          <w:b/>
        </w:rPr>
        <w:t>РАДИОЙОДТЕРАПИ</w:t>
      </w:r>
      <w:r w:rsidRPr="00856511">
        <w:rPr>
          <w:rFonts w:ascii="Arial Black" w:hAnsi="Arial Black"/>
          <w:b/>
          <w:lang w:val="kk-KZ"/>
        </w:rPr>
        <w:t xml:space="preserve">Я ФОНЫНДА </w:t>
      </w:r>
      <w:r w:rsidRPr="00856511">
        <w:rPr>
          <w:rFonts w:ascii="Arial" w:hAnsi="Arial" w:cs="Arial"/>
          <w:b/>
          <w:lang w:val="kk-KZ"/>
        </w:rPr>
        <w:t>Қ</w:t>
      </w:r>
      <w:r w:rsidRPr="00856511">
        <w:rPr>
          <w:rFonts w:ascii="Arial Black" w:hAnsi="Arial Black" w:cs="Arial Narrow"/>
          <w:b/>
          <w:lang w:val="kk-KZ"/>
        </w:rPr>
        <w:t>АЛ</w:t>
      </w:r>
      <w:r w:rsidRPr="00856511">
        <w:rPr>
          <w:rFonts w:ascii="Arial" w:hAnsi="Arial" w:cs="Arial"/>
          <w:b/>
          <w:lang w:val="kk-KZ"/>
        </w:rPr>
        <w:t>Қ</w:t>
      </w:r>
      <w:r w:rsidRPr="00856511">
        <w:rPr>
          <w:rFonts w:ascii="Arial Black" w:hAnsi="Arial Black" w:cs="Arial Narrow"/>
          <w:b/>
          <w:lang w:val="kk-KZ"/>
        </w:rPr>
        <w:t>АНША</w:t>
      </w:r>
      <w:r w:rsidRPr="00856511">
        <w:rPr>
          <w:rFonts w:ascii="Arial Black" w:hAnsi="Arial Black"/>
          <w:b/>
          <w:lang w:val="kk-KZ"/>
        </w:rPr>
        <w:t xml:space="preserve"> </w:t>
      </w:r>
      <w:r w:rsidRPr="00856511">
        <w:rPr>
          <w:rFonts w:ascii="Arial Black" w:hAnsi="Arial Black" w:cs="Arial Narrow"/>
          <w:b/>
          <w:lang w:val="kk-KZ"/>
        </w:rPr>
        <w:t>БЕЗІНІ</w:t>
      </w:r>
      <w:r w:rsidRPr="00856511">
        <w:rPr>
          <w:rFonts w:ascii="Arial" w:hAnsi="Arial" w:cs="Arial"/>
          <w:b/>
          <w:lang w:val="kk-KZ"/>
        </w:rPr>
        <w:t>Ң</w:t>
      </w:r>
      <w:r w:rsidRPr="00856511">
        <w:rPr>
          <w:rFonts w:ascii="Arial Black" w:hAnsi="Arial Black"/>
          <w:b/>
          <w:lang w:val="kk-KZ"/>
        </w:rPr>
        <w:t xml:space="preserve"> </w:t>
      </w:r>
      <w:r w:rsidRPr="00856511">
        <w:rPr>
          <w:rFonts w:ascii="Arial Black" w:hAnsi="Arial Black" w:cs="Arial Narrow"/>
          <w:b/>
          <w:lang w:val="kk-KZ"/>
        </w:rPr>
        <w:t>ДИФФЕРЕНЦИАЛДЫ</w:t>
      </w:r>
      <w:r w:rsidRPr="00856511">
        <w:rPr>
          <w:rFonts w:ascii="Arial Black" w:hAnsi="Arial Black"/>
          <w:b/>
          <w:lang w:val="kk-KZ"/>
        </w:rPr>
        <w:t xml:space="preserve"> </w:t>
      </w:r>
      <w:r w:rsidRPr="00856511">
        <w:rPr>
          <w:rFonts w:ascii="Arial Black" w:hAnsi="Arial Black" w:cs="Arial Narrow"/>
          <w:b/>
          <w:lang w:val="kk-KZ"/>
        </w:rPr>
        <w:t>ОБЫРЫМЕН</w:t>
      </w:r>
      <w:r w:rsidRPr="00856511">
        <w:rPr>
          <w:rFonts w:ascii="Arial Black" w:hAnsi="Arial Black"/>
          <w:b/>
          <w:lang w:val="kk-KZ"/>
        </w:rPr>
        <w:t xml:space="preserve"> </w:t>
      </w:r>
      <w:r w:rsidRPr="00856511">
        <w:rPr>
          <w:rFonts w:ascii="Arial Black" w:hAnsi="Arial Black" w:cs="Arial Narrow"/>
          <w:b/>
          <w:lang w:val="kk-KZ"/>
        </w:rPr>
        <w:t>НАУ</w:t>
      </w:r>
      <w:r w:rsidRPr="00856511">
        <w:rPr>
          <w:rFonts w:ascii="Arial" w:hAnsi="Arial" w:cs="Arial"/>
          <w:b/>
          <w:lang w:val="kk-KZ"/>
        </w:rPr>
        <w:t>Қ</w:t>
      </w:r>
      <w:r w:rsidRPr="00856511">
        <w:rPr>
          <w:rFonts w:ascii="Arial Black" w:hAnsi="Arial Black" w:cs="Arial Narrow"/>
          <w:b/>
          <w:lang w:val="kk-KZ"/>
        </w:rPr>
        <w:t>АСТАРДА</w:t>
      </w:r>
      <w:r w:rsidRPr="00856511">
        <w:rPr>
          <w:rFonts w:ascii="Arial" w:hAnsi="Arial" w:cs="Arial"/>
          <w:b/>
          <w:lang w:val="kk-KZ"/>
        </w:rPr>
        <w:t>Ғ</w:t>
      </w:r>
      <w:proofErr w:type="gramStart"/>
      <w:r w:rsidRPr="00856511">
        <w:rPr>
          <w:rFonts w:ascii="Arial Black" w:hAnsi="Arial Black" w:cs="Arial Narrow"/>
          <w:b/>
          <w:lang w:val="kk-KZ"/>
        </w:rPr>
        <w:t>Ы</w:t>
      </w:r>
      <w:proofErr w:type="gramEnd"/>
    </w:p>
    <w:p w:rsidR="00B80C70" w:rsidRPr="00856511" w:rsidRDefault="00B80C70" w:rsidP="00B80C70">
      <w:pPr>
        <w:autoSpaceDE w:val="0"/>
        <w:autoSpaceDN w:val="0"/>
        <w:adjustRightInd w:val="0"/>
        <w:jc w:val="center"/>
        <w:rPr>
          <w:rFonts w:ascii="Arial Black" w:hAnsi="Arial Black"/>
          <w:b/>
          <w:lang w:val="kk-KZ"/>
        </w:rPr>
      </w:pPr>
      <w:r w:rsidRPr="00856511">
        <w:rPr>
          <w:rFonts w:ascii="Arial" w:hAnsi="Arial" w:cs="Arial"/>
          <w:b/>
          <w:lang w:val="kk-KZ"/>
        </w:rPr>
        <w:t>Қ</w:t>
      </w:r>
      <w:r w:rsidRPr="00856511">
        <w:rPr>
          <w:rFonts w:ascii="Arial Black" w:hAnsi="Arial Black" w:cs="Arial Narrow"/>
          <w:b/>
          <w:lang w:val="kk-KZ"/>
        </w:rPr>
        <w:t>АЙТАЛА</w:t>
      </w:r>
      <w:r w:rsidRPr="00856511">
        <w:rPr>
          <w:rFonts w:ascii="Arial Black" w:hAnsi="Arial Black"/>
          <w:b/>
          <w:lang w:val="kk-KZ"/>
        </w:rPr>
        <w:t>МА АНЕМИЯСЫНЫ</w:t>
      </w:r>
      <w:r w:rsidRPr="00856511">
        <w:rPr>
          <w:rFonts w:ascii="Arial" w:hAnsi="Arial" w:cs="Arial"/>
          <w:b/>
          <w:lang w:val="kk-KZ"/>
        </w:rPr>
        <w:t>Ң</w:t>
      </w:r>
      <w:r w:rsidRPr="00856511">
        <w:rPr>
          <w:rFonts w:ascii="Arial Black" w:hAnsi="Arial Black"/>
          <w:b/>
          <w:lang w:val="kk-KZ"/>
        </w:rPr>
        <w:t xml:space="preserve"> </w:t>
      </w:r>
      <w:r w:rsidRPr="00856511">
        <w:rPr>
          <w:rFonts w:ascii="Arial Black" w:hAnsi="Arial Black" w:cs="Arial Narrow"/>
          <w:b/>
          <w:lang w:val="kk-KZ"/>
        </w:rPr>
        <w:t>ДАМУЫ</w:t>
      </w:r>
    </w:p>
    <w:p w:rsidR="009645AD" w:rsidRPr="00856511" w:rsidRDefault="009645AD" w:rsidP="009645AD">
      <w:pPr>
        <w:autoSpaceDE w:val="0"/>
        <w:autoSpaceDN w:val="0"/>
        <w:adjustRightInd w:val="0"/>
        <w:rPr>
          <w:rFonts w:ascii="Arial Narrow" w:hAnsi="Arial Narrow" w:cs="Calibri"/>
          <w:sz w:val="8"/>
          <w:szCs w:val="8"/>
          <w:lang w:val="kk-KZ"/>
        </w:rPr>
      </w:pPr>
    </w:p>
    <w:p w:rsidR="00C11811" w:rsidRPr="00856511" w:rsidRDefault="00C11811" w:rsidP="00C11811">
      <w:pPr>
        <w:jc w:val="both"/>
        <w:rPr>
          <w:rFonts w:ascii="Arial Narrow" w:hAnsi="Arial Narrow"/>
          <w:b/>
          <w:sz w:val="22"/>
          <w:szCs w:val="22"/>
        </w:rPr>
      </w:pPr>
      <w:r w:rsidRPr="00856511">
        <w:rPr>
          <w:rFonts w:ascii="Arial Black" w:hAnsi="Arial Black"/>
          <w:sz w:val="22"/>
          <w:szCs w:val="22"/>
        </w:rPr>
        <w:t xml:space="preserve">Евгения Б. </w:t>
      </w:r>
      <w:proofErr w:type="spellStart"/>
      <w:r w:rsidRPr="00856511">
        <w:rPr>
          <w:rFonts w:ascii="Arial Black" w:hAnsi="Arial Black"/>
          <w:sz w:val="22"/>
          <w:szCs w:val="22"/>
        </w:rPr>
        <w:t>Радзишевская</w:t>
      </w:r>
      <w:proofErr w:type="spellEnd"/>
      <w:r w:rsidRPr="00856511">
        <w:rPr>
          <w:rFonts w:ascii="Arial Black" w:hAnsi="Arial Black"/>
          <w:sz w:val="22"/>
          <w:szCs w:val="22"/>
        </w:rPr>
        <w:t xml:space="preserve"> </w:t>
      </w:r>
      <w:r w:rsidRPr="00856511">
        <w:rPr>
          <w:rFonts w:ascii="Arial Black" w:hAnsi="Arial Black"/>
          <w:sz w:val="22"/>
          <w:szCs w:val="22"/>
          <w:vertAlign w:val="superscript"/>
        </w:rPr>
        <w:t>1,2</w:t>
      </w:r>
      <w:r w:rsidRPr="00856511">
        <w:rPr>
          <w:rFonts w:ascii="Arial Black" w:hAnsi="Arial Black"/>
          <w:sz w:val="22"/>
          <w:szCs w:val="22"/>
        </w:rPr>
        <w:t xml:space="preserve">, </w:t>
      </w:r>
      <w:r w:rsidRPr="00856511">
        <w:rPr>
          <w:rFonts w:ascii="Arial Narrow" w:hAnsi="Arial Narrow"/>
          <w:b/>
          <w:sz w:val="22"/>
          <w:szCs w:val="22"/>
        </w:rPr>
        <w:t xml:space="preserve">https://orcid.org/0000-0003-3437-3916 </w:t>
      </w:r>
    </w:p>
    <w:p w:rsidR="00C11811" w:rsidRPr="00856511" w:rsidRDefault="00C11811" w:rsidP="00C11811">
      <w:pPr>
        <w:jc w:val="both"/>
        <w:rPr>
          <w:rFonts w:ascii="Arial Narrow" w:hAnsi="Arial Narrow"/>
          <w:sz w:val="22"/>
          <w:szCs w:val="22"/>
        </w:rPr>
      </w:pPr>
      <w:r w:rsidRPr="00856511">
        <w:rPr>
          <w:rFonts w:ascii="Arial Black" w:hAnsi="Arial Black"/>
          <w:sz w:val="22"/>
          <w:szCs w:val="22"/>
        </w:rPr>
        <w:t xml:space="preserve">Ярослава К. </w:t>
      </w:r>
      <w:proofErr w:type="spellStart"/>
      <w:r w:rsidRPr="00856511">
        <w:rPr>
          <w:rFonts w:ascii="Arial Black" w:hAnsi="Arial Black"/>
          <w:sz w:val="22"/>
          <w:szCs w:val="22"/>
        </w:rPr>
        <w:t>Радзишевская</w:t>
      </w:r>
      <w:proofErr w:type="spellEnd"/>
      <w:r w:rsidRPr="00856511">
        <w:rPr>
          <w:rFonts w:ascii="Arial Black" w:hAnsi="Arial Black"/>
          <w:sz w:val="22"/>
          <w:szCs w:val="22"/>
        </w:rPr>
        <w:t xml:space="preserve"> </w:t>
      </w:r>
      <w:r w:rsidRPr="00856511">
        <w:rPr>
          <w:rFonts w:ascii="Arial Black" w:hAnsi="Arial Black"/>
          <w:sz w:val="22"/>
          <w:szCs w:val="22"/>
          <w:vertAlign w:val="superscript"/>
        </w:rPr>
        <w:t>3</w:t>
      </w:r>
      <w:r w:rsidRPr="00856511">
        <w:rPr>
          <w:rFonts w:ascii="Arial Black" w:hAnsi="Arial Black"/>
          <w:sz w:val="22"/>
          <w:szCs w:val="22"/>
        </w:rPr>
        <w:t xml:space="preserve">, </w:t>
      </w:r>
      <w:r w:rsidRPr="00856511">
        <w:rPr>
          <w:rFonts w:ascii="Arial Narrow" w:hAnsi="Arial Narrow"/>
          <w:b/>
          <w:sz w:val="22"/>
          <w:szCs w:val="22"/>
        </w:rPr>
        <w:t>https://orcid.org/0000-0003-0770-3852</w:t>
      </w:r>
    </w:p>
    <w:p w:rsidR="00C11811" w:rsidRPr="00856511" w:rsidRDefault="00C422A5" w:rsidP="00C11811">
      <w:pPr>
        <w:jc w:val="both"/>
        <w:rPr>
          <w:rFonts w:ascii="Arial Narrow" w:hAnsi="Arial Narrow"/>
          <w:b/>
          <w:sz w:val="22"/>
          <w:szCs w:val="22"/>
        </w:rPr>
      </w:pPr>
      <w:r w:rsidRPr="00856511">
        <w:rPr>
          <w:rFonts w:ascii="Arial Black" w:hAnsi="Arial Black"/>
          <w:sz w:val="22"/>
          <w:szCs w:val="22"/>
        </w:rPr>
        <w:t>Мария</w:t>
      </w:r>
      <w:r w:rsidR="00C11811" w:rsidRPr="00856511">
        <w:rPr>
          <w:rFonts w:ascii="Arial Black" w:hAnsi="Arial Black"/>
          <w:sz w:val="22"/>
          <w:szCs w:val="22"/>
        </w:rPr>
        <w:t xml:space="preserve"> </w:t>
      </w:r>
      <w:proofErr w:type="spellStart"/>
      <w:r w:rsidR="00C11811" w:rsidRPr="00856511">
        <w:rPr>
          <w:rFonts w:ascii="Arial Black" w:hAnsi="Arial Black"/>
          <w:sz w:val="22"/>
          <w:szCs w:val="22"/>
        </w:rPr>
        <w:t>Куксина</w:t>
      </w:r>
      <w:proofErr w:type="spellEnd"/>
      <w:r w:rsidR="00C11811" w:rsidRPr="00856511">
        <w:rPr>
          <w:rFonts w:ascii="Arial Black" w:hAnsi="Arial Black"/>
          <w:sz w:val="22"/>
          <w:szCs w:val="22"/>
        </w:rPr>
        <w:t xml:space="preserve"> </w:t>
      </w:r>
      <w:r w:rsidR="00C11811" w:rsidRPr="00856511">
        <w:rPr>
          <w:rFonts w:ascii="Arial Black" w:hAnsi="Arial Black"/>
          <w:sz w:val="22"/>
          <w:szCs w:val="22"/>
          <w:vertAlign w:val="superscript"/>
        </w:rPr>
        <w:t>4</w:t>
      </w:r>
      <w:r w:rsidR="00C11811" w:rsidRPr="00856511">
        <w:rPr>
          <w:rFonts w:ascii="Arial Black" w:hAnsi="Arial Black"/>
          <w:sz w:val="22"/>
          <w:szCs w:val="22"/>
        </w:rPr>
        <w:t xml:space="preserve">, </w:t>
      </w:r>
      <w:r w:rsidR="00C11811" w:rsidRPr="00856511">
        <w:rPr>
          <w:rFonts w:ascii="Arial Narrow" w:hAnsi="Arial Narrow"/>
          <w:b/>
          <w:sz w:val="22"/>
          <w:szCs w:val="22"/>
        </w:rPr>
        <w:t>https://orcid.org/0000-0003-0770-3852</w:t>
      </w:r>
    </w:p>
    <w:p w:rsidR="00C11811" w:rsidRPr="00856511" w:rsidRDefault="00C11811" w:rsidP="00C11811">
      <w:pPr>
        <w:jc w:val="both"/>
        <w:rPr>
          <w:rFonts w:ascii="Arial Narrow" w:hAnsi="Arial Narrow"/>
          <w:b/>
          <w:sz w:val="22"/>
          <w:szCs w:val="22"/>
        </w:rPr>
      </w:pPr>
      <w:r w:rsidRPr="00856511">
        <w:rPr>
          <w:rFonts w:ascii="Arial Black" w:hAnsi="Arial Black"/>
          <w:sz w:val="22"/>
          <w:szCs w:val="22"/>
        </w:rPr>
        <w:t xml:space="preserve">Антонина С. Савченко </w:t>
      </w:r>
      <w:r w:rsidRPr="00856511">
        <w:rPr>
          <w:rFonts w:ascii="Arial Black" w:hAnsi="Arial Black"/>
          <w:sz w:val="22"/>
          <w:szCs w:val="22"/>
          <w:vertAlign w:val="superscript"/>
        </w:rPr>
        <w:t>1,5</w:t>
      </w:r>
      <w:r w:rsidRPr="00856511">
        <w:rPr>
          <w:rFonts w:ascii="Arial Black" w:hAnsi="Arial Black"/>
          <w:sz w:val="22"/>
          <w:szCs w:val="22"/>
        </w:rPr>
        <w:t xml:space="preserve">, </w:t>
      </w:r>
      <w:r w:rsidRPr="00856511">
        <w:rPr>
          <w:rFonts w:ascii="Arial Narrow" w:hAnsi="Arial Narrow"/>
          <w:b/>
          <w:sz w:val="22"/>
          <w:szCs w:val="22"/>
        </w:rPr>
        <w:t>https://orcid.org/0000-000</w:t>
      </w:r>
      <w:r w:rsidRPr="00856511">
        <w:rPr>
          <w:rFonts w:ascii="Arial Narrow" w:hAnsi="Arial Narrow"/>
          <w:b/>
          <w:sz w:val="22"/>
          <w:szCs w:val="22"/>
          <w:lang w:val="uk-UA"/>
        </w:rPr>
        <w:t>2</w:t>
      </w:r>
      <w:r w:rsidRPr="00856511">
        <w:rPr>
          <w:rFonts w:ascii="Arial Narrow" w:hAnsi="Arial Narrow"/>
          <w:b/>
          <w:sz w:val="22"/>
          <w:szCs w:val="22"/>
        </w:rPr>
        <w:t>-</w:t>
      </w:r>
      <w:r w:rsidRPr="00856511">
        <w:rPr>
          <w:rFonts w:ascii="Arial Narrow" w:hAnsi="Arial Narrow"/>
          <w:b/>
          <w:sz w:val="22"/>
          <w:szCs w:val="22"/>
          <w:lang w:val="uk-UA"/>
        </w:rPr>
        <w:t>7055</w:t>
      </w:r>
      <w:r w:rsidRPr="00856511">
        <w:rPr>
          <w:rFonts w:ascii="Arial Narrow" w:hAnsi="Arial Narrow"/>
          <w:b/>
          <w:sz w:val="22"/>
          <w:szCs w:val="22"/>
        </w:rPr>
        <w:t>-</w:t>
      </w:r>
      <w:r w:rsidRPr="00856511">
        <w:rPr>
          <w:rFonts w:ascii="Arial Narrow" w:hAnsi="Arial Narrow"/>
          <w:b/>
          <w:sz w:val="22"/>
          <w:szCs w:val="22"/>
          <w:lang w:val="uk-UA"/>
        </w:rPr>
        <w:t>117</w:t>
      </w:r>
      <w:r w:rsidRPr="00856511">
        <w:rPr>
          <w:rFonts w:ascii="Arial Narrow" w:hAnsi="Arial Narrow"/>
          <w:b/>
          <w:sz w:val="22"/>
          <w:szCs w:val="22"/>
          <w:lang w:val="en-US"/>
        </w:rPr>
        <w:t>X</w:t>
      </w:r>
    </w:p>
    <w:p w:rsidR="009645AD" w:rsidRPr="00856511" w:rsidRDefault="00C11811" w:rsidP="00C11811">
      <w:pPr>
        <w:autoSpaceDE w:val="0"/>
        <w:autoSpaceDN w:val="0"/>
        <w:adjustRightInd w:val="0"/>
        <w:rPr>
          <w:rFonts w:ascii="Arial Narrow" w:hAnsi="Arial Narrow" w:cs="Times New Roman CYR"/>
          <w:b/>
          <w:sz w:val="8"/>
          <w:szCs w:val="8"/>
        </w:rPr>
      </w:pPr>
      <w:r w:rsidRPr="00856511">
        <w:rPr>
          <w:rFonts w:ascii="Arial Black" w:hAnsi="Arial Black"/>
          <w:sz w:val="22"/>
          <w:szCs w:val="22"/>
        </w:rPr>
        <w:t xml:space="preserve">Алексей Н. Бойко </w:t>
      </w:r>
      <w:r w:rsidRPr="00856511">
        <w:rPr>
          <w:rFonts w:ascii="Arial Black" w:hAnsi="Arial Black"/>
          <w:sz w:val="22"/>
          <w:szCs w:val="22"/>
          <w:vertAlign w:val="superscript"/>
        </w:rPr>
        <w:t>3</w:t>
      </w:r>
      <w:r w:rsidRPr="00856511">
        <w:rPr>
          <w:rFonts w:ascii="Arial Black" w:hAnsi="Arial Black"/>
          <w:sz w:val="22"/>
          <w:szCs w:val="22"/>
        </w:rPr>
        <w:t xml:space="preserve">, </w:t>
      </w:r>
      <w:r w:rsidRPr="00856511">
        <w:rPr>
          <w:rFonts w:ascii="Arial Narrow" w:hAnsi="Arial Narrow"/>
          <w:b/>
          <w:sz w:val="22"/>
          <w:szCs w:val="22"/>
        </w:rPr>
        <w:t>https://orcid.org/0000-0003-2865-2951</w:t>
      </w:r>
    </w:p>
    <w:p w:rsidR="00C11811" w:rsidRPr="00856511" w:rsidRDefault="00C11811" w:rsidP="009645AD">
      <w:pPr>
        <w:autoSpaceDE w:val="0"/>
        <w:autoSpaceDN w:val="0"/>
        <w:adjustRightInd w:val="0"/>
        <w:rPr>
          <w:rFonts w:ascii="Arial" w:hAnsi="Arial" w:cs="Arial"/>
          <w:color w:val="000000"/>
          <w:sz w:val="18"/>
          <w:szCs w:val="18"/>
        </w:rPr>
      </w:pPr>
    </w:p>
    <w:p w:rsidR="00B80C70" w:rsidRPr="00856511" w:rsidRDefault="00B80C70" w:rsidP="00B80C70">
      <w:pPr>
        <w:jc w:val="both"/>
        <w:rPr>
          <w:rFonts w:ascii="Arial" w:hAnsi="Arial" w:cs="Arial"/>
          <w:b/>
          <w:sz w:val="18"/>
          <w:szCs w:val="18"/>
          <w:lang w:val="uk-UA"/>
        </w:rPr>
      </w:pPr>
      <w:r w:rsidRPr="00856511">
        <w:rPr>
          <w:rFonts w:ascii="Arial" w:hAnsi="Arial" w:cs="Arial"/>
          <w:b/>
          <w:sz w:val="18"/>
          <w:szCs w:val="18"/>
          <w:vertAlign w:val="superscript"/>
        </w:rPr>
        <w:t xml:space="preserve">1 </w:t>
      </w:r>
      <w:r w:rsidRPr="00856511">
        <w:rPr>
          <w:rFonts w:ascii="Arial" w:hAnsi="Arial" w:cs="Arial"/>
          <w:b/>
          <w:sz w:val="18"/>
          <w:szCs w:val="18"/>
        </w:rPr>
        <w:t>«</w:t>
      </w:r>
      <w:r w:rsidRPr="00856511">
        <w:rPr>
          <w:rFonts w:ascii="Arial" w:hAnsi="Arial" w:cs="Arial"/>
          <w:b/>
          <w:sz w:val="18"/>
          <w:szCs w:val="18"/>
          <w:lang w:val="kk-KZ"/>
        </w:rPr>
        <w:t xml:space="preserve">Украина медицина ғылымдарының Ұлттық академиясы </w:t>
      </w:r>
      <w:r w:rsidRPr="00856511">
        <w:rPr>
          <w:rFonts w:ascii="Arial" w:hAnsi="Arial" w:cs="Arial"/>
          <w:b/>
          <w:sz w:val="18"/>
          <w:szCs w:val="18"/>
        </w:rPr>
        <w:t>С.П. Григорьев</w:t>
      </w:r>
      <w:r w:rsidRPr="00856511">
        <w:rPr>
          <w:rFonts w:ascii="Arial" w:hAnsi="Arial" w:cs="Arial"/>
          <w:b/>
          <w:sz w:val="18"/>
          <w:szCs w:val="18"/>
          <w:lang w:val="kk-KZ"/>
        </w:rPr>
        <w:t xml:space="preserve"> атынд</w:t>
      </w:r>
      <w:r w:rsidR="001A2A73" w:rsidRPr="00856511">
        <w:rPr>
          <w:rFonts w:ascii="Arial" w:hAnsi="Arial" w:cs="Arial"/>
          <w:b/>
          <w:sz w:val="18"/>
          <w:szCs w:val="18"/>
          <w:lang w:val="kk-KZ"/>
        </w:rPr>
        <w:t>ағы</w:t>
      </w:r>
      <w:r w:rsidRPr="00856511">
        <w:rPr>
          <w:rFonts w:ascii="Arial" w:hAnsi="Arial" w:cs="Arial"/>
          <w:b/>
          <w:sz w:val="18"/>
          <w:szCs w:val="18"/>
          <w:lang w:val="kk-KZ"/>
        </w:rPr>
        <w:t xml:space="preserve"> медициналық радиология институты</w:t>
      </w:r>
      <w:r w:rsidRPr="00856511">
        <w:rPr>
          <w:rFonts w:ascii="Arial" w:hAnsi="Arial" w:cs="Arial"/>
          <w:b/>
          <w:sz w:val="18"/>
          <w:szCs w:val="18"/>
        </w:rPr>
        <w:t>»</w:t>
      </w:r>
      <w:r w:rsidRPr="00856511">
        <w:rPr>
          <w:rFonts w:ascii="Arial" w:hAnsi="Arial" w:cs="Arial"/>
          <w:b/>
          <w:sz w:val="18"/>
          <w:szCs w:val="18"/>
          <w:lang w:val="kk-KZ"/>
        </w:rPr>
        <w:t xml:space="preserve"> Мемлекеттік Мекемесі</w:t>
      </w:r>
      <w:r w:rsidRPr="00856511">
        <w:rPr>
          <w:rFonts w:ascii="Arial" w:hAnsi="Arial" w:cs="Arial"/>
          <w:b/>
          <w:sz w:val="18"/>
          <w:szCs w:val="18"/>
        </w:rPr>
        <w:t>, Харьков, Украина</w:t>
      </w:r>
      <w:r w:rsidRPr="00856511">
        <w:rPr>
          <w:rFonts w:ascii="Arial" w:hAnsi="Arial" w:cs="Arial"/>
          <w:b/>
          <w:sz w:val="18"/>
          <w:szCs w:val="18"/>
          <w:lang w:val="uk-UA"/>
        </w:rPr>
        <w:t>;</w:t>
      </w:r>
    </w:p>
    <w:p w:rsidR="00B80C70" w:rsidRPr="00856511" w:rsidRDefault="00B80C70" w:rsidP="00B80C70">
      <w:pPr>
        <w:jc w:val="both"/>
        <w:rPr>
          <w:rFonts w:ascii="Arial" w:hAnsi="Arial" w:cs="Arial"/>
          <w:b/>
          <w:sz w:val="18"/>
          <w:szCs w:val="18"/>
          <w:lang w:val="uk-UA"/>
        </w:rPr>
      </w:pPr>
      <w:r w:rsidRPr="00856511">
        <w:rPr>
          <w:rFonts w:ascii="Arial" w:hAnsi="Arial" w:cs="Arial"/>
          <w:b/>
          <w:sz w:val="18"/>
          <w:szCs w:val="18"/>
          <w:vertAlign w:val="superscript"/>
        </w:rPr>
        <w:t xml:space="preserve">2 </w:t>
      </w:r>
      <w:r w:rsidRPr="00856511">
        <w:rPr>
          <w:rFonts w:ascii="Arial" w:hAnsi="Arial" w:cs="Arial"/>
          <w:b/>
          <w:sz w:val="18"/>
          <w:szCs w:val="18"/>
        </w:rPr>
        <w:t>Харьков</w:t>
      </w:r>
      <w:r w:rsidRPr="00856511">
        <w:rPr>
          <w:rFonts w:ascii="Arial" w:hAnsi="Arial" w:cs="Arial"/>
          <w:b/>
          <w:sz w:val="18"/>
          <w:szCs w:val="18"/>
          <w:lang w:val="kk-KZ"/>
        </w:rPr>
        <w:t xml:space="preserve"> ұлттық</w:t>
      </w:r>
      <w:r w:rsidRPr="00856511">
        <w:rPr>
          <w:rFonts w:ascii="Arial" w:hAnsi="Arial" w:cs="Arial"/>
          <w:b/>
          <w:sz w:val="18"/>
          <w:szCs w:val="18"/>
        </w:rPr>
        <w:t xml:space="preserve"> медицин</w:t>
      </w:r>
      <w:r w:rsidRPr="00856511">
        <w:rPr>
          <w:rFonts w:ascii="Arial" w:hAnsi="Arial" w:cs="Arial"/>
          <w:b/>
          <w:sz w:val="18"/>
          <w:szCs w:val="18"/>
          <w:lang w:val="kk-KZ"/>
        </w:rPr>
        <w:t>а</w:t>
      </w:r>
      <w:r w:rsidRPr="00856511">
        <w:rPr>
          <w:rFonts w:ascii="Arial" w:hAnsi="Arial" w:cs="Arial"/>
          <w:b/>
          <w:sz w:val="18"/>
          <w:szCs w:val="18"/>
        </w:rPr>
        <w:t xml:space="preserve"> университет</w:t>
      </w:r>
      <w:r w:rsidRPr="00856511">
        <w:rPr>
          <w:rFonts w:ascii="Arial" w:hAnsi="Arial" w:cs="Arial"/>
          <w:b/>
          <w:sz w:val="18"/>
          <w:szCs w:val="18"/>
          <w:lang w:val="kk-KZ"/>
        </w:rPr>
        <w:t>і</w:t>
      </w:r>
      <w:r w:rsidRPr="00856511">
        <w:rPr>
          <w:rFonts w:ascii="Arial" w:hAnsi="Arial" w:cs="Arial"/>
          <w:b/>
          <w:sz w:val="18"/>
          <w:szCs w:val="18"/>
        </w:rPr>
        <w:t>, Харьков, Украина</w:t>
      </w:r>
      <w:r w:rsidRPr="00856511">
        <w:rPr>
          <w:rFonts w:ascii="Arial" w:hAnsi="Arial" w:cs="Arial"/>
          <w:b/>
          <w:sz w:val="18"/>
          <w:szCs w:val="18"/>
          <w:lang w:val="uk-UA"/>
        </w:rPr>
        <w:t>;</w:t>
      </w:r>
    </w:p>
    <w:p w:rsidR="00B80C70" w:rsidRPr="00856511" w:rsidRDefault="00B80C70" w:rsidP="00B80C70">
      <w:pPr>
        <w:jc w:val="both"/>
        <w:rPr>
          <w:rFonts w:ascii="Arial" w:hAnsi="Arial" w:cs="Arial"/>
          <w:b/>
          <w:sz w:val="18"/>
          <w:szCs w:val="18"/>
          <w:lang w:val="uk-UA"/>
        </w:rPr>
      </w:pPr>
      <w:r w:rsidRPr="00856511">
        <w:rPr>
          <w:rFonts w:ascii="Arial" w:hAnsi="Arial" w:cs="Arial"/>
          <w:b/>
          <w:sz w:val="18"/>
          <w:szCs w:val="18"/>
          <w:vertAlign w:val="superscript"/>
          <w:lang w:val="uk-UA"/>
        </w:rPr>
        <w:t xml:space="preserve">3 </w:t>
      </w:r>
      <w:proofErr w:type="spellStart"/>
      <w:r w:rsidRPr="00856511">
        <w:rPr>
          <w:rFonts w:ascii="Arial" w:hAnsi="Arial" w:cs="Arial"/>
          <w:b/>
          <w:sz w:val="18"/>
          <w:szCs w:val="18"/>
          <w:lang w:val="uk-UA"/>
        </w:rPr>
        <w:t>Харьков</w:t>
      </w:r>
      <w:proofErr w:type="spellEnd"/>
      <w:r w:rsidRPr="00856511">
        <w:rPr>
          <w:rFonts w:ascii="Arial" w:hAnsi="Arial" w:cs="Arial"/>
          <w:b/>
          <w:sz w:val="18"/>
          <w:szCs w:val="18"/>
          <w:lang w:val="uk-UA"/>
        </w:rPr>
        <w:t xml:space="preserve"> </w:t>
      </w:r>
      <w:proofErr w:type="spellStart"/>
      <w:r w:rsidRPr="00856511">
        <w:rPr>
          <w:rFonts w:ascii="Arial" w:hAnsi="Arial" w:cs="Arial"/>
          <w:b/>
          <w:sz w:val="18"/>
          <w:szCs w:val="18"/>
          <w:lang w:val="uk-UA"/>
        </w:rPr>
        <w:t>қалалық</w:t>
      </w:r>
      <w:proofErr w:type="spellEnd"/>
      <w:r w:rsidRPr="00856511">
        <w:rPr>
          <w:rFonts w:ascii="Arial" w:hAnsi="Arial" w:cs="Arial"/>
          <w:b/>
          <w:sz w:val="18"/>
          <w:szCs w:val="18"/>
          <w:lang w:val="uk-UA"/>
        </w:rPr>
        <w:t xml:space="preserve"> </w:t>
      </w:r>
      <w:proofErr w:type="spellStart"/>
      <w:r w:rsidRPr="00856511">
        <w:rPr>
          <w:rFonts w:ascii="Arial" w:hAnsi="Arial" w:cs="Arial"/>
          <w:b/>
          <w:sz w:val="18"/>
          <w:szCs w:val="18"/>
          <w:lang w:val="uk-UA"/>
        </w:rPr>
        <w:t>кеңесінің</w:t>
      </w:r>
      <w:proofErr w:type="spellEnd"/>
      <w:r w:rsidRPr="00856511">
        <w:rPr>
          <w:rFonts w:ascii="Arial" w:hAnsi="Arial" w:cs="Arial"/>
          <w:b/>
          <w:sz w:val="18"/>
          <w:szCs w:val="18"/>
          <w:lang w:val="uk-UA"/>
        </w:rPr>
        <w:t xml:space="preserve"> </w:t>
      </w:r>
      <w:r w:rsidRPr="00856511">
        <w:rPr>
          <w:rFonts w:ascii="Arial" w:hAnsi="Arial" w:cs="Arial"/>
          <w:b/>
          <w:sz w:val="18"/>
          <w:szCs w:val="18"/>
          <w:lang w:val="kk-KZ"/>
        </w:rPr>
        <w:t>«</w:t>
      </w:r>
      <w:r w:rsidRPr="00856511">
        <w:rPr>
          <w:rFonts w:ascii="Arial" w:hAnsi="Arial" w:cs="Arial"/>
          <w:b/>
          <w:sz w:val="18"/>
          <w:szCs w:val="18"/>
          <w:lang w:val="uk-UA"/>
        </w:rPr>
        <w:t xml:space="preserve">№ 27 </w:t>
      </w:r>
      <w:proofErr w:type="spellStart"/>
      <w:r w:rsidRPr="00856511">
        <w:rPr>
          <w:rFonts w:ascii="Arial" w:hAnsi="Arial" w:cs="Arial"/>
          <w:b/>
          <w:sz w:val="18"/>
          <w:szCs w:val="18"/>
          <w:lang w:val="uk-UA"/>
        </w:rPr>
        <w:t>Қалалық</w:t>
      </w:r>
      <w:proofErr w:type="spellEnd"/>
      <w:r w:rsidRPr="00856511">
        <w:rPr>
          <w:rFonts w:ascii="Arial" w:hAnsi="Arial" w:cs="Arial"/>
          <w:b/>
          <w:sz w:val="18"/>
          <w:szCs w:val="18"/>
          <w:lang w:val="uk-UA"/>
        </w:rPr>
        <w:t xml:space="preserve"> </w:t>
      </w:r>
      <w:proofErr w:type="spellStart"/>
      <w:r w:rsidRPr="00856511">
        <w:rPr>
          <w:rFonts w:ascii="Arial" w:hAnsi="Arial" w:cs="Arial"/>
          <w:b/>
          <w:sz w:val="18"/>
          <w:szCs w:val="18"/>
          <w:lang w:val="uk-UA"/>
        </w:rPr>
        <w:t>клиникалық</w:t>
      </w:r>
      <w:proofErr w:type="spellEnd"/>
      <w:r w:rsidRPr="00856511">
        <w:rPr>
          <w:rFonts w:ascii="Arial" w:hAnsi="Arial" w:cs="Arial"/>
          <w:b/>
          <w:sz w:val="18"/>
          <w:szCs w:val="18"/>
          <w:lang w:val="uk-UA"/>
        </w:rPr>
        <w:t xml:space="preserve"> </w:t>
      </w:r>
      <w:proofErr w:type="spellStart"/>
      <w:r w:rsidRPr="00856511">
        <w:rPr>
          <w:rFonts w:ascii="Arial" w:hAnsi="Arial" w:cs="Arial"/>
          <w:b/>
          <w:sz w:val="18"/>
          <w:szCs w:val="18"/>
          <w:lang w:val="uk-UA"/>
        </w:rPr>
        <w:t>ауруханасы</w:t>
      </w:r>
      <w:proofErr w:type="spellEnd"/>
      <w:r w:rsidRPr="00856511">
        <w:rPr>
          <w:rFonts w:ascii="Arial" w:hAnsi="Arial" w:cs="Arial"/>
          <w:b/>
          <w:sz w:val="18"/>
          <w:szCs w:val="18"/>
          <w:lang w:val="kk-KZ"/>
        </w:rPr>
        <w:t>»</w:t>
      </w:r>
      <w:r w:rsidRPr="00856511">
        <w:rPr>
          <w:rFonts w:ascii="Arial" w:hAnsi="Arial" w:cs="Arial"/>
          <w:b/>
          <w:sz w:val="18"/>
          <w:szCs w:val="18"/>
          <w:lang w:val="uk-UA"/>
        </w:rPr>
        <w:t xml:space="preserve"> </w:t>
      </w:r>
      <w:proofErr w:type="spellStart"/>
      <w:r w:rsidRPr="00856511">
        <w:rPr>
          <w:rFonts w:ascii="Arial" w:hAnsi="Arial" w:cs="Arial"/>
          <w:b/>
          <w:sz w:val="18"/>
          <w:szCs w:val="18"/>
          <w:lang w:val="uk-UA"/>
        </w:rPr>
        <w:t>Коммер</w:t>
      </w:r>
      <w:proofErr w:type="spellEnd"/>
      <w:r w:rsidRPr="00856511">
        <w:rPr>
          <w:rFonts w:ascii="Arial" w:hAnsi="Arial" w:cs="Arial"/>
          <w:b/>
          <w:sz w:val="18"/>
          <w:szCs w:val="18"/>
          <w:lang w:val="kk-KZ"/>
        </w:rPr>
        <w:t xml:space="preserve">циялық кіріссіз </w:t>
      </w:r>
      <w:proofErr w:type="spellStart"/>
      <w:r w:rsidRPr="00856511">
        <w:rPr>
          <w:rFonts w:ascii="Arial" w:hAnsi="Arial" w:cs="Arial"/>
          <w:b/>
          <w:sz w:val="18"/>
          <w:szCs w:val="18"/>
          <w:lang w:val="uk-UA"/>
        </w:rPr>
        <w:t>кәсіпорын</w:t>
      </w:r>
      <w:proofErr w:type="spellEnd"/>
      <w:r w:rsidR="001A2A73" w:rsidRPr="00856511">
        <w:rPr>
          <w:rFonts w:ascii="Arial" w:hAnsi="Arial" w:cs="Arial"/>
          <w:b/>
          <w:sz w:val="18"/>
          <w:szCs w:val="18"/>
          <w:lang w:val="uk-UA"/>
        </w:rPr>
        <w:t xml:space="preserve">, </w:t>
      </w:r>
      <w:proofErr w:type="spellStart"/>
      <w:r w:rsidR="001A2A73" w:rsidRPr="00856511">
        <w:rPr>
          <w:rFonts w:ascii="Arial" w:hAnsi="Arial" w:cs="Arial"/>
          <w:b/>
          <w:sz w:val="18"/>
          <w:szCs w:val="18"/>
          <w:lang w:val="uk-UA"/>
        </w:rPr>
        <w:t>Харьков</w:t>
      </w:r>
      <w:proofErr w:type="spellEnd"/>
      <w:r w:rsidR="001A2A73" w:rsidRPr="00856511">
        <w:rPr>
          <w:rFonts w:ascii="Arial" w:hAnsi="Arial" w:cs="Arial"/>
          <w:b/>
          <w:sz w:val="18"/>
          <w:szCs w:val="18"/>
          <w:lang w:val="uk-UA"/>
        </w:rPr>
        <w:t xml:space="preserve">, </w:t>
      </w:r>
      <w:proofErr w:type="spellStart"/>
      <w:r w:rsidR="001A2A73" w:rsidRPr="00856511">
        <w:rPr>
          <w:rFonts w:ascii="Arial" w:hAnsi="Arial" w:cs="Arial"/>
          <w:b/>
          <w:sz w:val="18"/>
          <w:szCs w:val="18"/>
          <w:lang w:val="uk-UA"/>
        </w:rPr>
        <w:t>Украина</w:t>
      </w:r>
      <w:proofErr w:type="spellEnd"/>
      <w:r w:rsidR="001A2A73" w:rsidRPr="00856511">
        <w:rPr>
          <w:rFonts w:ascii="Arial" w:hAnsi="Arial" w:cs="Arial"/>
          <w:b/>
          <w:sz w:val="18"/>
          <w:szCs w:val="18"/>
          <w:lang w:val="uk-UA"/>
        </w:rPr>
        <w:t>;</w:t>
      </w:r>
    </w:p>
    <w:p w:rsidR="00B80C70" w:rsidRPr="00856511" w:rsidRDefault="00B80C70" w:rsidP="00B80C70">
      <w:pPr>
        <w:jc w:val="both"/>
        <w:rPr>
          <w:rFonts w:ascii="Arial" w:hAnsi="Arial" w:cs="Arial"/>
          <w:b/>
          <w:sz w:val="18"/>
          <w:szCs w:val="18"/>
          <w:lang w:val="uk-UA"/>
        </w:rPr>
      </w:pPr>
      <w:r w:rsidRPr="00856511">
        <w:rPr>
          <w:rFonts w:ascii="Arial" w:hAnsi="Arial" w:cs="Arial"/>
          <w:b/>
          <w:sz w:val="18"/>
          <w:szCs w:val="18"/>
          <w:vertAlign w:val="superscript"/>
          <w:lang w:val="uk-UA"/>
        </w:rPr>
        <w:t xml:space="preserve">4 </w:t>
      </w:r>
      <w:proofErr w:type="spellStart"/>
      <w:r w:rsidRPr="00856511">
        <w:rPr>
          <w:rFonts w:ascii="Arial" w:hAnsi="Arial" w:cs="Arial"/>
          <w:b/>
          <w:sz w:val="18"/>
          <w:szCs w:val="18"/>
          <w:lang w:val="uk-UA"/>
        </w:rPr>
        <w:t>Эколь</w:t>
      </w:r>
      <w:proofErr w:type="spellEnd"/>
      <w:r w:rsidRPr="00856511">
        <w:rPr>
          <w:rFonts w:ascii="Arial" w:hAnsi="Arial" w:cs="Arial"/>
          <w:b/>
          <w:sz w:val="18"/>
          <w:szCs w:val="18"/>
          <w:lang w:val="uk-UA"/>
        </w:rPr>
        <w:t xml:space="preserve"> Нормаль </w:t>
      </w:r>
      <w:proofErr w:type="spellStart"/>
      <w:r w:rsidRPr="00856511">
        <w:rPr>
          <w:rFonts w:ascii="Arial" w:hAnsi="Arial" w:cs="Arial"/>
          <w:b/>
          <w:sz w:val="18"/>
          <w:szCs w:val="18"/>
          <w:lang w:val="uk-UA"/>
        </w:rPr>
        <w:t>Супьер</w:t>
      </w:r>
      <w:proofErr w:type="spellEnd"/>
      <w:r w:rsidRPr="00856511">
        <w:rPr>
          <w:rFonts w:ascii="Arial" w:hAnsi="Arial" w:cs="Arial"/>
          <w:b/>
          <w:sz w:val="18"/>
          <w:szCs w:val="18"/>
          <w:lang w:val="uk-UA"/>
        </w:rPr>
        <w:t xml:space="preserve">, </w:t>
      </w:r>
      <w:proofErr w:type="spellStart"/>
      <w:r w:rsidRPr="00856511">
        <w:rPr>
          <w:rFonts w:ascii="Arial" w:hAnsi="Arial" w:cs="Arial"/>
          <w:b/>
          <w:sz w:val="18"/>
          <w:szCs w:val="18"/>
          <w:lang w:val="uk-UA"/>
        </w:rPr>
        <w:t>Франция</w:t>
      </w:r>
      <w:proofErr w:type="spellEnd"/>
      <w:r w:rsidRPr="00856511">
        <w:rPr>
          <w:rFonts w:ascii="Arial" w:hAnsi="Arial" w:cs="Arial"/>
          <w:b/>
          <w:sz w:val="18"/>
          <w:szCs w:val="18"/>
          <w:lang w:val="uk-UA"/>
        </w:rPr>
        <w:t xml:space="preserve">, </w:t>
      </w:r>
      <w:proofErr w:type="spellStart"/>
      <w:r w:rsidRPr="00856511">
        <w:rPr>
          <w:rFonts w:ascii="Arial" w:hAnsi="Arial" w:cs="Arial"/>
          <w:b/>
          <w:sz w:val="18"/>
          <w:szCs w:val="18"/>
          <w:lang w:val="uk-UA"/>
        </w:rPr>
        <w:t>Лион</w:t>
      </w:r>
      <w:proofErr w:type="spellEnd"/>
      <w:r w:rsidRPr="00856511">
        <w:rPr>
          <w:rFonts w:ascii="Arial" w:hAnsi="Arial" w:cs="Arial"/>
          <w:b/>
          <w:sz w:val="18"/>
          <w:szCs w:val="18"/>
          <w:lang w:val="uk-UA"/>
        </w:rPr>
        <w:t>;</w:t>
      </w:r>
    </w:p>
    <w:p w:rsidR="00B80C70" w:rsidRPr="00856511" w:rsidRDefault="00B80C70" w:rsidP="001A2A73">
      <w:pPr>
        <w:jc w:val="both"/>
        <w:rPr>
          <w:rFonts w:ascii="Arial" w:hAnsi="Arial" w:cs="Arial"/>
          <w:color w:val="000000"/>
          <w:sz w:val="18"/>
          <w:szCs w:val="18"/>
          <w:lang w:val="uk-UA"/>
        </w:rPr>
      </w:pPr>
      <w:r w:rsidRPr="00856511">
        <w:rPr>
          <w:rFonts w:ascii="Arial" w:hAnsi="Arial" w:cs="Arial"/>
          <w:b/>
          <w:sz w:val="18"/>
          <w:szCs w:val="18"/>
          <w:vertAlign w:val="superscript"/>
        </w:rPr>
        <w:t xml:space="preserve">5 </w:t>
      </w:r>
      <w:r w:rsidRPr="00856511">
        <w:rPr>
          <w:rFonts w:ascii="Arial" w:hAnsi="Arial" w:cs="Arial"/>
          <w:b/>
          <w:sz w:val="18"/>
          <w:szCs w:val="18"/>
        </w:rPr>
        <w:t xml:space="preserve">В.Н. </w:t>
      </w:r>
      <w:proofErr w:type="spellStart"/>
      <w:r w:rsidRPr="00856511">
        <w:rPr>
          <w:rFonts w:ascii="Arial" w:hAnsi="Arial" w:cs="Arial"/>
          <w:b/>
          <w:sz w:val="18"/>
          <w:szCs w:val="18"/>
        </w:rPr>
        <w:t>Каразин</w:t>
      </w:r>
      <w:proofErr w:type="spellEnd"/>
      <w:r w:rsidRPr="00856511">
        <w:rPr>
          <w:rFonts w:ascii="Arial" w:hAnsi="Arial" w:cs="Arial"/>
          <w:b/>
          <w:sz w:val="18"/>
          <w:szCs w:val="18"/>
          <w:lang w:val="kk-KZ"/>
        </w:rPr>
        <w:t xml:space="preserve"> атынд</w:t>
      </w:r>
      <w:r w:rsidR="001A2A73" w:rsidRPr="00856511">
        <w:rPr>
          <w:rFonts w:ascii="Arial" w:hAnsi="Arial" w:cs="Arial"/>
          <w:b/>
          <w:sz w:val="18"/>
          <w:szCs w:val="18"/>
          <w:lang w:val="kk-KZ"/>
        </w:rPr>
        <w:t>ағы</w:t>
      </w:r>
      <w:r w:rsidRPr="00856511">
        <w:rPr>
          <w:rFonts w:ascii="Arial" w:hAnsi="Arial" w:cs="Arial"/>
          <w:b/>
          <w:sz w:val="18"/>
          <w:szCs w:val="18"/>
          <w:lang w:val="kk-KZ"/>
        </w:rPr>
        <w:t xml:space="preserve"> Харьков мемлекетті</w:t>
      </w:r>
      <w:proofErr w:type="gramStart"/>
      <w:r w:rsidRPr="00856511">
        <w:rPr>
          <w:rFonts w:ascii="Arial" w:hAnsi="Arial" w:cs="Arial"/>
          <w:b/>
          <w:sz w:val="18"/>
          <w:szCs w:val="18"/>
          <w:lang w:val="kk-KZ"/>
        </w:rPr>
        <w:t>к</w:t>
      </w:r>
      <w:proofErr w:type="gramEnd"/>
      <w:r w:rsidRPr="00856511">
        <w:rPr>
          <w:rFonts w:ascii="Arial" w:hAnsi="Arial" w:cs="Arial"/>
          <w:b/>
          <w:sz w:val="18"/>
          <w:szCs w:val="18"/>
          <w:lang w:val="kk-KZ"/>
        </w:rPr>
        <w:t xml:space="preserve"> университеті</w:t>
      </w:r>
      <w:r w:rsidRPr="00856511">
        <w:rPr>
          <w:rFonts w:ascii="Arial" w:hAnsi="Arial" w:cs="Arial"/>
          <w:b/>
          <w:sz w:val="18"/>
          <w:szCs w:val="18"/>
        </w:rPr>
        <w:t>, Харьков, Украина</w:t>
      </w:r>
      <w:r w:rsidRPr="00856511">
        <w:rPr>
          <w:rFonts w:ascii="Arial" w:hAnsi="Arial" w:cs="Arial"/>
          <w:b/>
          <w:sz w:val="18"/>
          <w:szCs w:val="18"/>
          <w:lang w:val="uk-UA"/>
        </w:rPr>
        <w:t>.</w:t>
      </w:r>
    </w:p>
    <w:p w:rsidR="00C11811" w:rsidRPr="00856511" w:rsidRDefault="00C11811" w:rsidP="00C11811">
      <w:pPr>
        <w:jc w:val="center"/>
        <w:rPr>
          <w:rFonts w:ascii="Arial Narrow" w:hAnsi="Arial Narrow"/>
          <w:sz w:val="8"/>
          <w:szCs w:val="8"/>
        </w:rPr>
      </w:pPr>
    </w:p>
    <w:p w:rsidR="001A2A73" w:rsidRPr="00856511" w:rsidRDefault="001A2A73" w:rsidP="001A2A73">
      <w:pPr>
        <w:ind w:firstLine="284"/>
        <w:jc w:val="both"/>
        <w:rPr>
          <w:rFonts w:ascii="Arial Narrow" w:hAnsi="Arial Narrow"/>
          <w:sz w:val="20"/>
          <w:szCs w:val="20"/>
          <w:lang w:val="kk-KZ"/>
        </w:rPr>
      </w:pPr>
      <w:r w:rsidRPr="00856511">
        <w:rPr>
          <w:rFonts w:ascii="Arial" w:hAnsi="Arial" w:cs="Arial"/>
          <w:b/>
          <w:sz w:val="20"/>
          <w:szCs w:val="20"/>
          <w:lang w:val="kk-KZ"/>
        </w:rPr>
        <w:t>Ө</w:t>
      </w:r>
      <w:r w:rsidRPr="00856511">
        <w:rPr>
          <w:rFonts w:ascii="Arial Narrow" w:hAnsi="Arial Narrow" w:cs="Arial Narrow"/>
          <w:b/>
          <w:sz w:val="20"/>
          <w:szCs w:val="20"/>
          <w:lang w:val="kk-KZ"/>
        </w:rPr>
        <w:t>зектілігі</w:t>
      </w:r>
      <w:r w:rsidRPr="00856511">
        <w:rPr>
          <w:rFonts w:ascii="Arial Narrow" w:hAnsi="Arial Narrow"/>
          <w:b/>
          <w:sz w:val="20"/>
          <w:szCs w:val="20"/>
        </w:rPr>
        <w:t>.</w:t>
      </w:r>
      <w:r w:rsidRPr="00856511">
        <w:rPr>
          <w:rFonts w:ascii="Arial Narrow" w:hAnsi="Arial Narrow"/>
          <w:sz w:val="20"/>
          <w:szCs w:val="20"/>
        </w:rPr>
        <w:t xml:space="preserve"> </w:t>
      </w:r>
      <w:proofErr w:type="spellStart"/>
      <w:r w:rsidRPr="00856511">
        <w:rPr>
          <w:rFonts w:ascii="Arial" w:hAnsi="Arial" w:cs="Arial"/>
          <w:sz w:val="20"/>
          <w:szCs w:val="20"/>
        </w:rPr>
        <w:t>Қ</w:t>
      </w:r>
      <w:r w:rsidRPr="00856511">
        <w:rPr>
          <w:rFonts w:ascii="Arial Narrow" w:hAnsi="Arial Narrow" w:cs="Arial Narrow"/>
          <w:sz w:val="20"/>
          <w:szCs w:val="20"/>
        </w:rPr>
        <w:t>ал</w:t>
      </w:r>
      <w:r w:rsidRPr="00856511">
        <w:rPr>
          <w:rFonts w:ascii="Arial" w:hAnsi="Arial" w:cs="Arial"/>
          <w:sz w:val="20"/>
          <w:szCs w:val="20"/>
        </w:rPr>
        <w:t>қ</w:t>
      </w:r>
      <w:r w:rsidRPr="00856511">
        <w:rPr>
          <w:rFonts w:ascii="Arial Narrow" w:hAnsi="Arial Narrow" w:cs="Arial Narrow"/>
          <w:sz w:val="20"/>
          <w:szCs w:val="20"/>
        </w:rPr>
        <w:t>анша</w:t>
      </w:r>
      <w:proofErr w:type="spellEnd"/>
      <w:r w:rsidRPr="00856511">
        <w:rPr>
          <w:rFonts w:ascii="Arial Narrow" w:hAnsi="Arial Narrow"/>
          <w:sz w:val="20"/>
          <w:szCs w:val="20"/>
        </w:rPr>
        <w:t xml:space="preserve"> </w:t>
      </w:r>
      <w:proofErr w:type="spellStart"/>
      <w:r w:rsidRPr="00856511">
        <w:rPr>
          <w:rFonts w:ascii="Arial Narrow" w:hAnsi="Arial Narrow" w:cs="Arial Narrow"/>
          <w:sz w:val="20"/>
          <w:szCs w:val="20"/>
        </w:rPr>
        <w:t>безіні</w:t>
      </w:r>
      <w:r w:rsidRPr="00856511">
        <w:rPr>
          <w:rFonts w:ascii="Arial" w:hAnsi="Arial" w:cs="Arial"/>
          <w:sz w:val="20"/>
          <w:szCs w:val="20"/>
        </w:rPr>
        <w:t>ң</w:t>
      </w:r>
      <w:proofErr w:type="spellEnd"/>
      <w:r w:rsidRPr="00856511">
        <w:rPr>
          <w:rFonts w:ascii="Arial Narrow" w:hAnsi="Arial Narrow"/>
          <w:sz w:val="20"/>
          <w:szCs w:val="20"/>
        </w:rPr>
        <w:t xml:space="preserve"> </w:t>
      </w:r>
      <w:r w:rsidRPr="00856511">
        <w:rPr>
          <w:rFonts w:ascii="Arial Narrow" w:hAnsi="Arial Narrow"/>
          <w:sz w:val="20"/>
          <w:szCs w:val="20"/>
          <w:lang w:val="kk-KZ"/>
        </w:rPr>
        <w:t>обыры</w:t>
      </w:r>
      <w:r w:rsidRPr="00856511">
        <w:rPr>
          <w:rFonts w:ascii="Arial Narrow" w:hAnsi="Arial Narrow"/>
          <w:sz w:val="20"/>
          <w:szCs w:val="20"/>
        </w:rPr>
        <w:t xml:space="preserve"> </w:t>
      </w:r>
      <w:proofErr w:type="spellStart"/>
      <w:r w:rsidRPr="00856511">
        <w:rPr>
          <w:rFonts w:ascii="Arial Narrow" w:hAnsi="Arial Narrow"/>
          <w:sz w:val="20"/>
          <w:szCs w:val="20"/>
        </w:rPr>
        <w:t>е</w:t>
      </w:r>
      <w:r w:rsidRPr="00856511">
        <w:rPr>
          <w:rFonts w:ascii="Arial" w:hAnsi="Arial" w:cs="Arial"/>
          <w:sz w:val="20"/>
          <w:szCs w:val="20"/>
        </w:rPr>
        <w:t>ң</w:t>
      </w:r>
      <w:proofErr w:type="spellEnd"/>
      <w:r w:rsidRPr="00856511">
        <w:rPr>
          <w:rFonts w:ascii="Arial Narrow" w:hAnsi="Arial Narrow"/>
          <w:sz w:val="20"/>
          <w:szCs w:val="20"/>
        </w:rPr>
        <w:t xml:space="preserve"> </w:t>
      </w:r>
      <w:proofErr w:type="spellStart"/>
      <w:r w:rsidRPr="00856511">
        <w:rPr>
          <w:rFonts w:ascii="Arial Narrow" w:hAnsi="Arial Narrow" w:cs="Arial Narrow"/>
          <w:sz w:val="20"/>
          <w:szCs w:val="20"/>
        </w:rPr>
        <w:t>к</w:t>
      </w:r>
      <w:r w:rsidRPr="00856511">
        <w:rPr>
          <w:rFonts w:ascii="Arial" w:hAnsi="Arial" w:cs="Arial"/>
          <w:sz w:val="20"/>
          <w:szCs w:val="20"/>
        </w:rPr>
        <w:t>ө</w:t>
      </w:r>
      <w:proofErr w:type="gramStart"/>
      <w:r w:rsidRPr="00856511">
        <w:rPr>
          <w:rFonts w:ascii="Arial Narrow" w:hAnsi="Arial Narrow" w:cs="Arial Narrow"/>
          <w:sz w:val="20"/>
          <w:szCs w:val="20"/>
        </w:rPr>
        <w:t>п</w:t>
      </w:r>
      <w:proofErr w:type="spellEnd"/>
      <w:proofErr w:type="gramEnd"/>
      <w:r w:rsidRPr="00856511">
        <w:rPr>
          <w:rFonts w:ascii="Arial Narrow" w:hAnsi="Arial Narrow"/>
          <w:sz w:val="20"/>
          <w:szCs w:val="20"/>
        </w:rPr>
        <w:t xml:space="preserve"> </w:t>
      </w:r>
      <w:proofErr w:type="spellStart"/>
      <w:r w:rsidRPr="00856511">
        <w:rPr>
          <w:rFonts w:ascii="Arial Narrow" w:hAnsi="Arial Narrow" w:cs="Arial Narrow"/>
          <w:sz w:val="20"/>
          <w:szCs w:val="20"/>
        </w:rPr>
        <w:t>тарал</w:t>
      </w:r>
      <w:r w:rsidRPr="00856511">
        <w:rPr>
          <w:rFonts w:ascii="Arial" w:hAnsi="Arial" w:cs="Arial"/>
          <w:sz w:val="20"/>
          <w:szCs w:val="20"/>
        </w:rPr>
        <w:t>ғ</w:t>
      </w:r>
      <w:r w:rsidRPr="00856511">
        <w:rPr>
          <w:rFonts w:ascii="Arial Narrow" w:hAnsi="Arial Narrow" w:cs="Arial Narrow"/>
          <w:sz w:val="20"/>
          <w:szCs w:val="20"/>
        </w:rPr>
        <w:t>ан</w:t>
      </w:r>
      <w:proofErr w:type="spellEnd"/>
      <w:r w:rsidRPr="00856511">
        <w:rPr>
          <w:rFonts w:ascii="Arial Narrow" w:hAnsi="Arial Narrow"/>
          <w:sz w:val="20"/>
          <w:szCs w:val="20"/>
        </w:rPr>
        <w:t xml:space="preserve"> </w:t>
      </w:r>
      <w:proofErr w:type="spellStart"/>
      <w:r w:rsidRPr="00856511">
        <w:rPr>
          <w:rFonts w:ascii="Arial Narrow" w:hAnsi="Arial Narrow" w:cs="Arial Narrow"/>
          <w:sz w:val="20"/>
          <w:szCs w:val="20"/>
        </w:rPr>
        <w:t>эндокриндік</w:t>
      </w:r>
      <w:proofErr w:type="spellEnd"/>
      <w:r w:rsidRPr="00856511">
        <w:rPr>
          <w:rFonts w:ascii="Arial Narrow" w:hAnsi="Arial Narrow"/>
          <w:sz w:val="20"/>
          <w:szCs w:val="20"/>
        </w:rPr>
        <w:t xml:space="preserve"> </w:t>
      </w:r>
      <w:r w:rsidRPr="00856511">
        <w:rPr>
          <w:rFonts w:ascii="Arial Narrow" w:hAnsi="Arial Narrow"/>
          <w:sz w:val="20"/>
          <w:szCs w:val="20"/>
          <w:lang w:val="kk-KZ"/>
        </w:rPr>
        <w:t>обырдарды</w:t>
      </w:r>
      <w:r w:rsidRPr="00856511">
        <w:rPr>
          <w:rFonts w:ascii="Arial" w:hAnsi="Arial" w:cs="Arial"/>
          <w:sz w:val="20"/>
          <w:szCs w:val="20"/>
          <w:lang w:val="kk-KZ"/>
        </w:rPr>
        <w:t>ң</w:t>
      </w:r>
      <w:r w:rsidRPr="00856511">
        <w:rPr>
          <w:rFonts w:ascii="Arial Narrow" w:hAnsi="Arial Narrow"/>
          <w:sz w:val="20"/>
          <w:szCs w:val="20"/>
        </w:rPr>
        <w:t xml:space="preserve"> </w:t>
      </w:r>
      <w:proofErr w:type="spellStart"/>
      <w:r w:rsidRPr="00856511">
        <w:rPr>
          <w:rFonts w:ascii="Arial Narrow" w:hAnsi="Arial Narrow"/>
          <w:sz w:val="20"/>
          <w:szCs w:val="20"/>
        </w:rPr>
        <w:t>бірі</w:t>
      </w:r>
      <w:proofErr w:type="spellEnd"/>
      <w:r w:rsidRPr="00856511">
        <w:rPr>
          <w:rFonts w:ascii="Arial Narrow" w:hAnsi="Arial Narrow"/>
          <w:sz w:val="20"/>
          <w:szCs w:val="20"/>
        </w:rPr>
        <w:t xml:space="preserve"> </w:t>
      </w:r>
      <w:proofErr w:type="spellStart"/>
      <w:r w:rsidRPr="00856511">
        <w:rPr>
          <w:rFonts w:ascii="Arial Narrow" w:hAnsi="Arial Narrow"/>
          <w:sz w:val="20"/>
          <w:szCs w:val="20"/>
        </w:rPr>
        <w:t>болып</w:t>
      </w:r>
      <w:proofErr w:type="spellEnd"/>
      <w:r w:rsidRPr="00856511">
        <w:rPr>
          <w:rFonts w:ascii="Arial Narrow" w:hAnsi="Arial Narrow"/>
          <w:sz w:val="20"/>
          <w:szCs w:val="20"/>
        </w:rPr>
        <w:t xml:space="preserve"> </w:t>
      </w:r>
      <w:proofErr w:type="spellStart"/>
      <w:r w:rsidRPr="00856511">
        <w:rPr>
          <w:rFonts w:ascii="Arial Narrow" w:hAnsi="Arial Narrow"/>
          <w:sz w:val="20"/>
          <w:szCs w:val="20"/>
        </w:rPr>
        <w:t>табылады</w:t>
      </w:r>
      <w:proofErr w:type="spellEnd"/>
      <w:r w:rsidRPr="00856511">
        <w:rPr>
          <w:rFonts w:ascii="Arial Narrow" w:hAnsi="Arial Narrow"/>
          <w:sz w:val="20"/>
          <w:szCs w:val="20"/>
        </w:rPr>
        <w:t xml:space="preserve">, </w:t>
      </w:r>
      <w:proofErr w:type="spellStart"/>
      <w:r w:rsidRPr="00856511">
        <w:rPr>
          <w:rFonts w:ascii="Arial Narrow" w:hAnsi="Arial Narrow"/>
          <w:sz w:val="20"/>
          <w:szCs w:val="20"/>
        </w:rPr>
        <w:t>б</w:t>
      </w:r>
      <w:r w:rsidRPr="00856511">
        <w:rPr>
          <w:rFonts w:ascii="Arial" w:hAnsi="Arial" w:cs="Arial"/>
          <w:sz w:val="20"/>
          <w:szCs w:val="20"/>
        </w:rPr>
        <w:t>ұ</w:t>
      </w:r>
      <w:r w:rsidRPr="00856511">
        <w:rPr>
          <w:rFonts w:ascii="Arial Narrow" w:hAnsi="Arial Narrow" w:cs="Arial Narrow"/>
          <w:sz w:val="20"/>
          <w:szCs w:val="20"/>
        </w:rPr>
        <w:t>л</w:t>
      </w:r>
      <w:proofErr w:type="spellEnd"/>
      <w:r w:rsidRPr="00856511">
        <w:rPr>
          <w:rFonts w:ascii="Arial Narrow" w:hAnsi="Arial Narrow"/>
          <w:sz w:val="20"/>
          <w:szCs w:val="20"/>
        </w:rPr>
        <w:t xml:space="preserve"> </w:t>
      </w:r>
      <w:proofErr w:type="spellStart"/>
      <w:r w:rsidRPr="00856511">
        <w:rPr>
          <w:rFonts w:ascii="Arial Narrow" w:hAnsi="Arial Narrow" w:cs="Arial Narrow"/>
          <w:sz w:val="20"/>
          <w:szCs w:val="20"/>
        </w:rPr>
        <w:t>емдеу</w:t>
      </w:r>
      <w:proofErr w:type="spellEnd"/>
      <w:r w:rsidRPr="00856511">
        <w:rPr>
          <w:rFonts w:ascii="Arial Narrow" w:hAnsi="Arial Narrow"/>
          <w:sz w:val="20"/>
          <w:szCs w:val="20"/>
        </w:rPr>
        <w:t xml:space="preserve"> </w:t>
      </w:r>
      <w:proofErr w:type="spellStart"/>
      <w:r w:rsidRPr="00856511">
        <w:rPr>
          <w:rFonts w:ascii="Arial Narrow" w:hAnsi="Arial Narrow" w:cs="Arial Narrow"/>
          <w:sz w:val="20"/>
          <w:szCs w:val="20"/>
        </w:rPr>
        <w:t>процесінде</w:t>
      </w:r>
      <w:proofErr w:type="spellEnd"/>
      <w:r w:rsidRPr="00856511">
        <w:rPr>
          <w:rFonts w:ascii="Arial Narrow" w:hAnsi="Arial Narrow"/>
          <w:sz w:val="20"/>
          <w:szCs w:val="20"/>
        </w:rPr>
        <w:t xml:space="preserve"> </w:t>
      </w:r>
      <w:proofErr w:type="spellStart"/>
      <w:r w:rsidRPr="00856511">
        <w:rPr>
          <w:rFonts w:ascii="Arial Narrow" w:hAnsi="Arial Narrow" w:cs="Arial Narrow"/>
          <w:sz w:val="20"/>
          <w:szCs w:val="20"/>
        </w:rPr>
        <w:t>пайда</w:t>
      </w:r>
      <w:proofErr w:type="spellEnd"/>
      <w:r w:rsidRPr="00856511">
        <w:rPr>
          <w:rFonts w:ascii="Arial Narrow" w:hAnsi="Arial Narrow"/>
          <w:sz w:val="20"/>
          <w:szCs w:val="20"/>
        </w:rPr>
        <w:t xml:space="preserve"> </w:t>
      </w:r>
      <w:proofErr w:type="spellStart"/>
      <w:r w:rsidRPr="00856511">
        <w:rPr>
          <w:rFonts w:ascii="Arial Narrow" w:hAnsi="Arial Narrow" w:cs="Arial Narrow"/>
          <w:sz w:val="20"/>
          <w:szCs w:val="20"/>
        </w:rPr>
        <w:t>болатын</w:t>
      </w:r>
      <w:proofErr w:type="spellEnd"/>
      <w:r w:rsidRPr="00856511">
        <w:rPr>
          <w:rFonts w:ascii="Arial Narrow" w:hAnsi="Arial Narrow"/>
          <w:sz w:val="20"/>
          <w:szCs w:val="20"/>
        </w:rPr>
        <w:t xml:space="preserve"> </w:t>
      </w:r>
      <w:proofErr w:type="spellStart"/>
      <w:r w:rsidRPr="00856511">
        <w:rPr>
          <w:rFonts w:ascii="Arial Narrow" w:hAnsi="Arial Narrow" w:cs="Arial Narrow"/>
          <w:sz w:val="20"/>
          <w:szCs w:val="20"/>
        </w:rPr>
        <w:t>оны</w:t>
      </w:r>
      <w:r w:rsidRPr="00856511">
        <w:rPr>
          <w:rFonts w:ascii="Arial" w:hAnsi="Arial" w:cs="Arial"/>
          <w:sz w:val="20"/>
          <w:szCs w:val="20"/>
        </w:rPr>
        <w:t>ң</w:t>
      </w:r>
      <w:proofErr w:type="spellEnd"/>
      <w:r w:rsidRPr="00856511">
        <w:rPr>
          <w:rFonts w:ascii="Arial Narrow" w:hAnsi="Arial Narrow"/>
          <w:sz w:val="20"/>
          <w:szCs w:val="20"/>
        </w:rPr>
        <w:t xml:space="preserve"> </w:t>
      </w:r>
      <w:proofErr w:type="spellStart"/>
      <w:r w:rsidRPr="00856511">
        <w:rPr>
          <w:rFonts w:ascii="Arial Narrow" w:hAnsi="Arial Narrow" w:cs="Arial Narrow"/>
          <w:sz w:val="20"/>
          <w:szCs w:val="20"/>
        </w:rPr>
        <w:t>а</w:t>
      </w:r>
      <w:r w:rsidRPr="00856511">
        <w:rPr>
          <w:rFonts w:ascii="Arial" w:hAnsi="Arial" w:cs="Arial"/>
          <w:sz w:val="20"/>
          <w:szCs w:val="20"/>
        </w:rPr>
        <w:t>ғ</w:t>
      </w:r>
      <w:r w:rsidRPr="00856511">
        <w:rPr>
          <w:rFonts w:ascii="Arial Narrow" w:hAnsi="Arial Narrow" w:cs="Arial Narrow"/>
          <w:sz w:val="20"/>
          <w:szCs w:val="20"/>
        </w:rPr>
        <w:t>ымы</w:t>
      </w:r>
      <w:proofErr w:type="spellEnd"/>
      <w:r w:rsidRPr="00856511">
        <w:rPr>
          <w:rFonts w:ascii="Arial Narrow" w:hAnsi="Arial Narrow"/>
          <w:sz w:val="20"/>
          <w:szCs w:val="20"/>
        </w:rPr>
        <w:t xml:space="preserve"> </w:t>
      </w:r>
      <w:r w:rsidRPr="00856511">
        <w:rPr>
          <w:rFonts w:ascii="Arial Narrow" w:hAnsi="Arial Narrow" w:cs="Arial Narrow"/>
          <w:sz w:val="20"/>
          <w:szCs w:val="20"/>
        </w:rPr>
        <w:t>мен</w:t>
      </w:r>
      <w:r w:rsidRPr="00856511">
        <w:rPr>
          <w:rFonts w:ascii="Arial Narrow" w:hAnsi="Arial Narrow"/>
          <w:sz w:val="20"/>
          <w:szCs w:val="20"/>
        </w:rPr>
        <w:t xml:space="preserve"> </w:t>
      </w:r>
      <w:proofErr w:type="spellStart"/>
      <w:r w:rsidRPr="00856511">
        <w:rPr>
          <w:rFonts w:ascii="Arial Narrow" w:hAnsi="Arial Narrow" w:cs="Arial Narrow"/>
          <w:sz w:val="20"/>
          <w:szCs w:val="20"/>
        </w:rPr>
        <w:t>ас</w:t>
      </w:r>
      <w:r w:rsidRPr="00856511">
        <w:rPr>
          <w:rFonts w:ascii="Arial" w:hAnsi="Arial" w:cs="Arial"/>
          <w:sz w:val="20"/>
          <w:szCs w:val="20"/>
        </w:rPr>
        <w:t>қ</w:t>
      </w:r>
      <w:r w:rsidRPr="00856511">
        <w:rPr>
          <w:rFonts w:ascii="Arial Narrow" w:hAnsi="Arial Narrow" w:cs="Arial Narrow"/>
          <w:sz w:val="20"/>
          <w:szCs w:val="20"/>
        </w:rPr>
        <w:t>ынулар</w:t>
      </w:r>
      <w:r w:rsidRPr="00856511">
        <w:rPr>
          <w:rFonts w:ascii="Arial" w:hAnsi="Arial" w:cs="Arial"/>
          <w:sz w:val="20"/>
          <w:szCs w:val="20"/>
        </w:rPr>
        <w:t>ғ</w:t>
      </w:r>
      <w:r w:rsidRPr="00856511">
        <w:rPr>
          <w:rFonts w:ascii="Arial Narrow" w:hAnsi="Arial Narrow" w:cs="Arial Narrow"/>
          <w:sz w:val="20"/>
          <w:szCs w:val="20"/>
        </w:rPr>
        <w:t>а</w:t>
      </w:r>
      <w:proofErr w:type="spellEnd"/>
      <w:r w:rsidRPr="00856511">
        <w:rPr>
          <w:rFonts w:ascii="Arial Narrow" w:hAnsi="Arial Narrow"/>
          <w:sz w:val="20"/>
          <w:szCs w:val="20"/>
        </w:rPr>
        <w:t xml:space="preserve"> </w:t>
      </w:r>
      <w:proofErr w:type="spellStart"/>
      <w:r w:rsidRPr="00856511">
        <w:rPr>
          <w:rFonts w:ascii="Arial Narrow" w:hAnsi="Arial Narrow"/>
          <w:sz w:val="20"/>
          <w:szCs w:val="20"/>
        </w:rPr>
        <w:t>байланысты</w:t>
      </w:r>
      <w:proofErr w:type="spellEnd"/>
      <w:r w:rsidRPr="00856511">
        <w:rPr>
          <w:rFonts w:ascii="Arial Narrow" w:hAnsi="Arial Narrow"/>
          <w:sz w:val="20"/>
          <w:szCs w:val="20"/>
        </w:rPr>
        <w:t xml:space="preserve"> </w:t>
      </w:r>
      <w:proofErr w:type="spellStart"/>
      <w:r w:rsidRPr="00856511">
        <w:rPr>
          <w:rFonts w:ascii="Arial Narrow" w:hAnsi="Arial Narrow"/>
          <w:sz w:val="20"/>
          <w:szCs w:val="20"/>
        </w:rPr>
        <w:t>м</w:t>
      </w:r>
      <w:r w:rsidRPr="00856511">
        <w:rPr>
          <w:rFonts w:ascii="Arial" w:hAnsi="Arial" w:cs="Arial"/>
          <w:sz w:val="20"/>
          <w:szCs w:val="20"/>
        </w:rPr>
        <w:t>ә</w:t>
      </w:r>
      <w:r w:rsidRPr="00856511">
        <w:rPr>
          <w:rFonts w:ascii="Arial Narrow" w:hAnsi="Arial Narrow" w:cs="Arial Narrow"/>
          <w:sz w:val="20"/>
          <w:szCs w:val="20"/>
        </w:rPr>
        <w:t>селелерді</w:t>
      </w:r>
      <w:proofErr w:type="spellEnd"/>
      <w:r w:rsidRPr="00856511">
        <w:rPr>
          <w:rFonts w:ascii="Arial Narrow" w:hAnsi="Arial Narrow"/>
          <w:sz w:val="20"/>
          <w:szCs w:val="20"/>
        </w:rPr>
        <w:t xml:space="preserve"> </w:t>
      </w:r>
      <w:proofErr w:type="spellStart"/>
      <w:r w:rsidRPr="00856511">
        <w:rPr>
          <w:rFonts w:ascii="Arial Narrow" w:hAnsi="Arial Narrow" w:cs="Arial Narrow"/>
          <w:sz w:val="20"/>
          <w:szCs w:val="20"/>
        </w:rPr>
        <w:t>зерттеу</w:t>
      </w:r>
      <w:proofErr w:type="spellEnd"/>
      <w:r w:rsidRPr="00856511">
        <w:rPr>
          <w:rFonts w:ascii="Arial Narrow" w:hAnsi="Arial Narrow"/>
          <w:sz w:val="20"/>
          <w:szCs w:val="20"/>
        </w:rPr>
        <w:t xml:space="preserve"> </w:t>
      </w:r>
      <w:proofErr w:type="spellStart"/>
      <w:r w:rsidRPr="00856511">
        <w:rPr>
          <w:rFonts w:ascii="Arial" w:hAnsi="Arial" w:cs="Arial"/>
          <w:sz w:val="20"/>
          <w:szCs w:val="20"/>
        </w:rPr>
        <w:t>ө</w:t>
      </w:r>
      <w:r w:rsidRPr="00856511">
        <w:rPr>
          <w:rFonts w:ascii="Arial Narrow" w:hAnsi="Arial Narrow" w:cs="Arial Narrow"/>
          <w:sz w:val="20"/>
          <w:szCs w:val="20"/>
        </w:rPr>
        <w:t>зекті</w:t>
      </w:r>
      <w:proofErr w:type="spellEnd"/>
      <w:r w:rsidRPr="00856511">
        <w:rPr>
          <w:rFonts w:ascii="Arial Narrow" w:hAnsi="Arial Narrow"/>
          <w:sz w:val="20"/>
          <w:szCs w:val="20"/>
        </w:rPr>
        <w:t xml:space="preserve"> </w:t>
      </w:r>
      <w:proofErr w:type="spellStart"/>
      <w:r w:rsidRPr="00856511">
        <w:rPr>
          <w:rFonts w:ascii="Arial Narrow" w:hAnsi="Arial Narrow" w:cs="Arial Narrow"/>
          <w:sz w:val="20"/>
          <w:szCs w:val="20"/>
        </w:rPr>
        <w:t>етеді</w:t>
      </w:r>
      <w:proofErr w:type="spellEnd"/>
      <w:r w:rsidRPr="00856511">
        <w:rPr>
          <w:rFonts w:ascii="Arial Narrow" w:hAnsi="Arial Narrow"/>
          <w:sz w:val="20"/>
          <w:szCs w:val="20"/>
        </w:rPr>
        <w:t>.</w:t>
      </w:r>
      <w:r w:rsidRPr="00856511">
        <w:rPr>
          <w:rFonts w:ascii="Arial Narrow" w:hAnsi="Arial Narrow"/>
          <w:sz w:val="20"/>
          <w:szCs w:val="20"/>
          <w:lang w:val="kk-KZ"/>
        </w:rPr>
        <w:t xml:space="preserve">  </w:t>
      </w:r>
    </w:p>
    <w:p w:rsidR="001A2A73" w:rsidRPr="00856511" w:rsidRDefault="001A2A73" w:rsidP="001A2A73">
      <w:pPr>
        <w:ind w:firstLine="284"/>
        <w:jc w:val="both"/>
        <w:rPr>
          <w:rFonts w:ascii="Arial Narrow" w:hAnsi="Arial Narrow"/>
          <w:sz w:val="20"/>
          <w:szCs w:val="20"/>
          <w:lang w:val="kk-KZ"/>
        </w:rPr>
      </w:pPr>
      <w:r w:rsidRPr="00856511">
        <w:rPr>
          <w:rFonts w:ascii="Arial Narrow" w:hAnsi="Arial Narrow"/>
          <w:b/>
          <w:sz w:val="20"/>
          <w:szCs w:val="20"/>
          <w:lang w:val="kk-KZ"/>
        </w:rPr>
        <w:t>Ма</w:t>
      </w:r>
      <w:r w:rsidRPr="00856511">
        <w:rPr>
          <w:rFonts w:ascii="Arial" w:hAnsi="Arial" w:cs="Arial"/>
          <w:b/>
          <w:sz w:val="20"/>
          <w:szCs w:val="20"/>
          <w:lang w:val="kk-KZ"/>
        </w:rPr>
        <w:t>қ</w:t>
      </w:r>
      <w:r w:rsidRPr="00856511">
        <w:rPr>
          <w:rFonts w:ascii="Arial Narrow" w:hAnsi="Arial Narrow" w:cs="Arial Narrow"/>
          <w:b/>
          <w:sz w:val="20"/>
          <w:szCs w:val="20"/>
          <w:lang w:val="kk-KZ"/>
        </w:rPr>
        <w:t>саты</w:t>
      </w:r>
      <w:r w:rsidRPr="00856511">
        <w:rPr>
          <w:rFonts w:ascii="Arial Narrow" w:hAnsi="Arial Narrow"/>
          <w:b/>
          <w:sz w:val="20"/>
          <w:szCs w:val="20"/>
          <w:lang w:val="kk-KZ"/>
        </w:rPr>
        <w:t>.</w:t>
      </w:r>
      <w:r w:rsidRPr="00856511">
        <w:rPr>
          <w:rFonts w:ascii="Arial Narrow" w:hAnsi="Arial Narrow"/>
          <w:sz w:val="20"/>
          <w:szCs w:val="20"/>
          <w:lang w:val="kk-KZ"/>
        </w:rPr>
        <w:t xml:space="preserve"> </w:t>
      </w:r>
      <w:r w:rsidRPr="00856511">
        <w:rPr>
          <w:rFonts w:ascii="Arial" w:hAnsi="Arial" w:cs="Arial"/>
          <w:sz w:val="20"/>
          <w:szCs w:val="20"/>
          <w:lang w:val="kk-KZ"/>
        </w:rPr>
        <w:t>Қ</w:t>
      </w:r>
      <w:r w:rsidRPr="00856511">
        <w:rPr>
          <w:rFonts w:ascii="Arial Narrow" w:hAnsi="Arial Narrow" w:cs="Arial Narrow"/>
          <w:sz w:val="20"/>
          <w:szCs w:val="20"/>
          <w:lang w:val="kk-KZ"/>
        </w:rPr>
        <w:t>ал</w:t>
      </w:r>
      <w:r w:rsidRPr="00856511">
        <w:rPr>
          <w:rFonts w:ascii="Arial" w:hAnsi="Arial" w:cs="Arial"/>
          <w:sz w:val="20"/>
          <w:szCs w:val="20"/>
          <w:lang w:val="kk-KZ"/>
        </w:rPr>
        <w:t>қ</w:t>
      </w:r>
      <w:r w:rsidRPr="00856511">
        <w:rPr>
          <w:rFonts w:ascii="Arial Narrow" w:hAnsi="Arial Narrow" w:cs="Arial Narrow"/>
          <w:sz w:val="20"/>
          <w:szCs w:val="20"/>
          <w:lang w:val="kk-KZ"/>
        </w:rPr>
        <w:t>анша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безіні</w:t>
      </w:r>
      <w:r w:rsidRPr="00856511">
        <w:rPr>
          <w:rFonts w:ascii="Arial" w:hAnsi="Arial" w:cs="Arial"/>
          <w:sz w:val="20"/>
          <w:szCs w:val="20"/>
          <w:lang w:val="kk-KZ"/>
        </w:rPr>
        <w:t>ң</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дифференциалды</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обырымен</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ауыратын</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нау</w:t>
      </w:r>
      <w:r w:rsidRPr="00856511">
        <w:rPr>
          <w:rFonts w:ascii="Arial" w:hAnsi="Arial" w:cs="Arial"/>
          <w:sz w:val="20"/>
          <w:szCs w:val="20"/>
          <w:lang w:val="kk-KZ"/>
        </w:rPr>
        <w:t>қ</w:t>
      </w:r>
      <w:r w:rsidRPr="00856511">
        <w:rPr>
          <w:rFonts w:ascii="Arial Narrow" w:hAnsi="Arial Narrow" w:cs="Arial Narrow"/>
          <w:sz w:val="20"/>
          <w:szCs w:val="20"/>
          <w:lang w:val="kk-KZ"/>
        </w:rPr>
        <w:t>астарда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радиойодтерапия</w:t>
      </w:r>
      <w:r w:rsidRPr="00856511">
        <w:rPr>
          <w:rFonts w:ascii="Arial Narrow" w:hAnsi="Arial Narrow"/>
          <w:sz w:val="20"/>
          <w:szCs w:val="20"/>
          <w:lang w:val="kk-KZ"/>
        </w:rPr>
        <w:t xml:space="preserve"> </w:t>
      </w:r>
      <w:r w:rsidRPr="00856511">
        <w:rPr>
          <w:rFonts w:ascii="Arial" w:hAnsi="Arial" w:cs="Arial"/>
          <w:sz w:val="20"/>
          <w:szCs w:val="20"/>
          <w:lang w:val="kk-KZ"/>
        </w:rPr>
        <w:t>ө</w:t>
      </w:r>
      <w:r w:rsidRPr="00856511">
        <w:rPr>
          <w:rFonts w:ascii="Arial Narrow" w:hAnsi="Arial Narrow" w:cs="Arial Narrow"/>
          <w:sz w:val="20"/>
          <w:szCs w:val="20"/>
          <w:lang w:val="kk-KZ"/>
        </w:rPr>
        <w:t>ткізу</w:t>
      </w:r>
      <w:r w:rsidRPr="00856511">
        <w:rPr>
          <w:rFonts w:ascii="Arial Narrow" w:hAnsi="Arial Narrow"/>
          <w:sz w:val="20"/>
          <w:szCs w:val="20"/>
          <w:lang w:val="kk-KZ"/>
        </w:rPr>
        <w:t xml:space="preserve"> кезінде </w:t>
      </w:r>
      <w:r w:rsidRPr="00856511">
        <w:rPr>
          <w:rFonts w:ascii="Arial" w:hAnsi="Arial" w:cs="Arial"/>
          <w:sz w:val="20"/>
          <w:szCs w:val="20"/>
          <w:lang w:val="kk-KZ"/>
        </w:rPr>
        <w:t>қ</w:t>
      </w:r>
      <w:r w:rsidRPr="00856511">
        <w:rPr>
          <w:rFonts w:ascii="Arial Narrow" w:hAnsi="Arial Narrow" w:cs="Arial Narrow"/>
          <w:sz w:val="20"/>
          <w:szCs w:val="20"/>
          <w:lang w:val="kk-KZ"/>
        </w:rPr>
        <w:t>айталама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анемия</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пайда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болуында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гипокальциемияны</w:t>
      </w:r>
      <w:r w:rsidRPr="00856511">
        <w:rPr>
          <w:rFonts w:ascii="Arial" w:hAnsi="Arial" w:cs="Arial"/>
          <w:sz w:val="20"/>
          <w:szCs w:val="20"/>
          <w:lang w:val="kk-KZ"/>
        </w:rPr>
        <w:t>ң</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негізгі</w:t>
      </w:r>
      <w:r w:rsidRPr="00856511">
        <w:rPr>
          <w:rFonts w:ascii="Arial Narrow" w:hAnsi="Arial Narrow"/>
          <w:sz w:val="20"/>
          <w:szCs w:val="20"/>
          <w:lang w:val="kk-KZ"/>
        </w:rPr>
        <w:t xml:space="preserve"> </w:t>
      </w:r>
      <w:r w:rsidRPr="00856511">
        <w:rPr>
          <w:rFonts w:ascii="Arial" w:hAnsi="Arial" w:cs="Arial"/>
          <w:sz w:val="20"/>
          <w:szCs w:val="20"/>
          <w:lang w:val="kk-KZ"/>
        </w:rPr>
        <w:t>құ</w:t>
      </w:r>
      <w:r w:rsidRPr="00856511">
        <w:rPr>
          <w:rFonts w:ascii="Arial Narrow" w:hAnsi="Arial Narrow" w:cs="Arial Narrow"/>
          <w:sz w:val="20"/>
          <w:szCs w:val="20"/>
          <w:lang w:val="kk-KZ"/>
        </w:rPr>
        <w:t>ндылы</w:t>
      </w:r>
      <w:r w:rsidRPr="00856511">
        <w:rPr>
          <w:rFonts w:ascii="Arial" w:hAnsi="Arial" w:cs="Arial"/>
          <w:sz w:val="20"/>
          <w:szCs w:val="20"/>
          <w:lang w:val="kk-KZ"/>
        </w:rPr>
        <w:t>ғ</w:t>
      </w:r>
      <w:r w:rsidRPr="00856511">
        <w:rPr>
          <w:rFonts w:ascii="Arial Narrow" w:hAnsi="Arial Narrow" w:cs="Arial Narrow"/>
          <w:sz w:val="20"/>
          <w:szCs w:val="20"/>
          <w:lang w:val="kk-KZ"/>
        </w:rPr>
        <w:t>ын</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негіздеу</w:t>
      </w:r>
      <w:r w:rsidRPr="00856511">
        <w:rPr>
          <w:rFonts w:ascii="Arial Narrow" w:hAnsi="Arial Narrow"/>
          <w:sz w:val="20"/>
          <w:szCs w:val="20"/>
          <w:lang w:val="kk-KZ"/>
        </w:rPr>
        <w:t xml:space="preserve">. </w:t>
      </w:r>
    </w:p>
    <w:p w:rsidR="001A2A73" w:rsidRPr="00856511" w:rsidRDefault="001A2A73" w:rsidP="001A2A73">
      <w:pPr>
        <w:ind w:firstLine="284"/>
        <w:jc w:val="both"/>
        <w:rPr>
          <w:rFonts w:ascii="Arial Narrow" w:hAnsi="Arial Narrow"/>
          <w:sz w:val="20"/>
          <w:szCs w:val="20"/>
          <w:lang w:val="kk-KZ"/>
        </w:rPr>
      </w:pPr>
      <w:r w:rsidRPr="00856511">
        <w:rPr>
          <w:rFonts w:ascii="Arial Narrow" w:hAnsi="Arial Narrow"/>
          <w:b/>
          <w:sz w:val="20"/>
          <w:szCs w:val="20"/>
          <w:lang w:val="kk-KZ"/>
        </w:rPr>
        <w:t>Материалдар ж</w:t>
      </w:r>
      <w:r w:rsidRPr="00856511">
        <w:rPr>
          <w:rFonts w:ascii="Arial" w:hAnsi="Arial" w:cs="Arial"/>
          <w:b/>
          <w:sz w:val="20"/>
          <w:szCs w:val="20"/>
          <w:lang w:val="kk-KZ"/>
        </w:rPr>
        <w:t>ә</w:t>
      </w:r>
      <w:r w:rsidRPr="00856511">
        <w:rPr>
          <w:rFonts w:ascii="Arial Narrow" w:hAnsi="Arial Narrow" w:cs="Arial Narrow"/>
          <w:b/>
          <w:sz w:val="20"/>
          <w:szCs w:val="20"/>
          <w:lang w:val="kk-KZ"/>
        </w:rPr>
        <w:t>не</w:t>
      </w:r>
      <w:r w:rsidRPr="00856511">
        <w:rPr>
          <w:rFonts w:ascii="Arial Narrow" w:hAnsi="Arial Narrow"/>
          <w:b/>
          <w:sz w:val="20"/>
          <w:szCs w:val="20"/>
          <w:lang w:val="kk-KZ"/>
        </w:rPr>
        <w:t xml:space="preserve"> </w:t>
      </w:r>
      <w:r w:rsidRPr="00856511">
        <w:rPr>
          <w:rFonts w:ascii="Arial" w:hAnsi="Arial" w:cs="Arial"/>
          <w:b/>
          <w:sz w:val="20"/>
          <w:szCs w:val="20"/>
          <w:lang w:val="kk-KZ"/>
        </w:rPr>
        <w:t>ә</w:t>
      </w:r>
      <w:r w:rsidRPr="00856511">
        <w:rPr>
          <w:rFonts w:ascii="Arial Narrow" w:hAnsi="Arial Narrow" w:cs="Arial Narrow"/>
          <w:b/>
          <w:sz w:val="20"/>
          <w:szCs w:val="20"/>
          <w:lang w:val="kk-KZ"/>
        </w:rPr>
        <w:t>дістер</w:t>
      </w:r>
      <w:r w:rsidRPr="00856511">
        <w:rPr>
          <w:rFonts w:ascii="Arial Narrow" w:hAnsi="Arial Narrow"/>
          <w:b/>
          <w:sz w:val="20"/>
          <w:szCs w:val="20"/>
          <w:lang w:val="kk-KZ"/>
        </w:rPr>
        <w:t>.</w:t>
      </w:r>
      <w:r w:rsidRPr="00856511">
        <w:rPr>
          <w:rFonts w:ascii="Arial Narrow" w:hAnsi="Arial Narrow"/>
          <w:sz w:val="20"/>
          <w:szCs w:val="20"/>
          <w:lang w:val="kk-KZ"/>
        </w:rPr>
        <w:t xml:space="preserve"> Катамнестикалы</w:t>
      </w:r>
      <w:r w:rsidRPr="00856511">
        <w:rPr>
          <w:rFonts w:ascii="Arial" w:hAnsi="Arial" w:cs="Arial"/>
          <w:sz w:val="20"/>
          <w:szCs w:val="20"/>
          <w:lang w:val="kk-KZ"/>
        </w:rPr>
        <w:t>қ</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деректерде</w:t>
      </w:r>
      <w:r w:rsidRPr="00856511">
        <w:rPr>
          <w:rFonts w:ascii="Arial Narrow" w:hAnsi="Arial Narrow"/>
          <w:sz w:val="20"/>
          <w:szCs w:val="20"/>
          <w:lang w:val="kk-KZ"/>
        </w:rPr>
        <w:t xml:space="preserve"> </w:t>
      </w:r>
      <w:r w:rsidRPr="00856511">
        <w:rPr>
          <w:rFonts w:ascii="Arial" w:hAnsi="Arial" w:cs="Arial"/>
          <w:sz w:val="20"/>
          <w:szCs w:val="20"/>
          <w:lang w:val="kk-KZ"/>
        </w:rPr>
        <w:t>қ</w:t>
      </w:r>
      <w:r w:rsidRPr="00856511">
        <w:rPr>
          <w:rFonts w:ascii="Arial Narrow" w:hAnsi="Arial Narrow" w:cs="Arial Narrow"/>
          <w:sz w:val="20"/>
          <w:szCs w:val="20"/>
          <w:lang w:val="kk-KZ"/>
        </w:rPr>
        <w:t>айталама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анемия</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т</w:t>
      </w:r>
      <w:r w:rsidRPr="00856511">
        <w:rPr>
          <w:rFonts w:ascii="Arial" w:hAnsi="Arial" w:cs="Arial"/>
          <w:sz w:val="20"/>
          <w:szCs w:val="20"/>
          <w:lang w:val="kk-KZ"/>
        </w:rPr>
        <w:t>ү</w:t>
      </w:r>
      <w:r w:rsidRPr="00856511">
        <w:rPr>
          <w:rFonts w:ascii="Arial Narrow" w:hAnsi="Arial Narrow" w:cs="Arial Narrow"/>
          <w:sz w:val="20"/>
          <w:szCs w:val="20"/>
          <w:lang w:val="kk-KZ"/>
        </w:rPr>
        <w:t>ріндегі</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радиойдтерапияны</w:t>
      </w:r>
      <w:r w:rsidRPr="00856511">
        <w:rPr>
          <w:rFonts w:ascii="Arial" w:hAnsi="Arial" w:cs="Arial"/>
          <w:sz w:val="20"/>
          <w:szCs w:val="20"/>
          <w:lang w:val="kk-KZ"/>
        </w:rPr>
        <w:t>ң</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тікелей</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ас</w:t>
      </w:r>
      <w:r w:rsidRPr="00856511">
        <w:rPr>
          <w:rFonts w:ascii="Arial" w:hAnsi="Arial" w:cs="Arial"/>
          <w:sz w:val="20"/>
          <w:szCs w:val="20"/>
          <w:lang w:val="kk-KZ"/>
        </w:rPr>
        <w:t>қ</w:t>
      </w:r>
      <w:r w:rsidRPr="00856511">
        <w:rPr>
          <w:rFonts w:ascii="Arial Narrow" w:hAnsi="Arial Narrow" w:cs="Arial Narrow"/>
          <w:sz w:val="20"/>
          <w:szCs w:val="20"/>
          <w:lang w:val="kk-KZ"/>
        </w:rPr>
        <w:t>ынуларыны</w:t>
      </w:r>
      <w:r w:rsidRPr="00856511">
        <w:rPr>
          <w:rFonts w:ascii="Arial" w:hAnsi="Arial" w:cs="Arial"/>
          <w:sz w:val="20"/>
          <w:szCs w:val="20"/>
          <w:lang w:val="kk-KZ"/>
        </w:rPr>
        <w:t>ң</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пайда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болуы</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ж</w:t>
      </w:r>
      <w:r w:rsidRPr="00856511">
        <w:rPr>
          <w:rFonts w:ascii="Arial" w:hAnsi="Arial" w:cs="Arial"/>
          <w:sz w:val="20"/>
          <w:szCs w:val="20"/>
          <w:lang w:val="kk-KZ"/>
        </w:rPr>
        <w:t>ә</w:t>
      </w:r>
      <w:r w:rsidRPr="00856511">
        <w:rPr>
          <w:rFonts w:ascii="Arial Narrow" w:hAnsi="Arial Narrow" w:cs="Arial Narrow"/>
          <w:sz w:val="20"/>
          <w:szCs w:val="20"/>
          <w:lang w:val="kk-KZ"/>
        </w:rPr>
        <w:t>не</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дамуы</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радикалды</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хирургиялы</w:t>
      </w:r>
      <w:r w:rsidRPr="00856511">
        <w:rPr>
          <w:rFonts w:ascii="Arial" w:hAnsi="Arial" w:cs="Arial"/>
          <w:sz w:val="20"/>
          <w:szCs w:val="20"/>
          <w:lang w:val="kk-KZ"/>
        </w:rPr>
        <w:t>қ</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ем</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радиойодтерапия</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ж</w:t>
      </w:r>
      <w:r w:rsidRPr="00856511">
        <w:rPr>
          <w:rFonts w:ascii="Arial" w:hAnsi="Arial" w:cs="Arial"/>
          <w:sz w:val="20"/>
          <w:szCs w:val="20"/>
          <w:lang w:val="kk-KZ"/>
        </w:rPr>
        <w:t>ә</w:t>
      </w:r>
      <w:r w:rsidRPr="00856511">
        <w:rPr>
          <w:rFonts w:ascii="Arial Narrow" w:hAnsi="Arial Narrow" w:cs="Arial Narrow"/>
          <w:sz w:val="20"/>
          <w:szCs w:val="20"/>
          <w:lang w:val="kk-KZ"/>
        </w:rPr>
        <w:t>не</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гормонотерапия</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кіретін</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стандартты</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схема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бойынша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емделген</w:t>
      </w:r>
      <w:r w:rsidRPr="00856511">
        <w:rPr>
          <w:rFonts w:ascii="Arial Narrow" w:hAnsi="Arial Narrow"/>
          <w:sz w:val="20"/>
          <w:szCs w:val="20"/>
          <w:lang w:val="kk-KZ"/>
        </w:rPr>
        <w:t xml:space="preserve"> </w:t>
      </w:r>
      <w:r w:rsidRPr="00856511">
        <w:rPr>
          <w:rFonts w:ascii="Arial" w:hAnsi="Arial" w:cs="Arial"/>
          <w:sz w:val="20"/>
          <w:szCs w:val="20"/>
          <w:lang w:val="kk-KZ"/>
        </w:rPr>
        <w:t>қ</w:t>
      </w:r>
      <w:r w:rsidRPr="00856511">
        <w:rPr>
          <w:rFonts w:ascii="Arial Narrow" w:hAnsi="Arial Narrow" w:cs="Arial Narrow"/>
          <w:sz w:val="20"/>
          <w:szCs w:val="20"/>
          <w:lang w:val="kk-KZ"/>
        </w:rPr>
        <w:t>ал</w:t>
      </w:r>
      <w:r w:rsidRPr="00856511">
        <w:rPr>
          <w:rFonts w:ascii="Arial" w:hAnsi="Arial" w:cs="Arial"/>
          <w:sz w:val="20"/>
          <w:szCs w:val="20"/>
          <w:lang w:val="kk-KZ"/>
        </w:rPr>
        <w:t>қ</w:t>
      </w:r>
      <w:r w:rsidRPr="00856511">
        <w:rPr>
          <w:rFonts w:ascii="Arial Narrow" w:hAnsi="Arial Narrow" w:cs="Arial Narrow"/>
          <w:sz w:val="20"/>
          <w:szCs w:val="20"/>
          <w:lang w:val="kk-KZ"/>
        </w:rPr>
        <w:t>анша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безіні</w:t>
      </w:r>
      <w:r w:rsidRPr="00856511">
        <w:rPr>
          <w:rFonts w:ascii="Arial" w:hAnsi="Arial" w:cs="Arial"/>
          <w:sz w:val="20"/>
          <w:szCs w:val="20"/>
          <w:lang w:val="kk-KZ"/>
        </w:rPr>
        <w:t>ң</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диагноз</w:t>
      </w:r>
      <w:r w:rsidRPr="00856511">
        <w:rPr>
          <w:rFonts w:ascii="Arial Narrow" w:hAnsi="Arial Narrow"/>
          <w:sz w:val="20"/>
          <w:szCs w:val="20"/>
          <w:lang w:val="kk-KZ"/>
        </w:rPr>
        <w:t xml:space="preserve"> </w:t>
      </w:r>
      <w:r w:rsidRPr="00856511">
        <w:rPr>
          <w:rFonts w:ascii="Arial" w:hAnsi="Arial" w:cs="Arial"/>
          <w:sz w:val="20"/>
          <w:szCs w:val="20"/>
          <w:lang w:val="kk-KZ"/>
        </w:rPr>
        <w:t>қ</w:t>
      </w:r>
      <w:r w:rsidRPr="00856511">
        <w:rPr>
          <w:rFonts w:ascii="Arial Narrow" w:hAnsi="Arial Narrow" w:cs="Arial Narrow"/>
          <w:sz w:val="20"/>
          <w:szCs w:val="20"/>
          <w:lang w:val="kk-KZ"/>
        </w:rPr>
        <w:t>ойыл</w:t>
      </w:r>
      <w:r w:rsidRPr="00856511">
        <w:rPr>
          <w:rFonts w:ascii="Arial" w:hAnsi="Arial" w:cs="Arial"/>
          <w:sz w:val="20"/>
          <w:szCs w:val="20"/>
          <w:lang w:val="kk-KZ"/>
        </w:rPr>
        <w:t>ғ</w:t>
      </w:r>
      <w:r w:rsidRPr="00856511">
        <w:rPr>
          <w:rFonts w:ascii="Arial Narrow" w:hAnsi="Arial Narrow" w:cs="Arial Narrow"/>
          <w:sz w:val="20"/>
          <w:szCs w:val="20"/>
          <w:lang w:val="kk-KZ"/>
        </w:rPr>
        <w:t>ан</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о</w:t>
      </w:r>
      <w:r w:rsidRPr="00856511">
        <w:rPr>
          <w:rFonts w:ascii="Arial Narrow" w:hAnsi="Arial Narrow"/>
          <w:sz w:val="20"/>
          <w:szCs w:val="20"/>
          <w:lang w:val="kk-KZ"/>
        </w:rPr>
        <w:t>быры бар 120 пациент зерттелді.</w:t>
      </w:r>
    </w:p>
    <w:p w:rsidR="001A2A73" w:rsidRPr="00856511" w:rsidRDefault="001A2A73" w:rsidP="001A2A73">
      <w:pPr>
        <w:ind w:firstLine="284"/>
        <w:jc w:val="both"/>
        <w:rPr>
          <w:rFonts w:ascii="Arial Narrow" w:hAnsi="Arial Narrow"/>
          <w:sz w:val="20"/>
          <w:szCs w:val="20"/>
          <w:lang w:val="kk-KZ"/>
        </w:rPr>
      </w:pPr>
      <w:r w:rsidRPr="00856511">
        <w:rPr>
          <w:rFonts w:ascii="Arial Narrow" w:hAnsi="Arial Narrow"/>
          <w:b/>
          <w:sz w:val="20"/>
          <w:szCs w:val="20"/>
          <w:lang w:val="kk-KZ"/>
        </w:rPr>
        <w:t>Н</w:t>
      </w:r>
      <w:r w:rsidRPr="00856511">
        <w:rPr>
          <w:rFonts w:ascii="Arial" w:hAnsi="Arial" w:cs="Arial"/>
          <w:b/>
          <w:sz w:val="20"/>
          <w:szCs w:val="20"/>
          <w:lang w:val="kk-KZ"/>
        </w:rPr>
        <w:t>ә</w:t>
      </w:r>
      <w:r w:rsidRPr="00856511">
        <w:rPr>
          <w:rFonts w:ascii="Arial Narrow" w:hAnsi="Arial Narrow" w:cs="Arial Narrow"/>
          <w:b/>
          <w:sz w:val="20"/>
          <w:szCs w:val="20"/>
          <w:lang w:val="kk-KZ"/>
        </w:rPr>
        <w:t>тижелер</w:t>
      </w:r>
      <w:r w:rsidRPr="00856511">
        <w:rPr>
          <w:rFonts w:ascii="Arial Narrow" w:hAnsi="Arial Narrow"/>
          <w:b/>
          <w:sz w:val="20"/>
          <w:szCs w:val="20"/>
          <w:lang w:val="kk-KZ"/>
        </w:rPr>
        <w:t>.</w:t>
      </w:r>
      <w:r w:rsidRPr="00856511">
        <w:rPr>
          <w:rFonts w:ascii="Arial Narrow" w:hAnsi="Arial Narrow"/>
          <w:sz w:val="20"/>
          <w:szCs w:val="20"/>
          <w:lang w:val="kk-KZ"/>
        </w:rPr>
        <w:t xml:space="preserve"> </w:t>
      </w:r>
      <w:r w:rsidRPr="00856511">
        <w:rPr>
          <w:rFonts w:ascii="Arial" w:hAnsi="Arial" w:cs="Arial"/>
          <w:sz w:val="20"/>
          <w:szCs w:val="20"/>
          <w:lang w:val="kk-KZ"/>
        </w:rPr>
        <w:t>Қ</w:t>
      </w:r>
      <w:r w:rsidRPr="00856511">
        <w:rPr>
          <w:rFonts w:ascii="Arial Narrow" w:hAnsi="Arial Narrow" w:cs="Arial Narrow"/>
          <w:sz w:val="20"/>
          <w:szCs w:val="20"/>
          <w:lang w:val="kk-KZ"/>
        </w:rPr>
        <w:t>ал</w:t>
      </w:r>
      <w:r w:rsidRPr="00856511">
        <w:rPr>
          <w:rFonts w:ascii="Arial" w:hAnsi="Arial" w:cs="Arial"/>
          <w:sz w:val="20"/>
          <w:szCs w:val="20"/>
          <w:lang w:val="kk-KZ"/>
        </w:rPr>
        <w:t>қ</w:t>
      </w:r>
      <w:r w:rsidRPr="00856511">
        <w:rPr>
          <w:rFonts w:ascii="Arial Narrow" w:hAnsi="Arial Narrow" w:cs="Arial Narrow"/>
          <w:sz w:val="20"/>
          <w:szCs w:val="20"/>
          <w:lang w:val="kk-KZ"/>
        </w:rPr>
        <w:t>анша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безіні</w:t>
      </w:r>
      <w:r w:rsidRPr="00856511">
        <w:rPr>
          <w:rFonts w:ascii="Arial" w:hAnsi="Arial" w:cs="Arial"/>
          <w:sz w:val="20"/>
          <w:szCs w:val="20"/>
          <w:lang w:val="kk-KZ"/>
        </w:rPr>
        <w:t>ң</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обыры</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бар</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емделушілерде</w:t>
      </w:r>
      <w:r w:rsidRPr="00856511">
        <w:rPr>
          <w:rFonts w:ascii="Arial Narrow" w:hAnsi="Arial Narrow"/>
          <w:sz w:val="20"/>
          <w:szCs w:val="20"/>
          <w:lang w:val="kk-KZ"/>
        </w:rPr>
        <w:t xml:space="preserve"> </w:t>
      </w:r>
      <w:r w:rsidRPr="00856511">
        <w:rPr>
          <w:rFonts w:ascii="Arial" w:hAnsi="Arial" w:cs="Arial"/>
          <w:sz w:val="20"/>
          <w:szCs w:val="20"/>
          <w:lang w:val="kk-KZ"/>
        </w:rPr>
        <w:t>қ</w:t>
      </w:r>
      <w:r w:rsidRPr="00856511">
        <w:rPr>
          <w:rFonts w:ascii="Arial Narrow" w:hAnsi="Arial Narrow" w:cs="Arial Narrow"/>
          <w:sz w:val="20"/>
          <w:szCs w:val="20"/>
          <w:lang w:val="kk-KZ"/>
        </w:rPr>
        <w:t>анда</w:t>
      </w:r>
      <w:r w:rsidRPr="00856511">
        <w:rPr>
          <w:rFonts w:ascii="Arial" w:hAnsi="Arial" w:cs="Arial"/>
          <w:sz w:val="20"/>
          <w:szCs w:val="20"/>
          <w:lang w:val="kk-KZ"/>
        </w:rPr>
        <w:t>ғ</w:t>
      </w:r>
      <w:r w:rsidRPr="00856511">
        <w:rPr>
          <w:rFonts w:ascii="Arial Narrow" w:hAnsi="Arial Narrow" w:cs="Arial Narrow"/>
          <w:sz w:val="20"/>
          <w:szCs w:val="20"/>
          <w:lang w:val="kk-KZ"/>
        </w:rPr>
        <w:t>ы</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Са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де</w:t>
      </w:r>
      <w:r w:rsidRPr="00856511">
        <w:rPr>
          <w:rFonts w:ascii="Arial" w:hAnsi="Arial" w:cs="Arial"/>
          <w:sz w:val="20"/>
          <w:szCs w:val="20"/>
          <w:lang w:val="kk-KZ"/>
        </w:rPr>
        <w:t>ң</w:t>
      </w:r>
      <w:r w:rsidRPr="00856511">
        <w:rPr>
          <w:rFonts w:ascii="Arial Narrow" w:hAnsi="Arial Narrow" w:cs="Arial Narrow"/>
          <w:sz w:val="20"/>
          <w:szCs w:val="20"/>
          <w:lang w:val="kk-KZ"/>
        </w:rPr>
        <w:t>гейіні</w:t>
      </w:r>
      <w:r w:rsidRPr="00856511">
        <w:rPr>
          <w:rFonts w:ascii="Arial" w:hAnsi="Arial" w:cs="Arial"/>
          <w:sz w:val="20"/>
          <w:szCs w:val="20"/>
          <w:lang w:val="kk-KZ"/>
        </w:rPr>
        <w:t>ң</w:t>
      </w:r>
      <w:r w:rsidRPr="00856511">
        <w:rPr>
          <w:rFonts w:ascii="Arial Narrow" w:hAnsi="Arial Narrow"/>
          <w:sz w:val="20"/>
          <w:szCs w:val="20"/>
          <w:lang w:val="kk-KZ"/>
        </w:rPr>
        <w:t xml:space="preserve"> 2,2 </w:t>
      </w:r>
      <w:r w:rsidRPr="00856511">
        <w:rPr>
          <w:rFonts w:ascii="Arial Narrow" w:hAnsi="Arial Narrow" w:cs="Arial Narrow"/>
          <w:sz w:val="20"/>
          <w:szCs w:val="20"/>
          <w:lang w:val="kk-KZ"/>
        </w:rPr>
        <w:t>ммоль</w:t>
      </w:r>
      <w:r w:rsidRPr="00856511">
        <w:rPr>
          <w:rFonts w:ascii="Arial Narrow" w:hAnsi="Arial Narrow"/>
          <w:sz w:val="20"/>
          <w:szCs w:val="20"/>
          <w:lang w:val="kk-KZ"/>
        </w:rPr>
        <w:t>/</w:t>
      </w:r>
      <w:r w:rsidRPr="00856511">
        <w:rPr>
          <w:rFonts w:ascii="Arial Narrow" w:hAnsi="Arial Narrow" w:cs="Arial Narrow"/>
          <w:sz w:val="20"/>
          <w:szCs w:val="20"/>
          <w:lang w:val="kk-KZ"/>
        </w:rPr>
        <w:t>л</w:t>
      </w:r>
      <w:r w:rsidRPr="00856511">
        <w:rPr>
          <w:rFonts w:ascii="Arial Narrow" w:hAnsi="Arial Narrow"/>
          <w:sz w:val="20"/>
          <w:szCs w:val="20"/>
          <w:lang w:val="kk-KZ"/>
        </w:rPr>
        <w:t>-</w:t>
      </w:r>
      <w:r w:rsidRPr="00856511">
        <w:rPr>
          <w:rFonts w:ascii="Arial Narrow" w:hAnsi="Arial Narrow" w:cs="Arial Narrow"/>
          <w:sz w:val="20"/>
          <w:szCs w:val="20"/>
          <w:lang w:val="kk-KZ"/>
        </w:rPr>
        <w:t>ден</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т</w:t>
      </w:r>
      <w:r w:rsidRPr="00856511">
        <w:rPr>
          <w:rFonts w:ascii="Arial" w:hAnsi="Arial" w:cs="Arial"/>
          <w:sz w:val="20"/>
          <w:szCs w:val="20"/>
          <w:lang w:val="kk-KZ"/>
        </w:rPr>
        <w:t>ө</w:t>
      </w:r>
      <w:r w:rsidRPr="00856511">
        <w:rPr>
          <w:rFonts w:ascii="Arial Narrow" w:hAnsi="Arial Narrow" w:cs="Arial Narrow"/>
          <w:sz w:val="20"/>
          <w:szCs w:val="20"/>
          <w:lang w:val="kk-KZ"/>
        </w:rPr>
        <w:t>мендеуі</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радиойодтерапия</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ж</w:t>
      </w:r>
      <w:r w:rsidRPr="00856511">
        <w:rPr>
          <w:rFonts w:ascii="Arial" w:hAnsi="Arial" w:cs="Arial"/>
          <w:sz w:val="20"/>
          <w:szCs w:val="20"/>
          <w:lang w:val="kk-KZ"/>
        </w:rPr>
        <w:t>ү</w:t>
      </w:r>
      <w:r w:rsidRPr="00856511">
        <w:rPr>
          <w:rFonts w:ascii="Arial Narrow" w:hAnsi="Arial Narrow" w:cs="Arial Narrow"/>
          <w:sz w:val="20"/>
          <w:szCs w:val="20"/>
          <w:lang w:val="kk-KZ"/>
        </w:rPr>
        <w:t>ргізер</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алдында</w:t>
      </w:r>
      <w:r w:rsidRPr="00856511">
        <w:rPr>
          <w:rFonts w:ascii="Arial Narrow" w:hAnsi="Arial Narrow"/>
          <w:sz w:val="20"/>
          <w:szCs w:val="20"/>
          <w:lang w:val="kk-KZ"/>
        </w:rPr>
        <w:t xml:space="preserve"> </w:t>
      </w:r>
      <w:r w:rsidRPr="00856511">
        <w:rPr>
          <w:rFonts w:ascii="Arial" w:hAnsi="Arial" w:cs="Arial"/>
          <w:sz w:val="20"/>
          <w:szCs w:val="20"/>
          <w:lang w:val="kk-KZ"/>
        </w:rPr>
        <w:t>қ</w:t>
      </w:r>
      <w:r w:rsidRPr="00856511">
        <w:rPr>
          <w:rFonts w:ascii="Arial Narrow" w:hAnsi="Arial Narrow" w:cs="Arial Narrow"/>
          <w:sz w:val="20"/>
          <w:szCs w:val="20"/>
          <w:lang w:val="kk-KZ"/>
        </w:rPr>
        <w:t>айталама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анемияларды</w:t>
      </w:r>
      <w:r w:rsidRPr="00856511">
        <w:rPr>
          <w:rFonts w:ascii="Arial" w:hAnsi="Arial" w:cs="Arial"/>
          <w:sz w:val="20"/>
          <w:szCs w:val="20"/>
          <w:lang w:val="kk-KZ"/>
        </w:rPr>
        <w:t>ң</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даму</w:t>
      </w:r>
      <w:r w:rsidRPr="00856511">
        <w:rPr>
          <w:rFonts w:ascii="Arial Narrow" w:hAnsi="Arial Narrow"/>
          <w:sz w:val="20"/>
          <w:szCs w:val="20"/>
          <w:lang w:val="kk-KZ"/>
        </w:rPr>
        <w:t xml:space="preserve"> </w:t>
      </w:r>
      <w:r w:rsidRPr="00856511">
        <w:rPr>
          <w:rFonts w:ascii="Arial" w:hAnsi="Arial" w:cs="Arial"/>
          <w:sz w:val="20"/>
          <w:szCs w:val="20"/>
          <w:lang w:val="kk-KZ"/>
        </w:rPr>
        <w:t>қ</w:t>
      </w:r>
      <w:r w:rsidRPr="00856511">
        <w:rPr>
          <w:rFonts w:ascii="Arial Narrow" w:hAnsi="Arial Narrow" w:cs="Arial Narrow"/>
          <w:sz w:val="20"/>
          <w:szCs w:val="20"/>
          <w:lang w:val="kk-KZ"/>
        </w:rPr>
        <w:t>аупіні</w:t>
      </w:r>
      <w:r w:rsidRPr="00856511">
        <w:rPr>
          <w:rFonts w:ascii="Arial" w:hAnsi="Arial" w:cs="Arial"/>
          <w:sz w:val="20"/>
          <w:szCs w:val="20"/>
          <w:lang w:val="kk-KZ"/>
        </w:rPr>
        <w:t>ң</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факторы</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болып</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табылатыны</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ж</w:t>
      </w:r>
      <w:r w:rsidRPr="00856511">
        <w:rPr>
          <w:rFonts w:ascii="Arial" w:hAnsi="Arial" w:cs="Arial"/>
          <w:sz w:val="20"/>
          <w:szCs w:val="20"/>
          <w:lang w:val="kk-KZ"/>
        </w:rPr>
        <w:t>ә</w:t>
      </w:r>
      <w:r w:rsidRPr="00856511">
        <w:rPr>
          <w:rFonts w:ascii="Arial Narrow" w:hAnsi="Arial Narrow" w:cs="Arial Narrow"/>
          <w:sz w:val="20"/>
          <w:szCs w:val="20"/>
          <w:lang w:val="kk-KZ"/>
        </w:rPr>
        <w:t>не</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оларды</w:t>
      </w:r>
      <w:r w:rsidRPr="00856511">
        <w:rPr>
          <w:rFonts w:ascii="Arial" w:hAnsi="Arial" w:cs="Arial"/>
          <w:sz w:val="20"/>
          <w:szCs w:val="20"/>
          <w:lang w:val="kk-KZ"/>
        </w:rPr>
        <w:t>ң</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пайда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болуыны</w:t>
      </w:r>
      <w:r w:rsidRPr="00856511">
        <w:rPr>
          <w:rFonts w:ascii="Arial" w:hAnsi="Arial" w:cs="Arial"/>
          <w:sz w:val="20"/>
          <w:szCs w:val="20"/>
          <w:lang w:val="kk-KZ"/>
        </w:rPr>
        <w:t>ң</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а</w:t>
      </w:r>
      <w:r w:rsidRPr="00856511">
        <w:rPr>
          <w:rFonts w:ascii="Arial Narrow" w:hAnsi="Arial Narrow"/>
          <w:sz w:val="20"/>
          <w:szCs w:val="20"/>
          <w:lang w:val="kk-KZ"/>
        </w:rPr>
        <w:t xml:space="preserve">лдын алу </w:t>
      </w:r>
      <w:r w:rsidRPr="00856511">
        <w:rPr>
          <w:rFonts w:ascii="Arial" w:hAnsi="Arial" w:cs="Arial"/>
          <w:sz w:val="20"/>
          <w:szCs w:val="20"/>
          <w:lang w:val="kk-KZ"/>
        </w:rPr>
        <w:t>ү</w:t>
      </w:r>
      <w:r w:rsidRPr="00856511">
        <w:rPr>
          <w:rFonts w:ascii="Arial Narrow" w:hAnsi="Arial Narrow" w:cs="Arial Narrow"/>
          <w:sz w:val="20"/>
          <w:szCs w:val="20"/>
          <w:lang w:val="kk-KZ"/>
        </w:rPr>
        <w:t>шін</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пациентті</w:t>
      </w:r>
      <w:r w:rsidRPr="00856511">
        <w:rPr>
          <w:rFonts w:ascii="Arial" w:hAnsi="Arial" w:cs="Arial"/>
          <w:sz w:val="20"/>
          <w:szCs w:val="20"/>
          <w:lang w:val="kk-KZ"/>
        </w:rPr>
        <w:t>ң</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тиісті</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превентивті</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дайынды</w:t>
      </w:r>
      <w:r w:rsidRPr="00856511">
        <w:rPr>
          <w:rFonts w:ascii="Arial" w:hAnsi="Arial" w:cs="Arial"/>
          <w:sz w:val="20"/>
          <w:szCs w:val="20"/>
          <w:lang w:val="kk-KZ"/>
        </w:rPr>
        <w:t>ғ</w:t>
      </w:r>
      <w:r w:rsidRPr="00856511">
        <w:rPr>
          <w:rFonts w:ascii="Arial Narrow" w:hAnsi="Arial Narrow" w:cs="Arial Narrow"/>
          <w:sz w:val="20"/>
          <w:szCs w:val="20"/>
          <w:lang w:val="kk-KZ"/>
        </w:rPr>
        <w:t>ын</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талап</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ететіндігі</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к</w:t>
      </w:r>
      <w:r w:rsidRPr="00856511">
        <w:rPr>
          <w:rFonts w:ascii="Arial" w:hAnsi="Arial" w:cs="Arial"/>
          <w:sz w:val="20"/>
          <w:szCs w:val="20"/>
          <w:lang w:val="kk-KZ"/>
        </w:rPr>
        <w:t>ө</w:t>
      </w:r>
      <w:r w:rsidRPr="00856511">
        <w:rPr>
          <w:rFonts w:ascii="Arial Narrow" w:hAnsi="Arial Narrow" w:cs="Arial Narrow"/>
          <w:sz w:val="20"/>
          <w:szCs w:val="20"/>
          <w:lang w:val="kk-KZ"/>
        </w:rPr>
        <w:t>рсетілген</w:t>
      </w:r>
      <w:r w:rsidRPr="00856511">
        <w:rPr>
          <w:rFonts w:ascii="Arial Narrow" w:hAnsi="Arial Narrow"/>
          <w:sz w:val="20"/>
          <w:szCs w:val="20"/>
          <w:lang w:val="kk-KZ"/>
        </w:rPr>
        <w:t xml:space="preserve">.  </w:t>
      </w:r>
    </w:p>
    <w:p w:rsidR="001A2A73" w:rsidRPr="00856511" w:rsidRDefault="001A2A73" w:rsidP="001A2A73">
      <w:pPr>
        <w:ind w:firstLine="284"/>
        <w:jc w:val="both"/>
        <w:rPr>
          <w:rFonts w:ascii="Arial Narrow" w:hAnsi="Arial Narrow"/>
          <w:sz w:val="20"/>
          <w:szCs w:val="20"/>
          <w:lang w:val="kk-KZ"/>
        </w:rPr>
      </w:pPr>
      <w:r w:rsidRPr="00856511">
        <w:rPr>
          <w:rFonts w:ascii="Arial" w:hAnsi="Arial" w:cs="Arial"/>
          <w:b/>
          <w:sz w:val="20"/>
          <w:szCs w:val="20"/>
          <w:lang w:val="kk-KZ"/>
        </w:rPr>
        <w:t>Қ</w:t>
      </w:r>
      <w:r w:rsidRPr="00856511">
        <w:rPr>
          <w:rFonts w:ascii="Arial Narrow" w:hAnsi="Arial Narrow" w:cs="Arial Narrow"/>
          <w:b/>
          <w:sz w:val="20"/>
          <w:szCs w:val="20"/>
          <w:lang w:val="kk-KZ"/>
        </w:rPr>
        <w:t>орытындылар</w:t>
      </w:r>
      <w:r w:rsidRPr="00856511">
        <w:rPr>
          <w:rFonts w:ascii="Arial Narrow" w:hAnsi="Arial Narrow"/>
          <w:b/>
          <w:sz w:val="20"/>
          <w:szCs w:val="20"/>
          <w:lang w:val="kk-KZ"/>
        </w:rPr>
        <w:t>.</w:t>
      </w:r>
      <w:r w:rsidRPr="00856511">
        <w:rPr>
          <w:rFonts w:ascii="Arial Narrow" w:hAnsi="Arial Narrow"/>
          <w:sz w:val="20"/>
          <w:szCs w:val="20"/>
          <w:lang w:val="kk-KZ"/>
        </w:rPr>
        <w:t xml:space="preserve"> Ж</w:t>
      </w:r>
      <w:r w:rsidRPr="00856511">
        <w:rPr>
          <w:rFonts w:ascii="Arial" w:hAnsi="Arial" w:cs="Arial"/>
          <w:sz w:val="20"/>
          <w:szCs w:val="20"/>
          <w:lang w:val="kk-KZ"/>
        </w:rPr>
        <w:t>ү</w:t>
      </w:r>
      <w:r w:rsidRPr="00856511">
        <w:rPr>
          <w:rFonts w:ascii="Arial Narrow" w:hAnsi="Arial Narrow" w:cs="Arial Narrow"/>
          <w:sz w:val="20"/>
          <w:szCs w:val="20"/>
          <w:lang w:val="kk-KZ"/>
        </w:rPr>
        <w:t>ргізілген</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зерттеу</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н</w:t>
      </w:r>
      <w:r w:rsidRPr="00856511">
        <w:rPr>
          <w:rFonts w:ascii="Arial" w:hAnsi="Arial" w:cs="Arial"/>
          <w:sz w:val="20"/>
          <w:szCs w:val="20"/>
          <w:lang w:val="kk-KZ"/>
        </w:rPr>
        <w:t>ә</w:t>
      </w:r>
      <w:r w:rsidRPr="00856511">
        <w:rPr>
          <w:rFonts w:ascii="Arial Narrow" w:hAnsi="Arial Narrow" w:cs="Arial Narrow"/>
          <w:sz w:val="20"/>
          <w:szCs w:val="20"/>
          <w:lang w:val="kk-KZ"/>
        </w:rPr>
        <w:t>тижесінде</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гипопаратиреоз</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аясында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гипокальциемиясы</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бар</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емделушілерде</w:t>
      </w:r>
      <w:r w:rsidRPr="00856511">
        <w:rPr>
          <w:rFonts w:ascii="Arial Narrow" w:hAnsi="Arial Narrow"/>
          <w:sz w:val="20"/>
          <w:szCs w:val="20"/>
          <w:lang w:val="kk-KZ"/>
        </w:rPr>
        <w:t xml:space="preserve"> </w:t>
      </w:r>
      <w:r w:rsidRPr="00856511">
        <w:rPr>
          <w:rFonts w:ascii="Arial" w:hAnsi="Arial" w:cs="Arial"/>
          <w:sz w:val="20"/>
          <w:szCs w:val="20"/>
          <w:lang w:val="kk-KZ"/>
        </w:rPr>
        <w:t>қ</w:t>
      </w:r>
      <w:r w:rsidRPr="00856511">
        <w:rPr>
          <w:rFonts w:ascii="Arial Narrow" w:hAnsi="Arial Narrow" w:cs="Arial Narrow"/>
          <w:sz w:val="20"/>
          <w:szCs w:val="20"/>
          <w:lang w:val="kk-KZ"/>
        </w:rPr>
        <w:t>айталама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анемияны</w:t>
      </w:r>
      <w:r w:rsidRPr="00856511">
        <w:rPr>
          <w:rFonts w:ascii="Arial" w:hAnsi="Arial" w:cs="Arial"/>
          <w:sz w:val="20"/>
          <w:szCs w:val="20"/>
          <w:lang w:val="kk-KZ"/>
        </w:rPr>
        <w:t>ң</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пайда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болуы</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арасында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т</w:t>
      </w:r>
      <w:r w:rsidRPr="00856511">
        <w:rPr>
          <w:rFonts w:ascii="Arial" w:hAnsi="Arial" w:cs="Arial"/>
          <w:sz w:val="20"/>
          <w:szCs w:val="20"/>
          <w:lang w:val="kk-KZ"/>
        </w:rPr>
        <w:t>ә</w:t>
      </w:r>
      <w:r w:rsidRPr="00856511">
        <w:rPr>
          <w:rFonts w:ascii="Arial Narrow" w:hAnsi="Arial Narrow" w:cs="Arial Narrow"/>
          <w:sz w:val="20"/>
          <w:szCs w:val="20"/>
          <w:lang w:val="kk-KZ"/>
        </w:rPr>
        <w:t>уелділік</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зерттелді</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ж</w:t>
      </w:r>
      <w:r w:rsidRPr="00856511">
        <w:rPr>
          <w:rFonts w:ascii="Arial" w:hAnsi="Arial" w:cs="Arial"/>
          <w:sz w:val="20"/>
          <w:szCs w:val="20"/>
          <w:lang w:val="kk-KZ"/>
        </w:rPr>
        <w:t>ә</w:t>
      </w:r>
      <w:r w:rsidRPr="00856511">
        <w:rPr>
          <w:rFonts w:ascii="Arial Narrow" w:hAnsi="Arial Narrow" w:cs="Arial Narrow"/>
          <w:sz w:val="20"/>
          <w:szCs w:val="20"/>
          <w:lang w:val="kk-KZ"/>
        </w:rPr>
        <w:t>н</w:t>
      </w:r>
      <w:r w:rsidRPr="00856511">
        <w:rPr>
          <w:rFonts w:ascii="Arial Narrow" w:hAnsi="Arial Narrow"/>
          <w:sz w:val="20"/>
          <w:szCs w:val="20"/>
          <w:lang w:val="kk-KZ"/>
        </w:rPr>
        <w:t xml:space="preserve">е </w:t>
      </w:r>
      <w:r w:rsidRPr="00856511">
        <w:rPr>
          <w:rFonts w:ascii="Arial" w:hAnsi="Arial" w:cs="Arial"/>
          <w:sz w:val="20"/>
          <w:szCs w:val="20"/>
          <w:lang w:val="kk-KZ"/>
        </w:rPr>
        <w:t>қ</w:t>
      </w:r>
      <w:r w:rsidRPr="00856511">
        <w:rPr>
          <w:rFonts w:ascii="Arial Narrow" w:hAnsi="Arial Narrow" w:cs="Arial Narrow"/>
          <w:sz w:val="20"/>
          <w:szCs w:val="20"/>
          <w:lang w:val="kk-KZ"/>
        </w:rPr>
        <w:t>ал</w:t>
      </w:r>
      <w:r w:rsidRPr="00856511">
        <w:rPr>
          <w:rFonts w:ascii="Arial" w:hAnsi="Arial" w:cs="Arial"/>
          <w:sz w:val="20"/>
          <w:szCs w:val="20"/>
          <w:lang w:val="kk-KZ"/>
        </w:rPr>
        <w:t>қ</w:t>
      </w:r>
      <w:r w:rsidRPr="00856511">
        <w:rPr>
          <w:rFonts w:ascii="Arial Narrow" w:hAnsi="Arial Narrow" w:cs="Arial Narrow"/>
          <w:sz w:val="20"/>
          <w:szCs w:val="20"/>
          <w:lang w:val="kk-KZ"/>
        </w:rPr>
        <w:t>анша</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безіні</w:t>
      </w:r>
      <w:r w:rsidRPr="00856511">
        <w:rPr>
          <w:rFonts w:ascii="Arial" w:hAnsi="Arial" w:cs="Arial"/>
          <w:sz w:val="20"/>
          <w:szCs w:val="20"/>
          <w:lang w:val="kk-KZ"/>
        </w:rPr>
        <w:t>ң</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обырын</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арнайы</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емдеу</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процесінде</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радиойодтерапия</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ж</w:t>
      </w:r>
      <w:r w:rsidRPr="00856511">
        <w:rPr>
          <w:rFonts w:ascii="Arial" w:hAnsi="Arial" w:cs="Arial"/>
          <w:sz w:val="20"/>
          <w:szCs w:val="20"/>
          <w:lang w:val="kk-KZ"/>
        </w:rPr>
        <w:t>ү</w:t>
      </w:r>
      <w:r w:rsidRPr="00856511">
        <w:rPr>
          <w:rFonts w:ascii="Arial Narrow" w:hAnsi="Arial Narrow" w:cs="Arial Narrow"/>
          <w:sz w:val="20"/>
          <w:szCs w:val="20"/>
          <w:lang w:val="kk-KZ"/>
        </w:rPr>
        <w:t>ргізер</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алдында</w:t>
      </w:r>
      <w:r w:rsidRPr="00856511">
        <w:rPr>
          <w:rFonts w:ascii="Arial Narrow" w:hAnsi="Arial Narrow"/>
          <w:sz w:val="20"/>
          <w:szCs w:val="20"/>
          <w:lang w:val="kk-KZ"/>
        </w:rPr>
        <w:t xml:space="preserve"> </w:t>
      </w:r>
      <w:r w:rsidRPr="00856511">
        <w:rPr>
          <w:rFonts w:ascii="Arial" w:hAnsi="Arial" w:cs="Arial"/>
          <w:sz w:val="20"/>
          <w:szCs w:val="20"/>
          <w:lang w:val="kk-KZ"/>
        </w:rPr>
        <w:t>қ</w:t>
      </w:r>
      <w:r w:rsidRPr="00856511">
        <w:rPr>
          <w:rFonts w:ascii="Arial Narrow" w:hAnsi="Arial Narrow" w:cs="Arial Narrow"/>
          <w:sz w:val="20"/>
          <w:szCs w:val="20"/>
          <w:lang w:val="kk-KZ"/>
        </w:rPr>
        <w:t>ан</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кальций</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де</w:t>
      </w:r>
      <w:r w:rsidRPr="00856511">
        <w:rPr>
          <w:rFonts w:ascii="Arial" w:hAnsi="Arial" w:cs="Arial"/>
          <w:sz w:val="20"/>
          <w:szCs w:val="20"/>
          <w:lang w:val="kk-KZ"/>
        </w:rPr>
        <w:t>ң</w:t>
      </w:r>
      <w:r w:rsidRPr="00856511">
        <w:rPr>
          <w:rFonts w:ascii="Arial Narrow" w:hAnsi="Arial Narrow" w:cs="Arial Narrow"/>
          <w:sz w:val="20"/>
          <w:szCs w:val="20"/>
          <w:lang w:val="kk-KZ"/>
        </w:rPr>
        <w:t>гейін</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ба</w:t>
      </w:r>
      <w:r w:rsidRPr="00856511">
        <w:rPr>
          <w:rFonts w:ascii="Arial" w:hAnsi="Arial" w:cs="Arial"/>
          <w:sz w:val="20"/>
          <w:szCs w:val="20"/>
          <w:lang w:val="kk-KZ"/>
        </w:rPr>
        <w:t>қ</w:t>
      </w:r>
      <w:r w:rsidRPr="00856511">
        <w:rPr>
          <w:rFonts w:ascii="Arial Narrow" w:hAnsi="Arial Narrow" w:cs="Arial Narrow"/>
          <w:sz w:val="20"/>
          <w:szCs w:val="20"/>
          <w:lang w:val="kk-KZ"/>
        </w:rPr>
        <w:t>ылау</w:t>
      </w:r>
      <w:r w:rsidRPr="00856511">
        <w:rPr>
          <w:rFonts w:ascii="Arial Narrow" w:hAnsi="Arial Narrow"/>
          <w:sz w:val="20"/>
          <w:szCs w:val="20"/>
          <w:lang w:val="kk-KZ"/>
        </w:rPr>
        <w:t xml:space="preserve"> </w:t>
      </w:r>
      <w:r w:rsidRPr="00856511">
        <w:rPr>
          <w:rFonts w:ascii="Arial" w:hAnsi="Arial" w:cs="Arial"/>
          <w:sz w:val="20"/>
          <w:szCs w:val="20"/>
          <w:lang w:val="kk-KZ"/>
        </w:rPr>
        <w:t>қ</w:t>
      </w:r>
      <w:r w:rsidRPr="00856511">
        <w:rPr>
          <w:rFonts w:ascii="Arial Narrow" w:hAnsi="Arial Narrow" w:cs="Arial Narrow"/>
          <w:sz w:val="20"/>
          <w:szCs w:val="20"/>
          <w:lang w:val="kk-KZ"/>
        </w:rPr>
        <w:t>ажеттілігі</w:t>
      </w:r>
      <w:r w:rsidRPr="00856511">
        <w:rPr>
          <w:rFonts w:ascii="Arial Narrow" w:hAnsi="Arial Narrow"/>
          <w:sz w:val="20"/>
          <w:szCs w:val="20"/>
          <w:lang w:val="kk-KZ"/>
        </w:rPr>
        <w:t xml:space="preserve"> </w:t>
      </w:r>
      <w:r w:rsidRPr="00856511">
        <w:rPr>
          <w:rFonts w:ascii="Arial Narrow" w:hAnsi="Arial Narrow" w:cs="Arial Narrow"/>
          <w:sz w:val="20"/>
          <w:szCs w:val="20"/>
          <w:lang w:val="kk-KZ"/>
        </w:rPr>
        <w:t>негізделеді</w:t>
      </w:r>
      <w:r w:rsidRPr="00856511">
        <w:rPr>
          <w:rFonts w:ascii="Arial Narrow" w:hAnsi="Arial Narrow"/>
          <w:sz w:val="20"/>
          <w:szCs w:val="20"/>
          <w:lang w:val="kk-KZ"/>
        </w:rPr>
        <w:t>.</w:t>
      </w:r>
    </w:p>
    <w:p w:rsidR="001A2A73" w:rsidRPr="00856511" w:rsidRDefault="001A2A73" w:rsidP="001A2A73">
      <w:pPr>
        <w:ind w:firstLine="284"/>
        <w:jc w:val="both"/>
        <w:rPr>
          <w:rFonts w:ascii="Arial Narrow" w:hAnsi="Arial Narrow"/>
          <w:sz w:val="20"/>
          <w:szCs w:val="20"/>
          <w:lang w:val="kk-KZ"/>
        </w:rPr>
      </w:pPr>
      <w:r w:rsidRPr="00856511">
        <w:rPr>
          <w:rFonts w:ascii="Arial Narrow" w:hAnsi="Arial Narrow"/>
          <w:b/>
          <w:bCs/>
          <w:i/>
          <w:sz w:val="20"/>
          <w:szCs w:val="20"/>
          <w:lang w:val="kk-KZ"/>
        </w:rPr>
        <w:t>Т</w:t>
      </w:r>
      <w:r w:rsidRPr="00856511">
        <w:rPr>
          <w:rFonts w:ascii="Arial" w:hAnsi="Arial" w:cs="Arial"/>
          <w:b/>
          <w:bCs/>
          <w:i/>
          <w:sz w:val="20"/>
          <w:szCs w:val="20"/>
          <w:lang w:val="kk-KZ"/>
        </w:rPr>
        <w:t>ү</w:t>
      </w:r>
      <w:r w:rsidRPr="00856511">
        <w:rPr>
          <w:rFonts w:ascii="Arial Narrow" w:hAnsi="Arial Narrow" w:cs="Arial Narrow"/>
          <w:b/>
          <w:bCs/>
          <w:i/>
          <w:sz w:val="20"/>
          <w:szCs w:val="20"/>
          <w:lang w:val="kk-KZ"/>
        </w:rPr>
        <w:t>йінд</w:t>
      </w:r>
      <w:r w:rsidRPr="00856511">
        <w:rPr>
          <w:rFonts w:ascii="Arial" w:hAnsi="Arial" w:cs="Arial"/>
          <w:b/>
          <w:i/>
          <w:sz w:val="20"/>
          <w:szCs w:val="20"/>
          <w:lang w:val="kk-KZ"/>
        </w:rPr>
        <w:t>і</w:t>
      </w:r>
      <w:r w:rsidRPr="00856511">
        <w:rPr>
          <w:rFonts w:ascii="Arial Narrow" w:hAnsi="Arial Narrow"/>
          <w:b/>
          <w:i/>
          <w:sz w:val="20"/>
          <w:szCs w:val="20"/>
          <w:lang w:val="kk-KZ"/>
        </w:rPr>
        <w:t xml:space="preserve"> с</w:t>
      </w:r>
      <w:r w:rsidRPr="00856511">
        <w:rPr>
          <w:rFonts w:ascii="Arial" w:hAnsi="Arial" w:cs="Arial"/>
          <w:b/>
          <w:i/>
          <w:sz w:val="20"/>
          <w:szCs w:val="20"/>
          <w:lang w:val="kk-KZ"/>
        </w:rPr>
        <w:t>ө</w:t>
      </w:r>
      <w:r w:rsidRPr="00856511">
        <w:rPr>
          <w:rFonts w:ascii="Arial Narrow" w:hAnsi="Arial Narrow" w:cs="Arial Narrow"/>
          <w:b/>
          <w:i/>
          <w:sz w:val="20"/>
          <w:szCs w:val="20"/>
          <w:lang w:val="kk-KZ"/>
        </w:rPr>
        <w:t>здер</w:t>
      </w:r>
      <w:r w:rsidRPr="00856511">
        <w:rPr>
          <w:rFonts w:ascii="Arial Narrow" w:hAnsi="Arial Narrow"/>
          <w:b/>
          <w:i/>
          <w:sz w:val="20"/>
          <w:szCs w:val="20"/>
          <w:lang w:val="kk-KZ"/>
        </w:rPr>
        <w:t xml:space="preserve">. </w:t>
      </w:r>
      <w:r w:rsidRPr="00856511">
        <w:rPr>
          <w:rFonts w:ascii="Arial" w:hAnsi="Arial" w:cs="Arial"/>
          <w:i/>
          <w:sz w:val="20"/>
          <w:szCs w:val="20"/>
          <w:lang w:val="kk-KZ"/>
        </w:rPr>
        <w:t>Қ</w:t>
      </w:r>
      <w:r w:rsidRPr="00856511">
        <w:rPr>
          <w:rFonts w:ascii="Arial Narrow" w:hAnsi="Arial Narrow" w:cs="Arial Narrow"/>
          <w:i/>
          <w:sz w:val="20"/>
          <w:szCs w:val="20"/>
          <w:lang w:val="kk-KZ"/>
        </w:rPr>
        <w:t>ал</w:t>
      </w:r>
      <w:r w:rsidRPr="00856511">
        <w:rPr>
          <w:rFonts w:ascii="Arial" w:hAnsi="Arial" w:cs="Arial"/>
          <w:i/>
          <w:sz w:val="20"/>
          <w:szCs w:val="20"/>
          <w:lang w:val="kk-KZ"/>
        </w:rPr>
        <w:t>қ</w:t>
      </w:r>
      <w:r w:rsidRPr="00856511">
        <w:rPr>
          <w:rFonts w:ascii="Arial Narrow" w:hAnsi="Arial Narrow" w:cs="Arial Narrow"/>
          <w:i/>
          <w:sz w:val="20"/>
          <w:szCs w:val="20"/>
          <w:lang w:val="kk-KZ"/>
        </w:rPr>
        <w:t>анша</w:t>
      </w:r>
      <w:r w:rsidRPr="00856511">
        <w:rPr>
          <w:rFonts w:ascii="Arial Narrow" w:hAnsi="Arial Narrow"/>
          <w:i/>
          <w:sz w:val="20"/>
          <w:szCs w:val="20"/>
          <w:lang w:val="kk-KZ"/>
        </w:rPr>
        <w:t xml:space="preserve"> </w:t>
      </w:r>
      <w:r w:rsidRPr="00856511">
        <w:rPr>
          <w:rFonts w:ascii="Arial Narrow" w:hAnsi="Arial Narrow" w:cs="Arial Narrow"/>
          <w:i/>
          <w:sz w:val="20"/>
          <w:szCs w:val="20"/>
          <w:lang w:val="kk-KZ"/>
        </w:rPr>
        <w:t>безіні</w:t>
      </w:r>
      <w:r w:rsidRPr="00856511">
        <w:rPr>
          <w:rFonts w:ascii="Arial" w:hAnsi="Arial" w:cs="Arial"/>
          <w:i/>
          <w:sz w:val="20"/>
          <w:szCs w:val="20"/>
          <w:lang w:val="kk-KZ"/>
        </w:rPr>
        <w:t>ң</w:t>
      </w:r>
      <w:r w:rsidRPr="00856511">
        <w:rPr>
          <w:rFonts w:ascii="Arial Narrow" w:hAnsi="Arial Narrow"/>
          <w:i/>
          <w:sz w:val="20"/>
          <w:szCs w:val="20"/>
          <w:lang w:val="kk-KZ"/>
        </w:rPr>
        <w:t xml:space="preserve"> </w:t>
      </w:r>
      <w:r w:rsidRPr="00856511">
        <w:rPr>
          <w:rFonts w:ascii="Arial Narrow" w:hAnsi="Arial Narrow" w:cs="Arial Narrow"/>
          <w:i/>
          <w:sz w:val="20"/>
          <w:szCs w:val="20"/>
          <w:lang w:val="kk-KZ"/>
        </w:rPr>
        <w:t>дифференциалды</w:t>
      </w:r>
      <w:r w:rsidRPr="00856511">
        <w:rPr>
          <w:rFonts w:ascii="Arial Narrow" w:hAnsi="Arial Narrow"/>
          <w:i/>
          <w:sz w:val="20"/>
          <w:szCs w:val="20"/>
          <w:lang w:val="kk-KZ"/>
        </w:rPr>
        <w:t xml:space="preserve"> </w:t>
      </w:r>
      <w:r w:rsidRPr="00856511">
        <w:rPr>
          <w:rFonts w:ascii="Arial Narrow" w:hAnsi="Arial Narrow" w:cs="Arial Narrow"/>
          <w:i/>
          <w:sz w:val="20"/>
          <w:szCs w:val="20"/>
          <w:lang w:val="kk-KZ"/>
        </w:rPr>
        <w:t>обыры</w:t>
      </w:r>
      <w:r w:rsidRPr="00856511">
        <w:rPr>
          <w:rFonts w:ascii="Arial Narrow" w:hAnsi="Arial Narrow"/>
          <w:i/>
          <w:sz w:val="20"/>
          <w:szCs w:val="20"/>
          <w:lang w:val="kk-KZ"/>
        </w:rPr>
        <w:t xml:space="preserve">, радиойодтерапия, </w:t>
      </w:r>
      <w:r w:rsidRPr="00856511">
        <w:rPr>
          <w:rFonts w:ascii="Arial" w:hAnsi="Arial" w:cs="Arial"/>
          <w:i/>
          <w:sz w:val="20"/>
          <w:szCs w:val="20"/>
          <w:lang w:val="kk-KZ"/>
        </w:rPr>
        <w:t>қ</w:t>
      </w:r>
      <w:r w:rsidRPr="00856511">
        <w:rPr>
          <w:rFonts w:ascii="Arial Narrow" w:hAnsi="Arial Narrow" w:cs="Arial Narrow"/>
          <w:i/>
          <w:sz w:val="20"/>
          <w:szCs w:val="20"/>
          <w:lang w:val="kk-KZ"/>
        </w:rPr>
        <w:t>айталама</w:t>
      </w:r>
      <w:r w:rsidRPr="00856511">
        <w:rPr>
          <w:rFonts w:ascii="Arial Narrow" w:hAnsi="Arial Narrow"/>
          <w:i/>
          <w:sz w:val="20"/>
          <w:szCs w:val="20"/>
          <w:lang w:val="kk-KZ"/>
        </w:rPr>
        <w:t xml:space="preserve"> анемиялар</w:t>
      </w:r>
      <w:r w:rsidRPr="00856511">
        <w:rPr>
          <w:rFonts w:ascii="Arial Narrow" w:hAnsi="Arial Narrow"/>
          <w:sz w:val="20"/>
          <w:szCs w:val="20"/>
          <w:lang w:val="kk-KZ"/>
        </w:rPr>
        <w:t>.</w:t>
      </w:r>
    </w:p>
    <w:p w:rsidR="00C11811" w:rsidRPr="00856511" w:rsidRDefault="00C11811" w:rsidP="00C11811">
      <w:pPr>
        <w:ind w:firstLine="284"/>
        <w:rPr>
          <w:rFonts w:ascii="Arial Narrow" w:hAnsi="Arial Narrow"/>
          <w:sz w:val="8"/>
          <w:szCs w:val="8"/>
          <w:lang w:val="kk-KZ"/>
        </w:rPr>
      </w:pPr>
    </w:p>
    <w:p w:rsidR="00C11811" w:rsidRPr="00856511" w:rsidRDefault="00C11811" w:rsidP="00C11811">
      <w:pPr>
        <w:ind w:firstLine="284"/>
        <w:rPr>
          <w:rFonts w:ascii="Arial Narrow" w:hAnsi="Arial Narrow"/>
          <w:sz w:val="8"/>
          <w:szCs w:val="8"/>
          <w:lang w:val="uk-UA"/>
        </w:rPr>
      </w:pPr>
    </w:p>
    <w:p w:rsidR="00C83D8E" w:rsidRPr="00856511" w:rsidRDefault="00C83D8E" w:rsidP="00C11811">
      <w:pPr>
        <w:ind w:firstLine="284"/>
        <w:rPr>
          <w:rFonts w:ascii="Arial Narrow" w:hAnsi="Arial Narrow"/>
          <w:sz w:val="8"/>
          <w:szCs w:val="8"/>
          <w:lang w:val="uk-UA"/>
        </w:rPr>
      </w:pPr>
    </w:p>
    <w:p w:rsidR="00C83D8E" w:rsidRPr="00856511" w:rsidRDefault="00C83D8E" w:rsidP="00C11811">
      <w:pPr>
        <w:ind w:firstLine="284"/>
        <w:rPr>
          <w:rFonts w:ascii="Arial Narrow" w:hAnsi="Arial Narrow"/>
          <w:sz w:val="8"/>
          <w:szCs w:val="8"/>
          <w:lang w:val="uk-UA"/>
        </w:rPr>
      </w:pPr>
    </w:p>
    <w:p w:rsidR="00C83D8E" w:rsidRPr="00856511" w:rsidRDefault="00C83D8E" w:rsidP="00C11811">
      <w:pPr>
        <w:ind w:firstLine="284"/>
        <w:rPr>
          <w:rFonts w:ascii="Arial Narrow" w:hAnsi="Arial Narrow"/>
          <w:sz w:val="8"/>
          <w:szCs w:val="8"/>
          <w:lang w:val="uk-UA"/>
        </w:rPr>
      </w:pPr>
    </w:p>
    <w:p w:rsidR="00C11811" w:rsidRPr="00856511" w:rsidRDefault="00C11811" w:rsidP="00C11811">
      <w:pPr>
        <w:ind w:firstLine="284"/>
        <w:rPr>
          <w:rFonts w:ascii="Arial Narrow" w:hAnsi="Arial Narrow"/>
          <w:sz w:val="8"/>
          <w:szCs w:val="8"/>
          <w:lang w:val="uk-UA"/>
        </w:rPr>
      </w:pPr>
    </w:p>
    <w:p w:rsidR="00B72F1A" w:rsidRPr="00856511" w:rsidRDefault="00B72F1A" w:rsidP="00B72F1A">
      <w:pPr>
        <w:tabs>
          <w:tab w:val="left" w:pos="3331"/>
        </w:tabs>
        <w:ind w:firstLine="284"/>
        <w:jc w:val="both"/>
        <w:rPr>
          <w:rFonts w:ascii="Arial Narrow" w:hAnsi="Arial Narrow"/>
          <w:b/>
          <w:sz w:val="22"/>
          <w:szCs w:val="22"/>
          <w:lang w:val="kk-KZ"/>
        </w:rPr>
      </w:pPr>
      <w:r w:rsidRPr="00856511">
        <w:rPr>
          <w:rFonts w:ascii="Arial Narrow" w:hAnsi="Arial Narrow"/>
          <w:b/>
          <w:sz w:val="22"/>
          <w:szCs w:val="22"/>
          <w:lang w:val="kk-KZ"/>
        </w:rPr>
        <w:t>Библиографическая ссылка:</w:t>
      </w:r>
    </w:p>
    <w:p w:rsidR="00AF7055" w:rsidRPr="00856511" w:rsidRDefault="003F2469" w:rsidP="003F2469">
      <w:pPr>
        <w:ind w:firstLine="284"/>
        <w:jc w:val="both"/>
        <w:rPr>
          <w:rFonts w:ascii="Arial Narrow" w:hAnsi="Arial Narrow" w:cs="Calibri"/>
          <w:sz w:val="20"/>
          <w:szCs w:val="20"/>
          <w:lang w:val="en-US"/>
        </w:rPr>
      </w:pPr>
      <w:proofErr w:type="spellStart"/>
      <w:r w:rsidRPr="00856511">
        <w:rPr>
          <w:rFonts w:ascii="Arial Narrow" w:hAnsi="Arial Narrow"/>
          <w:i/>
          <w:sz w:val="20"/>
          <w:szCs w:val="20"/>
        </w:rPr>
        <w:t>Радзишевская</w:t>
      </w:r>
      <w:proofErr w:type="spellEnd"/>
      <w:r w:rsidRPr="00856511">
        <w:rPr>
          <w:rFonts w:ascii="Arial Narrow" w:hAnsi="Arial Narrow"/>
          <w:i/>
          <w:sz w:val="20"/>
          <w:szCs w:val="20"/>
        </w:rPr>
        <w:t xml:space="preserve"> Е.Б.,</w:t>
      </w:r>
      <w:r w:rsidRPr="00856511">
        <w:rPr>
          <w:rFonts w:ascii="Arial Narrow" w:hAnsi="Arial Narrow"/>
          <w:sz w:val="20"/>
          <w:szCs w:val="20"/>
        </w:rPr>
        <w:t xml:space="preserve"> </w:t>
      </w:r>
      <w:proofErr w:type="spellStart"/>
      <w:r w:rsidRPr="00856511">
        <w:rPr>
          <w:rFonts w:ascii="Arial Narrow" w:hAnsi="Arial Narrow"/>
          <w:i/>
          <w:sz w:val="20"/>
          <w:szCs w:val="20"/>
        </w:rPr>
        <w:t>Радзишевская</w:t>
      </w:r>
      <w:proofErr w:type="spellEnd"/>
      <w:r w:rsidRPr="00856511">
        <w:rPr>
          <w:rFonts w:ascii="Arial Narrow" w:hAnsi="Arial Narrow"/>
          <w:i/>
          <w:sz w:val="20"/>
          <w:szCs w:val="20"/>
        </w:rPr>
        <w:t xml:space="preserve"> Я.К.,</w:t>
      </w:r>
      <w:r w:rsidRPr="00856511">
        <w:rPr>
          <w:rFonts w:ascii="Arial Narrow" w:hAnsi="Arial Narrow"/>
          <w:sz w:val="20"/>
          <w:szCs w:val="20"/>
        </w:rPr>
        <w:t xml:space="preserve"> </w:t>
      </w:r>
      <w:proofErr w:type="spellStart"/>
      <w:r w:rsidRPr="00856511">
        <w:rPr>
          <w:rFonts w:ascii="Arial Narrow" w:hAnsi="Arial Narrow"/>
          <w:i/>
          <w:sz w:val="20"/>
          <w:szCs w:val="20"/>
        </w:rPr>
        <w:t>Куксина</w:t>
      </w:r>
      <w:proofErr w:type="spellEnd"/>
      <w:r w:rsidRPr="00856511">
        <w:rPr>
          <w:rFonts w:ascii="Arial Narrow" w:hAnsi="Arial Narrow"/>
          <w:i/>
          <w:sz w:val="20"/>
          <w:szCs w:val="20"/>
        </w:rPr>
        <w:t xml:space="preserve"> </w:t>
      </w:r>
      <w:r w:rsidR="00764032" w:rsidRPr="00856511">
        <w:rPr>
          <w:rFonts w:ascii="Arial Narrow" w:hAnsi="Arial Narrow"/>
          <w:i/>
          <w:sz w:val="20"/>
          <w:szCs w:val="20"/>
        </w:rPr>
        <w:t>М</w:t>
      </w:r>
      <w:r w:rsidRPr="00856511">
        <w:rPr>
          <w:rFonts w:ascii="Arial Narrow" w:hAnsi="Arial Narrow"/>
          <w:i/>
          <w:sz w:val="20"/>
          <w:szCs w:val="20"/>
        </w:rPr>
        <w:t>.,</w:t>
      </w:r>
      <w:r w:rsidRPr="00856511">
        <w:rPr>
          <w:rFonts w:ascii="Arial Narrow" w:hAnsi="Arial Narrow"/>
          <w:sz w:val="20"/>
          <w:szCs w:val="20"/>
        </w:rPr>
        <w:t xml:space="preserve"> </w:t>
      </w:r>
      <w:r w:rsidRPr="00856511">
        <w:rPr>
          <w:rFonts w:ascii="Arial Narrow" w:hAnsi="Arial Narrow"/>
          <w:i/>
          <w:sz w:val="20"/>
          <w:szCs w:val="20"/>
        </w:rPr>
        <w:t>Савченко А.С., Бойко</w:t>
      </w:r>
      <w:r w:rsidRPr="00856511">
        <w:rPr>
          <w:rFonts w:ascii="Arial Narrow" w:hAnsi="Arial Narrow"/>
          <w:sz w:val="20"/>
          <w:szCs w:val="20"/>
        </w:rPr>
        <w:t xml:space="preserve"> </w:t>
      </w:r>
      <w:r w:rsidRPr="00856511">
        <w:rPr>
          <w:rFonts w:ascii="Arial Narrow" w:hAnsi="Arial Narrow"/>
          <w:i/>
          <w:sz w:val="20"/>
          <w:szCs w:val="20"/>
        </w:rPr>
        <w:t xml:space="preserve">А.Н. </w:t>
      </w:r>
      <w:r w:rsidRPr="00856511">
        <w:rPr>
          <w:rFonts w:ascii="Arial Narrow" w:hAnsi="Arial Narrow"/>
          <w:sz w:val="20"/>
          <w:szCs w:val="20"/>
        </w:rPr>
        <w:t xml:space="preserve">Развитие вторичных анемий у больных дифференцированным раком щитовидной железы на фоне </w:t>
      </w:r>
      <w:proofErr w:type="spellStart"/>
      <w:r w:rsidRPr="00856511">
        <w:rPr>
          <w:rFonts w:ascii="Arial Narrow" w:hAnsi="Arial Narrow"/>
          <w:sz w:val="20"/>
          <w:szCs w:val="20"/>
        </w:rPr>
        <w:t>радиойодтерапии</w:t>
      </w:r>
      <w:proofErr w:type="spellEnd"/>
      <w:r w:rsidRPr="00856511">
        <w:rPr>
          <w:rFonts w:ascii="Arial Narrow" w:hAnsi="Arial Narrow"/>
          <w:sz w:val="20"/>
          <w:szCs w:val="20"/>
        </w:rPr>
        <w:t xml:space="preserve"> </w:t>
      </w:r>
      <w:r w:rsidR="00B72F1A" w:rsidRPr="00856511">
        <w:rPr>
          <w:rFonts w:ascii="Arial Narrow" w:hAnsi="Arial Narrow"/>
          <w:bCs/>
          <w:sz w:val="20"/>
          <w:szCs w:val="20"/>
          <w:lang w:val="kk-KZ"/>
        </w:rPr>
        <w:t xml:space="preserve">// </w:t>
      </w:r>
      <w:r w:rsidR="00B72F1A" w:rsidRPr="00856511">
        <w:rPr>
          <w:rFonts w:ascii="Arial Narrow" w:hAnsi="Arial Narrow"/>
          <w:sz w:val="20"/>
          <w:szCs w:val="20"/>
          <w:lang w:val="kk-KZ"/>
        </w:rPr>
        <w:t xml:space="preserve">Наука и Здравоохранение. 2020. </w:t>
      </w:r>
      <w:r w:rsidR="00994DE4" w:rsidRPr="00856511">
        <w:rPr>
          <w:rFonts w:ascii="Arial Narrow" w:hAnsi="Arial Narrow"/>
          <w:sz w:val="20"/>
          <w:szCs w:val="20"/>
          <w:lang w:val="kk-KZ"/>
        </w:rPr>
        <w:t>2</w:t>
      </w:r>
      <w:r w:rsidR="00B72F1A" w:rsidRPr="00856511">
        <w:rPr>
          <w:rFonts w:ascii="Arial Narrow" w:hAnsi="Arial Narrow"/>
          <w:sz w:val="20"/>
          <w:szCs w:val="20"/>
          <w:lang w:val="kk-KZ"/>
        </w:rPr>
        <w:t>(Т.22).</w:t>
      </w:r>
      <w:r w:rsidR="00994DE4" w:rsidRPr="00856511">
        <w:rPr>
          <w:rFonts w:ascii="Arial Narrow" w:hAnsi="Arial Narrow"/>
          <w:sz w:val="20"/>
          <w:szCs w:val="20"/>
          <w:lang w:val="en-US"/>
        </w:rPr>
        <w:t xml:space="preserve"> </w:t>
      </w:r>
      <w:r w:rsidR="00B72F1A" w:rsidRPr="00856511">
        <w:rPr>
          <w:rFonts w:ascii="Arial Narrow" w:hAnsi="Arial Narrow"/>
          <w:sz w:val="20"/>
          <w:szCs w:val="20"/>
          <w:lang w:val="kk-KZ"/>
        </w:rPr>
        <w:t>С. 116-120.</w:t>
      </w:r>
    </w:p>
    <w:p w:rsidR="00B72F1A" w:rsidRPr="00856511" w:rsidRDefault="009E40A6" w:rsidP="003F2469">
      <w:pPr>
        <w:ind w:firstLine="284"/>
        <w:jc w:val="both"/>
        <w:rPr>
          <w:rFonts w:ascii="Arial Narrow" w:hAnsi="Arial Narrow"/>
          <w:sz w:val="20"/>
          <w:szCs w:val="20"/>
          <w:lang w:val="kk-KZ"/>
        </w:rPr>
      </w:pPr>
      <w:proofErr w:type="spellStart"/>
      <w:r w:rsidRPr="00856511">
        <w:rPr>
          <w:rFonts w:ascii="Arial Narrow" w:hAnsi="Arial Narrow"/>
          <w:sz w:val="20"/>
          <w:szCs w:val="20"/>
          <w:lang w:val="en-US"/>
        </w:rPr>
        <w:t>Radzishevska</w:t>
      </w:r>
      <w:proofErr w:type="spellEnd"/>
      <w:r w:rsidRPr="00856511">
        <w:rPr>
          <w:rFonts w:ascii="Arial Narrow" w:hAnsi="Arial Narrow"/>
          <w:sz w:val="20"/>
          <w:szCs w:val="20"/>
          <w:lang w:val="en-US"/>
        </w:rPr>
        <w:t xml:space="preserve"> </w:t>
      </w:r>
      <w:proofErr w:type="spellStart"/>
      <w:r w:rsidRPr="00856511">
        <w:rPr>
          <w:rFonts w:ascii="Arial Narrow" w:hAnsi="Arial Narrow"/>
          <w:sz w:val="20"/>
          <w:szCs w:val="20"/>
          <w:lang w:val="en-US"/>
        </w:rPr>
        <w:t>Ye.B</w:t>
      </w:r>
      <w:proofErr w:type="spellEnd"/>
      <w:r w:rsidRPr="00856511">
        <w:rPr>
          <w:rFonts w:ascii="Arial Narrow" w:hAnsi="Arial Narrow"/>
          <w:sz w:val="20"/>
          <w:szCs w:val="20"/>
          <w:lang w:val="en-US"/>
        </w:rPr>
        <w:t xml:space="preserve">., </w:t>
      </w:r>
      <w:proofErr w:type="spellStart"/>
      <w:r w:rsidRPr="00856511">
        <w:rPr>
          <w:rFonts w:ascii="Arial Narrow" w:hAnsi="Arial Narrow"/>
          <w:sz w:val="20"/>
          <w:szCs w:val="20"/>
          <w:lang w:val="en-US"/>
        </w:rPr>
        <w:t>Radzishevska</w:t>
      </w:r>
      <w:proofErr w:type="spellEnd"/>
      <w:r w:rsidRPr="00856511">
        <w:rPr>
          <w:rFonts w:ascii="Arial Narrow" w:hAnsi="Arial Narrow"/>
          <w:sz w:val="20"/>
          <w:szCs w:val="20"/>
          <w:lang w:val="en-US"/>
        </w:rPr>
        <w:t xml:space="preserve"> </w:t>
      </w:r>
      <w:proofErr w:type="spellStart"/>
      <w:r w:rsidRPr="00856511">
        <w:rPr>
          <w:rFonts w:ascii="Arial Narrow" w:hAnsi="Arial Narrow"/>
          <w:sz w:val="20"/>
          <w:szCs w:val="20"/>
          <w:lang w:val="en-US"/>
        </w:rPr>
        <w:t>Ya.K</w:t>
      </w:r>
      <w:proofErr w:type="spellEnd"/>
      <w:r w:rsidRPr="00856511">
        <w:rPr>
          <w:rFonts w:ascii="Arial Narrow" w:hAnsi="Arial Narrow"/>
          <w:sz w:val="20"/>
          <w:szCs w:val="20"/>
          <w:lang w:val="en-US"/>
        </w:rPr>
        <w:t xml:space="preserve">., </w:t>
      </w:r>
      <w:proofErr w:type="spellStart"/>
      <w:r w:rsidRPr="00856511">
        <w:rPr>
          <w:rFonts w:ascii="Arial Narrow" w:hAnsi="Arial Narrow"/>
          <w:sz w:val="20"/>
          <w:szCs w:val="20"/>
          <w:lang w:val="en-US"/>
        </w:rPr>
        <w:t>Kuksina</w:t>
      </w:r>
      <w:proofErr w:type="spellEnd"/>
      <w:r w:rsidRPr="00856511">
        <w:rPr>
          <w:rFonts w:ascii="Arial Narrow" w:hAnsi="Arial Narrow"/>
          <w:sz w:val="20"/>
          <w:szCs w:val="20"/>
          <w:lang w:val="en-US"/>
        </w:rPr>
        <w:t xml:space="preserve"> M., </w:t>
      </w:r>
      <w:proofErr w:type="spellStart"/>
      <w:r w:rsidRPr="00856511">
        <w:rPr>
          <w:rFonts w:ascii="Arial Narrow" w:hAnsi="Arial Narrow"/>
          <w:sz w:val="20"/>
          <w:szCs w:val="20"/>
          <w:lang w:val="en-US"/>
        </w:rPr>
        <w:t>Savchenko</w:t>
      </w:r>
      <w:proofErr w:type="spellEnd"/>
      <w:r w:rsidRPr="00856511">
        <w:rPr>
          <w:rFonts w:ascii="Arial Narrow" w:hAnsi="Arial Narrow"/>
          <w:sz w:val="20"/>
          <w:szCs w:val="20"/>
          <w:lang w:val="en-US"/>
        </w:rPr>
        <w:t xml:space="preserve"> A.S., </w:t>
      </w:r>
      <w:proofErr w:type="spellStart"/>
      <w:r w:rsidRPr="00856511">
        <w:rPr>
          <w:rFonts w:ascii="Arial Narrow" w:hAnsi="Arial Narrow"/>
          <w:sz w:val="20"/>
          <w:szCs w:val="20"/>
          <w:lang w:val="en-US"/>
        </w:rPr>
        <w:t>Boyko</w:t>
      </w:r>
      <w:proofErr w:type="spellEnd"/>
      <w:r w:rsidRPr="00856511">
        <w:rPr>
          <w:rFonts w:ascii="Arial Narrow" w:hAnsi="Arial Narrow"/>
          <w:sz w:val="20"/>
          <w:szCs w:val="20"/>
          <w:lang w:val="en-US"/>
        </w:rPr>
        <w:t xml:space="preserve"> </w:t>
      </w:r>
      <w:r w:rsidRPr="00856511">
        <w:rPr>
          <w:rFonts w:ascii="Arial Narrow" w:hAnsi="Arial Narrow"/>
          <w:sz w:val="20"/>
          <w:szCs w:val="20"/>
        </w:rPr>
        <w:t>А</w:t>
      </w:r>
      <w:r w:rsidRPr="00856511">
        <w:rPr>
          <w:rFonts w:ascii="Arial Narrow" w:hAnsi="Arial Narrow"/>
          <w:sz w:val="20"/>
          <w:szCs w:val="20"/>
          <w:lang w:val="en-US"/>
        </w:rPr>
        <w:t xml:space="preserve">.N. </w:t>
      </w:r>
      <w:r w:rsidRPr="00856511">
        <w:rPr>
          <w:rFonts w:ascii="Arial Narrow" w:hAnsi="Arial Narrow"/>
          <w:bCs/>
          <w:sz w:val="20"/>
          <w:szCs w:val="20"/>
          <w:lang w:val="en-US"/>
        </w:rPr>
        <w:t xml:space="preserve">Development of secondary </w:t>
      </w:r>
      <w:proofErr w:type="spellStart"/>
      <w:r w:rsidRPr="00856511">
        <w:rPr>
          <w:rFonts w:ascii="Arial Narrow" w:hAnsi="Arial Narrow"/>
          <w:bCs/>
          <w:sz w:val="20"/>
          <w:szCs w:val="20"/>
          <w:lang w:val="en-US"/>
        </w:rPr>
        <w:t>anaemia</w:t>
      </w:r>
      <w:proofErr w:type="spellEnd"/>
      <w:r w:rsidRPr="00856511">
        <w:rPr>
          <w:rFonts w:ascii="Arial Narrow" w:hAnsi="Arial Narrow"/>
          <w:bCs/>
          <w:sz w:val="20"/>
          <w:szCs w:val="20"/>
          <w:lang w:val="en-US"/>
        </w:rPr>
        <w:t xml:space="preserve"> in patients with differentiated thyroid cancer treated with radiotherapy </w:t>
      </w:r>
      <w:r w:rsidR="00B72F1A" w:rsidRPr="00856511">
        <w:rPr>
          <w:rFonts w:ascii="Arial Narrow" w:eastAsiaTheme="minorHAnsi" w:hAnsi="Arial Narrow"/>
          <w:sz w:val="20"/>
          <w:szCs w:val="20"/>
          <w:lang w:val="kk-KZ"/>
        </w:rPr>
        <w:t>//</w:t>
      </w:r>
      <w:r w:rsidR="00994DE4" w:rsidRPr="00856511">
        <w:rPr>
          <w:rFonts w:ascii="Arial Narrow" w:eastAsiaTheme="minorHAnsi" w:hAnsi="Arial Narrow"/>
          <w:sz w:val="20"/>
          <w:szCs w:val="20"/>
          <w:lang w:val="kk-KZ"/>
        </w:rPr>
        <w:t xml:space="preserve"> </w:t>
      </w:r>
      <w:r w:rsidR="00B72F1A" w:rsidRPr="00856511">
        <w:rPr>
          <w:rFonts w:ascii="Arial Narrow" w:hAnsi="Arial Narrow"/>
          <w:i/>
          <w:spacing w:val="-2"/>
          <w:sz w:val="20"/>
          <w:szCs w:val="20"/>
          <w:lang w:val="kk-KZ"/>
        </w:rPr>
        <w:t>Nauka i Zdravookhranenie</w:t>
      </w:r>
      <w:r w:rsidR="00B72F1A" w:rsidRPr="00856511">
        <w:rPr>
          <w:rFonts w:ascii="Arial Narrow" w:hAnsi="Arial Narrow"/>
          <w:spacing w:val="-2"/>
          <w:sz w:val="20"/>
          <w:szCs w:val="20"/>
          <w:lang w:val="kk-KZ"/>
        </w:rPr>
        <w:t xml:space="preserve"> [</w:t>
      </w:r>
      <w:r w:rsidR="00B72F1A" w:rsidRPr="00856511">
        <w:rPr>
          <w:rFonts w:ascii="Arial Narrow" w:hAnsi="Arial Narrow" w:cs="Arial"/>
          <w:spacing w:val="-2"/>
          <w:sz w:val="20"/>
          <w:szCs w:val="20"/>
          <w:lang w:val="kk-KZ"/>
        </w:rPr>
        <w:t xml:space="preserve">Science &amp; Healthcare]. 2020, (Vol.22) </w:t>
      </w:r>
      <w:r w:rsidR="00994DE4" w:rsidRPr="00856511">
        <w:rPr>
          <w:rFonts w:ascii="Arial Narrow" w:hAnsi="Arial Narrow" w:cs="Arial"/>
          <w:spacing w:val="-2"/>
          <w:sz w:val="20"/>
          <w:szCs w:val="20"/>
          <w:lang w:val="kk-KZ"/>
        </w:rPr>
        <w:t>2</w:t>
      </w:r>
      <w:r w:rsidR="00B72F1A" w:rsidRPr="00856511">
        <w:rPr>
          <w:rFonts w:ascii="Arial Narrow" w:hAnsi="Arial Narrow" w:cs="Arial"/>
          <w:spacing w:val="-2"/>
          <w:sz w:val="20"/>
          <w:szCs w:val="20"/>
          <w:lang w:val="kk-KZ"/>
        </w:rPr>
        <w:t xml:space="preserve">, pp. </w:t>
      </w:r>
      <w:r w:rsidR="00B72F1A" w:rsidRPr="00856511">
        <w:rPr>
          <w:rFonts w:ascii="Arial Narrow" w:hAnsi="Arial Narrow"/>
          <w:sz w:val="20"/>
          <w:szCs w:val="20"/>
          <w:lang w:val="kk-KZ"/>
        </w:rPr>
        <w:t>116-120.</w:t>
      </w:r>
    </w:p>
    <w:p w:rsidR="00CE4D88" w:rsidRPr="00856511" w:rsidRDefault="003F2469" w:rsidP="00B80C70">
      <w:pPr>
        <w:autoSpaceDE w:val="0"/>
        <w:autoSpaceDN w:val="0"/>
        <w:adjustRightInd w:val="0"/>
        <w:ind w:firstLine="284"/>
        <w:jc w:val="both"/>
        <w:rPr>
          <w:rFonts w:ascii="Arial Narrow" w:hAnsi="Arial Narrow"/>
          <w:sz w:val="20"/>
          <w:szCs w:val="20"/>
          <w:lang w:val="kk-KZ"/>
        </w:rPr>
      </w:pPr>
      <w:r w:rsidRPr="00856511">
        <w:rPr>
          <w:rFonts w:ascii="Arial Narrow" w:hAnsi="Arial Narrow"/>
          <w:i/>
          <w:sz w:val="20"/>
          <w:szCs w:val="20"/>
          <w:lang w:val="kk-KZ"/>
        </w:rPr>
        <w:t>Радзишевская Е.Б.,</w:t>
      </w:r>
      <w:r w:rsidRPr="00856511">
        <w:rPr>
          <w:rFonts w:ascii="Arial Narrow" w:hAnsi="Arial Narrow"/>
          <w:sz w:val="20"/>
          <w:szCs w:val="20"/>
          <w:lang w:val="kk-KZ"/>
        </w:rPr>
        <w:t xml:space="preserve"> </w:t>
      </w:r>
      <w:r w:rsidRPr="00856511">
        <w:rPr>
          <w:rFonts w:ascii="Arial Narrow" w:hAnsi="Arial Narrow"/>
          <w:i/>
          <w:sz w:val="20"/>
          <w:szCs w:val="20"/>
          <w:lang w:val="kk-KZ"/>
        </w:rPr>
        <w:t>Радзишевская Я.К.,</w:t>
      </w:r>
      <w:r w:rsidRPr="00856511">
        <w:rPr>
          <w:rFonts w:ascii="Arial Narrow" w:hAnsi="Arial Narrow"/>
          <w:sz w:val="20"/>
          <w:szCs w:val="20"/>
          <w:lang w:val="kk-KZ"/>
        </w:rPr>
        <w:t xml:space="preserve"> </w:t>
      </w:r>
      <w:r w:rsidRPr="00856511">
        <w:rPr>
          <w:rFonts w:ascii="Arial Narrow" w:hAnsi="Arial Narrow"/>
          <w:i/>
          <w:sz w:val="20"/>
          <w:szCs w:val="20"/>
          <w:lang w:val="kk-KZ"/>
        </w:rPr>
        <w:t>Куксина М.,</w:t>
      </w:r>
      <w:r w:rsidRPr="00856511">
        <w:rPr>
          <w:rFonts w:ascii="Arial Narrow" w:hAnsi="Arial Narrow"/>
          <w:sz w:val="20"/>
          <w:szCs w:val="20"/>
          <w:lang w:val="kk-KZ"/>
        </w:rPr>
        <w:t xml:space="preserve"> </w:t>
      </w:r>
      <w:r w:rsidRPr="00856511">
        <w:rPr>
          <w:rFonts w:ascii="Arial Narrow" w:hAnsi="Arial Narrow"/>
          <w:i/>
          <w:sz w:val="20"/>
          <w:szCs w:val="20"/>
          <w:lang w:val="kk-KZ"/>
        </w:rPr>
        <w:t>Савченко А.С., Бойко</w:t>
      </w:r>
      <w:r w:rsidRPr="00856511">
        <w:rPr>
          <w:rFonts w:ascii="Arial Narrow" w:hAnsi="Arial Narrow"/>
          <w:sz w:val="20"/>
          <w:szCs w:val="20"/>
          <w:lang w:val="kk-KZ"/>
        </w:rPr>
        <w:t xml:space="preserve"> </w:t>
      </w:r>
      <w:r w:rsidRPr="00856511">
        <w:rPr>
          <w:rFonts w:ascii="Arial Narrow" w:hAnsi="Arial Narrow"/>
          <w:i/>
          <w:sz w:val="20"/>
          <w:szCs w:val="20"/>
          <w:lang w:val="kk-KZ"/>
        </w:rPr>
        <w:t xml:space="preserve">А.Н. </w:t>
      </w:r>
      <w:r w:rsidR="00B80C70" w:rsidRPr="00856511">
        <w:rPr>
          <w:rFonts w:ascii="Arial Narrow" w:hAnsi="Arial Narrow"/>
          <w:sz w:val="20"/>
          <w:szCs w:val="20"/>
          <w:lang w:val="kk-KZ"/>
        </w:rPr>
        <w:t xml:space="preserve">Радиойодтерапия фонында </w:t>
      </w:r>
      <w:r w:rsidR="00B80C70" w:rsidRPr="00856511">
        <w:rPr>
          <w:rFonts w:ascii="Arial" w:hAnsi="Arial" w:cs="Arial"/>
          <w:sz w:val="20"/>
          <w:szCs w:val="20"/>
          <w:lang w:val="kk-KZ"/>
        </w:rPr>
        <w:t>қ</w:t>
      </w:r>
      <w:r w:rsidR="00B80C70" w:rsidRPr="00856511">
        <w:rPr>
          <w:rFonts w:ascii="Arial Narrow" w:hAnsi="Arial Narrow" w:cs="Arial Narrow"/>
          <w:sz w:val="20"/>
          <w:szCs w:val="20"/>
          <w:lang w:val="kk-KZ"/>
        </w:rPr>
        <w:t>ал</w:t>
      </w:r>
      <w:r w:rsidR="00B80C70" w:rsidRPr="00856511">
        <w:rPr>
          <w:rFonts w:ascii="Arial" w:hAnsi="Arial" w:cs="Arial"/>
          <w:sz w:val="20"/>
          <w:szCs w:val="20"/>
          <w:lang w:val="kk-KZ"/>
        </w:rPr>
        <w:t>қ</w:t>
      </w:r>
      <w:r w:rsidR="00B80C70" w:rsidRPr="00856511">
        <w:rPr>
          <w:rFonts w:ascii="Arial Narrow" w:hAnsi="Arial Narrow" w:cs="Arial Narrow"/>
          <w:sz w:val="20"/>
          <w:szCs w:val="20"/>
          <w:lang w:val="kk-KZ"/>
        </w:rPr>
        <w:t>анша</w:t>
      </w:r>
      <w:r w:rsidR="00B80C70" w:rsidRPr="00856511">
        <w:rPr>
          <w:rFonts w:ascii="Arial Narrow" w:hAnsi="Arial Narrow"/>
          <w:sz w:val="20"/>
          <w:szCs w:val="20"/>
          <w:lang w:val="kk-KZ"/>
        </w:rPr>
        <w:t xml:space="preserve"> </w:t>
      </w:r>
      <w:r w:rsidR="00B80C70" w:rsidRPr="00856511">
        <w:rPr>
          <w:rFonts w:ascii="Arial Narrow" w:hAnsi="Arial Narrow" w:cs="Arial Narrow"/>
          <w:sz w:val="20"/>
          <w:szCs w:val="20"/>
          <w:lang w:val="kk-KZ"/>
        </w:rPr>
        <w:t>безіні</w:t>
      </w:r>
      <w:r w:rsidR="00B80C70" w:rsidRPr="00856511">
        <w:rPr>
          <w:rFonts w:ascii="Arial" w:hAnsi="Arial" w:cs="Arial"/>
          <w:sz w:val="20"/>
          <w:szCs w:val="20"/>
          <w:lang w:val="kk-KZ"/>
        </w:rPr>
        <w:t>ң</w:t>
      </w:r>
      <w:r w:rsidR="00B80C70" w:rsidRPr="00856511">
        <w:rPr>
          <w:rFonts w:ascii="Arial Narrow" w:hAnsi="Arial Narrow"/>
          <w:sz w:val="20"/>
          <w:szCs w:val="20"/>
          <w:lang w:val="kk-KZ"/>
        </w:rPr>
        <w:t xml:space="preserve"> </w:t>
      </w:r>
      <w:r w:rsidR="00B80C70" w:rsidRPr="00856511">
        <w:rPr>
          <w:rFonts w:ascii="Arial Narrow" w:hAnsi="Arial Narrow" w:cs="Arial Narrow"/>
          <w:sz w:val="20"/>
          <w:szCs w:val="20"/>
          <w:lang w:val="kk-KZ"/>
        </w:rPr>
        <w:t>дифференциалды</w:t>
      </w:r>
      <w:r w:rsidR="00B80C70" w:rsidRPr="00856511">
        <w:rPr>
          <w:rFonts w:ascii="Arial Narrow" w:hAnsi="Arial Narrow"/>
          <w:sz w:val="20"/>
          <w:szCs w:val="20"/>
          <w:lang w:val="kk-KZ"/>
        </w:rPr>
        <w:t xml:space="preserve"> </w:t>
      </w:r>
      <w:r w:rsidR="00B80C70" w:rsidRPr="00856511">
        <w:rPr>
          <w:rFonts w:ascii="Arial Narrow" w:hAnsi="Arial Narrow" w:cs="Arial Narrow"/>
          <w:sz w:val="20"/>
          <w:szCs w:val="20"/>
          <w:lang w:val="kk-KZ"/>
        </w:rPr>
        <w:t>обырымен</w:t>
      </w:r>
      <w:r w:rsidR="00B80C70" w:rsidRPr="00856511">
        <w:rPr>
          <w:rFonts w:ascii="Arial Narrow" w:hAnsi="Arial Narrow"/>
          <w:sz w:val="20"/>
          <w:szCs w:val="20"/>
          <w:lang w:val="kk-KZ"/>
        </w:rPr>
        <w:t xml:space="preserve"> </w:t>
      </w:r>
      <w:r w:rsidR="00B80C70" w:rsidRPr="00856511">
        <w:rPr>
          <w:rFonts w:ascii="Arial Narrow" w:hAnsi="Arial Narrow" w:cs="Arial Narrow"/>
          <w:sz w:val="20"/>
          <w:szCs w:val="20"/>
          <w:lang w:val="kk-KZ"/>
        </w:rPr>
        <w:t>нау</w:t>
      </w:r>
      <w:r w:rsidR="00B80C70" w:rsidRPr="00856511">
        <w:rPr>
          <w:rFonts w:ascii="Arial" w:hAnsi="Arial" w:cs="Arial"/>
          <w:sz w:val="20"/>
          <w:szCs w:val="20"/>
          <w:lang w:val="kk-KZ"/>
        </w:rPr>
        <w:t>қ</w:t>
      </w:r>
      <w:r w:rsidR="00B80C70" w:rsidRPr="00856511">
        <w:rPr>
          <w:rFonts w:ascii="Arial Narrow" w:hAnsi="Arial Narrow" w:cs="Arial Narrow"/>
          <w:sz w:val="20"/>
          <w:szCs w:val="20"/>
          <w:lang w:val="kk-KZ"/>
        </w:rPr>
        <w:t>астарда</w:t>
      </w:r>
      <w:r w:rsidR="00B80C70" w:rsidRPr="00856511">
        <w:rPr>
          <w:rFonts w:ascii="Arial" w:hAnsi="Arial" w:cs="Arial"/>
          <w:sz w:val="20"/>
          <w:szCs w:val="20"/>
          <w:lang w:val="kk-KZ"/>
        </w:rPr>
        <w:t>ғ</w:t>
      </w:r>
      <w:r w:rsidR="00B80C70" w:rsidRPr="00856511">
        <w:rPr>
          <w:rFonts w:ascii="Arial Narrow" w:hAnsi="Arial Narrow" w:cs="Arial Narrow"/>
          <w:sz w:val="20"/>
          <w:szCs w:val="20"/>
          <w:lang w:val="kk-KZ"/>
        </w:rPr>
        <w:t>ы</w:t>
      </w:r>
      <w:r w:rsidR="00B80C70" w:rsidRPr="00856511">
        <w:rPr>
          <w:rFonts w:ascii="Arial Narrow" w:hAnsi="Arial Narrow"/>
          <w:sz w:val="20"/>
          <w:szCs w:val="20"/>
          <w:lang w:val="kk-KZ"/>
        </w:rPr>
        <w:t xml:space="preserve"> </w:t>
      </w:r>
      <w:r w:rsidR="00B80C70" w:rsidRPr="00856511">
        <w:rPr>
          <w:rFonts w:ascii="Arial" w:hAnsi="Arial" w:cs="Arial"/>
          <w:sz w:val="20"/>
          <w:szCs w:val="20"/>
          <w:lang w:val="kk-KZ"/>
        </w:rPr>
        <w:t>қ</w:t>
      </w:r>
      <w:r w:rsidR="00B80C70" w:rsidRPr="00856511">
        <w:rPr>
          <w:rFonts w:ascii="Arial Narrow" w:hAnsi="Arial Narrow" w:cs="Arial Narrow"/>
          <w:sz w:val="20"/>
          <w:szCs w:val="20"/>
          <w:lang w:val="kk-KZ"/>
        </w:rPr>
        <w:t>айтала</w:t>
      </w:r>
      <w:r w:rsidR="00B80C70" w:rsidRPr="00856511">
        <w:rPr>
          <w:rFonts w:ascii="Arial Narrow" w:hAnsi="Arial Narrow"/>
          <w:sz w:val="20"/>
          <w:szCs w:val="20"/>
          <w:lang w:val="kk-KZ"/>
        </w:rPr>
        <w:t>ма анемиясыны</w:t>
      </w:r>
      <w:r w:rsidR="00B80C70" w:rsidRPr="00856511">
        <w:rPr>
          <w:rFonts w:ascii="Arial" w:hAnsi="Arial" w:cs="Arial"/>
          <w:sz w:val="20"/>
          <w:szCs w:val="20"/>
          <w:lang w:val="kk-KZ"/>
        </w:rPr>
        <w:t>ң</w:t>
      </w:r>
      <w:r w:rsidR="00B80C70" w:rsidRPr="00856511">
        <w:rPr>
          <w:rFonts w:ascii="Arial Narrow" w:hAnsi="Arial Narrow"/>
          <w:sz w:val="20"/>
          <w:szCs w:val="20"/>
          <w:lang w:val="kk-KZ"/>
        </w:rPr>
        <w:t xml:space="preserve"> </w:t>
      </w:r>
      <w:r w:rsidR="00B80C70" w:rsidRPr="00856511">
        <w:rPr>
          <w:rFonts w:ascii="Arial Narrow" w:hAnsi="Arial Narrow" w:cs="Arial Narrow"/>
          <w:sz w:val="20"/>
          <w:szCs w:val="20"/>
          <w:lang w:val="kk-KZ"/>
        </w:rPr>
        <w:t xml:space="preserve">дамуы </w:t>
      </w:r>
      <w:r w:rsidR="00B72F1A" w:rsidRPr="00856511">
        <w:rPr>
          <w:rFonts w:ascii="Arial Narrow" w:hAnsi="Arial Narrow" w:cs="Arial Narrow"/>
          <w:bCs/>
          <w:sz w:val="20"/>
          <w:szCs w:val="20"/>
          <w:lang w:val="kk-KZ"/>
        </w:rPr>
        <w:t xml:space="preserve">// </w:t>
      </w:r>
      <w:r w:rsidR="00B72F1A" w:rsidRPr="00856511">
        <w:rPr>
          <w:rFonts w:ascii="Arial" w:hAnsi="Arial" w:cs="Arial"/>
          <w:sz w:val="20"/>
          <w:szCs w:val="20"/>
          <w:lang w:val="kk-KZ"/>
        </w:rPr>
        <w:t>Ғ</w:t>
      </w:r>
      <w:r w:rsidR="00B72F1A" w:rsidRPr="00856511">
        <w:rPr>
          <w:rFonts w:ascii="Arial Narrow" w:hAnsi="Arial Narrow" w:cs="Arial"/>
          <w:sz w:val="20"/>
          <w:szCs w:val="20"/>
          <w:lang w:val="kk-KZ"/>
        </w:rPr>
        <w:t>ылым ж</w:t>
      </w:r>
      <w:r w:rsidR="00B72F1A" w:rsidRPr="00856511">
        <w:rPr>
          <w:rFonts w:ascii="Arial" w:hAnsi="Arial" w:cs="Arial"/>
          <w:sz w:val="20"/>
          <w:szCs w:val="20"/>
          <w:lang w:val="kk-KZ"/>
        </w:rPr>
        <w:t>ә</w:t>
      </w:r>
      <w:r w:rsidR="00B72F1A" w:rsidRPr="00856511">
        <w:rPr>
          <w:rFonts w:ascii="Arial Narrow" w:hAnsi="Arial Narrow" w:cs="Arial Black"/>
          <w:sz w:val="20"/>
          <w:szCs w:val="20"/>
          <w:lang w:val="kk-KZ"/>
        </w:rPr>
        <w:t>не</w:t>
      </w:r>
      <w:r w:rsidR="00B72F1A" w:rsidRPr="00856511">
        <w:rPr>
          <w:rFonts w:ascii="Arial Narrow" w:hAnsi="Arial Narrow" w:cs="Arial"/>
          <w:sz w:val="20"/>
          <w:szCs w:val="20"/>
          <w:lang w:val="kk-KZ"/>
        </w:rPr>
        <w:t xml:space="preserve"> Денсаулы</w:t>
      </w:r>
      <w:r w:rsidR="00B72F1A" w:rsidRPr="00856511">
        <w:rPr>
          <w:rFonts w:ascii="Arial" w:hAnsi="Arial" w:cs="Arial"/>
          <w:sz w:val="20"/>
          <w:szCs w:val="20"/>
          <w:lang w:val="kk-KZ"/>
        </w:rPr>
        <w:t>қ</w:t>
      </w:r>
      <w:r w:rsidR="00B72F1A" w:rsidRPr="00856511">
        <w:rPr>
          <w:rFonts w:ascii="Arial Narrow" w:hAnsi="Arial Narrow" w:cs="Arial"/>
          <w:sz w:val="20"/>
          <w:szCs w:val="20"/>
          <w:lang w:val="kk-KZ"/>
        </w:rPr>
        <w:t xml:space="preserve"> са</w:t>
      </w:r>
      <w:r w:rsidR="00B72F1A" w:rsidRPr="00856511">
        <w:rPr>
          <w:rFonts w:ascii="Arial" w:hAnsi="Arial" w:cs="Arial"/>
          <w:sz w:val="20"/>
          <w:szCs w:val="20"/>
          <w:lang w:val="kk-KZ"/>
        </w:rPr>
        <w:t>қ</w:t>
      </w:r>
      <w:r w:rsidR="00B72F1A" w:rsidRPr="00856511">
        <w:rPr>
          <w:rFonts w:ascii="Arial Narrow" w:hAnsi="Arial Narrow" w:cs="Arial Black"/>
          <w:sz w:val="20"/>
          <w:szCs w:val="20"/>
          <w:lang w:val="kk-KZ"/>
        </w:rPr>
        <w:t xml:space="preserve">тау. </w:t>
      </w:r>
      <w:r w:rsidR="00B72F1A" w:rsidRPr="00856511">
        <w:rPr>
          <w:rFonts w:ascii="Arial Narrow" w:hAnsi="Arial Narrow"/>
          <w:sz w:val="20"/>
          <w:szCs w:val="20"/>
          <w:lang w:val="kk-KZ"/>
        </w:rPr>
        <w:t xml:space="preserve">2020. </w:t>
      </w:r>
      <w:proofErr w:type="gramStart"/>
      <w:r w:rsidR="00994DE4" w:rsidRPr="00856511">
        <w:rPr>
          <w:rFonts w:ascii="Arial Narrow" w:hAnsi="Arial Narrow"/>
          <w:sz w:val="20"/>
          <w:szCs w:val="20"/>
          <w:lang w:val="en-US"/>
        </w:rPr>
        <w:t>2</w:t>
      </w:r>
      <w:r w:rsidR="00B72F1A" w:rsidRPr="00856511">
        <w:rPr>
          <w:rFonts w:ascii="Arial Narrow" w:hAnsi="Arial Narrow"/>
          <w:sz w:val="20"/>
          <w:szCs w:val="20"/>
          <w:lang w:val="kk-KZ"/>
        </w:rPr>
        <w:t xml:space="preserve"> (Т.22).</w:t>
      </w:r>
      <w:proofErr w:type="gramEnd"/>
      <w:r w:rsidR="00B72F1A" w:rsidRPr="00856511">
        <w:rPr>
          <w:rFonts w:ascii="Arial Narrow" w:hAnsi="Arial Narrow"/>
          <w:sz w:val="20"/>
          <w:szCs w:val="20"/>
          <w:lang w:val="kk-KZ"/>
        </w:rPr>
        <w:t xml:space="preserve"> </w:t>
      </w:r>
      <w:r w:rsidR="00B72F1A" w:rsidRPr="00856511">
        <w:rPr>
          <w:rFonts w:ascii="Arial Narrow" w:hAnsi="Arial Narrow" w:cs="Arial Black"/>
          <w:sz w:val="20"/>
          <w:szCs w:val="20"/>
          <w:lang w:val="kk-KZ"/>
        </w:rPr>
        <w:t xml:space="preserve">Б. </w:t>
      </w:r>
      <w:proofErr w:type="gramStart"/>
      <w:r w:rsidR="00B72F1A" w:rsidRPr="00856511">
        <w:rPr>
          <w:rFonts w:ascii="Arial Narrow" w:hAnsi="Arial Narrow"/>
          <w:sz w:val="20"/>
          <w:szCs w:val="20"/>
          <w:lang w:val="en-US"/>
        </w:rPr>
        <w:t>116-120</w:t>
      </w:r>
      <w:r w:rsidR="00B72F1A" w:rsidRPr="00856511">
        <w:rPr>
          <w:rFonts w:ascii="Arial Narrow" w:hAnsi="Arial Narrow"/>
          <w:sz w:val="20"/>
          <w:szCs w:val="20"/>
          <w:lang w:val="kk-KZ"/>
        </w:rPr>
        <w:t>.</w:t>
      </w:r>
      <w:proofErr w:type="gramEnd"/>
      <w:r w:rsidR="00EA5296" w:rsidRPr="00856511">
        <w:rPr>
          <w:rFonts w:ascii="Arial Narrow" w:hAnsi="Arial Narrow"/>
          <w:sz w:val="20"/>
          <w:szCs w:val="20"/>
          <w:lang w:val="kk-KZ"/>
        </w:rPr>
        <w:t xml:space="preserve"> </w:t>
      </w:r>
    </w:p>
    <w:p w:rsidR="00B80C70" w:rsidRPr="00856511" w:rsidRDefault="00B80C70" w:rsidP="00B80C70">
      <w:pPr>
        <w:autoSpaceDE w:val="0"/>
        <w:autoSpaceDN w:val="0"/>
        <w:adjustRightInd w:val="0"/>
        <w:ind w:firstLine="284"/>
        <w:jc w:val="both"/>
        <w:rPr>
          <w:rFonts w:ascii="Arial Narrow" w:hAnsi="Arial Narrow"/>
          <w:color w:val="000000"/>
          <w:sz w:val="8"/>
          <w:szCs w:val="8"/>
          <w:lang w:val="en-US"/>
        </w:rPr>
      </w:pPr>
    </w:p>
    <w:p w:rsidR="00906E61" w:rsidRPr="00856511" w:rsidRDefault="00906E61" w:rsidP="00906E61">
      <w:pPr>
        <w:autoSpaceDE w:val="0"/>
        <w:autoSpaceDN w:val="0"/>
        <w:adjustRightInd w:val="0"/>
        <w:ind w:firstLine="284"/>
        <w:jc w:val="both"/>
        <w:rPr>
          <w:rFonts w:ascii="Arial Narrow" w:hAnsi="Arial Narrow"/>
          <w:b/>
          <w:bCs/>
          <w:sz w:val="20"/>
          <w:szCs w:val="20"/>
          <w:lang w:val="en-US"/>
        </w:rPr>
        <w:sectPr w:rsidR="00906E61" w:rsidRPr="00856511" w:rsidSect="00AB72E7">
          <w:headerReference w:type="even" r:id="rId9"/>
          <w:headerReference w:type="default" r:id="rId10"/>
          <w:footerReference w:type="even" r:id="rId11"/>
          <w:footerReference w:type="default" r:id="rId12"/>
          <w:type w:val="continuous"/>
          <w:pgSz w:w="11906" w:h="16838"/>
          <w:pgMar w:top="1418" w:right="1418" w:bottom="1134" w:left="1418" w:header="709" w:footer="709" w:gutter="0"/>
          <w:cols w:space="340"/>
          <w:docGrid w:linePitch="360"/>
        </w:sectPr>
      </w:pP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b/>
          <w:bCs/>
          <w:sz w:val="20"/>
          <w:szCs w:val="20"/>
          <w:lang w:val="en-US"/>
        </w:rPr>
        <w:lastRenderedPageBreak/>
        <w:t>Introduction</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sz w:val="20"/>
          <w:szCs w:val="20"/>
          <w:lang w:val="en-US"/>
        </w:rPr>
        <w:t>Thyroid cancer is one of the most common endocrine cancers. In the USA, thyroid cancer represents 1.0-1.5% of newly diagnosed cancers every year. Over the past three decades, the prevalence of thyroid cancer has been increasing across all continents except for Africa. In Africa itself, the absence of this trend could be due to insufficient diagnosis. Recent data suggest that thyroid cancer is the fifth most frequent cancer in women. In Italy, it is the second most frequent cancer in women under 45 years of age. Only in a few countries (notably, in Norway and Sweden) is thyroid cancer becoming less frequent, currently affecting 3 out of 100,000 people [14].</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sz w:val="20"/>
          <w:szCs w:val="20"/>
          <w:lang w:val="en-US"/>
        </w:rPr>
        <w:t>The frequency of this pathology asks for analysis of variations of its course and complications arising during therapy.</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sz w:val="20"/>
          <w:szCs w:val="20"/>
          <w:lang w:val="en-US"/>
        </w:rPr>
        <w:t>The standard of care for thyroid cancer is surgery, radiotherapy and hormone therapy.</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sz w:val="20"/>
          <w:szCs w:val="20"/>
          <w:lang w:val="en-US"/>
        </w:rPr>
        <w:t xml:space="preserve">One of the possible complications arising upon radiotherapy thyroid cancer treatment is secondary </w:t>
      </w:r>
      <w:proofErr w:type="spellStart"/>
      <w:r w:rsidRPr="00856511">
        <w:rPr>
          <w:rFonts w:ascii="Arial Narrow" w:hAnsi="Arial Narrow"/>
          <w:sz w:val="20"/>
          <w:szCs w:val="20"/>
          <w:lang w:val="en-US"/>
        </w:rPr>
        <w:t>anaemia</w:t>
      </w:r>
      <w:proofErr w:type="spellEnd"/>
      <w:r w:rsidRPr="00856511">
        <w:rPr>
          <w:rFonts w:ascii="Arial Narrow" w:hAnsi="Arial Narrow"/>
          <w:sz w:val="20"/>
          <w:szCs w:val="20"/>
          <w:lang w:val="en-US"/>
        </w:rPr>
        <w:t>.</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sz w:val="20"/>
          <w:szCs w:val="20"/>
          <w:lang w:val="en-US"/>
        </w:rPr>
        <w:t>The Research Work protocol (ref. N</w:t>
      </w:r>
      <w:r w:rsidRPr="00856511">
        <w:rPr>
          <w:rFonts w:ascii="Arial Narrow" w:hAnsi="Arial Narrow"/>
          <w:sz w:val="20"/>
          <w:szCs w:val="20"/>
          <w:vertAlign w:val="superscript"/>
          <w:lang w:val="en-US"/>
        </w:rPr>
        <w:t>o</w:t>
      </w:r>
      <w:r w:rsidRPr="00856511">
        <w:rPr>
          <w:rFonts w:ascii="Arial Narrow" w:hAnsi="Arial Narrow"/>
          <w:sz w:val="20"/>
          <w:szCs w:val="20"/>
          <w:lang w:val="en-US"/>
        </w:rPr>
        <w:t xml:space="preserve">5 from 15.05.2018) established within the </w:t>
      </w:r>
      <w:r w:rsidRPr="00856511">
        <w:rPr>
          <w:rStyle w:val="fontstyle01"/>
          <w:rFonts w:ascii="Arial Narrow" w:hAnsi="Arial Narrow"/>
          <w:b w:val="0"/>
          <w:sz w:val="20"/>
          <w:szCs w:val="20"/>
          <w:lang w:val="en-US"/>
        </w:rPr>
        <w:t xml:space="preserve">SE «Institute of Medical Radiology named after S.P. </w:t>
      </w:r>
      <w:proofErr w:type="spellStart"/>
      <w:r w:rsidRPr="00856511">
        <w:rPr>
          <w:rStyle w:val="fontstyle01"/>
          <w:rFonts w:ascii="Arial Narrow" w:hAnsi="Arial Narrow"/>
          <w:b w:val="0"/>
          <w:sz w:val="20"/>
          <w:szCs w:val="20"/>
          <w:lang w:val="en-US"/>
        </w:rPr>
        <w:t>Grigoriev</w:t>
      </w:r>
      <w:proofErr w:type="spellEnd"/>
      <w:r w:rsidRPr="00856511">
        <w:rPr>
          <w:rStyle w:val="fontstyle01"/>
          <w:rFonts w:ascii="Arial Narrow" w:hAnsi="Arial Narrow"/>
          <w:b w:val="0"/>
          <w:sz w:val="20"/>
          <w:szCs w:val="20"/>
          <w:lang w:val="en-US"/>
        </w:rPr>
        <w:t>» of the National Academy of Medical Sciences of Ukraine</w:t>
      </w:r>
      <w:r w:rsidRPr="00856511">
        <w:rPr>
          <w:rFonts w:ascii="Arial Narrow" w:hAnsi="Arial Narrow"/>
          <w:sz w:val="20"/>
          <w:szCs w:val="20"/>
          <w:lang w:val="en-US"/>
        </w:rPr>
        <w:t xml:space="preserve"> (hereafter referred to as the Institute) investigates the impact of anti-inflammatory therapy on the development of adverse effects of thyroid cancer treatment. The results show that, in thyroid cancer patients having </w:t>
      </w:r>
      <w:proofErr w:type="gramStart"/>
      <w:r w:rsidRPr="00856511">
        <w:rPr>
          <w:rFonts w:ascii="Arial Narrow" w:hAnsi="Arial Narrow"/>
          <w:sz w:val="20"/>
          <w:szCs w:val="20"/>
          <w:lang w:val="en-US"/>
        </w:rPr>
        <w:t>underwent</w:t>
      </w:r>
      <w:proofErr w:type="gramEnd"/>
      <w:r w:rsidRPr="00856511">
        <w:rPr>
          <w:rFonts w:ascii="Arial Narrow" w:hAnsi="Arial Narrow"/>
          <w:sz w:val="20"/>
          <w:szCs w:val="20"/>
          <w:lang w:val="en-US"/>
        </w:rPr>
        <w:t xml:space="preserve"> radiotherapy, hypocalcaemia under 2.2mmol/L represents a predictive factor of clinical outcome. However, in-depth analysis of the literature covering complications of thyroid cancer therapy showed no studies of the causality between said complications. Hence, an investigation of their pathophysiology is called for [2-4, 7, 9, 12, 13, 20-23, 25, 27, 29].</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sz w:val="20"/>
          <w:szCs w:val="20"/>
          <w:lang w:val="en-US"/>
        </w:rPr>
        <w:t xml:space="preserve">The </w:t>
      </w:r>
      <w:r w:rsidRPr="00856511">
        <w:rPr>
          <w:rFonts w:ascii="Arial Narrow" w:hAnsi="Arial Narrow"/>
          <w:b/>
          <w:bCs/>
          <w:sz w:val="20"/>
          <w:szCs w:val="20"/>
          <w:lang w:val="en-US"/>
        </w:rPr>
        <w:t xml:space="preserve">aim of this project </w:t>
      </w:r>
      <w:r w:rsidRPr="00856511">
        <w:rPr>
          <w:rFonts w:ascii="Arial Narrow" w:hAnsi="Arial Narrow"/>
          <w:sz w:val="20"/>
          <w:szCs w:val="20"/>
          <w:lang w:val="en-US"/>
        </w:rPr>
        <w:t xml:space="preserve">is to investigate hypocalcaemia as a predictive marker of secondary </w:t>
      </w:r>
      <w:proofErr w:type="spellStart"/>
      <w:r w:rsidRPr="00856511">
        <w:rPr>
          <w:rFonts w:ascii="Arial Narrow" w:hAnsi="Arial Narrow"/>
          <w:sz w:val="20"/>
          <w:szCs w:val="20"/>
          <w:lang w:val="en-US"/>
        </w:rPr>
        <w:t>anaemia</w:t>
      </w:r>
      <w:proofErr w:type="spellEnd"/>
      <w:r w:rsidRPr="00856511">
        <w:rPr>
          <w:rFonts w:ascii="Arial Narrow" w:hAnsi="Arial Narrow"/>
          <w:sz w:val="20"/>
          <w:szCs w:val="20"/>
          <w:lang w:val="en-US"/>
        </w:rPr>
        <w:t>, a possible complication of radiotherapy of differentiated thyroid cancer.</w:t>
      </w:r>
    </w:p>
    <w:p w:rsidR="00B85C00" w:rsidRPr="00856511" w:rsidRDefault="00B85C00" w:rsidP="00B85C00">
      <w:pPr>
        <w:ind w:firstLine="284"/>
        <w:jc w:val="both"/>
        <w:rPr>
          <w:rFonts w:ascii="Arial Narrow" w:hAnsi="Arial Narrow"/>
          <w:b/>
          <w:bCs/>
          <w:sz w:val="20"/>
          <w:szCs w:val="20"/>
          <w:lang w:val="en-US"/>
        </w:rPr>
      </w:pP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b/>
          <w:bCs/>
          <w:sz w:val="20"/>
          <w:szCs w:val="20"/>
          <w:lang w:val="en-US"/>
        </w:rPr>
        <w:t>Materials and methods</w:t>
      </w:r>
      <w:r w:rsidRPr="00856511">
        <w:rPr>
          <w:rFonts w:ascii="Arial Narrow" w:hAnsi="Arial Narrow"/>
          <w:sz w:val="20"/>
          <w:szCs w:val="20"/>
          <w:lang w:val="en-US"/>
        </w:rPr>
        <w:t>:</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sz w:val="20"/>
          <w:szCs w:val="20"/>
          <w:lang w:val="en-US"/>
        </w:rPr>
        <w:t xml:space="preserve">The study was performed in the Institute’s radiology department between 2013 and 2017. Retrospective analysis of the clinical history of patients diagnosed with thyroid cancer was undertaken. 238 clinical histories were selected at random from the paper archives of the Institute, in order to investigate </w:t>
      </w:r>
      <w:proofErr w:type="spellStart"/>
      <w:r w:rsidRPr="00856511">
        <w:rPr>
          <w:rFonts w:ascii="Arial Narrow" w:hAnsi="Arial Narrow"/>
          <w:sz w:val="20"/>
          <w:szCs w:val="20"/>
          <w:lang w:val="en-US"/>
        </w:rPr>
        <w:t>unfavourable</w:t>
      </w:r>
      <w:proofErr w:type="spellEnd"/>
      <w:r w:rsidRPr="00856511">
        <w:rPr>
          <w:rFonts w:ascii="Arial Narrow" w:hAnsi="Arial Narrow"/>
          <w:sz w:val="20"/>
          <w:szCs w:val="20"/>
          <w:lang w:val="en-US"/>
        </w:rPr>
        <w:t xml:space="preserve"> outcomes of surgery and radionuclide therapy.</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sz w:val="20"/>
          <w:szCs w:val="20"/>
          <w:lang w:val="en-US"/>
        </w:rPr>
        <w:t xml:space="preserve">In order to investigate the complications arising over the course of treatment, the following data were compiled within a database: sex, age at diagnosis, stage of primary disease, histological structure of the </w:t>
      </w:r>
      <w:proofErr w:type="spellStart"/>
      <w:r w:rsidRPr="00856511">
        <w:rPr>
          <w:rFonts w:ascii="Arial Narrow" w:hAnsi="Arial Narrow"/>
          <w:sz w:val="20"/>
          <w:szCs w:val="20"/>
          <w:lang w:val="en-US"/>
        </w:rPr>
        <w:t>tumour</w:t>
      </w:r>
      <w:proofErr w:type="spellEnd"/>
      <w:r w:rsidRPr="00856511">
        <w:rPr>
          <w:rFonts w:ascii="Arial Narrow" w:hAnsi="Arial Narrow"/>
          <w:sz w:val="20"/>
          <w:szCs w:val="20"/>
          <w:lang w:val="en-US"/>
        </w:rPr>
        <w:t xml:space="preserve">, comorbidities, adverse habits, </w:t>
      </w:r>
      <w:proofErr w:type="spellStart"/>
      <w:r w:rsidRPr="00856511">
        <w:rPr>
          <w:rFonts w:ascii="Arial Narrow" w:hAnsi="Arial Narrow"/>
          <w:sz w:val="20"/>
          <w:szCs w:val="20"/>
          <w:lang w:val="en-US"/>
        </w:rPr>
        <w:t>gynaecological</w:t>
      </w:r>
      <w:proofErr w:type="spellEnd"/>
      <w:r w:rsidRPr="00856511">
        <w:rPr>
          <w:rFonts w:ascii="Arial Narrow" w:hAnsi="Arial Narrow"/>
          <w:sz w:val="20"/>
          <w:szCs w:val="20"/>
          <w:lang w:val="en-US"/>
        </w:rPr>
        <w:t xml:space="preserve"> history, duration of past treatments with certain drugs, treatment strategy, dose of radioiodine therapy (RIT), surgical complications (vocal cord paresis, laryngeal stenosis and </w:t>
      </w:r>
      <w:proofErr w:type="spellStart"/>
      <w:r w:rsidRPr="00856511">
        <w:rPr>
          <w:rFonts w:ascii="Arial Narrow" w:hAnsi="Arial Narrow"/>
          <w:sz w:val="20"/>
          <w:szCs w:val="20"/>
          <w:lang w:val="en-US"/>
        </w:rPr>
        <w:t>hypoparathyroidism</w:t>
      </w:r>
      <w:proofErr w:type="spellEnd"/>
      <w:r w:rsidRPr="00856511">
        <w:rPr>
          <w:rFonts w:ascii="Arial Narrow" w:hAnsi="Arial Narrow"/>
          <w:sz w:val="20"/>
          <w:szCs w:val="20"/>
          <w:lang w:val="en-US"/>
        </w:rPr>
        <w:t xml:space="preserve"> (HPT)), radiotherapy complications (</w:t>
      </w:r>
      <w:proofErr w:type="spellStart"/>
      <w:r w:rsidRPr="00856511">
        <w:rPr>
          <w:rFonts w:ascii="Arial Narrow" w:hAnsi="Arial Narrow"/>
          <w:sz w:val="20"/>
          <w:szCs w:val="20"/>
          <w:lang w:val="en-US"/>
        </w:rPr>
        <w:t>anaemia</w:t>
      </w:r>
      <w:proofErr w:type="spellEnd"/>
      <w:r w:rsidRPr="00856511">
        <w:rPr>
          <w:rFonts w:ascii="Arial Narrow" w:hAnsi="Arial Narrow"/>
          <w:sz w:val="20"/>
          <w:szCs w:val="20"/>
          <w:lang w:val="en-US"/>
        </w:rPr>
        <w:t xml:space="preserve">, leukopenia, thrombocytopenia, gastritis, cystitis, pneumonitis, acute laryngitis and arrhythmia), inflammatory markers, blood calcium over time, and quality of life at various stages of anti-inflammatory treatment. </w:t>
      </w:r>
      <w:proofErr w:type="spellStart"/>
      <w:r w:rsidRPr="00856511">
        <w:rPr>
          <w:rFonts w:ascii="Arial Narrow" w:hAnsi="Arial Narrow"/>
          <w:sz w:val="20"/>
          <w:szCs w:val="20"/>
          <w:lang w:val="en-US"/>
        </w:rPr>
        <w:t>Randomisation</w:t>
      </w:r>
      <w:proofErr w:type="spellEnd"/>
      <w:r w:rsidRPr="00856511">
        <w:rPr>
          <w:rFonts w:ascii="Arial Narrow" w:hAnsi="Arial Narrow"/>
          <w:sz w:val="20"/>
          <w:szCs w:val="20"/>
          <w:lang w:val="en-US"/>
        </w:rPr>
        <w:t xml:space="preserve"> of the trial was performed using </w:t>
      </w:r>
      <w:proofErr w:type="spellStart"/>
      <w:r w:rsidRPr="00856511">
        <w:rPr>
          <w:rFonts w:ascii="Arial Narrow" w:hAnsi="Arial Narrow"/>
          <w:sz w:val="20"/>
          <w:szCs w:val="20"/>
          <w:lang w:val="en-US"/>
        </w:rPr>
        <w:t>computerised</w:t>
      </w:r>
      <w:proofErr w:type="spellEnd"/>
      <w:r w:rsidRPr="00856511">
        <w:rPr>
          <w:rFonts w:ascii="Arial Narrow" w:hAnsi="Arial Narrow"/>
          <w:sz w:val="20"/>
          <w:szCs w:val="20"/>
          <w:lang w:val="en-US"/>
        </w:rPr>
        <w:t xml:space="preserve"> random numbers. The investigation was a retrospective case-control study.</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sz w:val="20"/>
          <w:szCs w:val="20"/>
          <w:lang w:val="en-US"/>
        </w:rPr>
        <w:lastRenderedPageBreak/>
        <w:t xml:space="preserve">Diagnosis was determined based on the International Classification of Diseases (v. X) and existing documents: Order of Ministry of Health of Ukraine No. 554 dated 17.09.2007 “On approval of protocols for providing medical care in the </w:t>
      </w:r>
      <w:proofErr w:type="spellStart"/>
      <w:r w:rsidRPr="00856511">
        <w:rPr>
          <w:rFonts w:ascii="Arial Narrow" w:hAnsi="Arial Narrow"/>
          <w:sz w:val="20"/>
          <w:szCs w:val="20"/>
          <w:lang w:val="en-US"/>
        </w:rPr>
        <w:t>speciality</w:t>
      </w:r>
      <w:proofErr w:type="spellEnd"/>
      <w:r w:rsidRPr="00856511">
        <w:rPr>
          <w:rFonts w:ascii="Arial Narrow" w:hAnsi="Arial Narrow"/>
          <w:sz w:val="20"/>
          <w:szCs w:val="20"/>
          <w:lang w:val="en-US"/>
        </w:rPr>
        <w:t xml:space="preserve"> “Oncology”, “Protocols for providing medical care in patients with malignant tumors”, </w:t>
      </w:r>
      <w:r w:rsidRPr="00856511">
        <w:rPr>
          <w:rStyle w:val="fontstyle01"/>
          <w:rFonts w:ascii="Arial Narrow" w:hAnsi="Arial Narrow"/>
          <w:b w:val="0"/>
          <w:sz w:val="20"/>
          <w:szCs w:val="20"/>
          <w:lang w:val="en-US"/>
        </w:rPr>
        <w:t xml:space="preserve">SE «Institute of Medical Radiology named after S.P. </w:t>
      </w:r>
      <w:proofErr w:type="spellStart"/>
      <w:r w:rsidRPr="00856511">
        <w:rPr>
          <w:rStyle w:val="fontstyle01"/>
          <w:rFonts w:ascii="Arial Narrow" w:hAnsi="Arial Narrow"/>
          <w:b w:val="0"/>
          <w:sz w:val="20"/>
          <w:szCs w:val="20"/>
          <w:lang w:val="en-US"/>
        </w:rPr>
        <w:t>Grigoriev</w:t>
      </w:r>
      <w:proofErr w:type="spellEnd"/>
      <w:r w:rsidRPr="00856511">
        <w:rPr>
          <w:rStyle w:val="fontstyle01"/>
          <w:rFonts w:ascii="Arial Narrow" w:hAnsi="Arial Narrow"/>
          <w:b w:val="0"/>
          <w:sz w:val="20"/>
          <w:szCs w:val="20"/>
          <w:lang w:val="en-US"/>
        </w:rPr>
        <w:t>» of the National Academy of Medical Sciences of Ukraine</w:t>
      </w:r>
      <w:r w:rsidRPr="00856511">
        <w:rPr>
          <w:rFonts w:ascii="Arial Narrow" w:hAnsi="Arial Narrow"/>
          <w:sz w:val="20"/>
          <w:szCs w:val="20"/>
          <w:lang w:val="en-US"/>
        </w:rPr>
        <w:t xml:space="preserve">”, 2011. Complications of RIT - namely </w:t>
      </w:r>
      <w:proofErr w:type="spellStart"/>
      <w:r w:rsidRPr="00856511">
        <w:rPr>
          <w:rFonts w:ascii="Arial Narrow" w:hAnsi="Arial Narrow"/>
          <w:sz w:val="20"/>
          <w:szCs w:val="20"/>
          <w:lang w:val="en-US"/>
        </w:rPr>
        <w:t>sialadenitis</w:t>
      </w:r>
      <w:proofErr w:type="spellEnd"/>
      <w:r w:rsidRPr="00856511">
        <w:rPr>
          <w:rFonts w:ascii="Arial Narrow" w:hAnsi="Arial Narrow"/>
          <w:sz w:val="20"/>
          <w:szCs w:val="20"/>
          <w:lang w:val="en-US"/>
        </w:rPr>
        <w:t>, gastritis, cystitis, pneumonitis, acute laryngeal inflammation and arrhythmia</w:t>
      </w:r>
      <w:r w:rsidR="00AD28DD" w:rsidRPr="00856511">
        <w:rPr>
          <w:rFonts w:ascii="Arial Narrow" w:hAnsi="Arial Narrow"/>
          <w:sz w:val="20"/>
          <w:szCs w:val="20"/>
          <w:lang w:val="en-US"/>
        </w:rPr>
        <w:t xml:space="preserve"> </w:t>
      </w:r>
      <w:r w:rsidRPr="00856511">
        <w:rPr>
          <w:rFonts w:ascii="Arial Narrow" w:hAnsi="Arial Narrow"/>
          <w:sz w:val="20"/>
          <w:szCs w:val="20"/>
          <w:lang w:val="en-US"/>
        </w:rPr>
        <w:t xml:space="preserve">- were diagnosed according to local methodological recommendations. </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sz w:val="20"/>
          <w:szCs w:val="20"/>
          <w:lang w:val="en-US"/>
        </w:rPr>
        <w:t>Analysis of complications associated with treatment was performed using the Common Terminology Criteria for Adverse Events v. 3.0 (</w:t>
      </w:r>
      <w:r w:rsidRPr="00856511">
        <w:rPr>
          <w:rFonts w:ascii="Arial Narrow" w:hAnsi="Arial Narrow"/>
          <w:sz w:val="20"/>
          <w:szCs w:val="20"/>
        </w:rPr>
        <w:t>С</w:t>
      </w:r>
      <w:r w:rsidRPr="00856511">
        <w:rPr>
          <w:rFonts w:ascii="Arial Narrow" w:hAnsi="Arial Narrow"/>
          <w:sz w:val="20"/>
          <w:szCs w:val="20"/>
          <w:lang w:val="en-US"/>
        </w:rPr>
        <w:t>TCAE), Publication Date: 12 December, 2003.</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bCs/>
          <w:sz w:val="20"/>
          <w:szCs w:val="20"/>
          <w:lang w:val="en-US"/>
        </w:rPr>
        <w:t xml:space="preserve">In order to study secondary </w:t>
      </w:r>
      <w:proofErr w:type="spellStart"/>
      <w:r w:rsidRPr="00856511">
        <w:rPr>
          <w:rFonts w:ascii="Arial Narrow" w:hAnsi="Arial Narrow"/>
          <w:bCs/>
          <w:sz w:val="20"/>
          <w:szCs w:val="20"/>
          <w:lang w:val="en-US"/>
        </w:rPr>
        <w:t>anaemia</w:t>
      </w:r>
      <w:proofErr w:type="spellEnd"/>
      <w:r w:rsidRPr="00856511">
        <w:rPr>
          <w:rFonts w:ascii="Arial Narrow" w:hAnsi="Arial Narrow"/>
          <w:bCs/>
          <w:sz w:val="20"/>
          <w:szCs w:val="20"/>
          <w:lang w:val="en-US"/>
        </w:rPr>
        <w:t xml:space="preserve"> as a treatment complication, a cohort of 120 patients were investigated. They were selected under the condition of normal </w:t>
      </w:r>
      <w:proofErr w:type="spellStart"/>
      <w:r w:rsidRPr="00856511">
        <w:rPr>
          <w:rFonts w:ascii="Arial Narrow" w:hAnsi="Arial Narrow"/>
          <w:bCs/>
          <w:sz w:val="20"/>
          <w:szCs w:val="20"/>
          <w:lang w:val="en-US"/>
        </w:rPr>
        <w:t>haemoglobin</w:t>
      </w:r>
      <w:proofErr w:type="spellEnd"/>
      <w:r w:rsidRPr="00856511">
        <w:rPr>
          <w:rFonts w:ascii="Arial Narrow" w:hAnsi="Arial Narrow"/>
          <w:bCs/>
          <w:sz w:val="20"/>
          <w:szCs w:val="20"/>
          <w:lang w:val="en-US"/>
        </w:rPr>
        <w:t xml:space="preserve"> levels upon discharge from the surgical wing and admittance to radionuclide therapy in the Institute, 3-6 weeks after surgery.</w:t>
      </w:r>
    </w:p>
    <w:p w:rsidR="00B85C00" w:rsidRPr="00856511" w:rsidRDefault="00B85C00" w:rsidP="00B85C00">
      <w:pPr>
        <w:ind w:firstLine="284"/>
        <w:jc w:val="both"/>
        <w:rPr>
          <w:rFonts w:ascii="Arial Narrow" w:hAnsi="Arial Narrow"/>
          <w:sz w:val="20"/>
          <w:szCs w:val="20"/>
          <w:lang w:val="en-US"/>
        </w:rPr>
      </w:pPr>
      <w:proofErr w:type="spellStart"/>
      <w:r w:rsidRPr="00856511">
        <w:rPr>
          <w:rFonts w:ascii="Arial Narrow" w:hAnsi="Arial Narrow"/>
          <w:bCs/>
          <w:sz w:val="20"/>
          <w:szCs w:val="20"/>
          <w:lang w:val="en-US"/>
        </w:rPr>
        <w:t>Anaemia</w:t>
      </w:r>
      <w:proofErr w:type="spellEnd"/>
      <w:r w:rsidRPr="00856511">
        <w:rPr>
          <w:rFonts w:ascii="Arial Narrow" w:hAnsi="Arial Narrow"/>
          <w:bCs/>
          <w:sz w:val="20"/>
          <w:szCs w:val="20"/>
          <w:lang w:val="en-US"/>
        </w:rPr>
        <w:t xml:space="preserve"> was diagnosed according to the World Health </w:t>
      </w:r>
      <w:proofErr w:type="spellStart"/>
      <w:r w:rsidRPr="00856511">
        <w:rPr>
          <w:rFonts w:ascii="Arial Narrow" w:hAnsi="Arial Narrow"/>
          <w:bCs/>
          <w:sz w:val="20"/>
          <w:szCs w:val="20"/>
          <w:lang w:val="en-US"/>
        </w:rPr>
        <w:t>Organisation</w:t>
      </w:r>
      <w:proofErr w:type="spellEnd"/>
      <w:r w:rsidRPr="00856511">
        <w:rPr>
          <w:rFonts w:ascii="Arial Narrow" w:hAnsi="Arial Narrow"/>
          <w:bCs/>
          <w:sz w:val="20"/>
          <w:szCs w:val="20"/>
          <w:lang w:val="en-US"/>
        </w:rPr>
        <w:t xml:space="preserve"> criteria, with a cut-off at 120g/L in women and 130g/L in men.</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bCs/>
          <w:sz w:val="20"/>
          <w:szCs w:val="20"/>
          <w:lang w:val="en-US"/>
        </w:rPr>
        <w:t xml:space="preserve">At the time of radiotherapy, </w:t>
      </w:r>
      <w:proofErr w:type="spellStart"/>
      <w:r w:rsidRPr="00856511">
        <w:rPr>
          <w:rFonts w:ascii="Arial Narrow" w:hAnsi="Arial Narrow"/>
          <w:bCs/>
          <w:sz w:val="20"/>
          <w:szCs w:val="20"/>
          <w:lang w:val="en-US"/>
        </w:rPr>
        <w:t>haemoglobin</w:t>
      </w:r>
      <w:proofErr w:type="spellEnd"/>
      <w:r w:rsidRPr="00856511">
        <w:rPr>
          <w:rFonts w:ascii="Arial Narrow" w:hAnsi="Arial Narrow"/>
          <w:bCs/>
          <w:sz w:val="20"/>
          <w:szCs w:val="20"/>
          <w:lang w:val="en-US"/>
        </w:rPr>
        <w:t xml:space="preserve"> in the selected patients was </w:t>
      </w:r>
      <w:proofErr w:type="gramStart"/>
      <w:r w:rsidRPr="00856511">
        <w:rPr>
          <w:rFonts w:ascii="Arial Narrow" w:hAnsi="Arial Narrow"/>
          <w:bCs/>
          <w:sz w:val="20"/>
          <w:szCs w:val="20"/>
          <w:lang w:val="en-US"/>
        </w:rPr>
        <w:t>129 (125-134) g/L.</w:t>
      </w:r>
      <w:proofErr w:type="gramEnd"/>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sz w:val="20"/>
          <w:szCs w:val="20"/>
          <w:lang w:val="en-US"/>
        </w:rPr>
        <w:t>The cohort contained 104 women (86.7%) and 16 men (13.3%) aged 18-79.</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sz w:val="20"/>
          <w:szCs w:val="20"/>
          <w:lang w:val="en-US"/>
        </w:rPr>
        <w:t>The majority of patients (50.8% or 61 individuals) were diagnosed with stage I disease. 27.5% (33 individuals) were diagnosed at stage II, 14.2% (17 individuals) were diagnosed at stage III, and 7.5% (9 individuals) were diagnosed at stage IV.</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sz w:val="20"/>
          <w:szCs w:val="20"/>
          <w:lang w:val="en-US"/>
        </w:rPr>
        <w:t xml:space="preserve">The dose of radiation was 3,385 (3,330-5,365) </w:t>
      </w:r>
      <w:proofErr w:type="spellStart"/>
      <w:r w:rsidRPr="00856511">
        <w:rPr>
          <w:rFonts w:ascii="Arial Narrow" w:hAnsi="Arial Narrow"/>
          <w:sz w:val="20"/>
          <w:szCs w:val="20"/>
          <w:lang w:val="en-US"/>
        </w:rPr>
        <w:t>MBq</w:t>
      </w:r>
      <w:proofErr w:type="spellEnd"/>
      <w:r w:rsidRPr="00856511">
        <w:rPr>
          <w:rFonts w:ascii="Arial Narrow" w:hAnsi="Arial Narrow"/>
          <w:sz w:val="20"/>
          <w:szCs w:val="20"/>
          <w:lang w:val="en-US"/>
        </w:rPr>
        <w:t xml:space="preserve">. An average of two courses of radiotherapy was </w:t>
      </w:r>
      <w:proofErr w:type="gramStart"/>
      <w:r w:rsidRPr="00856511">
        <w:rPr>
          <w:rFonts w:ascii="Arial Narrow" w:hAnsi="Arial Narrow"/>
          <w:sz w:val="20"/>
          <w:szCs w:val="20"/>
          <w:lang w:val="en-US"/>
        </w:rPr>
        <w:t>underwent</w:t>
      </w:r>
      <w:proofErr w:type="gramEnd"/>
      <w:r w:rsidRPr="00856511">
        <w:rPr>
          <w:rFonts w:ascii="Arial Narrow" w:hAnsi="Arial Narrow"/>
          <w:sz w:val="20"/>
          <w:szCs w:val="20"/>
          <w:lang w:val="en-US"/>
        </w:rPr>
        <w:t xml:space="preserve"> by each patient.</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sz w:val="20"/>
          <w:szCs w:val="20"/>
          <w:lang w:val="en-US"/>
        </w:rPr>
        <w:t>Statistical analysis was performed using open source package STATISTICA (License Number: 139-956-866). The variables were not normally distributed (Kolmogorov-Smirnov criteria)</w:t>
      </w:r>
      <w:proofErr w:type="gramStart"/>
      <w:r w:rsidRPr="00856511">
        <w:rPr>
          <w:rFonts w:ascii="Arial Narrow" w:hAnsi="Arial Narrow"/>
          <w:sz w:val="20"/>
          <w:szCs w:val="20"/>
          <w:lang w:val="en-US"/>
        </w:rPr>
        <w:t>,</w:t>
      </w:r>
      <w:proofErr w:type="gramEnd"/>
      <w:r w:rsidRPr="00856511">
        <w:rPr>
          <w:rFonts w:ascii="Arial Narrow" w:hAnsi="Arial Narrow"/>
          <w:sz w:val="20"/>
          <w:szCs w:val="20"/>
          <w:lang w:val="en-US"/>
        </w:rPr>
        <w:t xml:space="preserve"> therefore non-parametric analyses (Mann-Whitney tests) were performed. </w:t>
      </w:r>
      <w:proofErr w:type="gramStart"/>
      <w:r w:rsidRPr="00856511">
        <w:rPr>
          <w:rFonts w:ascii="Arial Narrow" w:hAnsi="Arial Narrow"/>
          <w:sz w:val="20"/>
          <w:szCs w:val="20"/>
          <w:lang w:val="en-US"/>
        </w:rPr>
        <w:t>Comparisons of the frequencies of occurrence was</w:t>
      </w:r>
      <w:proofErr w:type="gramEnd"/>
      <w:r w:rsidRPr="00856511">
        <w:rPr>
          <w:rFonts w:ascii="Arial Narrow" w:hAnsi="Arial Narrow"/>
          <w:sz w:val="20"/>
          <w:szCs w:val="20"/>
          <w:lang w:val="en-US"/>
        </w:rPr>
        <w:t xml:space="preserve"> performed using Pearson’s chi-squared criteria. Differences with p &lt; 0.05 were considered significant.</w:t>
      </w:r>
    </w:p>
    <w:p w:rsidR="00B85C00" w:rsidRPr="00856511" w:rsidRDefault="00B85C00" w:rsidP="00B85C00">
      <w:pPr>
        <w:ind w:firstLine="284"/>
        <w:jc w:val="both"/>
        <w:rPr>
          <w:rFonts w:ascii="Arial Narrow" w:hAnsi="Arial Narrow"/>
          <w:sz w:val="20"/>
          <w:szCs w:val="20"/>
          <w:lang w:val="en-US"/>
        </w:rPr>
      </w:pP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b/>
          <w:bCs/>
          <w:sz w:val="20"/>
          <w:szCs w:val="20"/>
          <w:lang w:val="en-US"/>
        </w:rPr>
        <w:t>Results</w:t>
      </w:r>
      <w:r w:rsidRPr="00856511">
        <w:rPr>
          <w:rFonts w:ascii="Arial Narrow" w:hAnsi="Arial Narrow"/>
          <w:sz w:val="20"/>
          <w:szCs w:val="20"/>
          <w:lang w:val="en-US"/>
        </w:rPr>
        <w:t>:</w:t>
      </w:r>
    </w:p>
    <w:p w:rsidR="00B85C00" w:rsidRPr="00856511" w:rsidRDefault="00B85C00" w:rsidP="00B85C00">
      <w:pPr>
        <w:ind w:firstLine="284"/>
        <w:jc w:val="both"/>
        <w:rPr>
          <w:rFonts w:ascii="Arial Narrow" w:hAnsi="Arial Narrow"/>
          <w:spacing w:val="2"/>
          <w:sz w:val="20"/>
          <w:szCs w:val="20"/>
          <w:lang w:val="en-US"/>
        </w:rPr>
      </w:pPr>
      <w:r w:rsidRPr="00856511">
        <w:rPr>
          <w:rFonts w:ascii="Arial Narrow" w:hAnsi="Arial Narrow"/>
          <w:spacing w:val="2"/>
          <w:sz w:val="20"/>
          <w:szCs w:val="20"/>
          <w:lang w:val="en-US"/>
        </w:rPr>
        <w:t xml:space="preserve">The initial phase of our investigation showed that, in our cohort of 120 patients, </w:t>
      </w:r>
      <w:proofErr w:type="spellStart"/>
      <w:r w:rsidRPr="00856511">
        <w:rPr>
          <w:rFonts w:ascii="Arial Narrow" w:hAnsi="Arial Narrow"/>
          <w:spacing w:val="2"/>
          <w:sz w:val="20"/>
          <w:szCs w:val="20"/>
          <w:lang w:val="en-US"/>
        </w:rPr>
        <w:t>anaemia</w:t>
      </w:r>
      <w:proofErr w:type="spellEnd"/>
      <w:r w:rsidRPr="00856511">
        <w:rPr>
          <w:rFonts w:ascii="Arial Narrow" w:hAnsi="Arial Narrow"/>
          <w:spacing w:val="2"/>
          <w:sz w:val="20"/>
          <w:szCs w:val="20"/>
          <w:lang w:val="en-US"/>
        </w:rPr>
        <w:t xml:space="preserve"> as an early complication of radiotherapy was observed in 15.8 ± 3.3% of patients (19 individuals) [1]. The total dose of radiation received by each patient was 4,255 (3,330-5,365) </w:t>
      </w:r>
      <w:proofErr w:type="spellStart"/>
      <w:r w:rsidRPr="00856511">
        <w:rPr>
          <w:rFonts w:ascii="Arial Narrow" w:hAnsi="Arial Narrow"/>
          <w:spacing w:val="2"/>
          <w:sz w:val="20"/>
          <w:szCs w:val="20"/>
          <w:lang w:val="en-US"/>
        </w:rPr>
        <w:t>MBq</w:t>
      </w:r>
      <w:proofErr w:type="spellEnd"/>
      <w:r w:rsidRPr="00856511">
        <w:rPr>
          <w:rFonts w:ascii="Arial Narrow" w:hAnsi="Arial Narrow"/>
          <w:spacing w:val="2"/>
          <w:sz w:val="20"/>
          <w:szCs w:val="20"/>
          <w:lang w:val="en-US"/>
        </w:rPr>
        <w:t xml:space="preserve">. No statistically significant differences were observed between the characteristics of radiotherapy underwent by patients who developed secondary </w:t>
      </w:r>
      <w:proofErr w:type="spellStart"/>
      <w:r w:rsidRPr="00856511">
        <w:rPr>
          <w:rFonts w:ascii="Arial Narrow" w:hAnsi="Arial Narrow"/>
          <w:spacing w:val="2"/>
          <w:sz w:val="20"/>
          <w:szCs w:val="20"/>
          <w:lang w:val="en-US"/>
        </w:rPr>
        <w:t>anaemia</w:t>
      </w:r>
      <w:proofErr w:type="spellEnd"/>
      <w:r w:rsidRPr="00856511">
        <w:rPr>
          <w:rFonts w:ascii="Arial Narrow" w:hAnsi="Arial Narrow"/>
          <w:spacing w:val="2"/>
          <w:sz w:val="20"/>
          <w:szCs w:val="20"/>
          <w:lang w:val="en-US"/>
        </w:rPr>
        <w:t xml:space="preserve"> and those who did not.</w:t>
      </w:r>
    </w:p>
    <w:p w:rsidR="00B85C00" w:rsidRPr="00856511" w:rsidRDefault="00B85C00" w:rsidP="00B85C00">
      <w:pPr>
        <w:ind w:firstLine="284"/>
        <w:jc w:val="both"/>
        <w:rPr>
          <w:rFonts w:ascii="Arial Narrow" w:hAnsi="Arial Narrow"/>
          <w:sz w:val="20"/>
          <w:szCs w:val="20"/>
          <w:lang w:val="en-US"/>
        </w:rPr>
      </w:pPr>
      <w:r w:rsidRPr="00856511">
        <w:rPr>
          <w:rFonts w:ascii="Arial Narrow" w:hAnsi="Arial Narrow"/>
          <w:sz w:val="20"/>
          <w:szCs w:val="20"/>
          <w:lang w:val="en-US"/>
        </w:rPr>
        <w:t xml:space="preserve">The onset of secondary </w:t>
      </w:r>
      <w:proofErr w:type="spellStart"/>
      <w:r w:rsidRPr="00856511">
        <w:rPr>
          <w:rFonts w:ascii="Arial Narrow" w:hAnsi="Arial Narrow"/>
          <w:sz w:val="20"/>
          <w:szCs w:val="20"/>
          <w:lang w:val="en-US"/>
        </w:rPr>
        <w:t>anaemia</w:t>
      </w:r>
      <w:proofErr w:type="spellEnd"/>
      <w:r w:rsidRPr="00856511">
        <w:rPr>
          <w:rFonts w:ascii="Arial Narrow" w:hAnsi="Arial Narrow"/>
          <w:sz w:val="20"/>
          <w:szCs w:val="20"/>
          <w:lang w:val="en-US"/>
        </w:rPr>
        <w:t xml:space="preserve"> was shown to be inducible by post-operative HPT (p &lt; 0.01, chi-squared Pearson test). Indeed, 15 (30 ± 6.5%) of the 50 patients with HPT developed </w:t>
      </w:r>
      <w:proofErr w:type="spellStart"/>
      <w:r w:rsidRPr="00856511">
        <w:rPr>
          <w:rFonts w:ascii="Arial Narrow" w:hAnsi="Arial Narrow"/>
          <w:sz w:val="20"/>
          <w:szCs w:val="20"/>
          <w:lang w:val="en-US"/>
        </w:rPr>
        <w:t>anaemia</w:t>
      </w:r>
      <w:proofErr w:type="spellEnd"/>
      <w:r w:rsidRPr="00856511">
        <w:rPr>
          <w:rFonts w:ascii="Arial Narrow" w:hAnsi="Arial Narrow"/>
          <w:sz w:val="20"/>
          <w:szCs w:val="20"/>
          <w:lang w:val="en-US"/>
        </w:rPr>
        <w:t xml:space="preserve">. On the other hand, only four (5.7 ± 2.8%) of the 70 patients without HPT developed </w:t>
      </w:r>
      <w:proofErr w:type="spellStart"/>
      <w:r w:rsidRPr="00856511">
        <w:rPr>
          <w:rFonts w:ascii="Arial Narrow" w:hAnsi="Arial Narrow"/>
          <w:sz w:val="20"/>
          <w:szCs w:val="20"/>
          <w:lang w:val="en-US"/>
        </w:rPr>
        <w:t>anaemia</w:t>
      </w:r>
      <w:proofErr w:type="spellEnd"/>
      <w:r w:rsidRPr="00856511">
        <w:rPr>
          <w:rFonts w:ascii="Arial Narrow" w:hAnsi="Arial Narrow"/>
          <w:sz w:val="20"/>
          <w:szCs w:val="20"/>
          <w:lang w:val="en-US"/>
        </w:rPr>
        <w:t xml:space="preserve">. </w:t>
      </w:r>
      <w:proofErr w:type="spellStart"/>
      <w:r w:rsidRPr="00856511">
        <w:rPr>
          <w:rFonts w:ascii="Arial Narrow" w:hAnsi="Arial Narrow"/>
          <w:sz w:val="20"/>
          <w:szCs w:val="20"/>
        </w:rPr>
        <w:t>The</w:t>
      </w:r>
      <w:proofErr w:type="spellEnd"/>
      <w:r w:rsidRPr="00856511">
        <w:rPr>
          <w:rFonts w:ascii="Arial Narrow" w:hAnsi="Arial Narrow"/>
          <w:sz w:val="20"/>
          <w:szCs w:val="20"/>
        </w:rPr>
        <w:t xml:space="preserve"> </w:t>
      </w:r>
      <w:proofErr w:type="spellStart"/>
      <w:r w:rsidRPr="00856511">
        <w:rPr>
          <w:rFonts w:ascii="Arial Narrow" w:hAnsi="Arial Narrow"/>
          <w:sz w:val="20"/>
          <w:szCs w:val="20"/>
        </w:rPr>
        <w:t>results</w:t>
      </w:r>
      <w:proofErr w:type="spellEnd"/>
      <w:r w:rsidRPr="00856511">
        <w:rPr>
          <w:rFonts w:ascii="Arial Narrow" w:hAnsi="Arial Narrow"/>
          <w:sz w:val="20"/>
          <w:szCs w:val="20"/>
        </w:rPr>
        <w:t xml:space="preserve"> </w:t>
      </w:r>
      <w:proofErr w:type="spellStart"/>
      <w:r w:rsidRPr="00856511">
        <w:rPr>
          <w:rFonts w:ascii="Arial Narrow" w:hAnsi="Arial Narrow"/>
          <w:sz w:val="20"/>
          <w:szCs w:val="20"/>
        </w:rPr>
        <w:t>are</w:t>
      </w:r>
      <w:proofErr w:type="spellEnd"/>
      <w:r w:rsidRPr="00856511">
        <w:rPr>
          <w:rFonts w:ascii="Arial Narrow" w:hAnsi="Arial Narrow"/>
          <w:sz w:val="20"/>
          <w:szCs w:val="20"/>
        </w:rPr>
        <w:t xml:space="preserve"> </w:t>
      </w:r>
      <w:proofErr w:type="spellStart"/>
      <w:r w:rsidRPr="00856511">
        <w:rPr>
          <w:rFonts w:ascii="Arial Narrow" w:hAnsi="Arial Narrow"/>
          <w:sz w:val="20"/>
          <w:szCs w:val="20"/>
        </w:rPr>
        <w:t>presented</w:t>
      </w:r>
      <w:proofErr w:type="spellEnd"/>
      <w:r w:rsidRPr="00856511">
        <w:rPr>
          <w:rFonts w:ascii="Arial Narrow" w:hAnsi="Arial Narrow"/>
          <w:sz w:val="20"/>
          <w:szCs w:val="20"/>
        </w:rPr>
        <w:t xml:space="preserve"> </w:t>
      </w:r>
      <w:proofErr w:type="spellStart"/>
      <w:r w:rsidRPr="00856511">
        <w:rPr>
          <w:rFonts w:ascii="Arial Narrow" w:hAnsi="Arial Narrow"/>
          <w:sz w:val="20"/>
          <w:szCs w:val="20"/>
        </w:rPr>
        <w:t>in</w:t>
      </w:r>
      <w:proofErr w:type="spellEnd"/>
      <w:r w:rsidRPr="00856511">
        <w:rPr>
          <w:rFonts w:ascii="Arial Narrow" w:hAnsi="Arial Narrow"/>
          <w:sz w:val="20"/>
          <w:szCs w:val="20"/>
        </w:rPr>
        <w:t xml:space="preserve"> </w:t>
      </w:r>
      <w:proofErr w:type="spellStart"/>
      <w:r w:rsidRPr="00856511">
        <w:rPr>
          <w:rFonts w:ascii="Arial Narrow" w:hAnsi="Arial Narrow"/>
          <w:sz w:val="20"/>
          <w:szCs w:val="20"/>
        </w:rPr>
        <w:t>Figure</w:t>
      </w:r>
      <w:proofErr w:type="spellEnd"/>
      <w:r w:rsidRPr="00856511">
        <w:rPr>
          <w:rFonts w:ascii="Arial Narrow" w:hAnsi="Arial Narrow"/>
          <w:sz w:val="20"/>
          <w:szCs w:val="20"/>
        </w:rPr>
        <w:t xml:space="preserve"> 1.</w:t>
      </w:r>
    </w:p>
    <w:p w:rsidR="004C79A8" w:rsidRPr="00856511" w:rsidRDefault="005542E5" w:rsidP="00276AE4">
      <w:pPr>
        <w:jc w:val="right"/>
        <w:rPr>
          <w:rFonts w:ascii="Arial Narrow" w:hAnsi="Arial Narrow"/>
          <w:sz w:val="20"/>
          <w:szCs w:val="20"/>
        </w:rPr>
      </w:pPr>
      <w:r w:rsidRPr="00856511">
        <w:rPr>
          <w:rFonts w:ascii="Arial Narrow" w:hAnsi="Arial Narrow"/>
          <w:noProof/>
          <w:sz w:val="20"/>
          <w:szCs w:val="20"/>
        </w:rPr>
        <w:lastRenderedPageBreak/>
        <w:drawing>
          <wp:inline distT="0" distB="0" distL="0" distR="0" wp14:anchorId="1D721366" wp14:editId="3C5EED1F">
            <wp:extent cx="2779190" cy="2084294"/>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7411" cy="2082960"/>
                    </a:xfrm>
                    <a:prstGeom prst="rect">
                      <a:avLst/>
                    </a:prstGeom>
                    <a:noFill/>
                  </pic:spPr>
                </pic:pic>
              </a:graphicData>
            </a:graphic>
          </wp:inline>
        </w:drawing>
      </w:r>
    </w:p>
    <w:p w:rsidR="00B80C70" w:rsidRPr="00856511" w:rsidRDefault="004C79A8" w:rsidP="00276AE4">
      <w:pPr>
        <w:jc w:val="center"/>
        <w:rPr>
          <w:rFonts w:ascii="Arial Narrow" w:hAnsi="Arial Narrow"/>
          <w:b/>
          <w:sz w:val="20"/>
          <w:szCs w:val="20"/>
        </w:rPr>
      </w:pPr>
      <w:proofErr w:type="gramStart"/>
      <w:r w:rsidRPr="00856511">
        <w:rPr>
          <w:rFonts w:ascii="Arial Narrow" w:hAnsi="Arial Narrow"/>
          <w:b/>
          <w:sz w:val="20"/>
          <w:szCs w:val="20"/>
          <w:lang w:val="en-US"/>
        </w:rPr>
        <w:t>Figure 1.</w:t>
      </w:r>
      <w:proofErr w:type="gramEnd"/>
      <w:r w:rsidRPr="00856511">
        <w:rPr>
          <w:rFonts w:ascii="Arial Narrow" w:hAnsi="Arial Narrow"/>
          <w:b/>
          <w:sz w:val="20"/>
          <w:szCs w:val="20"/>
          <w:lang w:val="en-US"/>
        </w:rPr>
        <w:t xml:space="preserve"> Histograms representing the number</w:t>
      </w:r>
    </w:p>
    <w:p w:rsidR="00B80C70" w:rsidRPr="00856511" w:rsidRDefault="004C79A8" w:rsidP="00276AE4">
      <w:pPr>
        <w:jc w:val="center"/>
        <w:rPr>
          <w:rFonts w:ascii="Arial Narrow" w:hAnsi="Arial Narrow"/>
          <w:b/>
          <w:sz w:val="20"/>
          <w:szCs w:val="20"/>
          <w:lang w:val="en-US"/>
        </w:rPr>
      </w:pPr>
      <w:proofErr w:type="gramStart"/>
      <w:r w:rsidRPr="00856511">
        <w:rPr>
          <w:rFonts w:ascii="Arial Narrow" w:hAnsi="Arial Narrow"/>
          <w:b/>
          <w:sz w:val="20"/>
          <w:szCs w:val="20"/>
          <w:lang w:val="en-US"/>
        </w:rPr>
        <w:t>of</w:t>
      </w:r>
      <w:proofErr w:type="gramEnd"/>
      <w:r w:rsidRPr="00856511">
        <w:rPr>
          <w:rFonts w:ascii="Arial Narrow" w:hAnsi="Arial Narrow"/>
          <w:b/>
          <w:sz w:val="20"/>
          <w:szCs w:val="20"/>
          <w:lang w:val="en-US"/>
        </w:rPr>
        <w:t xml:space="preserve"> </w:t>
      </w:r>
      <w:proofErr w:type="spellStart"/>
      <w:r w:rsidRPr="00856511">
        <w:rPr>
          <w:rFonts w:ascii="Arial Narrow" w:hAnsi="Arial Narrow"/>
          <w:b/>
          <w:sz w:val="20"/>
          <w:szCs w:val="20"/>
          <w:lang w:val="en-US"/>
        </w:rPr>
        <w:t>anaemic</w:t>
      </w:r>
      <w:proofErr w:type="spellEnd"/>
      <w:r w:rsidRPr="00856511">
        <w:rPr>
          <w:rFonts w:ascii="Arial Narrow" w:hAnsi="Arial Narrow"/>
          <w:b/>
          <w:sz w:val="20"/>
          <w:szCs w:val="20"/>
          <w:lang w:val="en-US"/>
        </w:rPr>
        <w:t xml:space="preserve"> and non-</w:t>
      </w:r>
      <w:proofErr w:type="spellStart"/>
      <w:r w:rsidRPr="00856511">
        <w:rPr>
          <w:rFonts w:ascii="Arial Narrow" w:hAnsi="Arial Narrow"/>
          <w:b/>
          <w:sz w:val="20"/>
          <w:szCs w:val="20"/>
          <w:lang w:val="en-US"/>
        </w:rPr>
        <w:t>anaemic</w:t>
      </w:r>
      <w:proofErr w:type="spellEnd"/>
      <w:r w:rsidRPr="00856511">
        <w:rPr>
          <w:rFonts w:ascii="Arial Narrow" w:hAnsi="Arial Narrow"/>
          <w:b/>
          <w:sz w:val="20"/>
          <w:szCs w:val="20"/>
          <w:lang w:val="en-US"/>
        </w:rPr>
        <w:t xml:space="preserve"> patients </w:t>
      </w:r>
    </w:p>
    <w:p w:rsidR="004C79A8" w:rsidRPr="00856511" w:rsidRDefault="004C79A8" w:rsidP="00276AE4">
      <w:pPr>
        <w:jc w:val="center"/>
        <w:rPr>
          <w:rFonts w:ascii="Arial Narrow" w:hAnsi="Arial Narrow"/>
          <w:b/>
          <w:sz w:val="20"/>
          <w:szCs w:val="20"/>
          <w:lang w:val="en-US"/>
        </w:rPr>
      </w:pPr>
      <w:proofErr w:type="gramStart"/>
      <w:r w:rsidRPr="00856511">
        <w:rPr>
          <w:rFonts w:ascii="Arial Narrow" w:hAnsi="Arial Narrow"/>
          <w:b/>
          <w:sz w:val="20"/>
          <w:szCs w:val="20"/>
          <w:lang w:val="en-US"/>
        </w:rPr>
        <w:t>with</w:t>
      </w:r>
      <w:proofErr w:type="gramEnd"/>
      <w:r w:rsidRPr="00856511">
        <w:rPr>
          <w:rFonts w:ascii="Arial Narrow" w:hAnsi="Arial Narrow"/>
          <w:b/>
          <w:sz w:val="20"/>
          <w:szCs w:val="20"/>
          <w:lang w:val="en-US"/>
        </w:rPr>
        <w:t xml:space="preserve"> or without post-operative HPT.</w:t>
      </w:r>
    </w:p>
    <w:p w:rsidR="00276AE4" w:rsidRPr="00856511" w:rsidRDefault="00276AE4" w:rsidP="00276AE4">
      <w:pPr>
        <w:jc w:val="center"/>
        <w:rPr>
          <w:rFonts w:ascii="Arial Narrow" w:hAnsi="Arial Narrow"/>
          <w:sz w:val="8"/>
          <w:szCs w:val="8"/>
          <w:lang w:val="en-US"/>
        </w:rPr>
      </w:pP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Defining the risk as the probability of occurrence of an </w:t>
      </w:r>
      <w:proofErr w:type="spellStart"/>
      <w:r w:rsidRPr="00856511">
        <w:rPr>
          <w:rFonts w:ascii="Arial Narrow" w:hAnsi="Arial Narrow"/>
          <w:sz w:val="20"/>
          <w:szCs w:val="20"/>
          <w:lang w:val="en-US"/>
        </w:rPr>
        <w:t>unfavourable</w:t>
      </w:r>
      <w:proofErr w:type="spellEnd"/>
      <w:r w:rsidRPr="00856511">
        <w:rPr>
          <w:rFonts w:ascii="Arial Narrow" w:hAnsi="Arial Narrow"/>
          <w:sz w:val="20"/>
          <w:szCs w:val="20"/>
          <w:lang w:val="en-US"/>
        </w:rPr>
        <w:t xml:space="preserve"> event, we were able to assess the risk of development of </w:t>
      </w:r>
      <w:proofErr w:type="spellStart"/>
      <w:r w:rsidRPr="00856511">
        <w:rPr>
          <w:rFonts w:ascii="Arial Narrow" w:hAnsi="Arial Narrow"/>
          <w:sz w:val="20"/>
          <w:szCs w:val="20"/>
          <w:lang w:val="en-US"/>
        </w:rPr>
        <w:t>anaemia</w:t>
      </w:r>
      <w:proofErr w:type="spellEnd"/>
      <w:r w:rsidRPr="00856511">
        <w:rPr>
          <w:rFonts w:ascii="Arial Narrow" w:hAnsi="Arial Narrow"/>
          <w:sz w:val="20"/>
          <w:szCs w:val="20"/>
          <w:lang w:val="en-US"/>
        </w:rPr>
        <w:t xml:space="preserve"> in patients with HPT (15/50) and in patients without HPT (4/70). The ratio of the former over the latter represents 5.25, implying that HPT increases the risk of onset of secondary </w:t>
      </w:r>
      <w:proofErr w:type="spellStart"/>
      <w:r w:rsidRPr="00856511">
        <w:rPr>
          <w:rFonts w:ascii="Arial Narrow" w:hAnsi="Arial Narrow"/>
          <w:sz w:val="20"/>
          <w:szCs w:val="20"/>
          <w:lang w:val="en-US"/>
        </w:rPr>
        <w:t>anaemia</w:t>
      </w:r>
      <w:proofErr w:type="spellEnd"/>
      <w:r w:rsidRPr="00856511">
        <w:rPr>
          <w:rFonts w:ascii="Arial Narrow" w:hAnsi="Arial Narrow"/>
          <w:sz w:val="20"/>
          <w:szCs w:val="20"/>
          <w:lang w:val="en-US"/>
        </w:rPr>
        <w:t xml:space="preserve"> over five-fold.</w:t>
      </w:r>
    </w:p>
    <w:p w:rsidR="00276AE4" w:rsidRPr="00856511" w:rsidRDefault="003E5270"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The relation between onset of secondary </w:t>
      </w:r>
      <w:proofErr w:type="spellStart"/>
      <w:r w:rsidRPr="00856511">
        <w:rPr>
          <w:rFonts w:ascii="Arial Narrow" w:hAnsi="Arial Narrow"/>
          <w:sz w:val="20"/>
          <w:szCs w:val="20"/>
          <w:lang w:val="en-US"/>
        </w:rPr>
        <w:t>anaemia</w:t>
      </w:r>
      <w:proofErr w:type="spellEnd"/>
      <w:r w:rsidRPr="00856511">
        <w:rPr>
          <w:rFonts w:ascii="Arial Narrow" w:hAnsi="Arial Narrow"/>
          <w:sz w:val="20"/>
          <w:szCs w:val="20"/>
          <w:lang w:val="en-US"/>
        </w:rPr>
        <w:t xml:space="preserve"> as an early treatment complication, and reduced blood calcium prior to RAIT, was also statistically significant (p &lt; 0.01, Mann-Whitney test).</w:t>
      </w:r>
    </w:p>
    <w:p w:rsidR="00276AE4" w:rsidRPr="00856511" w:rsidRDefault="00276AE4" w:rsidP="00276AE4">
      <w:pPr>
        <w:ind w:firstLine="284"/>
        <w:jc w:val="both"/>
        <w:rPr>
          <w:rFonts w:ascii="Arial Narrow" w:hAnsi="Arial Narrow"/>
          <w:b/>
          <w:sz w:val="20"/>
          <w:szCs w:val="20"/>
          <w:lang w:val="en-US"/>
        </w:rPr>
      </w:pPr>
      <w:r w:rsidRPr="00856511">
        <w:rPr>
          <w:rFonts w:ascii="Arial Narrow" w:hAnsi="Arial Narrow"/>
          <w:sz w:val="20"/>
          <w:szCs w:val="20"/>
          <w:lang w:val="en-US"/>
        </w:rPr>
        <w:t xml:space="preserve">Patients who developed </w:t>
      </w:r>
      <w:proofErr w:type="spellStart"/>
      <w:r w:rsidRPr="00856511">
        <w:rPr>
          <w:rFonts w:ascii="Arial Narrow" w:hAnsi="Arial Narrow"/>
          <w:sz w:val="20"/>
          <w:szCs w:val="20"/>
          <w:lang w:val="en-US"/>
        </w:rPr>
        <w:t>anaemia</w:t>
      </w:r>
      <w:proofErr w:type="spellEnd"/>
      <w:r w:rsidRPr="00856511">
        <w:rPr>
          <w:rFonts w:ascii="Arial Narrow" w:hAnsi="Arial Narrow"/>
          <w:sz w:val="20"/>
          <w:szCs w:val="20"/>
          <w:lang w:val="en-US"/>
        </w:rPr>
        <w:t xml:space="preserve"> over the course of treatment presented a median calcium level </w:t>
      </w:r>
      <w:proofErr w:type="gramStart"/>
      <w:r w:rsidRPr="00856511">
        <w:rPr>
          <w:rFonts w:ascii="Arial Narrow" w:hAnsi="Arial Narrow"/>
          <w:sz w:val="20"/>
          <w:szCs w:val="20"/>
          <w:lang w:val="en-US"/>
        </w:rPr>
        <w:t>under</w:t>
      </w:r>
      <w:proofErr w:type="gramEnd"/>
      <w:r w:rsidRPr="00856511">
        <w:rPr>
          <w:rFonts w:ascii="Arial Narrow" w:hAnsi="Arial Narrow"/>
          <w:sz w:val="20"/>
          <w:szCs w:val="20"/>
          <w:lang w:val="en-US"/>
        </w:rPr>
        <w:t xml:space="preserve"> 2.05 </w:t>
      </w:r>
      <w:proofErr w:type="spellStart"/>
      <w:r w:rsidRPr="00856511">
        <w:rPr>
          <w:rFonts w:ascii="Arial Narrow" w:hAnsi="Arial Narrow"/>
          <w:sz w:val="20"/>
          <w:szCs w:val="20"/>
          <w:lang w:val="en-US"/>
        </w:rPr>
        <w:t>mmol</w:t>
      </w:r>
      <w:proofErr w:type="spellEnd"/>
      <w:r w:rsidRPr="00856511">
        <w:rPr>
          <w:rFonts w:ascii="Arial Narrow" w:hAnsi="Arial Narrow"/>
          <w:sz w:val="20"/>
          <w:szCs w:val="20"/>
          <w:lang w:val="en-US"/>
        </w:rPr>
        <w:t>/L prior to radiotherapy. Patients that were non-</w:t>
      </w:r>
      <w:proofErr w:type="spellStart"/>
      <w:r w:rsidRPr="00856511">
        <w:rPr>
          <w:rFonts w:ascii="Arial Narrow" w:hAnsi="Arial Narrow"/>
          <w:sz w:val="20"/>
          <w:szCs w:val="20"/>
          <w:lang w:val="en-US"/>
        </w:rPr>
        <w:t>anaemic</w:t>
      </w:r>
      <w:proofErr w:type="spellEnd"/>
      <w:r w:rsidRPr="00856511">
        <w:rPr>
          <w:rFonts w:ascii="Arial Narrow" w:hAnsi="Arial Narrow"/>
          <w:sz w:val="20"/>
          <w:szCs w:val="20"/>
          <w:lang w:val="en-US"/>
        </w:rPr>
        <w:t xml:space="preserve"> after radiotherapy presented a median calcium level </w:t>
      </w:r>
      <w:proofErr w:type="gramStart"/>
      <w:r w:rsidRPr="00856511">
        <w:rPr>
          <w:rFonts w:ascii="Arial Narrow" w:hAnsi="Arial Narrow"/>
          <w:sz w:val="20"/>
          <w:szCs w:val="20"/>
          <w:lang w:val="en-US"/>
        </w:rPr>
        <w:t xml:space="preserve">of 2.4 </w:t>
      </w:r>
      <w:proofErr w:type="spellStart"/>
      <w:r w:rsidRPr="00856511">
        <w:rPr>
          <w:rFonts w:ascii="Arial Narrow" w:hAnsi="Arial Narrow"/>
          <w:sz w:val="20"/>
          <w:szCs w:val="20"/>
          <w:lang w:val="en-US"/>
        </w:rPr>
        <w:t>mmol</w:t>
      </w:r>
      <w:proofErr w:type="spellEnd"/>
      <w:r w:rsidRPr="00856511">
        <w:rPr>
          <w:rFonts w:ascii="Arial Narrow" w:hAnsi="Arial Narrow"/>
          <w:sz w:val="20"/>
          <w:szCs w:val="20"/>
          <w:lang w:val="en-US"/>
        </w:rPr>
        <w:t>/L beforehand (Figure 2)</w:t>
      </w:r>
      <w:proofErr w:type="gramEnd"/>
      <w:r w:rsidRPr="00856511">
        <w:rPr>
          <w:rFonts w:ascii="Arial Narrow" w:hAnsi="Arial Narrow"/>
          <w:sz w:val="20"/>
          <w:szCs w:val="20"/>
          <w:lang w:val="en-US"/>
        </w:rPr>
        <w:t>.</w:t>
      </w:r>
    </w:p>
    <w:p w:rsidR="00276AE4" w:rsidRPr="00856511" w:rsidRDefault="00276AE4" w:rsidP="00276AE4">
      <w:pPr>
        <w:jc w:val="center"/>
        <w:rPr>
          <w:rFonts w:ascii="Arial Narrow" w:hAnsi="Arial Narrow"/>
          <w:sz w:val="8"/>
          <w:szCs w:val="8"/>
          <w:lang w:val="en-US"/>
        </w:rPr>
      </w:pPr>
    </w:p>
    <w:p w:rsidR="00B868A6" w:rsidRPr="00856511" w:rsidRDefault="00C64F51" w:rsidP="00276AE4">
      <w:pPr>
        <w:jc w:val="center"/>
        <w:rPr>
          <w:rFonts w:ascii="Arial Narrow" w:hAnsi="Arial Narrow"/>
          <w:b/>
          <w:sz w:val="20"/>
          <w:szCs w:val="20"/>
        </w:rPr>
      </w:pPr>
      <w:r w:rsidRPr="00856511">
        <w:object w:dxaOrig="4246" w:dyaOrig="3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1pt;height:159.5pt" o:ole="" o:bordertopcolor="black" o:borderleftcolor="black" o:borderbottomcolor="black" o:borderrightcolor="black" filled="t">
            <v:imagedata r:id="rId14" o:title=""/>
            <w10:bordertop type="single" width="6"/>
            <w10:borderleft type="single" width="6"/>
            <w10:borderbottom type="single" width="6"/>
            <w10:borderright type="single" width="6"/>
          </v:shape>
          <o:OLEObject Type="Embed" ProgID="STATISTICA.Graph" ShapeID="_x0000_i1025" DrawAspect="Content" ObjectID="_1664969312" r:id="rId15">
            <o:FieldCodes>\s</o:FieldCodes>
          </o:OLEObject>
        </w:object>
      </w:r>
    </w:p>
    <w:p w:rsidR="008C387E" w:rsidRPr="00856511" w:rsidRDefault="00276AE4" w:rsidP="00276AE4">
      <w:pPr>
        <w:jc w:val="center"/>
        <w:rPr>
          <w:rFonts w:ascii="Arial Narrow" w:hAnsi="Arial Narrow"/>
          <w:b/>
          <w:sz w:val="20"/>
          <w:szCs w:val="20"/>
          <w:lang w:val="en-US"/>
        </w:rPr>
      </w:pPr>
      <w:proofErr w:type="gramStart"/>
      <w:r w:rsidRPr="00856511">
        <w:rPr>
          <w:rFonts w:ascii="Arial Narrow" w:hAnsi="Arial Narrow"/>
          <w:b/>
          <w:sz w:val="20"/>
          <w:szCs w:val="20"/>
          <w:lang w:val="en-US"/>
        </w:rPr>
        <w:t>Figure 2.</w:t>
      </w:r>
      <w:proofErr w:type="gramEnd"/>
      <w:r w:rsidRPr="00856511">
        <w:rPr>
          <w:rFonts w:ascii="Arial Narrow" w:hAnsi="Arial Narrow"/>
          <w:b/>
          <w:sz w:val="20"/>
          <w:szCs w:val="20"/>
          <w:lang w:val="en-US"/>
        </w:rPr>
        <w:t xml:space="preserve"> Box and whisker plot of blood calcium </w:t>
      </w:r>
    </w:p>
    <w:p w:rsidR="00276AE4" w:rsidRPr="00856511" w:rsidRDefault="00276AE4" w:rsidP="00276AE4">
      <w:pPr>
        <w:jc w:val="center"/>
        <w:rPr>
          <w:rFonts w:ascii="Arial Narrow" w:hAnsi="Arial Narrow"/>
          <w:b/>
          <w:sz w:val="20"/>
          <w:szCs w:val="20"/>
          <w:lang w:val="en-US"/>
        </w:rPr>
      </w:pPr>
      <w:proofErr w:type="gramStart"/>
      <w:r w:rsidRPr="00856511">
        <w:rPr>
          <w:rFonts w:ascii="Arial Narrow" w:hAnsi="Arial Narrow"/>
          <w:b/>
          <w:sz w:val="20"/>
          <w:szCs w:val="20"/>
          <w:lang w:val="en-US"/>
        </w:rPr>
        <w:t>level</w:t>
      </w:r>
      <w:proofErr w:type="gramEnd"/>
      <w:r w:rsidRPr="00856511">
        <w:rPr>
          <w:rFonts w:ascii="Arial Narrow" w:hAnsi="Arial Narrow"/>
          <w:b/>
          <w:sz w:val="20"/>
          <w:szCs w:val="20"/>
          <w:lang w:val="en-US"/>
        </w:rPr>
        <w:t xml:space="preserve"> before radiotherapy in patients with (1) </w:t>
      </w:r>
    </w:p>
    <w:p w:rsidR="00276AE4" w:rsidRPr="00856511" w:rsidRDefault="00276AE4" w:rsidP="00276AE4">
      <w:pPr>
        <w:jc w:val="center"/>
        <w:rPr>
          <w:rFonts w:ascii="Arial Narrow" w:hAnsi="Arial Narrow"/>
          <w:b/>
          <w:sz w:val="20"/>
          <w:szCs w:val="20"/>
          <w:lang w:val="en-US"/>
        </w:rPr>
      </w:pPr>
      <w:proofErr w:type="gramStart"/>
      <w:r w:rsidRPr="00856511">
        <w:rPr>
          <w:rFonts w:ascii="Arial Narrow" w:hAnsi="Arial Narrow"/>
          <w:b/>
          <w:sz w:val="20"/>
          <w:szCs w:val="20"/>
          <w:lang w:val="en-US"/>
        </w:rPr>
        <w:t>or</w:t>
      </w:r>
      <w:proofErr w:type="gramEnd"/>
      <w:r w:rsidRPr="00856511">
        <w:rPr>
          <w:rFonts w:ascii="Arial Narrow" w:hAnsi="Arial Narrow"/>
          <w:b/>
          <w:sz w:val="20"/>
          <w:szCs w:val="20"/>
          <w:lang w:val="en-US"/>
        </w:rPr>
        <w:t xml:space="preserve"> without (</w:t>
      </w:r>
      <w:r w:rsidR="00C64F51" w:rsidRPr="00856511">
        <w:rPr>
          <w:rFonts w:ascii="Arial Narrow" w:hAnsi="Arial Narrow"/>
          <w:b/>
          <w:sz w:val="20"/>
          <w:szCs w:val="20"/>
          <w:lang w:val="uk-UA"/>
        </w:rPr>
        <w:t>0</w:t>
      </w:r>
      <w:r w:rsidRPr="00856511">
        <w:rPr>
          <w:rFonts w:ascii="Arial Narrow" w:hAnsi="Arial Narrow"/>
          <w:b/>
          <w:sz w:val="20"/>
          <w:szCs w:val="20"/>
          <w:lang w:val="en-US"/>
        </w:rPr>
        <w:t xml:space="preserve">) secondary </w:t>
      </w:r>
      <w:proofErr w:type="spellStart"/>
      <w:r w:rsidRPr="00856511">
        <w:rPr>
          <w:rFonts w:ascii="Arial Narrow" w:hAnsi="Arial Narrow"/>
          <w:b/>
          <w:sz w:val="20"/>
          <w:szCs w:val="20"/>
          <w:lang w:val="en-US"/>
        </w:rPr>
        <w:t>anaemia</w:t>
      </w:r>
      <w:proofErr w:type="spellEnd"/>
      <w:r w:rsidRPr="00856511">
        <w:rPr>
          <w:rFonts w:ascii="Arial Narrow" w:hAnsi="Arial Narrow"/>
          <w:b/>
          <w:sz w:val="20"/>
          <w:szCs w:val="20"/>
          <w:lang w:val="en-US"/>
        </w:rPr>
        <w:t>.</w:t>
      </w:r>
    </w:p>
    <w:p w:rsidR="00276AE4" w:rsidRPr="00856511" w:rsidRDefault="00276AE4" w:rsidP="00276AE4">
      <w:pPr>
        <w:jc w:val="both"/>
        <w:rPr>
          <w:rFonts w:ascii="Arial Narrow" w:hAnsi="Arial Narrow"/>
          <w:sz w:val="8"/>
          <w:szCs w:val="8"/>
          <w:lang w:val="en-US"/>
        </w:rPr>
      </w:pP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The value of the first quartile of blood calcium in non-</w:t>
      </w:r>
      <w:proofErr w:type="spellStart"/>
      <w:r w:rsidRPr="00856511">
        <w:rPr>
          <w:rFonts w:ascii="Arial Narrow" w:hAnsi="Arial Narrow"/>
          <w:sz w:val="20"/>
          <w:szCs w:val="20"/>
          <w:lang w:val="en-US"/>
        </w:rPr>
        <w:t>anaemic</w:t>
      </w:r>
      <w:proofErr w:type="spellEnd"/>
      <w:r w:rsidRPr="00856511">
        <w:rPr>
          <w:rFonts w:ascii="Arial Narrow" w:hAnsi="Arial Narrow"/>
          <w:sz w:val="20"/>
          <w:szCs w:val="20"/>
          <w:lang w:val="en-US"/>
        </w:rPr>
        <w:t xml:space="preserve"> patients was </w:t>
      </w:r>
      <w:proofErr w:type="gramStart"/>
      <w:r w:rsidRPr="00856511">
        <w:rPr>
          <w:rFonts w:ascii="Arial Narrow" w:hAnsi="Arial Narrow"/>
          <w:sz w:val="20"/>
          <w:szCs w:val="20"/>
          <w:lang w:val="en-US"/>
        </w:rPr>
        <w:t xml:space="preserve">2.2 </w:t>
      </w:r>
      <w:proofErr w:type="spellStart"/>
      <w:r w:rsidRPr="00856511">
        <w:rPr>
          <w:rFonts w:ascii="Arial Narrow" w:hAnsi="Arial Narrow"/>
          <w:sz w:val="20"/>
          <w:szCs w:val="20"/>
          <w:lang w:val="en-US"/>
        </w:rPr>
        <w:t>mmol</w:t>
      </w:r>
      <w:proofErr w:type="spellEnd"/>
      <w:r w:rsidRPr="00856511">
        <w:rPr>
          <w:rFonts w:ascii="Arial Narrow" w:hAnsi="Arial Narrow"/>
          <w:sz w:val="20"/>
          <w:szCs w:val="20"/>
          <w:lang w:val="en-US"/>
        </w:rPr>
        <w:t>/L (Figure 2)</w:t>
      </w:r>
      <w:proofErr w:type="gramEnd"/>
      <w:r w:rsidRPr="00856511">
        <w:rPr>
          <w:rFonts w:ascii="Arial Narrow" w:hAnsi="Arial Narrow"/>
          <w:sz w:val="20"/>
          <w:szCs w:val="20"/>
          <w:lang w:val="en-US"/>
        </w:rPr>
        <w:t xml:space="preserve">. We therefore </w:t>
      </w:r>
      <w:proofErr w:type="spellStart"/>
      <w:r w:rsidRPr="00856511">
        <w:rPr>
          <w:rFonts w:ascii="Arial Narrow" w:hAnsi="Arial Narrow"/>
          <w:sz w:val="20"/>
          <w:szCs w:val="20"/>
          <w:lang w:val="en-US"/>
        </w:rPr>
        <w:t>hypothesise</w:t>
      </w:r>
      <w:proofErr w:type="spellEnd"/>
      <w:r w:rsidRPr="00856511">
        <w:rPr>
          <w:rFonts w:ascii="Arial Narrow" w:hAnsi="Arial Narrow"/>
          <w:sz w:val="20"/>
          <w:szCs w:val="20"/>
          <w:lang w:val="en-US"/>
        </w:rPr>
        <w:t xml:space="preserve"> that a value under this cut-off constitutes a marker increased risk of onset of secondary </w:t>
      </w:r>
      <w:proofErr w:type="spellStart"/>
      <w:r w:rsidRPr="00856511">
        <w:rPr>
          <w:rFonts w:ascii="Arial Narrow" w:hAnsi="Arial Narrow"/>
          <w:sz w:val="20"/>
          <w:szCs w:val="20"/>
          <w:lang w:val="en-US"/>
        </w:rPr>
        <w:t>anaemia</w:t>
      </w:r>
      <w:proofErr w:type="spellEnd"/>
      <w:r w:rsidRPr="00856511">
        <w:rPr>
          <w:rFonts w:ascii="Arial Narrow" w:hAnsi="Arial Narrow"/>
          <w:sz w:val="20"/>
          <w:szCs w:val="20"/>
          <w:lang w:val="en-US"/>
        </w:rPr>
        <w:t xml:space="preserve"> after radiotherapy. It is therefore necessary to further explore this correlation in order to adequately prepare thyroid cancer patients for radiotherapy, in order to prevent this complication.</w:t>
      </w:r>
    </w:p>
    <w:p w:rsidR="00276AE4" w:rsidRPr="00856511" w:rsidRDefault="00276AE4" w:rsidP="00276AE4">
      <w:pPr>
        <w:ind w:firstLine="284"/>
        <w:jc w:val="both"/>
        <w:rPr>
          <w:rFonts w:ascii="Arial Narrow" w:hAnsi="Arial Narrow"/>
          <w:b/>
          <w:bCs/>
          <w:sz w:val="8"/>
          <w:szCs w:val="8"/>
          <w:lang w:val="en-US"/>
        </w:rPr>
      </w:pP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b/>
          <w:bCs/>
          <w:sz w:val="20"/>
          <w:szCs w:val="20"/>
          <w:lang w:val="en-US"/>
        </w:rPr>
        <w:t>Discussion</w:t>
      </w:r>
      <w:r w:rsidRPr="00856511">
        <w:rPr>
          <w:rFonts w:ascii="Arial Narrow" w:hAnsi="Arial Narrow"/>
          <w:sz w:val="20"/>
          <w:szCs w:val="20"/>
          <w:lang w:val="en-US"/>
        </w:rPr>
        <w:t>:</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To investigate the connections between </w:t>
      </w:r>
      <w:proofErr w:type="spellStart"/>
      <w:r w:rsidRPr="00856511">
        <w:rPr>
          <w:rFonts w:ascii="Arial Narrow" w:hAnsi="Arial Narrow"/>
          <w:sz w:val="20"/>
          <w:szCs w:val="20"/>
          <w:lang w:val="en-US"/>
        </w:rPr>
        <w:t>hypoparathyroidism</w:t>
      </w:r>
      <w:proofErr w:type="spellEnd"/>
      <w:r w:rsidRPr="00856511">
        <w:rPr>
          <w:rFonts w:ascii="Arial Narrow" w:hAnsi="Arial Narrow"/>
          <w:sz w:val="20"/>
          <w:szCs w:val="20"/>
          <w:lang w:val="en-US"/>
        </w:rPr>
        <w:t xml:space="preserve">, hypocalcaemia and secondary </w:t>
      </w:r>
      <w:proofErr w:type="spellStart"/>
      <w:r w:rsidRPr="00856511">
        <w:rPr>
          <w:rFonts w:ascii="Arial Narrow" w:hAnsi="Arial Narrow"/>
          <w:sz w:val="20"/>
          <w:szCs w:val="20"/>
          <w:lang w:val="en-US"/>
        </w:rPr>
        <w:lastRenderedPageBreak/>
        <w:t>anaemia</w:t>
      </w:r>
      <w:proofErr w:type="spellEnd"/>
      <w:r w:rsidRPr="00856511">
        <w:rPr>
          <w:rFonts w:ascii="Arial Narrow" w:hAnsi="Arial Narrow"/>
          <w:sz w:val="20"/>
          <w:szCs w:val="20"/>
          <w:lang w:val="en-US"/>
        </w:rPr>
        <w:t xml:space="preserve">, an extensive review of the literature was performed. NCBI website PubMed and Europe PubMed Central were </w:t>
      </w:r>
      <w:proofErr w:type="spellStart"/>
      <w:r w:rsidRPr="00856511">
        <w:rPr>
          <w:rFonts w:ascii="Arial Narrow" w:hAnsi="Arial Narrow"/>
          <w:sz w:val="20"/>
          <w:szCs w:val="20"/>
          <w:lang w:val="en-US"/>
        </w:rPr>
        <w:t>utilised</w:t>
      </w:r>
      <w:proofErr w:type="spellEnd"/>
      <w:r w:rsidRPr="00856511">
        <w:rPr>
          <w:rFonts w:ascii="Arial Narrow" w:hAnsi="Arial Narrow"/>
          <w:sz w:val="20"/>
          <w:szCs w:val="20"/>
          <w:lang w:val="en-US"/>
        </w:rPr>
        <w:t xml:space="preserve">, as well as the websites ClinicalTrials.gov and German Medical Science, ZB MED catalogues of the German National Library of Medicine, and publications of the International Institute of Anticancer Research (IIAR). The IIAR journals that were used were ANTICANCER RESEARCH, IN VIVO and CANCER GENOMICS &amp; PROTEOMICS. BMC Genomics journals (Thyroid Research, Applied Cancer Research, BMC Endocrine), Springer </w:t>
      </w:r>
      <w:proofErr w:type="spellStart"/>
      <w:r w:rsidRPr="00856511">
        <w:rPr>
          <w:rFonts w:ascii="Arial Narrow" w:hAnsi="Arial Narrow"/>
          <w:sz w:val="20"/>
          <w:szCs w:val="20"/>
          <w:lang w:val="en-US"/>
        </w:rPr>
        <w:t>Science+Business</w:t>
      </w:r>
      <w:proofErr w:type="spellEnd"/>
      <w:r w:rsidRPr="00856511">
        <w:rPr>
          <w:rFonts w:ascii="Arial Narrow" w:hAnsi="Arial Narrow"/>
          <w:sz w:val="20"/>
          <w:szCs w:val="20"/>
          <w:lang w:val="en-US"/>
        </w:rPr>
        <w:t xml:space="preserve"> Media journals, open access publications from Medicine®, publications from the online library  eLIBRARY.RU and search platform of the </w:t>
      </w:r>
      <w:proofErr w:type="spellStart"/>
      <w:r w:rsidRPr="00856511">
        <w:rPr>
          <w:rFonts w:ascii="Arial Narrow" w:hAnsi="Arial Narrow"/>
          <w:sz w:val="20"/>
          <w:szCs w:val="20"/>
          <w:lang w:val="en-US"/>
        </w:rPr>
        <w:t>Vernadsky</w:t>
      </w:r>
      <w:proofErr w:type="spellEnd"/>
      <w:r w:rsidRPr="00856511">
        <w:rPr>
          <w:rFonts w:ascii="Arial Narrow" w:hAnsi="Arial Narrow"/>
          <w:sz w:val="20"/>
          <w:szCs w:val="20"/>
          <w:lang w:val="en-US"/>
        </w:rPr>
        <w:t xml:space="preserve"> National Library of Ukraine were also reviewed.</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After an extensive review of the literature, we became convinced that no studies redundant with our observations have ever been published. Indeed, only studies of post-operative </w:t>
      </w:r>
      <w:proofErr w:type="spellStart"/>
      <w:r w:rsidRPr="00856511">
        <w:rPr>
          <w:rFonts w:ascii="Arial Narrow" w:hAnsi="Arial Narrow"/>
          <w:sz w:val="20"/>
          <w:szCs w:val="20"/>
          <w:lang w:val="en-US"/>
        </w:rPr>
        <w:t>hypoparathyroidism</w:t>
      </w:r>
      <w:proofErr w:type="spellEnd"/>
      <w:r w:rsidRPr="00856511">
        <w:rPr>
          <w:rFonts w:ascii="Arial Narrow" w:hAnsi="Arial Narrow"/>
          <w:sz w:val="20"/>
          <w:szCs w:val="20"/>
          <w:lang w:val="en-US"/>
        </w:rPr>
        <w:t xml:space="preserve"> and hypocalcaemia have yet been performed to our knowledge. </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According to the authors of [8], </w:t>
      </w:r>
      <w:proofErr w:type="spellStart"/>
      <w:r w:rsidRPr="00856511">
        <w:rPr>
          <w:rFonts w:ascii="Arial Narrow" w:hAnsi="Arial Narrow"/>
          <w:sz w:val="20"/>
          <w:szCs w:val="20"/>
          <w:lang w:val="en-US"/>
        </w:rPr>
        <w:t>hypoparathyroidism</w:t>
      </w:r>
      <w:proofErr w:type="spellEnd"/>
      <w:r w:rsidRPr="00856511">
        <w:rPr>
          <w:rFonts w:ascii="Arial Narrow" w:hAnsi="Arial Narrow"/>
          <w:sz w:val="20"/>
          <w:szCs w:val="20"/>
          <w:lang w:val="en-US"/>
        </w:rPr>
        <w:t xml:space="preserve"> occurs as a consequence of damage to, and/ or de-</w:t>
      </w:r>
      <w:proofErr w:type="spellStart"/>
      <w:r w:rsidRPr="00856511">
        <w:rPr>
          <w:rFonts w:ascii="Arial Narrow" w:hAnsi="Arial Narrow"/>
          <w:sz w:val="20"/>
          <w:szCs w:val="20"/>
          <w:lang w:val="en-US"/>
        </w:rPr>
        <w:t>vascularisation</w:t>
      </w:r>
      <w:proofErr w:type="spellEnd"/>
      <w:r w:rsidRPr="00856511">
        <w:rPr>
          <w:rFonts w:ascii="Arial Narrow" w:hAnsi="Arial Narrow"/>
          <w:sz w:val="20"/>
          <w:szCs w:val="20"/>
          <w:lang w:val="en-US"/>
        </w:rPr>
        <w:t xml:space="preserve"> of the parathyroid glands. As a result, secretion of parathyroid hormone (PTH), </w:t>
      </w:r>
      <w:proofErr w:type="spellStart"/>
      <w:r w:rsidRPr="00856511">
        <w:rPr>
          <w:rFonts w:ascii="Arial Narrow" w:hAnsi="Arial Narrow"/>
          <w:sz w:val="20"/>
          <w:szCs w:val="20"/>
          <w:lang w:val="en-US"/>
        </w:rPr>
        <w:t>mobilisation</w:t>
      </w:r>
      <w:proofErr w:type="spellEnd"/>
      <w:r w:rsidRPr="00856511">
        <w:rPr>
          <w:rFonts w:ascii="Arial Narrow" w:hAnsi="Arial Narrow"/>
          <w:sz w:val="20"/>
          <w:szCs w:val="20"/>
          <w:lang w:val="en-US"/>
        </w:rPr>
        <w:t xml:space="preserve"> of bone calcium, reabsorption of calcium from the distal convoluted tube and stimulation of renal 1</w:t>
      </w:r>
      <w:r w:rsidRPr="00856511">
        <w:rPr>
          <w:rFonts w:ascii="Arial Narrow" w:hAnsi="Arial Narrow"/>
          <w:sz w:val="20"/>
          <w:szCs w:val="20"/>
        </w:rPr>
        <w:t>α</w:t>
      </w:r>
      <w:r w:rsidRPr="00856511">
        <w:rPr>
          <w:rFonts w:ascii="Arial Narrow" w:hAnsi="Arial Narrow"/>
          <w:sz w:val="20"/>
          <w:szCs w:val="20"/>
          <w:lang w:val="en-US"/>
        </w:rPr>
        <w:t>-hydroxylase, are compromised. This induces hypocalcaemia. Hypocalcaemia can be symptomatic or asymptomatic, and develops within days after surgery. The standard of care is treatment with vitamin D analogues and calcium supplements.</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Acute hypocalcaemia occurs in 50</w:t>
      </w:r>
      <w:r w:rsidR="008C387E" w:rsidRPr="00856511">
        <w:rPr>
          <w:rFonts w:ascii="Arial Narrow" w:hAnsi="Arial Narrow"/>
          <w:sz w:val="20"/>
          <w:szCs w:val="20"/>
          <w:lang w:val="en-US"/>
        </w:rPr>
        <w:t xml:space="preserve"> </w:t>
      </w:r>
      <w:r w:rsidRPr="00856511">
        <w:rPr>
          <w:rFonts w:ascii="Arial Narrow" w:hAnsi="Arial Narrow"/>
          <w:sz w:val="20"/>
          <w:szCs w:val="20"/>
          <w:lang w:val="en-US"/>
        </w:rPr>
        <w:t>-</w:t>
      </w:r>
      <w:r w:rsidR="008C387E" w:rsidRPr="00856511">
        <w:rPr>
          <w:rFonts w:ascii="Arial Narrow" w:hAnsi="Arial Narrow"/>
          <w:sz w:val="20"/>
          <w:szCs w:val="20"/>
          <w:lang w:val="en-US"/>
        </w:rPr>
        <w:t xml:space="preserve"> </w:t>
      </w:r>
      <w:r w:rsidRPr="00856511">
        <w:rPr>
          <w:rFonts w:ascii="Arial Narrow" w:hAnsi="Arial Narrow"/>
          <w:sz w:val="20"/>
          <w:szCs w:val="20"/>
          <w:lang w:val="en-US"/>
        </w:rPr>
        <w:t>68% of patients who undergo complete thyroidectomy. 3% of patients suffer from chronic hypocalcaemia. Acute hypocalcaemia refers to a decrease of blood calcium over 6-12 months. Otherwise, the hypocalcaemia is classified as chronic. We note that the majority of hypocalcaemia cases are asymptomatic [6, 10, 11, 17</w:t>
      </w:r>
      <w:r w:rsidRPr="00856511">
        <w:rPr>
          <w:rFonts w:ascii="Arial Narrow" w:hAnsi="Arial Narrow"/>
          <w:sz w:val="20"/>
          <w:szCs w:val="20"/>
          <w:lang w:val="en-US"/>
        </w:rPr>
        <w:noBreakHyphen/>
        <w:t>19, 24, 26].</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The authors of [25, 28] observe correlations between thyroid dysfunction and </w:t>
      </w:r>
      <w:proofErr w:type="spellStart"/>
      <w:r w:rsidRPr="00856511">
        <w:rPr>
          <w:rFonts w:ascii="Arial Narrow" w:hAnsi="Arial Narrow"/>
          <w:sz w:val="20"/>
          <w:szCs w:val="20"/>
          <w:lang w:val="en-US"/>
        </w:rPr>
        <w:t>anaemia</w:t>
      </w:r>
      <w:proofErr w:type="spellEnd"/>
      <w:r w:rsidRPr="00856511">
        <w:rPr>
          <w:rFonts w:ascii="Arial Narrow" w:hAnsi="Arial Narrow"/>
          <w:sz w:val="20"/>
          <w:szCs w:val="20"/>
          <w:lang w:val="en-US"/>
        </w:rPr>
        <w:t>. However, their observations go no further and analysis of causality is not performed.</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Further analysis of the literature on animal studies drew our attention to the work of </w:t>
      </w:r>
      <w:r w:rsidR="0048728C" w:rsidRPr="00856511">
        <w:rPr>
          <w:rFonts w:ascii="Arial Narrow" w:hAnsi="Arial Narrow"/>
          <w:sz w:val="20"/>
          <w:szCs w:val="20"/>
          <w:lang w:val="en-US"/>
        </w:rPr>
        <w:t xml:space="preserve">A.D. </w:t>
      </w:r>
      <w:r w:rsidRPr="00856511">
        <w:rPr>
          <w:rFonts w:ascii="Arial Narrow" w:hAnsi="Arial Narrow"/>
          <w:sz w:val="20"/>
          <w:szCs w:val="20"/>
          <w:lang w:val="en-US"/>
        </w:rPr>
        <w:t>Perris, J.F. Whitfield (1968</w:t>
      </w:r>
      <w:r w:rsidR="008C387E" w:rsidRPr="00856511">
        <w:rPr>
          <w:rFonts w:ascii="Arial Narrow" w:hAnsi="Arial Narrow"/>
          <w:sz w:val="20"/>
          <w:szCs w:val="20"/>
          <w:lang w:val="en-US"/>
        </w:rPr>
        <w:t xml:space="preserve"> </w:t>
      </w:r>
      <w:r w:rsidRPr="00856511">
        <w:rPr>
          <w:rFonts w:ascii="Arial Narrow" w:hAnsi="Arial Narrow"/>
          <w:sz w:val="20"/>
          <w:szCs w:val="20"/>
          <w:lang w:val="en-US"/>
        </w:rPr>
        <w:t>-</w:t>
      </w:r>
      <w:r w:rsidR="008C387E" w:rsidRPr="00856511">
        <w:rPr>
          <w:rFonts w:ascii="Arial Narrow" w:hAnsi="Arial Narrow"/>
          <w:sz w:val="20"/>
          <w:szCs w:val="20"/>
          <w:lang w:val="en-US"/>
        </w:rPr>
        <w:t xml:space="preserve"> </w:t>
      </w:r>
      <w:r w:rsidRPr="00856511">
        <w:rPr>
          <w:rFonts w:ascii="Arial Narrow" w:hAnsi="Arial Narrow"/>
          <w:sz w:val="20"/>
          <w:szCs w:val="20"/>
          <w:lang w:val="en-US"/>
        </w:rPr>
        <w:t xml:space="preserve">1971) [16]. The authors demonstrate a correlation between mitotic activity in the bone marrow and blood calcium in rats. They observe a decrease in mitotic activity in the bone marrow and blood calcium, upon resection of the parathyroid glands. In turn, injection of PTH extract increased both parameters. These observations expose a direct impact of calcium on </w:t>
      </w:r>
      <w:proofErr w:type="spellStart"/>
      <w:r w:rsidRPr="00856511">
        <w:rPr>
          <w:rFonts w:ascii="Arial Narrow" w:hAnsi="Arial Narrow"/>
          <w:sz w:val="20"/>
          <w:szCs w:val="20"/>
          <w:lang w:val="en-US"/>
        </w:rPr>
        <w:t>haematopoiesis</w:t>
      </w:r>
      <w:proofErr w:type="spellEnd"/>
      <w:r w:rsidRPr="00856511">
        <w:rPr>
          <w:rFonts w:ascii="Arial Narrow" w:hAnsi="Arial Narrow"/>
          <w:sz w:val="20"/>
          <w:szCs w:val="20"/>
          <w:lang w:val="en-US"/>
        </w:rPr>
        <w:t xml:space="preserve">, and an indirect relation between </w:t>
      </w:r>
      <w:proofErr w:type="spellStart"/>
      <w:r w:rsidRPr="00856511">
        <w:rPr>
          <w:rFonts w:ascii="Arial Narrow" w:hAnsi="Arial Narrow"/>
          <w:sz w:val="20"/>
          <w:szCs w:val="20"/>
          <w:lang w:val="en-US"/>
        </w:rPr>
        <w:t>haematopoiesis</w:t>
      </w:r>
      <w:proofErr w:type="spellEnd"/>
      <w:r w:rsidRPr="00856511">
        <w:rPr>
          <w:rFonts w:ascii="Arial Narrow" w:hAnsi="Arial Narrow"/>
          <w:sz w:val="20"/>
          <w:szCs w:val="20"/>
          <w:lang w:val="en-US"/>
        </w:rPr>
        <w:t xml:space="preserve"> and the hormones regulating blood calcium. </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In, </w:t>
      </w:r>
      <w:r w:rsidR="0048728C" w:rsidRPr="00856511">
        <w:rPr>
          <w:rFonts w:ascii="Arial Narrow" w:hAnsi="Arial Narrow"/>
          <w:i/>
          <w:sz w:val="20"/>
          <w:szCs w:val="20"/>
          <w:lang w:val="en-US"/>
        </w:rPr>
        <w:t xml:space="preserve">Perris A.D., Whitfield J.F., </w:t>
      </w:r>
      <w:proofErr w:type="spellStart"/>
      <w:r w:rsidR="0048728C" w:rsidRPr="00856511">
        <w:rPr>
          <w:rFonts w:ascii="Arial Narrow" w:hAnsi="Arial Narrow"/>
          <w:i/>
          <w:sz w:val="20"/>
          <w:szCs w:val="20"/>
          <w:lang w:val="en-US"/>
        </w:rPr>
        <w:t>Rixon</w:t>
      </w:r>
      <w:proofErr w:type="spellEnd"/>
      <w:r w:rsidR="0048728C" w:rsidRPr="00856511">
        <w:rPr>
          <w:rFonts w:ascii="Arial Narrow" w:hAnsi="Arial Narrow"/>
          <w:i/>
          <w:sz w:val="20"/>
          <w:szCs w:val="20"/>
          <w:lang w:val="en-US"/>
        </w:rPr>
        <w:t xml:space="preserve"> R.H.</w:t>
      </w:r>
      <w:r w:rsidRPr="00856511">
        <w:rPr>
          <w:rFonts w:ascii="Arial Narrow" w:hAnsi="Arial Narrow"/>
          <w:sz w:val="20"/>
          <w:szCs w:val="20"/>
          <w:lang w:val="en-US"/>
        </w:rPr>
        <w:t xml:space="preserve"> </w:t>
      </w:r>
      <w:r w:rsidR="008C387E" w:rsidRPr="00856511">
        <w:rPr>
          <w:rFonts w:ascii="Arial Narrow" w:hAnsi="Arial Narrow"/>
          <w:sz w:val="20"/>
          <w:szCs w:val="20"/>
          <w:lang w:val="en-US"/>
        </w:rPr>
        <w:t xml:space="preserve">[15] </w:t>
      </w:r>
      <w:r w:rsidRPr="00856511">
        <w:rPr>
          <w:rFonts w:ascii="Arial Narrow" w:hAnsi="Arial Narrow"/>
          <w:sz w:val="20"/>
          <w:szCs w:val="20"/>
          <w:lang w:val="en-US"/>
        </w:rPr>
        <w:t xml:space="preserve">also demonstrate renewed mitotic activity in the rat bone marrow after radiation. Injection of PTH extract </w:t>
      </w:r>
      <w:proofErr w:type="spellStart"/>
      <w:r w:rsidRPr="00856511">
        <w:rPr>
          <w:rFonts w:ascii="Arial Narrow" w:hAnsi="Arial Narrow"/>
          <w:sz w:val="20"/>
          <w:szCs w:val="20"/>
          <w:lang w:val="en-US"/>
        </w:rPr>
        <w:t>mobilised</w:t>
      </w:r>
      <w:proofErr w:type="spellEnd"/>
      <w:r w:rsidRPr="00856511">
        <w:rPr>
          <w:rFonts w:ascii="Arial Narrow" w:hAnsi="Arial Narrow"/>
          <w:sz w:val="20"/>
          <w:szCs w:val="20"/>
          <w:lang w:val="en-US"/>
        </w:rPr>
        <w:t xml:space="preserve"> bone calcium into the bloodstream.</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These investigations wer</w:t>
      </w:r>
      <w:r w:rsidR="008C387E" w:rsidRPr="00856511">
        <w:rPr>
          <w:rFonts w:ascii="Arial Narrow" w:hAnsi="Arial Narrow"/>
          <w:sz w:val="20"/>
          <w:szCs w:val="20"/>
          <w:lang w:val="en-US"/>
        </w:rPr>
        <w:t xml:space="preserve">e followed by the works of </w:t>
      </w:r>
      <w:proofErr w:type="spellStart"/>
      <w:r w:rsidR="0048728C" w:rsidRPr="00856511">
        <w:rPr>
          <w:rFonts w:ascii="Arial Narrow" w:hAnsi="Arial Narrow"/>
          <w:i/>
          <w:sz w:val="20"/>
          <w:szCs w:val="20"/>
          <w:lang w:val="en-US"/>
        </w:rPr>
        <w:t>Rixon</w:t>
      </w:r>
      <w:proofErr w:type="spellEnd"/>
      <w:r w:rsidR="0048728C" w:rsidRPr="00856511">
        <w:rPr>
          <w:rFonts w:ascii="Arial Narrow" w:hAnsi="Arial Narrow"/>
          <w:i/>
          <w:sz w:val="20"/>
          <w:szCs w:val="20"/>
          <w:lang w:val="en-US"/>
        </w:rPr>
        <w:t xml:space="preserve"> R.H., Whitfield J.F.</w:t>
      </w:r>
      <w:r w:rsidR="0048728C" w:rsidRPr="00856511">
        <w:rPr>
          <w:rFonts w:ascii="Arial Narrow" w:hAnsi="Arial Narrow"/>
          <w:sz w:val="20"/>
          <w:szCs w:val="20"/>
          <w:lang w:val="en-US"/>
        </w:rPr>
        <w:t xml:space="preserve"> </w:t>
      </w:r>
      <w:r w:rsidRPr="00856511">
        <w:rPr>
          <w:rFonts w:ascii="Arial Narrow" w:hAnsi="Arial Narrow"/>
          <w:sz w:val="20"/>
          <w:szCs w:val="20"/>
          <w:lang w:val="en-US"/>
        </w:rPr>
        <w:t>[20], which demonstrate the role of Ca</w:t>
      </w:r>
      <w:r w:rsidRPr="00856511">
        <w:rPr>
          <w:rFonts w:ascii="Arial Narrow" w:hAnsi="Arial Narrow"/>
          <w:sz w:val="20"/>
          <w:szCs w:val="20"/>
          <w:vertAlign w:val="superscript"/>
          <w:lang w:val="en-US"/>
        </w:rPr>
        <w:t xml:space="preserve">2+ </w:t>
      </w:r>
      <w:r w:rsidRPr="00856511">
        <w:rPr>
          <w:rFonts w:ascii="Arial Narrow" w:hAnsi="Arial Narrow"/>
          <w:sz w:val="20"/>
          <w:szCs w:val="20"/>
          <w:lang w:val="en-US"/>
        </w:rPr>
        <w:t xml:space="preserve">and PTH in stimulating </w:t>
      </w:r>
      <w:proofErr w:type="spellStart"/>
      <w:r w:rsidRPr="00856511">
        <w:rPr>
          <w:rFonts w:ascii="Arial Narrow" w:hAnsi="Arial Narrow"/>
          <w:sz w:val="20"/>
          <w:szCs w:val="20"/>
          <w:lang w:val="en-US"/>
        </w:rPr>
        <w:t>haematopoiesis</w:t>
      </w:r>
      <w:proofErr w:type="spellEnd"/>
      <w:r w:rsidRPr="00856511">
        <w:rPr>
          <w:rFonts w:ascii="Arial Narrow" w:hAnsi="Arial Narrow"/>
          <w:sz w:val="20"/>
          <w:szCs w:val="20"/>
          <w:lang w:val="en-US"/>
        </w:rPr>
        <w:t xml:space="preserve">. Parathyroid gland resection in rats was rapidly followed by a significant decrease in mitotic activity in the bone marrow. Erythrocyte </w:t>
      </w:r>
      <w:r w:rsidRPr="00856511">
        <w:rPr>
          <w:rFonts w:ascii="Arial Narrow" w:hAnsi="Arial Narrow"/>
          <w:sz w:val="20"/>
          <w:szCs w:val="20"/>
          <w:vertAlign w:val="superscript"/>
          <w:lang w:val="en-US"/>
        </w:rPr>
        <w:t>59</w:t>
      </w:r>
      <w:r w:rsidRPr="00856511">
        <w:rPr>
          <w:rFonts w:ascii="Arial Narrow" w:hAnsi="Arial Narrow"/>
          <w:sz w:val="20"/>
          <w:szCs w:val="20"/>
          <w:lang w:val="en-US"/>
        </w:rPr>
        <w:t xml:space="preserve">Fe levels and also reticulocyte production were reduced </w:t>
      </w:r>
      <w:r w:rsidRPr="00856511">
        <w:rPr>
          <w:rFonts w:ascii="Arial Narrow" w:hAnsi="Arial Narrow"/>
          <w:sz w:val="20"/>
          <w:szCs w:val="20"/>
          <w:lang w:val="en-US"/>
        </w:rPr>
        <w:lastRenderedPageBreak/>
        <w:t xml:space="preserve">thereafter. These symptoms were relieved upon treatment with calcium chloride or PTH. Moreover, this study demonstrates a role of PTH in </w:t>
      </w:r>
      <w:proofErr w:type="spellStart"/>
      <w:r w:rsidRPr="00856511">
        <w:rPr>
          <w:rFonts w:ascii="Arial Narrow" w:hAnsi="Arial Narrow"/>
          <w:sz w:val="20"/>
          <w:szCs w:val="20"/>
          <w:lang w:val="en-US"/>
        </w:rPr>
        <w:t>normalisation</w:t>
      </w:r>
      <w:proofErr w:type="spellEnd"/>
      <w:r w:rsidRPr="00856511">
        <w:rPr>
          <w:rFonts w:ascii="Arial Narrow" w:hAnsi="Arial Narrow"/>
          <w:sz w:val="20"/>
          <w:szCs w:val="20"/>
          <w:lang w:val="en-US"/>
        </w:rPr>
        <w:t xml:space="preserve"> of </w:t>
      </w:r>
      <w:proofErr w:type="spellStart"/>
      <w:r w:rsidRPr="00856511">
        <w:rPr>
          <w:rFonts w:ascii="Arial Narrow" w:hAnsi="Arial Narrow"/>
          <w:sz w:val="20"/>
          <w:szCs w:val="20"/>
          <w:lang w:val="en-US"/>
        </w:rPr>
        <w:t>haematological</w:t>
      </w:r>
      <w:proofErr w:type="spellEnd"/>
      <w:r w:rsidRPr="00856511">
        <w:rPr>
          <w:rFonts w:ascii="Arial Narrow" w:hAnsi="Arial Narrow"/>
          <w:sz w:val="20"/>
          <w:szCs w:val="20"/>
          <w:lang w:val="en-US"/>
        </w:rPr>
        <w:t xml:space="preserve"> parameters after extensive blood loss.</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The authors demonstrate the independence of calcium homeostasis from other pathways in rats. Indeed, calcium or PTH </w:t>
      </w:r>
      <w:proofErr w:type="gramStart"/>
      <w:r w:rsidRPr="00856511">
        <w:rPr>
          <w:rFonts w:ascii="Arial Narrow" w:hAnsi="Arial Narrow"/>
          <w:sz w:val="20"/>
          <w:szCs w:val="20"/>
          <w:lang w:val="en-US"/>
        </w:rPr>
        <w:t>treatment alone were</w:t>
      </w:r>
      <w:proofErr w:type="gramEnd"/>
      <w:r w:rsidRPr="00856511">
        <w:rPr>
          <w:rFonts w:ascii="Arial Narrow" w:hAnsi="Arial Narrow"/>
          <w:sz w:val="20"/>
          <w:szCs w:val="20"/>
          <w:lang w:val="en-US"/>
        </w:rPr>
        <w:t xml:space="preserve"> sufficient to restore mitotic activity within the bone marrow after nephrectomy (which prevented synthesis of erythropoietin). </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As a final piece of evidence in this field, we </w:t>
      </w:r>
      <w:proofErr w:type="spellStart"/>
      <w:r w:rsidRPr="00856511">
        <w:rPr>
          <w:rFonts w:ascii="Arial Narrow" w:hAnsi="Arial Narrow"/>
          <w:sz w:val="20"/>
          <w:szCs w:val="20"/>
          <w:lang w:val="en-US"/>
        </w:rPr>
        <w:t>recognise</w:t>
      </w:r>
      <w:proofErr w:type="spellEnd"/>
      <w:r w:rsidRPr="00856511">
        <w:rPr>
          <w:rFonts w:ascii="Arial Narrow" w:hAnsi="Arial Narrow"/>
          <w:sz w:val="20"/>
          <w:szCs w:val="20"/>
          <w:lang w:val="en-US"/>
        </w:rPr>
        <w:t xml:space="preserve"> the work of </w:t>
      </w:r>
      <w:r w:rsidR="0048728C" w:rsidRPr="00856511">
        <w:rPr>
          <w:rFonts w:ascii="Arial Narrow" w:hAnsi="Arial Narrow"/>
          <w:bCs/>
          <w:i/>
          <w:sz w:val="20"/>
          <w:szCs w:val="20"/>
          <w:lang w:val="en-US"/>
        </w:rPr>
        <w:t xml:space="preserve">A.G. </w:t>
      </w:r>
      <w:proofErr w:type="spellStart"/>
      <w:r w:rsidR="0048728C" w:rsidRPr="00856511">
        <w:rPr>
          <w:rFonts w:ascii="Arial Narrow" w:hAnsi="Arial Narrow"/>
          <w:bCs/>
          <w:i/>
          <w:sz w:val="20"/>
          <w:szCs w:val="20"/>
          <w:lang w:val="en-US"/>
        </w:rPr>
        <w:t>Gianoukakis</w:t>
      </w:r>
      <w:proofErr w:type="spellEnd"/>
      <w:r w:rsidR="0048728C" w:rsidRPr="00856511">
        <w:rPr>
          <w:rFonts w:ascii="Arial Narrow" w:hAnsi="Arial Narrow"/>
          <w:i/>
          <w:sz w:val="20"/>
          <w:szCs w:val="20"/>
          <w:lang w:val="en-US"/>
        </w:rPr>
        <w:t>,</w:t>
      </w:r>
      <w:r w:rsidR="0048728C" w:rsidRPr="00856511">
        <w:rPr>
          <w:rFonts w:ascii="Arial Narrow" w:hAnsi="Arial Narrow"/>
          <w:bCs/>
          <w:i/>
          <w:sz w:val="20"/>
          <w:szCs w:val="20"/>
          <w:lang w:val="en-US"/>
        </w:rPr>
        <w:t xml:space="preserve"> M.J. Leigh</w:t>
      </w:r>
      <w:r w:rsidR="0048728C" w:rsidRPr="00856511">
        <w:rPr>
          <w:rFonts w:ascii="Arial Narrow" w:hAnsi="Arial Narrow"/>
          <w:i/>
          <w:sz w:val="20"/>
          <w:szCs w:val="20"/>
          <w:lang w:val="en-US"/>
        </w:rPr>
        <w:t>,</w:t>
      </w:r>
      <w:r w:rsidR="0048728C" w:rsidRPr="00856511">
        <w:rPr>
          <w:rFonts w:ascii="Arial Narrow" w:hAnsi="Arial Narrow"/>
          <w:sz w:val="20"/>
          <w:szCs w:val="20"/>
          <w:lang w:val="en-US"/>
        </w:rPr>
        <w:t xml:space="preserve"> </w:t>
      </w:r>
      <w:r w:rsidRPr="00856511">
        <w:rPr>
          <w:rFonts w:ascii="Arial Narrow" w:hAnsi="Arial Narrow"/>
          <w:sz w:val="20"/>
          <w:szCs w:val="20"/>
          <w:lang w:val="en-US"/>
        </w:rPr>
        <w:t xml:space="preserve">(1979) [5]. Here, the authors investigate the role of PTH and calcium as regulators of lymphoid cells and erythrocytes. They demonstrate that the metabolic index in rats after </w:t>
      </w:r>
      <w:proofErr w:type="spellStart"/>
      <w:r w:rsidRPr="00856511">
        <w:rPr>
          <w:rFonts w:ascii="Arial Narrow" w:hAnsi="Arial Narrow"/>
          <w:sz w:val="20"/>
          <w:szCs w:val="20"/>
          <w:lang w:val="en-US"/>
        </w:rPr>
        <w:t>parathyroidectomy</w:t>
      </w:r>
      <w:proofErr w:type="spellEnd"/>
      <w:r w:rsidRPr="00856511">
        <w:rPr>
          <w:rFonts w:ascii="Arial Narrow" w:hAnsi="Arial Narrow"/>
          <w:sz w:val="20"/>
          <w:szCs w:val="20"/>
          <w:lang w:val="en-US"/>
        </w:rPr>
        <w:t xml:space="preserve"> and </w:t>
      </w:r>
      <w:proofErr w:type="spellStart"/>
      <w:r w:rsidRPr="00856511">
        <w:rPr>
          <w:rFonts w:ascii="Arial Narrow" w:hAnsi="Arial Narrow"/>
          <w:sz w:val="20"/>
          <w:szCs w:val="20"/>
          <w:lang w:val="en-US"/>
        </w:rPr>
        <w:t>thyroparathyroidectomy</w:t>
      </w:r>
      <w:proofErr w:type="spellEnd"/>
      <w:r w:rsidRPr="00856511">
        <w:rPr>
          <w:rFonts w:ascii="Arial Narrow" w:hAnsi="Arial Narrow"/>
          <w:sz w:val="20"/>
          <w:szCs w:val="20"/>
          <w:lang w:val="en-US"/>
        </w:rPr>
        <w:t xml:space="preserve"> was modified by decreased cell proliferation within the bone marrow, and not by a decrease in the duration of mitosis. These processes were accompanied by a progressive decrease in the population of nucleated cells to 40% of their initial number. The shift in numbers concerned exclusively the erythrocytes and lymphoid populations. The myeloid population remained stable. Interestingly, the </w:t>
      </w:r>
      <w:proofErr w:type="spellStart"/>
      <w:r w:rsidRPr="00856511">
        <w:rPr>
          <w:rFonts w:ascii="Arial Narrow" w:hAnsi="Arial Narrow"/>
          <w:sz w:val="20"/>
          <w:szCs w:val="20"/>
          <w:lang w:val="en-US"/>
        </w:rPr>
        <w:t>haematopoietic</w:t>
      </w:r>
      <w:proofErr w:type="spellEnd"/>
      <w:r w:rsidRPr="00856511">
        <w:rPr>
          <w:rFonts w:ascii="Arial Narrow" w:hAnsi="Arial Narrow"/>
          <w:sz w:val="20"/>
          <w:szCs w:val="20"/>
          <w:lang w:val="en-US"/>
        </w:rPr>
        <w:t xml:space="preserve"> cell populations of animals being fed with a calcium-supplementing diet did not undergo any change. This suggests that, at steady state, calcium plays a key role in controlling </w:t>
      </w:r>
      <w:proofErr w:type="spellStart"/>
      <w:r w:rsidRPr="00856511">
        <w:rPr>
          <w:rFonts w:ascii="Arial Narrow" w:hAnsi="Arial Narrow"/>
          <w:sz w:val="20"/>
          <w:szCs w:val="20"/>
          <w:lang w:val="en-US"/>
        </w:rPr>
        <w:t>haematopoietic</w:t>
      </w:r>
      <w:proofErr w:type="spellEnd"/>
      <w:r w:rsidRPr="00856511">
        <w:rPr>
          <w:rFonts w:ascii="Arial Narrow" w:hAnsi="Arial Narrow"/>
          <w:sz w:val="20"/>
          <w:szCs w:val="20"/>
          <w:lang w:val="en-US"/>
        </w:rPr>
        <w:t xml:space="preserve"> cell proliferation.</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This evidence suggests that secondary </w:t>
      </w:r>
      <w:proofErr w:type="spellStart"/>
      <w:r w:rsidRPr="00856511">
        <w:rPr>
          <w:rFonts w:ascii="Arial Narrow" w:hAnsi="Arial Narrow"/>
          <w:sz w:val="20"/>
          <w:szCs w:val="20"/>
          <w:lang w:val="en-US"/>
        </w:rPr>
        <w:t>anaemia</w:t>
      </w:r>
      <w:proofErr w:type="spellEnd"/>
      <w:r w:rsidRPr="00856511">
        <w:rPr>
          <w:rFonts w:ascii="Arial Narrow" w:hAnsi="Arial Narrow"/>
          <w:sz w:val="20"/>
          <w:szCs w:val="20"/>
          <w:lang w:val="en-US"/>
        </w:rPr>
        <w:t xml:space="preserve"> is directly related to insufficient blood calcium and </w:t>
      </w:r>
      <w:proofErr w:type="spellStart"/>
      <w:r w:rsidRPr="00856511">
        <w:rPr>
          <w:rFonts w:ascii="Arial Narrow" w:hAnsi="Arial Narrow"/>
          <w:sz w:val="20"/>
          <w:szCs w:val="20"/>
          <w:lang w:val="en-US"/>
        </w:rPr>
        <w:t>hypoparathyroidism</w:t>
      </w:r>
      <w:proofErr w:type="spellEnd"/>
      <w:r w:rsidRPr="00856511">
        <w:rPr>
          <w:rFonts w:ascii="Arial Narrow" w:hAnsi="Arial Narrow"/>
          <w:sz w:val="20"/>
          <w:szCs w:val="20"/>
          <w:lang w:val="en-US"/>
        </w:rPr>
        <w:t xml:space="preserve">. Given the frequency of asymptomatic hypocalcaemia and post-operative </w:t>
      </w:r>
      <w:proofErr w:type="spellStart"/>
      <w:r w:rsidRPr="00856511">
        <w:rPr>
          <w:rFonts w:ascii="Arial Narrow" w:hAnsi="Arial Narrow"/>
          <w:sz w:val="20"/>
          <w:szCs w:val="20"/>
          <w:lang w:val="en-US"/>
        </w:rPr>
        <w:t>hypoparathyroidism</w:t>
      </w:r>
      <w:proofErr w:type="spellEnd"/>
      <w:r w:rsidRPr="00856511">
        <w:rPr>
          <w:rFonts w:ascii="Arial Narrow" w:hAnsi="Arial Narrow"/>
          <w:sz w:val="20"/>
          <w:szCs w:val="20"/>
          <w:lang w:val="en-US"/>
        </w:rPr>
        <w:t>, it seems essential to determine blood calcium levels and remedy deficiencies in thyroid cancer patients prior to radiotherapy.</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bCs/>
          <w:sz w:val="20"/>
          <w:szCs w:val="20"/>
          <w:lang w:val="en-US"/>
        </w:rPr>
        <w:t xml:space="preserve">No difference in radionuclide therapy parameters was observed between the patients who did or did not develop </w:t>
      </w:r>
      <w:proofErr w:type="spellStart"/>
      <w:r w:rsidRPr="00856511">
        <w:rPr>
          <w:rFonts w:ascii="Arial Narrow" w:hAnsi="Arial Narrow"/>
          <w:bCs/>
          <w:sz w:val="20"/>
          <w:szCs w:val="20"/>
          <w:lang w:val="en-US"/>
        </w:rPr>
        <w:t>anaemia</w:t>
      </w:r>
      <w:proofErr w:type="spellEnd"/>
      <w:r w:rsidRPr="00856511">
        <w:rPr>
          <w:rFonts w:ascii="Arial Narrow" w:hAnsi="Arial Narrow"/>
          <w:bCs/>
          <w:sz w:val="20"/>
          <w:szCs w:val="20"/>
          <w:lang w:val="en-US"/>
        </w:rPr>
        <w:t xml:space="preserve">. </w:t>
      </w:r>
      <w:proofErr w:type="spellStart"/>
      <w:r w:rsidRPr="00856511">
        <w:rPr>
          <w:rFonts w:ascii="Arial Narrow" w:hAnsi="Arial Narrow"/>
          <w:bCs/>
          <w:sz w:val="20"/>
          <w:szCs w:val="20"/>
          <w:lang w:val="en-US"/>
        </w:rPr>
        <w:t>Hypoparathyroidism</w:t>
      </w:r>
      <w:proofErr w:type="spellEnd"/>
      <w:r w:rsidRPr="00856511">
        <w:rPr>
          <w:rFonts w:ascii="Arial Narrow" w:hAnsi="Arial Narrow"/>
          <w:bCs/>
          <w:sz w:val="20"/>
          <w:szCs w:val="20"/>
          <w:lang w:val="en-US"/>
        </w:rPr>
        <w:t xml:space="preserve"> was shown to represent a risk factor, increasing the probability of onset of secondary </w:t>
      </w:r>
      <w:proofErr w:type="spellStart"/>
      <w:r w:rsidRPr="00856511">
        <w:rPr>
          <w:rFonts w:ascii="Arial Narrow" w:hAnsi="Arial Narrow"/>
          <w:bCs/>
          <w:sz w:val="20"/>
          <w:szCs w:val="20"/>
          <w:lang w:val="en-US"/>
        </w:rPr>
        <w:t>anaemia</w:t>
      </w:r>
      <w:proofErr w:type="spellEnd"/>
      <w:r w:rsidRPr="00856511">
        <w:rPr>
          <w:rFonts w:ascii="Arial Narrow" w:hAnsi="Arial Narrow"/>
          <w:bCs/>
          <w:sz w:val="20"/>
          <w:szCs w:val="20"/>
          <w:lang w:val="en-US"/>
        </w:rPr>
        <w:t xml:space="preserve"> by over a factor of five. Moreover, we have demonstrated a correlation between onset of </w:t>
      </w:r>
      <w:proofErr w:type="spellStart"/>
      <w:r w:rsidRPr="00856511">
        <w:rPr>
          <w:rFonts w:ascii="Arial Narrow" w:hAnsi="Arial Narrow"/>
          <w:bCs/>
          <w:sz w:val="20"/>
          <w:szCs w:val="20"/>
          <w:lang w:val="en-US"/>
        </w:rPr>
        <w:t>anaemia</w:t>
      </w:r>
      <w:proofErr w:type="spellEnd"/>
      <w:r w:rsidRPr="00856511">
        <w:rPr>
          <w:rFonts w:ascii="Arial Narrow" w:hAnsi="Arial Narrow"/>
          <w:bCs/>
          <w:sz w:val="20"/>
          <w:szCs w:val="20"/>
          <w:lang w:val="en-US"/>
        </w:rPr>
        <w:t xml:space="preserve"> and blood calcium prior to treatment. Blood calcium </w:t>
      </w:r>
      <w:proofErr w:type="gramStart"/>
      <w:r w:rsidRPr="00856511">
        <w:rPr>
          <w:rFonts w:ascii="Arial Narrow" w:hAnsi="Arial Narrow"/>
          <w:bCs/>
          <w:sz w:val="20"/>
          <w:szCs w:val="20"/>
          <w:lang w:val="en-US"/>
        </w:rPr>
        <w:t xml:space="preserve">under 2.2 </w:t>
      </w:r>
      <w:proofErr w:type="spellStart"/>
      <w:r w:rsidRPr="00856511">
        <w:rPr>
          <w:rFonts w:ascii="Arial Narrow" w:hAnsi="Arial Narrow"/>
          <w:bCs/>
          <w:sz w:val="20"/>
          <w:szCs w:val="20"/>
          <w:lang w:val="en-US"/>
        </w:rPr>
        <w:t>mmol</w:t>
      </w:r>
      <w:proofErr w:type="spellEnd"/>
      <w:r w:rsidRPr="00856511">
        <w:rPr>
          <w:rFonts w:ascii="Arial Narrow" w:hAnsi="Arial Narrow"/>
          <w:bCs/>
          <w:sz w:val="20"/>
          <w:szCs w:val="20"/>
          <w:lang w:val="en-US"/>
        </w:rPr>
        <w:t>/L in thyroid cancer patients undergoing radiotherapy</w:t>
      </w:r>
      <w:proofErr w:type="gramEnd"/>
      <w:r w:rsidRPr="00856511">
        <w:rPr>
          <w:rFonts w:ascii="Arial Narrow" w:hAnsi="Arial Narrow"/>
          <w:bCs/>
          <w:sz w:val="20"/>
          <w:szCs w:val="20"/>
          <w:lang w:val="en-US"/>
        </w:rPr>
        <w:t xml:space="preserve"> represents a risk for onset of secondary </w:t>
      </w:r>
      <w:proofErr w:type="spellStart"/>
      <w:r w:rsidRPr="00856511">
        <w:rPr>
          <w:rFonts w:ascii="Arial Narrow" w:hAnsi="Arial Narrow"/>
          <w:bCs/>
          <w:sz w:val="20"/>
          <w:szCs w:val="20"/>
          <w:lang w:val="en-US"/>
        </w:rPr>
        <w:t>anaemia</w:t>
      </w:r>
      <w:proofErr w:type="spellEnd"/>
      <w:r w:rsidRPr="00856511">
        <w:rPr>
          <w:rFonts w:ascii="Arial Narrow" w:hAnsi="Arial Narrow"/>
          <w:bCs/>
          <w:sz w:val="20"/>
          <w:szCs w:val="20"/>
          <w:lang w:val="en-US"/>
        </w:rPr>
        <w:t>.</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bCs/>
          <w:sz w:val="20"/>
          <w:szCs w:val="20"/>
          <w:lang w:val="en-US"/>
        </w:rPr>
        <w:t xml:space="preserve">These results suggest a putative relation between the above-mentioned mechanisms -demonstrated on animal models-, and the observations made on patients -presented in this paper-. These results demonstrate the relevance of blood calcium as a marker of risk of secondary </w:t>
      </w:r>
      <w:proofErr w:type="spellStart"/>
      <w:r w:rsidRPr="00856511">
        <w:rPr>
          <w:rFonts w:ascii="Arial Narrow" w:hAnsi="Arial Narrow"/>
          <w:bCs/>
          <w:sz w:val="20"/>
          <w:szCs w:val="20"/>
          <w:lang w:val="en-US"/>
        </w:rPr>
        <w:t>anaemia</w:t>
      </w:r>
      <w:proofErr w:type="spellEnd"/>
      <w:r w:rsidRPr="00856511">
        <w:rPr>
          <w:rFonts w:ascii="Arial Narrow" w:hAnsi="Arial Narrow"/>
          <w:bCs/>
          <w:sz w:val="20"/>
          <w:szCs w:val="20"/>
          <w:lang w:val="en-US"/>
        </w:rPr>
        <w:t xml:space="preserve"> in thyroid cancer patients treated with radiotherapy. They argue the need for timely prophylactic treatment of these patients.</w:t>
      </w:r>
    </w:p>
    <w:p w:rsidR="00276AE4" w:rsidRPr="00856511" w:rsidRDefault="00276AE4" w:rsidP="00276AE4">
      <w:pPr>
        <w:ind w:firstLine="284"/>
        <w:jc w:val="both"/>
        <w:rPr>
          <w:rFonts w:ascii="Arial Narrow" w:hAnsi="Arial Narrow"/>
          <w:sz w:val="8"/>
          <w:szCs w:val="8"/>
          <w:lang w:val="en-US"/>
        </w:rPr>
      </w:pP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b/>
          <w:bCs/>
          <w:sz w:val="20"/>
          <w:szCs w:val="20"/>
          <w:lang w:val="en-US"/>
        </w:rPr>
        <w:t>Conclusions</w:t>
      </w:r>
      <w:r w:rsidRPr="00856511">
        <w:rPr>
          <w:rFonts w:ascii="Arial Narrow" w:hAnsi="Arial Narrow"/>
          <w:sz w:val="20"/>
          <w:szCs w:val="20"/>
          <w:lang w:val="en-US"/>
        </w:rPr>
        <w:t>:</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bCs/>
          <w:sz w:val="20"/>
          <w:szCs w:val="20"/>
          <w:lang w:val="en-US"/>
        </w:rPr>
        <w:t xml:space="preserve">These results suggest an association between hypocalcaemia, and onset of secondary </w:t>
      </w:r>
      <w:proofErr w:type="spellStart"/>
      <w:r w:rsidRPr="00856511">
        <w:rPr>
          <w:rFonts w:ascii="Arial Narrow" w:hAnsi="Arial Narrow"/>
          <w:bCs/>
          <w:sz w:val="20"/>
          <w:szCs w:val="20"/>
          <w:lang w:val="en-US"/>
        </w:rPr>
        <w:t>anaemia</w:t>
      </w:r>
      <w:proofErr w:type="spellEnd"/>
      <w:r w:rsidRPr="00856511">
        <w:rPr>
          <w:rFonts w:ascii="Arial Narrow" w:hAnsi="Arial Narrow"/>
          <w:bCs/>
          <w:sz w:val="20"/>
          <w:szCs w:val="20"/>
          <w:lang w:val="en-US"/>
        </w:rPr>
        <w:t xml:space="preserve"> in thyroid cancer patients with </w:t>
      </w:r>
      <w:proofErr w:type="spellStart"/>
      <w:r w:rsidRPr="00856511">
        <w:rPr>
          <w:rFonts w:ascii="Arial Narrow" w:hAnsi="Arial Narrow"/>
          <w:bCs/>
          <w:sz w:val="20"/>
          <w:szCs w:val="20"/>
          <w:lang w:val="en-US"/>
        </w:rPr>
        <w:t>hypoparathyroidism</w:t>
      </w:r>
      <w:proofErr w:type="spellEnd"/>
      <w:r w:rsidRPr="00856511">
        <w:rPr>
          <w:rFonts w:ascii="Arial Narrow" w:hAnsi="Arial Narrow"/>
          <w:bCs/>
          <w:sz w:val="20"/>
          <w:szCs w:val="20"/>
          <w:lang w:val="en-US"/>
        </w:rPr>
        <w:t>.</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Given the probability of asymptomatic hypocalcaemia and post-operative </w:t>
      </w:r>
      <w:proofErr w:type="spellStart"/>
      <w:r w:rsidRPr="00856511">
        <w:rPr>
          <w:rFonts w:ascii="Arial Narrow" w:hAnsi="Arial Narrow"/>
          <w:sz w:val="20"/>
          <w:szCs w:val="20"/>
          <w:lang w:val="en-US"/>
        </w:rPr>
        <w:t>hypoparathyroidism</w:t>
      </w:r>
      <w:proofErr w:type="spellEnd"/>
      <w:r w:rsidRPr="00856511">
        <w:rPr>
          <w:rFonts w:ascii="Arial Narrow" w:hAnsi="Arial Narrow"/>
          <w:sz w:val="20"/>
          <w:szCs w:val="20"/>
          <w:lang w:val="en-US"/>
        </w:rPr>
        <w:t>, these observations call for monitoring and therapeutic correction of blood calcium prior to radiotherapy of thyroid cancer.</w:t>
      </w:r>
    </w:p>
    <w:p w:rsidR="00276AE4" w:rsidRPr="00856511" w:rsidRDefault="00276AE4" w:rsidP="00276AE4">
      <w:pPr>
        <w:ind w:firstLine="284"/>
        <w:jc w:val="both"/>
        <w:rPr>
          <w:rFonts w:ascii="Arial Narrow" w:hAnsi="Arial Narrow"/>
          <w:sz w:val="8"/>
          <w:szCs w:val="8"/>
          <w:lang w:val="en-US"/>
        </w:rPr>
      </w:pPr>
    </w:p>
    <w:p w:rsidR="00276AE4" w:rsidRPr="00856511" w:rsidRDefault="00276AE4" w:rsidP="00276AE4">
      <w:pPr>
        <w:ind w:firstLine="284"/>
        <w:jc w:val="both"/>
        <w:rPr>
          <w:rFonts w:ascii="Arial Narrow" w:hAnsi="Arial Narrow"/>
          <w:b/>
          <w:i/>
          <w:sz w:val="16"/>
          <w:szCs w:val="16"/>
          <w:lang w:val="en-US"/>
        </w:rPr>
      </w:pPr>
      <w:r w:rsidRPr="00856511">
        <w:rPr>
          <w:rFonts w:ascii="Arial Narrow" w:hAnsi="Arial Narrow"/>
          <w:b/>
          <w:bCs/>
          <w:i/>
          <w:sz w:val="16"/>
          <w:szCs w:val="16"/>
          <w:lang w:val="en-US"/>
        </w:rPr>
        <w:t>Acknowledgements:</w:t>
      </w:r>
    </w:p>
    <w:p w:rsidR="00276AE4" w:rsidRPr="00856511" w:rsidRDefault="00276AE4" w:rsidP="00276AE4">
      <w:pPr>
        <w:ind w:firstLine="284"/>
        <w:jc w:val="both"/>
        <w:rPr>
          <w:rFonts w:ascii="Arial Narrow" w:hAnsi="Arial Narrow"/>
          <w:bCs/>
          <w:i/>
          <w:sz w:val="16"/>
          <w:szCs w:val="16"/>
          <w:lang w:val="en-US"/>
        </w:rPr>
      </w:pPr>
      <w:r w:rsidRPr="00856511">
        <w:rPr>
          <w:rFonts w:ascii="Arial Narrow" w:hAnsi="Arial Narrow"/>
          <w:bCs/>
          <w:i/>
          <w:sz w:val="16"/>
          <w:szCs w:val="16"/>
          <w:lang w:val="en-US"/>
        </w:rPr>
        <w:t xml:space="preserve">We would like to offer our deepest thanks to the great professionalism of T.V. </w:t>
      </w:r>
      <w:proofErr w:type="spellStart"/>
      <w:r w:rsidRPr="00856511">
        <w:rPr>
          <w:rFonts w:ascii="Arial Narrow" w:hAnsi="Arial Narrow"/>
          <w:bCs/>
          <w:i/>
          <w:sz w:val="16"/>
          <w:szCs w:val="16"/>
          <w:lang w:val="en-US"/>
        </w:rPr>
        <w:t>Galchenko</w:t>
      </w:r>
      <w:proofErr w:type="spellEnd"/>
      <w:r w:rsidRPr="00856511">
        <w:rPr>
          <w:rFonts w:ascii="Arial Narrow" w:hAnsi="Arial Narrow"/>
          <w:bCs/>
          <w:i/>
          <w:sz w:val="16"/>
          <w:szCs w:val="16"/>
          <w:lang w:val="en-US"/>
        </w:rPr>
        <w:t>, whose insight proved priceless in our bibliographic analysis.</w:t>
      </w:r>
    </w:p>
    <w:p w:rsidR="00276AE4" w:rsidRPr="00856511" w:rsidRDefault="00276AE4" w:rsidP="00276AE4">
      <w:pPr>
        <w:ind w:firstLine="284"/>
        <w:jc w:val="both"/>
        <w:rPr>
          <w:rFonts w:ascii="Arial Narrow" w:hAnsi="Arial Narrow"/>
          <w:i/>
          <w:sz w:val="20"/>
          <w:szCs w:val="20"/>
          <w:lang w:val="en-US"/>
        </w:rPr>
      </w:pPr>
      <w:r w:rsidRPr="00856511">
        <w:rPr>
          <w:rFonts w:ascii="Arial Narrow" w:hAnsi="Arial Narrow"/>
          <w:b/>
          <w:i/>
          <w:sz w:val="20"/>
          <w:szCs w:val="20"/>
          <w:lang w:val="en-US"/>
        </w:rPr>
        <w:lastRenderedPageBreak/>
        <w:t>References:</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bCs/>
          <w:sz w:val="20"/>
          <w:szCs w:val="20"/>
          <w:lang w:val="en-US"/>
        </w:rPr>
        <w:t>1.</w:t>
      </w:r>
      <w:r w:rsidRPr="00856511">
        <w:rPr>
          <w:rFonts w:ascii="Arial Narrow" w:hAnsi="Arial Narrow"/>
          <w:bCs/>
          <w:sz w:val="20"/>
          <w:szCs w:val="20"/>
          <w:lang w:val="uk-UA"/>
        </w:rPr>
        <w:t xml:space="preserve"> </w:t>
      </w:r>
      <w:proofErr w:type="spellStart"/>
      <w:r w:rsidRPr="00856511">
        <w:rPr>
          <w:rFonts w:ascii="Arial Narrow" w:hAnsi="Arial Narrow"/>
          <w:bCs/>
          <w:i/>
          <w:sz w:val="20"/>
          <w:szCs w:val="20"/>
          <w:lang w:val="uk-UA"/>
        </w:rPr>
        <w:t>Радзішевська</w:t>
      </w:r>
      <w:proofErr w:type="spellEnd"/>
      <w:r w:rsidRPr="00856511">
        <w:rPr>
          <w:rFonts w:ascii="Arial Narrow" w:hAnsi="Arial Narrow"/>
          <w:bCs/>
          <w:i/>
          <w:sz w:val="20"/>
          <w:szCs w:val="20"/>
          <w:lang w:val="uk-UA"/>
        </w:rPr>
        <w:t xml:space="preserve"> Є</w:t>
      </w:r>
      <w:r w:rsidRPr="00856511">
        <w:rPr>
          <w:rFonts w:ascii="Arial Narrow" w:hAnsi="Arial Narrow"/>
          <w:bCs/>
          <w:i/>
          <w:sz w:val="20"/>
          <w:szCs w:val="20"/>
          <w:lang w:val="en-US"/>
        </w:rPr>
        <w:t>.</w:t>
      </w:r>
      <w:r w:rsidRPr="00856511">
        <w:rPr>
          <w:rFonts w:ascii="Arial Narrow" w:hAnsi="Arial Narrow"/>
          <w:bCs/>
          <w:i/>
          <w:sz w:val="20"/>
          <w:szCs w:val="20"/>
          <w:lang w:val="uk-UA"/>
        </w:rPr>
        <w:t>Б</w:t>
      </w:r>
      <w:r w:rsidRPr="00856511">
        <w:rPr>
          <w:rFonts w:ascii="Arial Narrow" w:hAnsi="Arial Narrow"/>
          <w:bCs/>
          <w:i/>
          <w:sz w:val="20"/>
          <w:szCs w:val="20"/>
          <w:lang w:val="en-US"/>
        </w:rPr>
        <w:t>.</w:t>
      </w:r>
      <w:r w:rsidRPr="00856511">
        <w:rPr>
          <w:rFonts w:ascii="Arial Narrow" w:hAnsi="Arial Narrow"/>
          <w:bCs/>
          <w:i/>
          <w:sz w:val="20"/>
          <w:szCs w:val="20"/>
          <w:lang w:val="uk-UA"/>
        </w:rPr>
        <w:t>, Васильєв Л</w:t>
      </w:r>
      <w:r w:rsidRPr="00856511">
        <w:rPr>
          <w:rFonts w:ascii="Arial Narrow" w:hAnsi="Arial Narrow"/>
          <w:bCs/>
          <w:i/>
          <w:sz w:val="20"/>
          <w:szCs w:val="20"/>
          <w:lang w:val="en-US"/>
        </w:rPr>
        <w:t>.</w:t>
      </w:r>
      <w:r w:rsidRPr="00856511">
        <w:rPr>
          <w:rFonts w:ascii="Arial Narrow" w:hAnsi="Arial Narrow"/>
          <w:bCs/>
          <w:i/>
          <w:sz w:val="20"/>
          <w:szCs w:val="20"/>
          <w:lang w:val="uk-UA"/>
        </w:rPr>
        <w:t>Я</w:t>
      </w:r>
      <w:r w:rsidRPr="00856511">
        <w:rPr>
          <w:rFonts w:ascii="Arial Narrow" w:hAnsi="Arial Narrow"/>
          <w:bCs/>
          <w:i/>
          <w:sz w:val="20"/>
          <w:szCs w:val="20"/>
          <w:lang w:val="en-US"/>
        </w:rPr>
        <w:t>.</w:t>
      </w:r>
      <w:r w:rsidRPr="00856511">
        <w:rPr>
          <w:rFonts w:ascii="Arial Narrow" w:hAnsi="Arial Narrow"/>
          <w:bCs/>
          <w:i/>
          <w:sz w:val="20"/>
          <w:szCs w:val="20"/>
          <w:lang w:val="uk-UA"/>
        </w:rPr>
        <w:t xml:space="preserve">, </w:t>
      </w:r>
      <w:proofErr w:type="spellStart"/>
      <w:r w:rsidRPr="00856511">
        <w:rPr>
          <w:rFonts w:ascii="Arial Narrow" w:hAnsi="Arial Narrow"/>
          <w:i/>
          <w:sz w:val="20"/>
          <w:szCs w:val="20"/>
          <w:lang w:val="uk-UA"/>
        </w:rPr>
        <w:t>Кулініч</w:t>
      </w:r>
      <w:proofErr w:type="spellEnd"/>
      <w:r w:rsidRPr="00856511">
        <w:rPr>
          <w:rFonts w:ascii="Arial Narrow" w:hAnsi="Arial Narrow"/>
          <w:i/>
          <w:sz w:val="20"/>
          <w:szCs w:val="20"/>
          <w:lang w:val="uk-UA"/>
        </w:rPr>
        <w:t xml:space="preserve"> Г</w:t>
      </w:r>
      <w:r w:rsidRPr="00856511">
        <w:rPr>
          <w:rFonts w:ascii="Arial Narrow" w:hAnsi="Arial Narrow"/>
          <w:i/>
          <w:sz w:val="20"/>
          <w:szCs w:val="20"/>
          <w:lang w:val="en-US"/>
        </w:rPr>
        <w:t>.</w:t>
      </w:r>
      <w:r w:rsidRPr="00856511">
        <w:rPr>
          <w:rFonts w:ascii="Arial Narrow" w:hAnsi="Arial Narrow"/>
          <w:i/>
          <w:sz w:val="20"/>
          <w:szCs w:val="20"/>
          <w:lang w:val="uk-UA"/>
        </w:rPr>
        <w:t>В</w:t>
      </w:r>
      <w:r w:rsidRPr="00856511">
        <w:rPr>
          <w:rFonts w:ascii="Arial Narrow" w:hAnsi="Arial Narrow"/>
          <w:i/>
          <w:sz w:val="20"/>
          <w:szCs w:val="20"/>
          <w:lang w:val="en-US"/>
        </w:rPr>
        <w:t xml:space="preserve">. </w:t>
      </w:r>
      <w:r w:rsidRPr="00856511">
        <w:rPr>
          <w:rFonts w:ascii="Arial Narrow" w:hAnsi="Arial Narrow"/>
          <w:sz w:val="20"/>
          <w:szCs w:val="20"/>
          <w:lang w:val="uk-UA"/>
        </w:rPr>
        <w:t>Результати аналізу безпосередніх ускладнень протипухлинного лікування у хворих на рак щитоподібної залози</w:t>
      </w:r>
      <w:r w:rsidRPr="00856511">
        <w:rPr>
          <w:rFonts w:ascii="Arial Narrow" w:hAnsi="Arial Narrow"/>
          <w:sz w:val="20"/>
          <w:szCs w:val="20"/>
          <w:lang w:val="en-US"/>
        </w:rPr>
        <w:t xml:space="preserve"> //</w:t>
      </w:r>
      <w:r w:rsidRPr="00856511">
        <w:rPr>
          <w:rFonts w:ascii="Arial Narrow" w:hAnsi="Arial Narrow"/>
          <w:sz w:val="20"/>
          <w:szCs w:val="20"/>
          <w:lang w:val="uk-UA"/>
        </w:rPr>
        <w:t xml:space="preserve"> </w:t>
      </w:r>
      <w:proofErr w:type="spellStart"/>
      <w:r w:rsidRPr="00856511">
        <w:rPr>
          <w:rFonts w:ascii="Arial Narrow" w:hAnsi="Arial Narrow"/>
          <w:sz w:val="20"/>
          <w:szCs w:val="20"/>
          <w:lang w:val="uk-UA"/>
        </w:rPr>
        <w:t>Украинский</w:t>
      </w:r>
      <w:proofErr w:type="spellEnd"/>
      <w:r w:rsidRPr="00856511">
        <w:rPr>
          <w:rFonts w:ascii="Arial Narrow" w:hAnsi="Arial Narrow"/>
          <w:sz w:val="20"/>
          <w:szCs w:val="20"/>
          <w:lang w:val="uk-UA"/>
        </w:rPr>
        <w:t xml:space="preserve"> </w:t>
      </w:r>
      <w:proofErr w:type="spellStart"/>
      <w:r w:rsidRPr="00856511">
        <w:rPr>
          <w:rFonts w:ascii="Arial Narrow" w:hAnsi="Arial Narrow"/>
          <w:sz w:val="20"/>
          <w:szCs w:val="20"/>
          <w:lang w:val="uk-UA"/>
        </w:rPr>
        <w:t>радиологический</w:t>
      </w:r>
      <w:proofErr w:type="spellEnd"/>
      <w:r w:rsidRPr="00856511">
        <w:rPr>
          <w:rFonts w:ascii="Arial Narrow" w:hAnsi="Arial Narrow"/>
          <w:sz w:val="20"/>
          <w:szCs w:val="20"/>
          <w:lang w:val="uk-UA"/>
        </w:rPr>
        <w:t xml:space="preserve"> журнал. 2017; 25(4): 268</w:t>
      </w:r>
      <w:r w:rsidRPr="00856511">
        <w:rPr>
          <w:rFonts w:ascii="Arial Narrow" w:hAnsi="Arial Narrow"/>
          <w:sz w:val="20"/>
          <w:szCs w:val="20"/>
          <w:lang w:val="uk-UA"/>
        </w:rPr>
        <w:noBreakHyphen/>
        <w:t>276</w:t>
      </w:r>
      <w:r w:rsidRPr="00856511">
        <w:rPr>
          <w:rFonts w:ascii="Arial Narrow" w:hAnsi="Arial Narrow"/>
          <w:sz w:val="20"/>
          <w:szCs w:val="20"/>
          <w:lang w:val="en-US"/>
        </w:rPr>
        <w:t>.</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2. </w:t>
      </w:r>
      <w:proofErr w:type="spellStart"/>
      <w:r w:rsidRPr="00856511">
        <w:rPr>
          <w:rFonts w:ascii="Arial Narrow" w:hAnsi="Arial Narrow"/>
          <w:i/>
          <w:sz w:val="20"/>
          <w:szCs w:val="20"/>
          <w:lang w:val="en-US"/>
        </w:rPr>
        <w:t>Bove</w:t>
      </w:r>
      <w:proofErr w:type="spellEnd"/>
      <w:r w:rsidRPr="00856511">
        <w:rPr>
          <w:rFonts w:ascii="Arial Narrow" w:hAnsi="Arial Narrow"/>
          <w:i/>
          <w:sz w:val="20"/>
          <w:szCs w:val="20"/>
          <w:lang w:val="en-US"/>
        </w:rPr>
        <w:t xml:space="preserve"> A., Di Renzo R.M., </w:t>
      </w:r>
      <w:proofErr w:type="spellStart"/>
      <w:r w:rsidRPr="00856511">
        <w:rPr>
          <w:rFonts w:ascii="Arial Narrow" w:hAnsi="Arial Narrow"/>
          <w:i/>
          <w:sz w:val="20"/>
          <w:szCs w:val="20"/>
          <w:lang w:val="en-US"/>
        </w:rPr>
        <w:t>Palone</w:t>
      </w:r>
      <w:proofErr w:type="spellEnd"/>
      <w:r w:rsidRPr="00856511">
        <w:rPr>
          <w:rFonts w:ascii="Arial Narrow" w:hAnsi="Arial Narrow"/>
          <w:i/>
          <w:sz w:val="20"/>
          <w:szCs w:val="20"/>
          <w:lang w:val="en-US"/>
        </w:rPr>
        <w:t xml:space="preserve"> G., </w:t>
      </w:r>
      <w:proofErr w:type="spellStart"/>
      <w:r w:rsidRPr="00856511">
        <w:rPr>
          <w:rFonts w:ascii="Arial Narrow" w:hAnsi="Arial Narrow"/>
          <w:i/>
          <w:sz w:val="20"/>
          <w:szCs w:val="20"/>
          <w:lang w:val="en-US"/>
        </w:rPr>
        <w:t>D'Addetta</w:t>
      </w:r>
      <w:proofErr w:type="spellEnd"/>
      <w:r w:rsidRPr="00856511">
        <w:rPr>
          <w:rFonts w:ascii="Arial Narrow" w:hAnsi="Arial Narrow"/>
          <w:i/>
          <w:sz w:val="20"/>
          <w:szCs w:val="20"/>
          <w:lang w:val="en-US"/>
        </w:rPr>
        <w:t xml:space="preserve"> V., </w:t>
      </w:r>
      <w:proofErr w:type="spellStart"/>
      <w:r w:rsidRPr="00856511">
        <w:rPr>
          <w:rFonts w:ascii="Arial Narrow" w:hAnsi="Arial Narrow"/>
          <w:i/>
          <w:sz w:val="20"/>
          <w:szCs w:val="20"/>
          <w:lang w:val="en-US"/>
        </w:rPr>
        <w:t>Percario</w:t>
      </w:r>
      <w:proofErr w:type="spellEnd"/>
      <w:r w:rsidRPr="00856511">
        <w:rPr>
          <w:rFonts w:ascii="Arial Narrow" w:hAnsi="Arial Narrow"/>
          <w:i/>
          <w:sz w:val="20"/>
          <w:szCs w:val="20"/>
          <w:lang w:val="en-US"/>
        </w:rPr>
        <w:t xml:space="preserve"> R., </w:t>
      </w:r>
      <w:proofErr w:type="spellStart"/>
      <w:r w:rsidRPr="00856511">
        <w:rPr>
          <w:rFonts w:ascii="Arial Narrow" w:hAnsi="Arial Narrow"/>
          <w:i/>
          <w:sz w:val="20"/>
          <w:szCs w:val="20"/>
          <w:lang w:val="en-US"/>
        </w:rPr>
        <w:t>Panaccio</w:t>
      </w:r>
      <w:proofErr w:type="spellEnd"/>
      <w:r w:rsidRPr="00856511">
        <w:rPr>
          <w:rFonts w:ascii="Arial Narrow" w:hAnsi="Arial Narrow"/>
          <w:i/>
          <w:sz w:val="20"/>
          <w:szCs w:val="20"/>
          <w:lang w:val="en-US"/>
        </w:rPr>
        <w:t xml:space="preserve"> P., </w:t>
      </w:r>
      <w:proofErr w:type="spellStart"/>
      <w:r w:rsidRPr="00856511">
        <w:rPr>
          <w:rFonts w:ascii="Arial Narrow" w:hAnsi="Arial Narrow"/>
          <w:i/>
          <w:sz w:val="20"/>
          <w:szCs w:val="20"/>
          <w:lang w:val="en-US"/>
        </w:rPr>
        <w:t>Bongarzoni</w:t>
      </w:r>
      <w:proofErr w:type="spellEnd"/>
      <w:r w:rsidRPr="00856511">
        <w:rPr>
          <w:rFonts w:ascii="Arial Narrow" w:hAnsi="Arial Narrow"/>
          <w:i/>
          <w:sz w:val="20"/>
          <w:szCs w:val="20"/>
          <w:lang w:val="en-US"/>
        </w:rPr>
        <w:t xml:space="preserve"> G.</w:t>
      </w:r>
      <w:r w:rsidRPr="00856511">
        <w:rPr>
          <w:rFonts w:ascii="Arial Narrow" w:hAnsi="Arial Narrow"/>
          <w:sz w:val="20"/>
          <w:szCs w:val="20"/>
          <w:lang w:val="en-US"/>
        </w:rPr>
        <w:t xml:space="preserve"> Early biomarkers of hypocalcemia following total thyroidectomy // International Journal of Surgery, 2014. 12. P 202</w:t>
      </w:r>
      <w:r w:rsidRPr="00856511">
        <w:rPr>
          <w:rFonts w:ascii="Arial Narrow" w:hAnsi="Arial Narrow"/>
          <w:sz w:val="20"/>
          <w:szCs w:val="20"/>
          <w:lang w:val="en-US"/>
        </w:rPr>
        <w:noBreakHyphen/>
        <w:t>204. doi:10.1016/j.ijsu.2014.05.008.</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3. </w:t>
      </w:r>
      <w:proofErr w:type="spellStart"/>
      <w:r w:rsidRPr="00856511">
        <w:rPr>
          <w:rFonts w:ascii="Arial Narrow" w:hAnsi="Arial Narrow"/>
          <w:i/>
          <w:sz w:val="20"/>
          <w:szCs w:val="20"/>
          <w:lang w:val="en-US"/>
        </w:rPr>
        <w:t>Eismontas</w:t>
      </w:r>
      <w:proofErr w:type="spellEnd"/>
      <w:r w:rsidRPr="00856511">
        <w:rPr>
          <w:rFonts w:ascii="Arial Narrow" w:hAnsi="Arial Narrow"/>
          <w:i/>
          <w:sz w:val="20"/>
          <w:szCs w:val="20"/>
          <w:lang w:val="en-US"/>
        </w:rPr>
        <w:t xml:space="preserve"> V., </w:t>
      </w:r>
      <w:proofErr w:type="spellStart"/>
      <w:r w:rsidRPr="00856511">
        <w:rPr>
          <w:rFonts w:ascii="Arial Narrow" w:hAnsi="Arial Narrow"/>
          <w:i/>
          <w:sz w:val="20"/>
          <w:szCs w:val="20"/>
          <w:lang w:val="en-US"/>
        </w:rPr>
        <w:t>Slepavicius</w:t>
      </w:r>
      <w:proofErr w:type="spellEnd"/>
      <w:r w:rsidRPr="00856511">
        <w:rPr>
          <w:rFonts w:ascii="Arial Narrow" w:hAnsi="Arial Narrow"/>
          <w:i/>
          <w:sz w:val="20"/>
          <w:szCs w:val="20"/>
          <w:lang w:val="en-US"/>
        </w:rPr>
        <w:t xml:space="preserve"> A., </w:t>
      </w:r>
      <w:proofErr w:type="spellStart"/>
      <w:r w:rsidRPr="00856511">
        <w:rPr>
          <w:rFonts w:ascii="Arial Narrow" w:hAnsi="Arial Narrow"/>
          <w:i/>
          <w:sz w:val="20"/>
          <w:szCs w:val="20"/>
          <w:lang w:val="en-US"/>
        </w:rPr>
        <w:t>Janusonis</w:t>
      </w:r>
      <w:proofErr w:type="spellEnd"/>
      <w:r w:rsidRPr="00856511">
        <w:rPr>
          <w:rFonts w:ascii="Arial Narrow" w:hAnsi="Arial Narrow"/>
          <w:i/>
          <w:sz w:val="20"/>
          <w:szCs w:val="20"/>
          <w:lang w:val="en-US"/>
        </w:rPr>
        <w:t xml:space="preserve"> V., </w:t>
      </w:r>
      <w:proofErr w:type="spellStart"/>
      <w:r w:rsidRPr="00856511">
        <w:rPr>
          <w:rFonts w:ascii="Arial Narrow" w:hAnsi="Arial Narrow"/>
          <w:i/>
          <w:sz w:val="20"/>
          <w:szCs w:val="20"/>
          <w:lang w:val="en-US"/>
        </w:rPr>
        <w:t>Zeromskas</w:t>
      </w:r>
      <w:proofErr w:type="spellEnd"/>
      <w:r w:rsidRPr="00856511">
        <w:rPr>
          <w:rFonts w:ascii="Arial Narrow" w:hAnsi="Arial Narrow"/>
          <w:i/>
          <w:sz w:val="20"/>
          <w:szCs w:val="20"/>
          <w:lang w:val="en-US"/>
        </w:rPr>
        <w:t xml:space="preserve"> P., </w:t>
      </w:r>
      <w:proofErr w:type="spellStart"/>
      <w:r w:rsidRPr="00856511">
        <w:rPr>
          <w:rFonts w:ascii="Arial Narrow" w:hAnsi="Arial Narrow"/>
          <w:i/>
          <w:sz w:val="20"/>
          <w:szCs w:val="20"/>
          <w:lang w:val="en-US"/>
        </w:rPr>
        <w:t>Beisa</w:t>
      </w:r>
      <w:proofErr w:type="spellEnd"/>
      <w:r w:rsidRPr="00856511">
        <w:rPr>
          <w:rFonts w:ascii="Arial Narrow" w:hAnsi="Arial Narrow"/>
          <w:i/>
          <w:sz w:val="20"/>
          <w:szCs w:val="20"/>
          <w:lang w:val="en-US"/>
        </w:rPr>
        <w:t xml:space="preserve"> V., </w:t>
      </w:r>
      <w:proofErr w:type="spellStart"/>
      <w:r w:rsidRPr="00856511">
        <w:rPr>
          <w:rFonts w:ascii="Arial Narrow" w:hAnsi="Arial Narrow"/>
          <w:i/>
          <w:sz w:val="20"/>
          <w:szCs w:val="20"/>
          <w:lang w:val="en-US"/>
        </w:rPr>
        <w:t>Strupas</w:t>
      </w:r>
      <w:proofErr w:type="spellEnd"/>
      <w:r w:rsidRPr="00856511">
        <w:rPr>
          <w:rFonts w:ascii="Arial Narrow" w:hAnsi="Arial Narrow"/>
          <w:i/>
          <w:sz w:val="20"/>
          <w:szCs w:val="20"/>
          <w:lang w:val="en-US"/>
        </w:rPr>
        <w:t xml:space="preserve"> K., </w:t>
      </w:r>
      <w:proofErr w:type="spellStart"/>
      <w:r w:rsidRPr="00856511">
        <w:rPr>
          <w:rFonts w:ascii="Arial Narrow" w:hAnsi="Arial Narrow"/>
          <w:i/>
          <w:sz w:val="20"/>
          <w:szCs w:val="20"/>
          <w:lang w:val="en-US"/>
        </w:rPr>
        <w:t>Dambrauskas</w:t>
      </w:r>
      <w:proofErr w:type="spellEnd"/>
      <w:r w:rsidRPr="00856511">
        <w:rPr>
          <w:rFonts w:ascii="Arial Narrow" w:hAnsi="Arial Narrow"/>
          <w:i/>
          <w:sz w:val="20"/>
          <w:szCs w:val="20"/>
          <w:lang w:val="en-US"/>
        </w:rPr>
        <w:t xml:space="preserve"> Z., </w:t>
      </w:r>
      <w:proofErr w:type="spellStart"/>
      <w:r w:rsidRPr="00856511">
        <w:rPr>
          <w:rFonts w:ascii="Arial Narrow" w:hAnsi="Arial Narrow"/>
          <w:i/>
          <w:sz w:val="20"/>
          <w:szCs w:val="20"/>
          <w:lang w:val="en-US"/>
        </w:rPr>
        <w:t>Gulbinas</w:t>
      </w:r>
      <w:proofErr w:type="spellEnd"/>
      <w:r w:rsidRPr="00856511">
        <w:rPr>
          <w:rFonts w:ascii="Arial Narrow" w:hAnsi="Arial Narrow"/>
          <w:i/>
          <w:sz w:val="20"/>
          <w:szCs w:val="20"/>
          <w:lang w:val="en-US"/>
        </w:rPr>
        <w:t xml:space="preserve"> A., </w:t>
      </w:r>
      <w:proofErr w:type="spellStart"/>
      <w:r w:rsidRPr="00856511">
        <w:rPr>
          <w:rFonts w:ascii="Arial Narrow" w:hAnsi="Arial Narrow"/>
          <w:i/>
          <w:sz w:val="20"/>
          <w:szCs w:val="20"/>
          <w:lang w:val="en-US"/>
        </w:rPr>
        <w:t>Martinkenas</w:t>
      </w:r>
      <w:proofErr w:type="spellEnd"/>
      <w:r w:rsidRPr="00856511">
        <w:rPr>
          <w:rFonts w:ascii="Arial Narrow" w:hAnsi="Arial Narrow"/>
          <w:i/>
          <w:sz w:val="20"/>
          <w:szCs w:val="20"/>
          <w:lang w:val="en-US"/>
        </w:rPr>
        <w:t xml:space="preserve"> A.</w:t>
      </w:r>
      <w:r w:rsidRPr="00856511">
        <w:rPr>
          <w:rFonts w:ascii="Arial Narrow" w:hAnsi="Arial Narrow"/>
          <w:sz w:val="20"/>
          <w:szCs w:val="20"/>
          <w:lang w:val="en-US"/>
        </w:rPr>
        <w:t xml:space="preserve"> Predictors of postoperative hypocalcemia occurring after a total thyroidectomy: results of prospective multicenter study // BMC Surgery. </w:t>
      </w:r>
      <w:proofErr w:type="gramStart"/>
      <w:r w:rsidRPr="00856511">
        <w:rPr>
          <w:rFonts w:ascii="Arial Narrow" w:hAnsi="Arial Narrow"/>
          <w:sz w:val="20"/>
          <w:szCs w:val="20"/>
          <w:lang w:val="en-US"/>
        </w:rPr>
        <w:t>2018 18:55.</w:t>
      </w:r>
      <w:proofErr w:type="gramEnd"/>
      <w:r w:rsidRPr="00856511">
        <w:rPr>
          <w:rFonts w:ascii="Arial Narrow" w:hAnsi="Arial Narrow"/>
          <w:sz w:val="20"/>
          <w:szCs w:val="20"/>
          <w:lang w:val="en-US"/>
        </w:rPr>
        <w:t xml:space="preserve"> </w:t>
      </w:r>
      <w:proofErr w:type="spellStart"/>
      <w:r w:rsidRPr="00856511">
        <w:rPr>
          <w:rFonts w:ascii="Arial Narrow" w:hAnsi="Arial Narrow"/>
          <w:sz w:val="20"/>
          <w:szCs w:val="20"/>
          <w:lang w:val="en-US"/>
        </w:rPr>
        <w:t>Doi</w:t>
      </w:r>
      <w:proofErr w:type="spellEnd"/>
      <w:r w:rsidRPr="00856511">
        <w:rPr>
          <w:rFonts w:ascii="Arial Narrow" w:hAnsi="Arial Narrow"/>
          <w:sz w:val="20"/>
          <w:szCs w:val="20"/>
          <w:lang w:val="en-US"/>
        </w:rPr>
        <w:t>: 10.1186/s12893-018-0387-2.</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4. </w:t>
      </w:r>
      <w:proofErr w:type="spellStart"/>
      <w:r w:rsidRPr="00856511">
        <w:rPr>
          <w:rFonts w:ascii="Arial Narrow" w:hAnsi="Arial Narrow"/>
          <w:i/>
          <w:sz w:val="20"/>
          <w:szCs w:val="20"/>
          <w:lang w:val="en-US"/>
        </w:rPr>
        <w:t>Gac</w:t>
      </w:r>
      <w:proofErr w:type="spellEnd"/>
      <w:r w:rsidRPr="00856511">
        <w:rPr>
          <w:rFonts w:ascii="Arial Narrow" w:hAnsi="Arial Narrow"/>
          <w:i/>
          <w:sz w:val="20"/>
          <w:szCs w:val="20"/>
          <w:lang w:val="en-US"/>
        </w:rPr>
        <w:t xml:space="preserve"> P.E., </w:t>
      </w:r>
      <w:proofErr w:type="spellStart"/>
      <w:r w:rsidRPr="00856511">
        <w:rPr>
          <w:rFonts w:ascii="Arial Narrow" w:hAnsi="Arial Narrow"/>
          <w:i/>
          <w:sz w:val="20"/>
          <w:szCs w:val="20"/>
          <w:lang w:val="en-US"/>
        </w:rPr>
        <w:t>Cabane</w:t>
      </w:r>
      <w:proofErr w:type="spellEnd"/>
      <w:r w:rsidRPr="00856511">
        <w:rPr>
          <w:rFonts w:ascii="Arial Narrow" w:hAnsi="Arial Narrow"/>
          <w:i/>
          <w:sz w:val="20"/>
          <w:szCs w:val="20"/>
          <w:lang w:val="en-US"/>
        </w:rPr>
        <w:t xml:space="preserve"> P.T., </w:t>
      </w:r>
      <w:proofErr w:type="spellStart"/>
      <w:r w:rsidRPr="00856511">
        <w:rPr>
          <w:rFonts w:ascii="Arial Narrow" w:hAnsi="Arial Narrow"/>
          <w:i/>
          <w:sz w:val="20"/>
          <w:szCs w:val="20"/>
          <w:lang w:val="en-US"/>
        </w:rPr>
        <w:t>Amart</w:t>
      </w:r>
      <w:proofErr w:type="spellEnd"/>
      <w:r w:rsidRPr="00856511">
        <w:rPr>
          <w:rFonts w:ascii="Arial Narrow" w:hAnsi="Arial Narrow"/>
          <w:i/>
          <w:sz w:val="20"/>
          <w:szCs w:val="20"/>
          <w:lang w:val="en-US"/>
        </w:rPr>
        <w:t xml:space="preserve"> J.V., </w:t>
      </w:r>
      <w:proofErr w:type="spellStart"/>
      <w:r w:rsidRPr="00856511">
        <w:rPr>
          <w:rFonts w:ascii="Arial Narrow" w:hAnsi="Arial Narrow"/>
          <w:i/>
          <w:sz w:val="20"/>
          <w:szCs w:val="20"/>
          <w:lang w:val="en-US"/>
        </w:rPr>
        <w:t>Huidobro</w:t>
      </w:r>
      <w:proofErr w:type="spellEnd"/>
      <w:r w:rsidRPr="00856511">
        <w:rPr>
          <w:rFonts w:ascii="Arial Narrow" w:hAnsi="Arial Narrow"/>
          <w:i/>
          <w:sz w:val="20"/>
          <w:szCs w:val="20"/>
          <w:lang w:val="en-US"/>
        </w:rPr>
        <w:t xml:space="preserve"> F.G., Rossi R.F., Rodrigues F., </w:t>
      </w:r>
      <w:proofErr w:type="spellStart"/>
      <w:r w:rsidRPr="00856511">
        <w:rPr>
          <w:rFonts w:ascii="Arial Narrow" w:hAnsi="Arial Narrow"/>
          <w:i/>
          <w:sz w:val="20"/>
          <w:szCs w:val="20"/>
          <w:lang w:val="en-US"/>
        </w:rPr>
        <w:t>Ferrada</w:t>
      </w:r>
      <w:proofErr w:type="spellEnd"/>
      <w:r w:rsidRPr="00856511">
        <w:rPr>
          <w:rFonts w:ascii="Arial Narrow" w:hAnsi="Arial Narrow"/>
          <w:i/>
          <w:sz w:val="20"/>
          <w:szCs w:val="20"/>
          <w:lang w:val="en-US"/>
        </w:rPr>
        <w:t xml:space="preserve"> C.V., </w:t>
      </w:r>
      <w:proofErr w:type="spellStart"/>
      <w:r w:rsidRPr="00856511">
        <w:rPr>
          <w:rFonts w:ascii="Arial Narrow" w:hAnsi="Arial Narrow"/>
          <w:i/>
          <w:sz w:val="20"/>
          <w:szCs w:val="20"/>
          <w:lang w:val="en-US"/>
        </w:rPr>
        <w:t>Cardemi</w:t>
      </w:r>
      <w:proofErr w:type="spellEnd"/>
      <w:r w:rsidRPr="00856511">
        <w:rPr>
          <w:rFonts w:ascii="Arial Narrow" w:hAnsi="Arial Narrow"/>
          <w:i/>
          <w:sz w:val="20"/>
          <w:szCs w:val="20"/>
          <w:lang w:val="en-US"/>
        </w:rPr>
        <w:t xml:space="preserve"> F.R.</w:t>
      </w:r>
      <w:r w:rsidRPr="00856511">
        <w:rPr>
          <w:rFonts w:ascii="Arial Narrow" w:hAnsi="Arial Narrow"/>
          <w:sz w:val="20"/>
          <w:szCs w:val="20"/>
          <w:lang w:val="en-US"/>
        </w:rPr>
        <w:t xml:space="preserve"> Incidence of hypocalcaemia after total thyroidectomy // Rev Med Chile. 2007. 135.</w:t>
      </w:r>
      <w:r w:rsidRPr="00856511">
        <w:rPr>
          <w:rFonts w:ascii="Arial Narrow" w:hAnsi="Arial Narrow"/>
          <w:sz w:val="20"/>
          <w:szCs w:val="20"/>
          <w:lang w:val="uk-UA"/>
        </w:rPr>
        <w:t xml:space="preserve"> рр.26-30</w:t>
      </w:r>
      <w:r w:rsidRPr="00856511">
        <w:rPr>
          <w:rFonts w:ascii="Arial Narrow" w:hAnsi="Arial Narrow"/>
          <w:sz w:val="20"/>
          <w:szCs w:val="20"/>
          <w:lang w:val="en-US"/>
        </w:rPr>
        <w:t>.</w:t>
      </w:r>
    </w:p>
    <w:p w:rsidR="00276AE4" w:rsidRPr="00856511" w:rsidRDefault="00276AE4" w:rsidP="00276AE4">
      <w:pPr>
        <w:tabs>
          <w:tab w:val="left" w:pos="567"/>
        </w:tabs>
        <w:ind w:firstLine="284"/>
        <w:jc w:val="both"/>
        <w:rPr>
          <w:rFonts w:ascii="Arial Narrow" w:hAnsi="Arial Narrow"/>
          <w:sz w:val="20"/>
          <w:szCs w:val="20"/>
          <w:lang w:val="en-US"/>
        </w:rPr>
      </w:pPr>
      <w:r w:rsidRPr="00856511">
        <w:rPr>
          <w:rFonts w:ascii="Arial Narrow" w:hAnsi="Arial Narrow"/>
          <w:sz w:val="20"/>
          <w:szCs w:val="20"/>
          <w:lang w:val="en-US"/>
        </w:rPr>
        <w:t>5.</w:t>
      </w:r>
      <w:r w:rsidRPr="00856511">
        <w:rPr>
          <w:rFonts w:ascii="Arial Narrow" w:hAnsi="Arial Narrow"/>
          <w:bCs/>
          <w:sz w:val="20"/>
          <w:szCs w:val="20"/>
          <w:lang w:val="en-US"/>
        </w:rPr>
        <w:t xml:space="preserve"> </w:t>
      </w:r>
      <w:proofErr w:type="spellStart"/>
      <w:r w:rsidRPr="00856511">
        <w:rPr>
          <w:rFonts w:ascii="Arial Narrow" w:hAnsi="Arial Narrow"/>
          <w:bCs/>
          <w:i/>
          <w:sz w:val="20"/>
          <w:szCs w:val="20"/>
          <w:lang w:val="en-US"/>
        </w:rPr>
        <w:t>Gianoukakis</w:t>
      </w:r>
      <w:proofErr w:type="spellEnd"/>
      <w:r w:rsidRPr="00856511">
        <w:rPr>
          <w:rFonts w:ascii="Arial Narrow" w:hAnsi="Arial Narrow"/>
          <w:bCs/>
          <w:i/>
          <w:sz w:val="20"/>
          <w:szCs w:val="20"/>
          <w:lang w:val="en-US"/>
        </w:rPr>
        <w:t xml:space="preserve"> A.G.</w:t>
      </w:r>
      <w:r w:rsidRPr="00856511">
        <w:rPr>
          <w:rFonts w:ascii="Arial Narrow" w:hAnsi="Arial Narrow"/>
          <w:i/>
          <w:sz w:val="20"/>
          <w:szCs w:val="20"/>
          <w:lang w:val="en-US"/>
        </w:rPr>
        <w:t>,</w:t>
      </w:r>
      <w:r w:rsidRPr="00856511">
        <w:rPr>
          <w:rFonts w:ascii="Arial Narrow" w:hAnsi="Arial Narrow"/>
          <w:bCs/>
          <w:i/>
          <w:sz w:val="20"/>
          <w:szCs w:val="20"/>
          <w:lang w:val="en-US"/>
        </w:rPr>
        <w:t xml:space="preserve"> Leigh M.J.</w:t>
      </w:r>
      <w:r w:rsidRPr="00856511">
        <w:rPr>
          <w:rFonts w:ascii="Arial Narrow" w:hAnsi="Arial Narrow"/>
          <w:i/>
          <w:sz w:val="20"/>
          <w:szCs w:val="20"/>
          <w:lang w:val="en-US"/>
        </w:rPr>
        <w:t xml:space="preserve">, </w:t>
      </w:r>
      <w:r w:rsidRPr="00856511">
        <w:rPr>
          <w:rFonts w:ascii="Arial Narrow" w:hAnsi="Arial Narrow"/>
          <w:bCs/>
          <w:i/>
          <w:sz w:val="20"/>
          <w:szCs w:val="20"/>
          <w:lang w:val="en-US"/>
        </w:rPr>
        <w:t>Richards P.</w:t>
      </w:r>
      <w:r w:rsidRPr="00856511">
        <w:rPr>
          <w:rFonts w:ascii="Arial Narrow" w:hAnsi="Arial Narrow"/>
          <w:i/>
          <w:sz w:val="20"/>
          <w:szCs w:val="20"/>
          <w:lang w:val="en-US"/>
        </w:rPr>
        <w:t xml:space="preserve">, </w:t>
      </w:r>
      <w:r w:rsidRPr="00856511">
        <w:rPr>
          <w:rFonts w:ascii="Arial Narrow" w:hAnsi="Arial Narrow"/>
          <w:bCs/>
          <w:i/>
          <w:sz w:val="20"/>
          <w:szCs w:val="20"/>
          <w:lang w:val="en-US"/>
        </w:rPr>
        <w:t>Christenson P.D.</w:t>
      </w:r>
      <w:r w:rsidRPr="00856511">
        <w:rPr>
          <w:rFonts w:ascii="Arial Narrow" w:hAnsi="Arial Narrow"/>
          <w:i/>
          <w:sz w:val="20"/>
          <w:szCs w:val="20"/>
          <w:lang w:val="en-US"/>
        </w:rPr>
        <w:t xml:space="preserve">, </w:t>
      </w:r>
      <w:proofErr w:type="spellStart"/>
      <w:r w:rsidRPr="00856511">
        <w:rPr>
          <w:rFonts w:ascii="Arial Narrow" w:hAnsi="Arial Narrow"/>
          <w:bCs/>
          <w:i/>
          <w:sz w:val="20"/>
          <w:szCs w:val="20"/>
          <w:lang w:val="en-US"/>
        </w:rPr>
        <w:t>Hakimian</w:t>
      </w:r>
      <w:proofErr w:type="spellEnd"/>
      <w:r w:rsidRPr="00856511">
        <w:rPr>
          <w:rFonts w:ascii="Arial Narrow" w:hAnsi="Arial Narrow"/>
          <w:bCs/>
          <w:i/>
          <w:sz w:val="20"/>
          <w:szCs w:val="20"/>
          <w:lang w:val="en-US"/>
        </w:rPr>
        <w:t xml:space="preserve"> A.</w:t>
      </w:r>
      <w:r w:rsidRPr="00856511">
        <w:rPr>
          <w:rFonts w:ascii="Arial Narrow" w:hAnsi="Arial Narrow"/>
          <w:i/>
          <w:sz w:val="20"/>
          <w:szCs w:val="20"/>
          <w:lang w:val="en-US"/>
        </w:rPr>
        <w:t xml:space="preserve">, </w:t>
      </w:r>
      <w:r w:rsidRPr="00856511">
        <w:rPr>
          <w:rFonts w:ascii="Arial Narrow" w:hAnsi="Arial Narrow"/>
          <w:bCs/>
          <w:i/>
          <w:sz w:val="20"/>
          <w:szCs w:val="20"/>
          <w:lang w:val="en-US"/>
        </w:rPr>
        <w:t>Fu P.</w:t>
      </w:r>
      <w:r w:rsidRPr="00856511">
        <w:rPr>
          <w:rFonts w:ascii="Arial Narrow" w:hAnsi="Arial Narrow"/>
          <w:i/>
          <w:sz w:val="20"/>
          <w:szCs w:val="20"/>
          <w:lang w:val="en-US"/>
        </w:rPr>
        <w:t xml:space="preserve">, </w:t>
      </w:r>
      <w:proofErr w:type="spellStart"/>
      <w:r w:rsidRPr="00856511">
        <w:rPr>
          <w:rFonts w:ascii="Arial Narrow" w:hAnsi="Arial Narrow"/>
          <w:bCs/>
          <w:i/>
          <w:sz w:val="20"/>
          <w:szCs w:val="20"/>
          <w:lang w:val="en-US"/>
        </w:rPr>
        <w:t>Niihara</w:t>
      </w:r>
      <w:proofErr w:type="spellEnd"/>
      <w:r w:rsidRPr="00856511">
        <w:rPr>
          <w:rFonts w:ascii="Arial Narrow" w:hAnsi="Arial Narrow"/>
          <w:bCs/>
          <w:i/>
          <w:sz w:val="20"/>
          <w:szCs w:val="20"/>
          <w:lang w:val="en-US"/>
        </w:rPr>
        <w:t xml:space="preserve"> V.</w:t>
      </w:r>
      <w:r w:rsidRPr="00856511">
        <w:rPr>
          <w:rFonts w:ascii="Arial Narrow" w:hAnsi="Arial Narrow"/>
          <w:i/>
          <w:sz w:val="20"/>
          <w:szCs w:val="20"/>
          <w:lang w:val="en-US"/>
        </w:rPr>
        <w:t xml:space="preserve">, </w:t>
      </w:r>
      <w:r w:rsidRPr="00856511">
        <w:rPr>
          <w:rFonts w:ascii="Arial Narrow" w:hAnsi="Arial Narrow"/>
          <w:bCs/>
          <w:i/>
          <w:sz w:val="20"/>
          <w:szCs w:val="20"/>
          <w:lang w:val="en-US"/>
        </w:rPr>
        <w:t>Smith T.J.</w:t>
      </w:r>
      <w:r w:rsidRPr="00856511">
        <w:rPr>
          <w:rFonts w:ascii="Arial Narrow" w:hAnsi="Arial Narrow"/>
          <w:i/>
          <w:sz w:val="20"/>
          <w:szCs w:val="20"/>
          <w:lang w:val="en-US"/>
        </w:rPr>
        <w:t xml:space="preserve"> </w:t>
      </w:r>
      <w:r w:rsidRPr="00856511">
        <w:rPr>
          <w:rFonts w:ascii="Arial Narrow" w:hAnsi="Arial Narrow"/>
          <w:bCs/>
          <w:sz w:val="20"/>
          <w:szCs w:val="20"/>
          <w:lang w:val="en-US"/>
        </w:rPr>
        <w:t>Characterization of the anemia associated with Graves’ disease //</w:t>
      </w:r>
      <w:r w:rsidRPr="00856511">
        <w:rPr>
          <w:rFonts w:ascii="Arial Narrow" w:hAnsi="Arial Narrow"/>
          <w:sz w:val="20"/>
          <w:szCs w:val="20"/>
          <w:lang w:val="en-US"/>
        </w:rPr>
        <w:t xml:space="preserve"> </w:t>
      </w:r>
      <w:proofErr w:type="spellStart"/>
      <w:r w:rsidRPr="00856511">
        <w:rPr>
          <w:rFonts w:ascii="Arial Narrow" w:hAnsi="Arial Narrow"/>
          <w:sz w:val="20"/>
          <w:szCs w:val="20"/>
          <w:lang w:val="en-US"/>
        </w:rPr>
        <w:t>Clin</w:t>
      </w:r>
      <w:proofErr w:type="spellEnd"/>
      <w:r w:rsidRPr="00856511">
        <w:rPr>
          <w:rFonts w:ascii="Arial Narrow" w:hAnsi="Arial Narrow"/>
          <w:sz w:val="20"/>
          <w:szCs w:val="20"/>
          <w:lang w:val="en-US"/>
        </w:rPr>
        <w:t xml:space="preserve"> </w:t>
      </w:r>
      <w:proofErr w:type="spellStart"/>
      <w:r w:rsidRPr="00856511">
        <w:rPr>
          <w:rFonts w:ascii="Arial Narrow" w:hAnsi="Arial Narrow"/>
          <w:sz w:val="20"/>
          <w:szCs w:val="20"/>
          <w:lang w:val="en-US"/>
        </w:rPr>
        <w:t>Endocrinol</w:t>
      </w:r>
      <w:proofErr w:type="spellEnd"/>
      <w:r w:rsidRPr="00856511">
        <w:rPr>
          <w:rFonts w:ascii="Arial Narrow" w:hAnsi="Arial Narrow"/>
          <w:sz w:val="20"/>
          <w:szCs w:val="20"/>
          <w:lang w:val="en-US"/>
        </w:rPr>
        <w:t xml:space="preserve"> (</w:t>
      </w:r>
      <w:proofErr w:type="spellStart"/>
      <w:r w:rsidRPr="00856511">
        <w:rPr>
          <w:rFonts w:ascii="Arial Narrow" w:hAnsi="Arial Narrow"/>
          <w:sz w:val="20"/>
          <w:szCs w:val="20"/>
          <w:lang w:val="en-US"/>
        </w:rPr>
        <w:t>Oxf</w:t>
      </w:r>
      <w:proofErr w:type="spellEnd"/>
      <w:r w:rsidRPr="00856511">
        <w:rPr>
          <w:rFonts w:ascii="Arial Narrow" w:hAnsi="Arial Narrow"/>
          <w:sz w:val="20"/>
          <w:szCs w:val="20"/>
          <w:lang w:val="en-US"/>
        </w:rPr>
        <w:t xml:space="preserve">). 2009 May; 70(5): 781–787. </w:t>
      </w:r>
      <w:proofErr w:type="spellStart"/>
      <w:r w:rsidRPr="00856511">
        <w:rPr>
          <w:rFonts w:ascii="Arial Narrow" w:hAnsi="Arial Narrow"/>
          <w:sz w:val="20"/>
          <w:szCs w:val="20"/>
          <w:lang w:val="en-US"/>
        </w:rPr>
        <w:t>Doi</w:t>
      </w:r>
      <w:proofErr w:type="spellEnd"/>
      <w:r w:rsidRPr="00856511">
        <w:rPr>
          <w:rFonts w:ascii="Arial Narrow" w:hAnsi="Arial Narrow"/>
          <w:sz w:val="20"/>
          <w:szCs w:val="20"/>
          <w:lang w:val="en-US"/>
        </w:rPr>
        <w:t>: 10.1111/j.1365-2265.2008.03382.x.</w:t>
      </w:r>
    </w:p>
    <w:p w:rsidR="007B2964" w:rsidRPr="00856511" w:rsidRDefault="007B296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6. </w:t>
      </w:r>
      <w:r w:rsidRPr="00856511">
        <w:rPr>
          <w:rFonts w:ascii="Arial Narrow" w:hAnsi="Arial Narrow"/>
          <w:i/>
          <w:sz w:val="20"/>
          <w:szCs w:val="20"/>
          <w:lang w:val="en-US"/>
        </w:rPr>
        <w:t xml:space="preserve">Graff A.T., Miller F.R., </w:t>
      </w:r>
      <w:proofErr w:type="spellStart"/>
      <w:r w:rsidRPr="00856511">
        <w:rPr>
          <w:rFonts w:ascii="Arial Narrow" w:hAnsi="Arial Narrow"/>
          <w:i/>
          <w:sz w:val="20"/>
          <w:szCs w:val="20"/>
          <w:lang w:val="en-US"/>
        </w:rPr>
        <w:t>Roehm</w:t>
      </w:r>
      <w:proofErr w:type="spellEnd"/>
      <w:r w:rsidRPr="00856511">
        <w:rPr>
          <w:rFonts w:ascii="Arial Narrow" w:hAnsi="Arial Narrow"/>
          <w:i/>
          <w:sz w:val="20"/>
          <w:szCs w:val="20"/>
          <w:lang w:val="en-US"/>
        </w:rPr>
        <w:t xml:space="preserve"> C.E. </w:t>
      </w:r>
      <w:proofErr w:type="gramStart"/>
      <w:r w:rsidRPr="00856511">
        <w:rPr>
          <w:rFonts w:ascii="Arial Narrow" w:hAnsi="Arial Narrow"/>
          <w:i/>
          <w:sz w:val="20"/>
          <w:szCs w:val="20"/>
          <w:lang w:val="en-US"/>
        </w:rPr>
        <w:t>et</w:t>
      </w:r>
      <w:proofErr w:type="gramEnd"/>
      <w:r w:rsidRPr="00856511">
        <w:rPr>
          <w:rFonts w:ascii="Arial Narrow" w:hAnsi="Arial Narrow"/>
          <w:i/>
          <w:sz w:val="20"/>
          <w:szCs w:val="20"/>
          <w:lang w:val="en-US"/>
        </w:rPr>
        <w:t xml:space="preserve">. Al. </w:t>
      </w:r>
      <w:r w:rsidRPr="00856511">
        <w:rPr>
          <w:rFonts w:ascii="Arial Narrow" w:hAnsi="Arial Narrow"/>
          <w:sz w:val="20"/>
          <w:szCs w:val="20"/>
          <w:lang w:val="en-US"/>
        </w:rPr>
        <w:t xml:space="preserve">Predicting hypocalcemia after total thyroidectomy: parathyroid hormone level </w:t>
      </w:r>
      <w:proofErr w:type="spellStart"/>
      <w:r w:rsidRPr="00856511">
        <w:rPr>
          <w:rFonts w:ascii="Arial Narrow" w:hAnsi="Arial Narrow"/>
          <w:sz w:val="20"/>
          <w:szCs w:val="20"/>
          <w:lang w:val="en-US"/>
        </w:rPr>
        <w:t>vs.serial</w:t>
      </w:r>
      <w:proofErr w:type="spellEnd"/>
      <w:r w:rsidRPr="00856511">
        <w:rPr>
          <w:rFonts w:ascii="Arial Narrow" w:hAnsi="Arial Narrow"/>
          <w:sz w:val="20"/>
          <w:szCs w:val="20"/>
          <w:lang w:val="en-US"/>
        </w:rPr>
        <w:t xml:space="preserve"> calcium levels. Ear Nose Throat J. 2010. 89:462–465</w:t>
      </w:r>
      <w:r w:rsidR="003560D3" w:rsidRPr="00856511">
        <w:rPr>
          <w:rFonts w:ascii="Arial Narrow" w:hAnsi="Arial Narrow"/>
          <w:sz w:val="20"/>
          <w:szCs w:val="20"/>
          <w:lang w:val="en-US"/>
        </w:rPr>
        <w:t>.</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7.</w:t>
      </w:r>
      <w:r w:rsidRPr="00856511">
        <w:rPr>
          <w:rFonts w:ascii="Arial Narrow" w:hAnsi="Arial Narrow"/>
          <w:bCs/>
          <w:sz w:val="20"/>
          <w:szCs w:val="20"/>
          <w:lang w:val="en-US"/>
        </w:rPr>
        <w:t xml:space="preserve"> </w:t>
      </w:r>
      <w:r w:rsidRPr="00856511">
        <w:rPr>
          <w:rFonts w:ascii="Arial Narrow" w:hAnsi="Arial Narrow"/>
          <w:bCs/>
          <w:i/>
          <w:sz w:val="20"/>
          <w:szCs w:val="20"/>
          <w:lang w:val="en-US"/>
        </w:rPr>
        <w:t>Grimm D.</w:t>
      </w:r>
      <w:r w:rsidRPr="00856511">
        <w:rPr>
          <w:rFonts w:ascii="Arial Narrow" w:hAnsi="Arial Narrow"/>
          <w:bCs/>
          <w:sz w:val="20"/>
          <w:szCs w:val="20"/>
          <w:lang w:val="en-US"/>
        </w:rPr>
        <w:t xml:space="preserve"> Current Knowledge in Thyroid Cancer—From Bench to Bedside //</w:t>
      </w:r>
      <w:r w:rsidRPr="00856511">
        <w:rPr>
          <w:rFonts w:ascii="Arial Narrow" w:hAnsi="Arial Narrow"/>
          <w:b/>
          <w:bCs/>
          <w:sz w:val="20"/>
          <w:szCs w:val="20"/>
          <w:lang w:val="en-US"/>
        </w:rPr>
        <w:t xml:space="preserve"> </w:t>
      </w:r>
      <w:r w:rsidRPr="00856511">
        <w:rPr>
          <w:rFonts w:ascii="Arial Narrow" w:hAnsi="Arial Narrow"/>
          <w:iCs/>
          <w:sz w:val="20"/>
          <w:szCs w:val="20"/>
          <w:lang w:val="en-US"/>
        </w:rPr>
        <w:t xml:space="preserve">Int. J. Mol. Sci. </w:t>
      </w:r>
      <w:r w:rsidRPr="00856511">
        <w:rPr>
          <w:rFonts w:ascii="Arial Narrow" w:hAnsi="Arial Narrow"/>
          <w:bCs/>
          <w:sz w:val="20"/>
          <w:szCs w:val="20"/>
          <w:lang w:val="en-US"/>
        </w:rPr>
        <w:t>2017</w:t>
      </w:r>
      <w:r w:rsidRPr="00856511">
        <w:rPr>
          <w:rFonts w:ascii="Arial Narrow" w:hAnsi="Arial Narrow"/>
          <w:sz w:val="20"/>
          <w:szCs w:val="20"/>
          <w:lang w:val="en-US"/>
        </w:rPr>
        <w:t xml:space="preserve">, </w:t>
      </w:r>
      <w:r w:rsidRPr="00856511">
        <w:rPr>
          <w:rFonts w:ascii="Arial Narrow" w:hAnsi="Arial Narrow"/>
          <w:iCs/>
          <w:sz w:val="20"/>
          <w:szCs w:val="20"/>
          <w:lang w:val="en-US"/>
        </w:rPr>
        <w:t>18</w:t>
      </w:r>
      <w:r w:rsidRPr="00856511">
        <w:rPr>
          <w:rFonts w:ascii="Arial Narrow" w:hAnsi="Arial Narrow"/>
          <w:sz w:val="20"/>
          <w:szCs w:val="20"/>
          <w:lang w:val="en-US"/>
        </w:rPr>
        <w:t xml:space="preserve">, 1529. </w:t>
      </w:r>
      <w:proofErr w:type="spellStart"/>
      <w:r w:rsidRPr="00856511">
        <w:rPr>
          <w:rFonts w:ascii="Arial Narrow" w:hAnsi="Arial Narrow"/>
          <w:sz w:val="20"/>
          <w:szCs w:val="20"/>
          <w:lang w:val="en-US"/>
        </w:rPr>
        <w:t>Doi</w:t>
      </w:r>
      <w:proofErr w:type="spellEnd"/>
      <w:r w:rsidRPr="00856511">
        <w:rPr>
          <w:rFonts w:ascii="Arial Narrow" w:hAnsi="Arial Narrow"/>
          <w:sz w:val="20"/>
          <w:szCs w:val="20"/>
          <w:lang w:val="en-US"/>
        </w:rPr>
        <w:t>: 10.3390/ijms18071529.</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bCs/>
          <w:sz w:val="20"/>
          <w:szCs w:val="20"/>
          <w:lang w:val="en-US"/>
        </w:rPr>
        <w:t>8</w:t>
      </w:r>
      <w:r w:rsidRPr="00856511">
        <w:rPr>
          <w:rFonts w:ascii="Arial Narrow" w:hAnsi="Arial Narrow"/>
          <w:bCs/>
          <w:sz w:val="20"/>
          <w:szCs w:val="20"/>
          <w:lang w:val="uk-UA"/>
        </w:rPr>
        <w:t xml:space="preserve">. </w:t>
      </w:r>
      <w:proofErr w:type="spellStart"/>
      <w:r w:rsidRPr="00856511">
        <w:rPr>
          <w:rFonts w:ascii="Arial Narrow" w:hAnsi="Arial Narrow"/>
          <w:bCs/>
          <w:i/>
          <w:sz w:val="20"/>
          <w:szCs w:val="20"/>
          <w:lang w:val="uk-UA"/>
        </w:rPr>
        <w:t>Kakava</w:t>
      </w:r>
      <w:proofErr w:type="spellEnd"/>
      <w:r w:rsidRPr="00856511">
        <w:rPr>
          <w:rFonts w:ascii="Arial Narrow" w:hAnsi="Arial Narrow"/>
          <w:bCs/>
          <w:i/>
          <w:sz w:val="20"/>
          <w:szCs w:val="20"/>
          <w:lang w:val="uk-UA"/>
        </w:rPr>
        <w:t xml:space="preserve"> K</w:t>
      </w:r>
      <w:r w:rsidRPr="00856511">
        <w:rPr>
          <w:rFonts w:ascii="Arial Narrow" w:hAnsi="Arial Narrow"/>
          <w:bCs/>
          <w:i/>
          <w:sz w:val="20"/>
          <w:szCs w:val="20"/>
          <w:lang w:val="en-US"/>
        </w:rPr>
        <w:t>.</w:t>
      </w:r>
      <w:r w:rsidRPr="00856511">
        <w:rPr>
          <w:rFonts w:ascii="Arial Narrow" w:hAnsi="Arial Narrow"/>
          <w:bCs/>
          <w:i/>
          <w:sz w:val="20"/>
          <w:szCs w:val="20"/>
          <w:lang w:val="uk-UA"/>
        </w:rPr>
        <w:t xml:space="preserve">, </w:t>
      </w:r>
      <w:proofErr w:type="spellStart"/>
      <w:r w:rsidRPr="00856511">
        <w:rPr>
          <w:rFonts w:ascii="Arial Narrow" w:hAnsi="Arial Narrow"/>
          <w:bCs/>
          <w:i/>
          <w:sz w:val="20"/>
          <w:szCs w:val="20"/>
          <w:lang w:val="uk-UA"/>
        </w:rPr>
        <w:t>Tournis</w:t>
      </w:r>
      <w:proofErr w:type="spellEnd"/>
      <w:r w:rsidRPr="00856511">
        <w:rPr>
          <w:rFonts w:ascii="Arial Narrow" w:hAnsi="Arial Narrow"/>
          <w:bCs/>
          <w:i/>
          <w:sz w:val="20"/>
          <w:szCs w:val="20"/>
          <w:lang w:val="uk-UA"/>
        </w:rPr>
        <w:t xml:space="preserve"> S</w:t>
      </w:r>
      <w:r w:rsidRPr="00856511">
        <w:rPr>
          <w:rFonts w:ascii="Arial Narrow" w:hAnsi="Arial Narrow"/>
          <w:bCs/>
          <w:i/>
          <w:sz w:val="20"/>
          <w:szCs w:val="20"/>
          <w:lang w:val="en-US"/>
        </w:rPr>
        <w:t>.</w:t>
      </w:r>
      <w:r w:rsidRPr="00856511">
        <w:rPr>
          <w:rFonts w:ascii="Arial Narrow" w:hAnsi="Arial Narrow"/>
          <w:bCs/>
          <w:i/>
          <w:sz w:val="20"/>
          <w:szCs w:val="20"/>
          <w:lang w:val="uk-UA"/>
        </w:rPr>
        <w:t xml:space="preserve">, </w:t>
      </w:r>
      <w:proofErr w:type="spellStart"/>
      <w:r w:rsidRPr="00856511">
        <w:rPr>
          <w:rFonts w:ascii="Arial Narrow" w:hAnsi="Arial Narrow"/>
          <w:bCs/>
          <w:i/>
          <w:sz w:val="20"/>
          <w:szCs w:val="20"/>
          <w:lang w:val="uk-UA"/>
        </w:rPr>
        <w:t>Papadakis</w:t>
      </w:r>
      <w:proofErr w:type="spellEnd"/>
      <w:r w:rsidRPr="00856511">
        <w:rPr>
          <w:rFonts w:ascii="Arial Narrow" w:hAnsi="Arial Narrow"/>
          <w:bCs/>
          <w:i/>
          <w:sz w:val="20"/>
          <w:szCs w:val="20"/>
          <w:lang w:val="uk-UA"/>
        </w:rPr>
        <w:t xml:space="preserve"> G</w:t>
      </w:r>
      <w:r w:rsidRPr="00856511">
        <w:rPr>
          <w:rFonts w:ascii="Arial Narrow" w:hAnsi="Arial Narrow"/>
          <w:bCs/>
          <w:i/>
          <w:sz w:val="20"/>
          <w:szCs w:val="20"/>
          <w:lang w:val="en-US"/>
        </w:rPr>
        <w:t>.</w:t>
      </w:r>
      <w:r w:rsidRPr="00856511">
        <w:rPr>
          <w:rFonts w:ascii="Arial Narrow" w:hAnsi="Arial Narrow"/>
          <w:bCs/>
          <w:i/>
          <w:sz w:val="20"/>
          <w:szCs w:val="20"/>
          <w:lang w:val="uk-UA"/>
        </w:rPr>
        <w:t xml:space="preserve">, </w:t>
      </w:r>
      <w:proofErr w:type="spellStart"/>
      <w:r w:rsidRPr="00856511">
        <w:rPr>
          <w:rFonts w:ascii="Arial Narrow" w:hAnsi="Arial Narrow"/>
          <w:bCs/>
          <w:i/>
          <w:sz w:val="20"/>
          <w:szCs w:val="20"/>
          <w:lang w:val="uk-UA"/>
        </w:rPr>
        <w:t>Karelas</w:t>
      </w:r>
      <w:proofErr w:type="spellEnd"/>
      <w:r w:rsidRPr="00856511">
        <w:rPr>
          <w:rFonts w:ascii="Arial Narrow" w:hAnsi="Arial Narrow"/>
          <w:bCs/>
          <w:i/>
          <w:sz w:val="20"/>
          <w:szCs w:val="20"/>
          <w:lang w:val="uk-UA"/>
        </w:rPr>
        <w:t xml:space="preserve"> I</w:t>
      </w:r>
      <w:r w:rsidRPr="00856511">
        <w:rPr>
          <w:rFonts w:ascii="Arial Narrow" w:hAnsi="Arial Narrow"/>
          <w:bCs/>
          <w:i/>
          <w:sz w:val="20"/>
          <w:szCs w:val="20"/>
          <w:lang w:val="en-US"/>
        </w:rPr>
        <w:t>.</w:t>
      </w:r>
      <w:r w:rsidRPr="00856511">
        <w:rPr>
          <w:rFonts w:ascii="Arial Narrow" w:hAnsi="Arial Narrow"/>
          <w:bCs/>
          <w:i/>
          <w:sz w:val="20"/>
          <w:szCs w:val="20"/>
          <w:lang w:val="uk-UA"/>
        </w:rPr>
        <w:t xml:space="preserve">, </w:t>
      </w:r>
      <w:proofErr w:type="spellStart"/>
      <w:r w:rsidRPr="00856511">
        <w:rPr>
          <w:rFonts w:ascii="Arial Narrow" w:hAnsi="Arial Narrow"/>
          <w:bCs/>
          <w:i/>
          <w:sz w:val="20"/>
          <w:szCs w:val="20"/>
          <w:lang w:val="uk-UA"/>
        </w:rPr>
        <w:t>Stampouloglou</w:t>
      </w:r>
      <w:proofErr w:type="spellEnd"/>
      <w:r w:rsidRPr="00856511">
        <w:rPr>
          <w:rFonts w:ascii="Arial Narrow" w:hAnsi="Arial Narrow"/>
          <w:bCs/>
          <w:i/>
          <w:sz w:val="20"/>
          <w:szCs w:val="20"/>
          <w:lang w:val="uk-UA"/>
        </w:rPr>
        <w:t xml:space="preserve"> P</w:t>
      </w:r>
      <w:r w:rsidRPr="00856511">
        <w:rPr>
          <w:rFonts w:ascii="Arial Narrow" w:hAnsi="Arial Narrow"/>
          <w:bCs/>
          <w:i/>
          <w:sz w:val="20"/>
          <w:szCs w:val="20"/>
          <w:lang w:val="en-US"/>
        </w:rPr>
        <w:t>.</w:t>
      </w:r>
      <w:r w:rsidRPr="00856511">
        <w:rPr>
          <w:rFonts w:ascii="Arial Narrow" w:hAnsi="Arial Narrow"/>
          <w:bCs/>
          <w:i/>
          <w:sz w:val="20"/>
          <w:szCs w:val="20"/>
          <w:lang w:val="uk-UA"/>
        </w:rPr>
        <w:t xml:space="preserve">, </w:t>
      </w:r>
      <w:proofErr w:type="spellStart"/>
      <w:r w:rsidRPr="00856511">
        <w:rPr>
          <w:rFonts w:ascii="Arial Narrow" w:hAnsi="Arial Narrow"/>
          <w:bCs/>
          <w:i/>
          <w:sz w:val="20"/>
          <w:szCs w:val="20"/>
          <w:lang w:val="uk-UA"/>
        </w:rPr>
        <w:t>Kassi</w:t>
      </w:r>
      <w:proofErr w:type="spellEnd"/>
      <w:r w:rsidRPr="00856511">
        <w:rPr>
          <w:rFonts w:ascii="Arial Narrow" w:hAnsi="Arial Narrow"/>
          <w:bCs/>
          <w:i/>
          <w:sz w:val="20"/>
          <w:szCs w:val="20"/>
          <w:lang w:val="uk-UA"/>
        </w:rPr>
        <w:t xml:space="preserve"> E</w:t>
      </w:r>
      <w:r w:rsidRPr="00856511">
        <w:rPr>
          <w:rFonts w:ascii="Arial Narrow" w:hAnsi="Arial Narrow"/>
          <w:bCs/>
          <w:i/>
          <w:sz w:val="20"/>
          <w:szCs w:val="20"/>
          <w:lang w:val="en-US"/>
        </w:rPr>
        <w:t>.</w:t>
      </w:r>
      <w:r w:rsidRPr="00856511">
        <w:rPr>
          <w:rFonts w:ascii="Arial Narrow" w:hAnsi="Arial Narrow"/>
          <w:bCs/>
          <w:i/>
          <w:sz w:val="20"/>
          <w:szCs w:val="20"/>
          <w:lang w:val="uk-UA"/>
        </w:rPr>
        <w:t>,</w:t>
      </w:r>
      <w:r w:rsidRPr="00856511">
        <w:rPr>
          <w:rFonts w:ascii="Arial Narrow" w:hAnsi="Arial Narrow"/>
          <w:bCs/>
          <w:i/>
          <w:sz w:val="20"/>
          <w:szCs w:val="20"/>
          <w:lang w:val="en-US"/>
        </w:rPr>
        <w:t xml:space="preserve"> </w:t>
      </w:r>
      <w:proofErr w:type="spellStart"/>
      <w:r w:rsidRPr="00856511">
        <w:rPr>
          <w:rFonts w:ascii="Arial Narrow" w:hAnsi="Arial Narrow"/>
          <w:bCs/>
          <w:i/>
          <w:sz w:val="20"/>
          <w:szCs w:val="20"/>
          <w:lang w:val="uk-UA"/>
        </w:rPr>
        <w:t>Triantafillopoulos</w:t>
      </w:r>
      <w:proofErr w:type="spellEnd"/>
      <w:r w:rsidRPr="00856511">
        <w:rPr>
          <w:rFonts w:ascii="Arial Narrow" w:hAnsi="Arial Narrow"/>
          <w:bCs/>
          <w:i/>
          <w:sz w:val="20"/>
          <w:szCs w:val="20"/>
          <w:lang w:val="uk-UA"/>
        </w:rPr>
        <w:t xml:space="preserve"> I</w:t>
      </w:r>
      <w:r w:rsidRPr="00856511">
        <w:rPr>
          <w:rFonts w:ascii="Arial Narrow" w:hAnsi="Arial Narrow"/>
          <w:bCs/>
          <w:i/>
          <w:sz w:val="20"/>
          <w:szCs w:val="20"/>
          <w:lang w:val="en-US"/>
        </w:rPr>
        <w:t>.</w:t>
      </w:r>
      <w:r w:rsidRPr="00856511">
        <w:rPr>
          <w:rFonts w:ascii="Arial Narrow" w:hAnsi="Arial Narrow"/>
          <w:bCs/>
          <w:i/>
          <w:sz w:val="20"/>
          <w:szCs w:val="20"/>
          <w:lang w:val="uk-UA"/>
        </w:rPr>
        <w:t xml:space="preserve">, </w:t>
      </w:r>
      <w:proofErr w:type="spellStart"/>
      <w:r w:rsidRPr="00856511">
        <w:rPr>
          <w:rFonts w:ascii="Arial Narrow" w:hAnsi="Arial Narrow"/>
          <w:bCs/>
          <w:i/>
          <w:sz w:val="20"/>
          <w:szCs w:val="20"/>
          <w:lang w:val="uk-UA"/>
        </w:rPr>
        <w:t>Villiotou</w:t>
      </w:r>
      <w:proofErr w:type="spellEnd"/>
      <w:r w:rsidRPr="00856511">
        <w:rPr>
          <w:rFonts w:ascii="Arial Narrow" w:hAnsi="Arial Narrow"/>
          <w:bCs/>
          <w:i/>
          <w:sz w:val="20"/>
          <w:szCs w:val="20"/>
          <w:lang w:val="uk-UA"/>
        </w:rPr>
        <w:t xml:space="preserve"> V</w:t>
      </w:r>
      <w:r w:rsidRPr="00856511">
        <w:rPr>
          <w:rFonts w:ascii="Arial Narrow" w:hAnsi="Arial Narrow"/>
          <w:bCs/>
          <w:i/>
          <w:sz w:val="20"/>
          <w:szCs w:val="20"/>
          <w:lang w:val="en-US"/>
        </w:rPr>
        <w:t>.</w:t>
      </w:r>
      <w:r w:rsidRPr="00856511">
        <w:rPr>
          <w:rFonts w:ascii="Arial Narrow" w:hAnsi="Arial Narrow"/>
          <w:bCs/>
          <w:i/>
          <w:sz w:val="20"/>
          <w:szCs w:val="20"/>
          <w:lang w:val="uk-UA"/>
        </w:rPr>
        <w:t xml:space="preserve">, </w:t>
      </w:r>
      <w:proofErr w:type="spellStart"/>
      <w:r w:rsidRPr="00856511">
        <w:rPr>
          <w:rFonts w:ascii="Arial Narrow" w:hAnsi="Arial Narrow"/>
          <w:bCs/>
          <w:i/>
          <w:sz w:val="20"/>
          <w:szCs w:val="20"/>
          <w:lang w:val="uk-UA"/>
        </w:rPr>
        <w:t>Karatzas</w:t>
      </w:r>
      <w:proofErr w:type="spellEnd"/>
      <w:r w:rsidRPr="00856511">
        <w:rPr>
          <w:rFonts w:ascii="Arial Narrow" w:hAnsi="Arial Narrow"/>
          <w:bCs/>
          <w:i/>
          <w:sz w:val="20"/>
          <w:szCs w:val="20"/>
          <w:lang w:val="uk-UA"/>
        </w:rPr>
        <w:t xml:space="preserve"> T.</w:t>
      </w:r>
      <w:r w:rsidRPr="00856511">
        <w:rPr>
          <w:rFonts w:ascii="Arial Narrow" w:hAnsi="Arial Narrow"/>
          <w:bCs/>
          <w:sz w:val="20"/>
          <w:szCs w:val="20"/>
          <w:lang w:val="uk-UA"/>
        </w:rPr>
        <w:t xml:space="preserve"> </w:t>
      </w:r>
      <w:proofErr w:type="spellStart"/>
      <w:r w:rsidRPr="00856511">
        <w:rPr>
          <w:rFonts w:ascii="Arial Narrow" w:hAnsi="Arial Narrow"/>
          <w:sz w:val="20"/>
          <w:szCs w:val="20"/>
          <w:lang w:val="uk-UA"/>
        </w:rPr>
        <w:t>Postsurgical</w:t>
      </w:r>
      <w:proofErr w:type="spellEnd"/>
      <w:r w:rsidRPr="00856511">
        <w:rPr>
          <w:rFonts w:ascii="Arial Narrow" w:hAnsi="Arial Narrow"/>
          <w:sz w:val="20"/>
          <w:szCs w:val="20"/>
          <w:lang w:val="uk-UA"/>
        </w:rPr>
        <w:t xml:space="preserve"> </w:t>
      </w:r>
      <w:proofErr w:type="spellStart"/>
      <w:r w:rsidRPr="00856511">
        <w:rPr>
          <w:rFonts w:ascii="Arial Narrow" w:hAnsi="Arial Narrow"/>
          <w:sz w:val="20"/>
          <w:szCs w:val="20"/>
          <w:lang w:val="uk-UA"/>
        </w:rPr>
        <w:t>Hypoparathyroidism</w:t>
      </w:r>
      <w:proofErr w:type="spellEnd"/>
      <w:r w:rsidRPr="00856511">
        <w:rPr>
          <w:rFonts w:ascii="Arial Narrow" w:hAnsi="Arial Narrow"/>
          <w:sz w:val="20"/>
          <w:szCs w:val="20"/>
          <w:lang w:val="uk-UA"/>
        </w:rPr>
        <w:t xml:space="preserve">: A </w:t>
      </w:r>
      <w:proofErr w:type="spellStart"/>
      <w:r w:rsidRPr="00856511">
        <w:rPr>
          <w:rFonts w:ascii="Arial Narrow" w:hAnsi="Arial Narrow"/>
          <w:sz w:val="20"/>
          <w:szCs w:val="20"/>
          <w:lang w:val="uk-UA"/>
        </w:rPr>
        <w:t>Systematic</w:t>
      </w:r>
      <w:proofErr w:type="spellEnd"/>
      <w:r w:rsidRPr="00856511">
        <w:rPr>
          <w:rFonts w:ascii="Arial Narrow" w:hAnsi="Arial Narrow"/>
          <w:sz w:val="20"/>
          <w:szCs w:val="20"/>
          <w:lang w:val="uk-UA"/>
        </w:rPr>
        <w:t xml:space="preserve"> </w:t>
      </w:r>
      <w:proofErr w:type="spellStart"/>
      <w:r w:rsidRPr="00856511">
        <w:rPr>
          <w:rFonts w:ascii="Arial Narrow" w:hAnsi="Arial Narrow"/>
          <w:sz w:val="20"/>
          <w:szCs w:val="20"/>
          <w:lang w:val="uk-UA"/>
        </w:rPr>
        <w:t>Review</w:t>
      </w:r>
      <w:proofErr w:type="spellEnd"/>
      <w:r w:rsidR="007B2964" w:rsidRPr="00856511">
        <w:rPr>
          <w:rFonts w:ascii="Arial Narrow" w:hAnsi="Arial Narrow"/>
          <w:sz w:val="20"/>
          <w:szCs w:val="20"/>
          <w:lang w:val="en-US"/>
        </w:rPr>
        <w:t>.</w:t>
      </w:r>
      <w:r w:rsidRPr="00856511">
        <w:rPr>
          <w:rFonts w:ascii="Arial Narrow" w:hAnsi="Arial Narrow"/>
          <w:sz w:val="20"/>
          <w:szCs w:val="20"/>
          <w:lang w:val="uk-UA"/>
        </w:rPr>
        <w:t xml:space="preserve"> </w:t>
      </w:r>
      <w:proofErr w:type="spellStart"/>
      <w:r w:rsidR="00B868A6" w:rsidRPr="00856511">
        <w:rPr>
          <w:rFonts w:ascii="Arial Narrow" w:hAnsi="Arial Narrow"/>
          <w:sz w:val="20"/>
          <w:szCs w:val="20"/>
          <w:lang w:val="uk-UA"/>
        </w:rPr>
        <w:t>I</w:t>
      </w:r>
      <w:r w:rsidRPr="00856511">
        <w:rPr>
          <w:rFonts w:ascii="Arial Narrow" w:hAnsi="Arial Narrow"/>
          <w:sz w:val="20"/>
          <w:szCs w:val="20"/>
          <w:lang w:val="uk-UA"/>
        </w:rPr>
        <w:t>n</w:t>
      </w:r>
      <w:proofErr w:type="spellEnd"/>
      <w:r w:rsidRPr="00856511">
        <w:rPr>
          <w:rFonts w:ascii="Arial Narrow" w:hAnsi="Arial Narrow"/>
          <w:sz w:val="20"/>
          <w:szCs w:val="20"/>
          <w:lang w:val="uk-UA"/>
        </w:rPr>
        <w:t xml:space="preserve"> </w:t>
      </w:r>
      <w:proofErr w:type="spellStart"/>
      <w:r w:rsidRPr="00856511">
        <w:rPr>
          <w:rFonts w:ascii="Arial Narrow" w:hAnsi="Arial Narrow"/>
          <w:sz w:val="20"/>
          <w:szCs w:val="20"/>
          <w:lang w:val="uk-UA"/>
        </w:rPr>
        <w:t>vivo</w:t>
      </w:r>
      <w:proofErr w:type="spellEnd"/>
      <w:r w:rsidRPr="00856511">
        <w:rPr>
          <w:rFonts w:ascii="Arial Narrow" w:hAnsi="Arial Narrow"/>
          <w:b/>
          <w:sz w:val="20"/>
          <w:szCs w:val="20"/>
          <w:lang w:val="uk-UA"/>
        </w:rPr>
        <w:t xml:space="preserve"> </w:t>
      </w:r>
      <w:r w:rsidRPr="00856511">
        <w:rPr>
          <w:rFonts w:ascii="Arial Narrow" w:hAnsi="Arial Narrow"/>
          <w:bCs/>
          <w:iCs/>
          <w:sz w:val="20"/>
          <w:szCs w:val="20"/>
          <w:lang w:val="uk-UA"/>
        </w:rPr>
        <w:t>30</w:t>
      </w:r>
      <w:r w:rsidRPr="00856511">
        <w:rPr>
          <w:rFonts w:ascii="Arial Narrow" w:hAnsi="Arial Narrow"/>
          <w:bCs/>
          <w:sz w:val="20"/>
          <w:szCs w:val="20"/>
          <w:lang w:val="uk-UA"/>
        </w:rPr>
        <w:t xml:space="preserve">: 171-180 (2016). </w:t>
      </w:r>
      <w:proofErr w:type="spellStart"/>
      <w:r w:rsidRPr="00856511">
        <w:rPr>
          <w:rFonts w:ascii="Arial Narrow" w:hAnsi="Arial Narrow"/>
          <w:bCs/>
          <w:sz w:val="20"/>
          <w:szCs w:val="20"/>
          <w:lang w:val="uk-UA"/>
        </w:rPr>
        <w:t>Doi</w:t>
      </w:r>
      <w:proofErr w:type="spellEnd"/>
      <w:r w:rsidRPr="00856511">
        <w:rPr>
          <w:rFonts w:ascii="Arial Narrow" w:hAnsi="Arial Narrow"/>
          <w:bCs/>
          <w:sz w:val="20"/>
          <w:szCs w:val="20"/>
          <w:lang w:val="uk-UA"/>
        </w:rPr>
        <w:t>: 2016;30:171-9.</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9. </w:t>
      </w:r>
      <w:proofErr w:type="spellStart"/>
      <w:r w:rsidRPr="00856511">
        <w:rPr>
          <w:rFonts w:ascii="Arial Narrow" w:hAnsi="Arial Narrow"/>
          <w:i/>
          <w:sz w:val="20"/>
          <w:szCs w:val="20"/>
          <w:lang w:val="en-US"/>
        </w:rPr>
        <w:t>Komarovskiy</w:t>
      </w:r>
      <w:proofErr w:type="spellEnd"/>
      <w:r w:rsidRPr="00856511">
        <w:rPr>
          <w:rFonts w:ascii="Arial Narrow" w:hAnsi="Arial Narrow"/>
          <w:i/>
          <w:sz w:val="20"/>
          <w:szCs w:val="20"/>
          <w:lang w:val="en-US"/>
        </w:rPr>
        <w:t xml:space="preserve"> K., </w:t>
      </w:r>
      <w:proofErr w:type="spellStart"/>
      <w:r w:rsidRPr="00856511">
        <w:rPr>
          <w:rFonts w:ascii="Arial Narrow" w:hAnsi="Arial Narrow"/>
          <w:i/>
          <w:sz w:val="20"/>
          <w:szCs w:val="20"/>
          <w:lang w:val="en-US"/>
        </w:rPr>
        <w:t>Raghavan</w:t>
      </w:r>
      <w:proofErr w:type="spellEnd"/>
      <w:r w:rsidRPr="00856511">
        <w:rPr>
          <w:rFonts w:ascii="Arial Narrow" w:hAnsi="Arial Narrow"/>
          <w:i/>
          <w:sz w:val="20"/>
          <w:szCs w:val="20"/>
          <w:lang w:val="en-US"/>
        </w:rPr>
        <w:t xml:space="preserve"> S.</w:t>
      </w:r>
      <w:r w:rsidRPr="00856511">
        <w:rPr>
          <w:rFonts w:ascii="Arial Narrow" w:hAnsi="Arial Narrow"/>
          <w:sz w:val="20"/>
          <w:szCs w:val="20"/>
          <w:lang w:val="en-US"/>
        </w:rPr>
        <w:t xml:space="preserve"> Hypocalcemia following treatment with radioiodine in a child with </w:t>
      </w:r>
      <w:proofErr w:type="gramStart"/>
      <w:r w:rsidRPr="00856511">
        <w:rPr>
          <w:rFonts w:ascii="Arial Narrow" w:hAnsi="Arial Narrow"/>
          <w:sz w:val="20"/>
          <w:szCs w:val="20"/>
          <w:lang w:val="en-US"/>
        </w:rPr>
        <w:t>graves’</w:t>
      </w:r>
      <w:proofErr w:type="gramEnd"/>
      <w:r w:rsidRPr="00856511">
        <w:rPr>
          <w:rFonts w:ascii="Arial Narrow" w:hAnsi="Arial Narrow"/>
          <w:sz w:val="20"/>
          <w:szCs w:val="20"/>
          <w:lang w:val="en-US"/>
        </w:rPr>
        <w:t xml:space="preserve"> disease // </w:t>
      </w:r>
      <w:proofErr w:type="spellStart"/>
      <w:r w:rsidRPr="00856511">
        <w:rPr>
          <w:rFonts w:ascii="Arial Narrow" w:hAnsi="Arial Narrow"/>
          <w:sz w:val="20"/>
          <w:szCs w:val="20"/>
          <w:lang w:val="en-US"/>
        </w:rPr>
        <w:t>Thiroid</w:t>
      </w:r>
      <w:proofErr w:type="spellEnd"/>
      <w:r w:rsidRPr="00856511">
        <w:rPr>
          <w:rFonts w:ascii="Arial Narrow" w:hAnsi="Arial Narrow"/>
          <w:sz w:val="20"/>
          <w:szCs w:val="20"/>
          <w:lang w:val="uk-UA"/>
        </w:rPr>
        <w:t xml:space="preserve">; </w:t>
      </w:r>
      <w:r w:rsidRPr="00856511">
        <w:rPr>
          <w:rFonts w:ascii="Arial Narrow" w:hAnsi="Arial Narrow"/>
          <w:sz w:val="20"/>
          <w:szCs w:val="20"/>
          <w:lang w:val="en-US"/>
        </w:rPr>
        <w:t xml:space="preserve">Vol.22, </w:t>
      </w:r>
      <w:r w:rsidRPr="00856511">
        <w:rPr>
          <w:rFonts w:ascii="Arial Narrow" w:hAnsi="Arial Narrow"/>
          <w:sz w:val="20"/>
          <w:szCs w:val="20"/>
          <w:lang w:val="uk-UA"/>
        </w:rPr>
        <w:t>№</w:t>
      </w:r>
      <w:r w:rsidRPr="00856511">
        <w:rPr>
          <w:rFonts w:ascii="Arial Narrow" w:hAnsi="Arial Narrow"/>
          <w:sz w:val="20"/>
          <w:szCs w:val="20"/>
          <w:lang w:val="en-US"/>
        </w:rPr>
        <w:t xml:space="preserve"> 2, 2012, P. 218-222. </w:t>
      </w:r>
      <w:proofErr w:type="spellStart"/>
      <w:r w:rsidRPr="00856511">
        <w:rPr>
          <w:rFonts w:ascii="Arial Narrow" w:hAnsi="Arial Narrow"/>
          <w:sz w:val="20"/>
          <w:szCs w:val="20"/>
          <w:lang w:val="en-US"/>
        </w:rPr>
        <w:t>Doi</w:t>
      </w:r>
      <w:proofErr w:type="spellEnd"/>
      <w:r w:rsidRPr="00856511">
        <w:rPr>
          <w:rFonts w:ascii="Arial Narrow" w:hAnsi="Arial Narrow"/>
          <w:sz w:val="20"/>
          <w:szCs w:val="20"/>
          <w:lang w:val="uk-UA"/>
        </w:rPr>
        <w:t>:</w:t>
      </w:r>
      <w:r w:rsidRPr="00856511">
        <w:rPr>
          <w:rFonts w:ascii="Arial Narrow" w:hAnsi="Arial Narrow"/>
          <w:sz w:val="20"/>
          <w:szCs w:val="20"/>
          <w:lang w:val="en-US"/>
        </w:rPr>
        <w:t>10.1089/thy.2011.0094.</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10. </w:t>
      </w:r>
      <w:proofErr w:type="spellStart"/>
      <w:r w:rsidRPr="00856511">
        <w:rPr>
          <w:rFonts w:ascii="Arial Narrow" w:hAnsi="Arial Narrow"/>
          <w:i/>
          <w:sz w:val="20"/>
          <w:szCs w:val="20"/>
          <w:lang w:val="en-US"/>
        </w:rPr>
        <w:t>Merchavy</w:t>
      </w:r>
      <w:proofErr w:type="spellEnd"/>
      <w:r w:rsidRPr="00856511">
        <w:rPr>
          <w:rFonts w:ascii="Arial Narrow" w:hAnsi="Arial Narrow"/>
          <w:i/>
          <w:sz w:val="20"/>
          <w:szCs w:val="20"/>
          <w:lang w:val="en-US"/>
        </w:rPr>
        <w:t xml:space="preserve"> S., </w:t>
      </w:r>
      <w:proofErr w:type="spellStart"/>
      <w:r w:rsidRPr="00856511">
        <w:rPr>
          <w:rFonts w:ascii="Arial Narrow" w:hAnsi="Arial Narrow"/>
          <w:i/>
          <w:sz w:val="20"/>
          <w:szCs w:val="20"/>
          <w:lang w:val="en-US"/>
        </w:rPr>
        <w:t>Marom</w:t>
      </w:r>
      <w:proofErr w:type="spellEnd"/>
      <w:r w:rsidRPr="00856511">
        <w:rPr>
          <w:rFonts w:ascii="Arial Narrow" w:hAnsi="Arial Narrow"/>
          <w:i/>
          <w:sz w:val="20"/>
          <w:szCs w:val="20"/>
          <w:lang w:val="en-US"/>
        </w:rPr>
        <w:t xml:space="preserve"> T., Forest V. I., </w:t>
      </w:r>
      <w:proofErr w:type="spellStart"/>
      <w:r w:rsidRPr="00856511">
        <w:rPr>
          <w:rFonts w:ascii="Arial Narrow" w:hAnsi="Arial Narrow"/>
          <w:i/>
          <w:sz w:val="20"/>
          <w:szCs w:val="20"/>
          <w:lang w:val="en-US"/>
        </w:rPr>
        <w:t>Hier</w:t>
      </w:r>
      <w:proofErr w:type="spellEnd"/>
      <w:r w:rsidRPr="00856511">
        <w:rPr>
          <w:rFonts w:ascii="Arial Narrow" w:hAnsi="Arial Narrow"/>
          <w:i/>
          <w:sz w:val="20"/>
          <w:szCs w:val="20"/>
          <w:lang w:val="en-US"/>
        </w:rPr>
        <w:t xml:space="preserve"> M., </w:t>
      </w:r>
      <w:proofErr w:type="spellStart"/>
      <w:r w:rsidRPr="00856511">
        <w:rPr>
          <w:rFonts w:ascii="Arial Narrow" w:hAnsi="Arial Narrow"/>
          <w:i/>
          <w:sz w:val="20"/>
          <w:szCs w:val="20"/>
          <w:lang w:val="en-US"/>
        </w:rPr>
        <w:t>Mlynarek</w:t>
      </w:r>
      <w:proofErr w:type="spellEnd"/>
      <w:r w:rsidRPr="00856511">
        <w:rPr>
          <w:rFonts w:ascii="Arial Narrow" w:hAnsi="Arial Narrow"/>
          <w:i/>
          <w:sz w:val="20"/>
          <w:szCs w:val="20"/>
          <w:lang w:val="en-US"/>
        </w:rPr>
        <w:t xml:space="preserve"> A., McHugh T., Payne R.</w:t>
      </w:r>
      <w:r w:rsidRPr="00856511">
        <w:rPr>
          <w:rFonts w:ascii="Arial Narrow" w:hAnsi="Arial Narrow"/>
          <w:sz w:val="20"/>
          <w:szCs w:val="20"/>
          <w:lang w:val="en-US"/>
        </w:rPr>
        <w:t xml:space="preserve"> Comparison of the Incidence </w:t>
      </w:r>
      <w:proofErr w:type="spellStart"/>
      <w:r w:rsidRPr="00856511">
        <w:rPr>
          <w:rFonts w:ascii="Arial Narrow" w:hAnsi="Arial Narrow"/>
          <w:sz w:val="20"/>
          <w:szCs w:val="20"/>
          <w:lang w:val="en-US"/>
        </w:rPr>
        <w:t>ofPostoperative</w:t>
      </w:r>
      <w:proofErr w:type="spellEnd"/>
      <w:r w:rsidRPr="00856511">
        <w:rPr>
          <w:rFonts w:ascii="Arial Narrow" w:hAnsi="Arial Narrow"/>
          <w:sz w:val="20"/>
          <w:szCs w:val="20"/>
          <w:lang w:val="en-US"/>
        </w:rPr>
        <w:t xml:space="preserve"> </w:t>
      </w:r>
      <w:proofErr w:type="spellStart"/>
      <w:r w:rsidRPr="00856511">
        <w:rPr>
          <w:rFonts w:ascii="Arial Narrow" w:hAnsi="Arial Narrow"/>
          <w:sz w:val="20"/>
          <w:szCs w:val="20"/>
          <w:lang w:val="en-US"/>
        </w:rPr>
        <w:t>Hypocalcemia</w:t>
      </w:r>
      <w:proofErr w:type="spellEnd"/>
      <w:r w:rsidRPr="00856511">
        <w:rPr>
          <w:rFonts w:ascii="Arial Narrow" w:hAnsi="Arial Narrow"/>
          <w:sz w:val="20"/>
          <w:szCs w:val="20"/>
          <w:lang w:val="en-US"/>
        </w:rPr>
        <w:t xml:space="preserve"> following Total Thyroidectomy vs Completion Thyroidectomy // Otolaryngology–Head and Neck Surgery. 2015, Vol. 152(1) 53–56. </w:t>
      </w:r>
      <w:proofErr w:type="spellStart"/>
      <w:r w:rsidRPr="00856511">
        <w:rPr>
          <w:rFonts w:ascii="Arial Narrow" w:hAnsi="Arial Narrow"/>
          <w:sz w:val="20"/>
          <w:szCs w:val="20"/>
          <w:lang w:val="en-US"/>
        </w:rPr>
        <w:t>Doi</w:t>
      </w:r>
      <w:proofErr w:type="spellEnd"/>
      <w:r w:rsidRPr="00856511">
        <w:rPr>
          <w:rFonts w:ascii="Arial Narrow" w:hAnsi="Arial Narrow"/>
          <w:sz w:val="20"/>
          <w:szCs w:val="20"/>
          <w:lang w:val="en-US"/>
        </w:rPr>
        <w:t>: 10.1177/0194599814556250.</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11. </w:t>
      </w:r>
      <w:proofErr w:type="spellStart"/>
      <w:r w:rsidRPr="00856511">
        <w:rPr>
          <w:rFonts w:ascii="Arial Narrow" w:hAnsi="Arial Narrow"/>
          <w:sz w:val="20"/>
          <w:szCs w:val="20"/>
          <w:lang w:val="en-US"/>
        </w:rPr>
        <w:t>M'Rabet-Bensalah</w:t>
      </w:r>
      <w:proofErr w:type="spellEnd"/>
      <w:r w:rsidRPr="00856511">
        <w:rPr>
          <w:rFonts w:ascii="Arial Narrow" w:hAnsi="Arial Narrow"/>
          <w:sz w:val="20"/>
          <w:szCs w:val="20"/>
          <w:lang w:val="en-US"/>
        </w:rPr>
        <w:t xml:space="preserve"> K., </w:t>
      </w:r>
      <w:proofErr w:type="spellStart"/>
      <w:r w:rsidRPr="00856511">
        <w:rPr>
          <w:rFonts w:ascii="Arial Narrow" w:hAnsi="Arial Narrow"/>
          <w:sz w:val="20"/>
          <w:szCs w:val="20"/>
          <w:lang w:val="en-US"/>
        </w:rPr>
        <w:t>Aubert</w:t>
      </w:r>
      <w:proofErr w:type="spellEnd"/>
      <w:r w:rsidRPr="00856511">
        <w:rPr>
          <w:rFonts w:ascii="Arial Narrow" w:hAnsi="Arial Narrow"/>
          <w:sz w:val="20"/>
          <w:szCs w:val="20"/>
          <w:lang w:val="en-US"/>
        </w:rPr>
        <w:t xml:space="preserve"> C.E., </w:t>
      </w:r>
      <w:proofErr w:type="spellStart"/>
      <w:r w:rsidRPr="00856511">
        <w:rPr>
          <w:rFonts w:ascii="Arial Narrow" w:hAnsi="Arial Narrow"/>
          <w:sz w:val="20"/>
          <w:szCs w:val="20"/>
          <w:lang w:val="en-US"/>
        </w:rPr>
        <w:t>Coslovsky</w:t>
      </w:r>
      <w:proofErr w:type="spellEnd"/>
      <w:r w:rsidRPr="00856511">
        <w:rPr>
          <w:rFonts w:ascii="Arial Narrow" w:hAnsi="Arial Narrow"/>
          <w:sz w:val="20"/>
          <w:szCs w:val="20"/>
          <w:lang w:val="en-US"/>
        </w:rPr>
        <w:t xml:space="preserve"> M., Collet T.H. Thyroid dysfunction and </w:t>
      </w:r>
      <w:proofErr w:type="spellStart"/>
      <w:r w:rsidRPr="00856511">
        <w:rPr>
          <w:rFonts w:ascii="Arial Narrow" w:hAnsi="Arial Narrow"/>
          <w:sz w:val="20"/>
          <w:szCs w:val="20"/>
          <w:lang w:val="en-US"/>
        </w:rPr>
        <w:t>anaemia</w:t>
      </w:r>
      <w:proofErr w:type="spellEnd"/>
      <w:r w:rsidRPr="00856511">
        <w:rPr>
          <w:rFonts w:ascii="Arial Narrow" w:hAnsi="Arial Narrow"/>
          <w:sz w:val="20"/>
          <w:szCs w:val="20"/>
          <w:lang w:val="en-US"/>
        </w:rPr>
        <w:t xml:space="preserve"> in a large population-based study // Clinical endocrinology. 2016 Apr </w:t>
      </w:r>
      <w:r w:rsidRPr="00856511">
        <w:rPr>
          <w:rFonts w:ascii="Arial Narrow" w:hAnsi="Arial Narrow"/>
          <w:bCs/>
          <w:sz w:val="20"/>
          <w:szCs w:val="20"/>
          <w:lang w:val="en-US"/>
        </w:rPr>
        <w:t>Volume</w:t>
      </w:r>
      <w:r w:rsidRPr="00856511">
        <w:rPr>
          <w:rFonts w:ascii="Arial Narrow" w:hAnsi="Arial Narrow"/>
          <w:sz w:val="20"/>
          <w:szCs w:val="20"/>
          <w:lang w:val="en-US"/>
        </w:rPr>
        <w:t xml:space="preserve">: 84 </w:t>
      </w:r>
      <w:r w:rsidRPr="00856511">
        <w:rPr>
          <w:rFonts w:ascii="Arial Narrow" w:hAnsi="Arial Narrow"/>
          <w:bCs/>
          <w:sz w:val="20"/>
          <w:szCs w:val="20"/>
          <w:lang w:val="en-US"/>
        </w:rPr>
        <w:t>Issue</w:t>
      </w:r>
      <w:r w:rsidRPr="00856511">
        <w:rPr>
          <w:rFonts w:ascii="Arial Narrow" w:hAnsi="Arial Narrow"/>
          <w:sz w:val="20"/>
          <w:szCs w:val="20"/>
          <w:lang w:val="en-US"/>
        </w:rPr>
        <w:t xml:space="preserve">: 4 </w:t>
      </w:r>
      <w:r w:rsidRPr="00856511">
        <w:rPr>
          <w:rFonts w:ascii="Arial Narrow" w:hAnsi="Arial Narrow"/>
          <w:bCs/>
          <w:sz w:val="20"/>
          <w:szCs w:val="20"/>
          <w:lang w:val="en-US"/>
        </w:rPr>
        <w:t>Pages</w:t>
      </w:r>
      <w:r w:rsidRPr="00856511">
        <w:rPr>
          <w:rFonts w:ascii="Arial Narrow" w:hAnsi="Arial Narrow"/>
          <w:sz w:val="20"/>
          <w:szCs w:val="20"/>
          <w:lang w:val="en-US"/>
        </w:rPr>
        <w:t xml:space="preserve">: 627-31. </w:t>
      </w:r>
      <w:proofErr w:type="spellStart"/>
      <w:r w:rsidRPr="00856511">
        <w:rPr>
          <w:rFonts w:ascii="Arial Narrow" w:hAnsi="Arial Narrow"/>
          <w:bCs/>
          <w:sz w:val="20"/>
          <w:szCs w:val="20"/>
          <w:lang w:val="en-US"/>
        </w:rPr>
        <w:t>Doi</w:t>
      </w:r>
      <w:proofErr w:type="spellEnd"/>
      <w:r w:rsidRPr="00856511">
        <w:rPr>
          <w:rFonts w:ascii="Arial Narrow" w:hAnsi="Arial Narrow"/>
          <w:bCs/>
          <w:sz w:val="20"/>
          <w:szCs w:val="20"/>
          <w:lang w:val="en-US"/>
        </w:rPr>
        <w:t xml:space="preserve">: </w:t>
      </w:r>
      <w:r w:rsidRPr="00856511">
        <w:rPr>
          <w:rFonts w:ascii="Arial Narrow" w:hAnsi="Arial Narrow"/>
          <w:sz w:val="20"/>
          <w:szCs w:val="20"/>
          <w:lang w:val="en-US"/>
        </w:rPr>
        <w:t>10.1111/cen.12994.</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12. </w:t>
      </w:r>
      <w:r w:rsidRPr="00856511">
        <w:rPr>
          <w:rFonts w:ascii="Arial Narrow" w:hAnsi="Arial Narrow"/>
          <w:i/>
          <w:sz w:val="20"/>
          <w:szCs w:val="20"/>
          <w:lang w:val="en-US"/>
        </w:rPr>
        <w:t xml:space="preserve">Muller S., </w:t>
      </w:r>
      <w:proofErr w:type="spellStart"/>
      <w:r w:rsidRPr="00856511">
        <w:rPr>
          <w:rFonts w:ascii="Arial Narrow" w:hAnsi="Arial Narrow"/>
          <w:i/>
          <w:sz w:val="20"/>
          <w:szCs w:val="20"/>
          <w:lang w:val="en-US"/>
        </w:rPr>
        <w:t>Senne</w:t>
      </w:r>
      <w:proofErr w:type="spellEnd"/>
      <w:r w:rsidRPr="00856511">
        <w:rPr>
          <w:rFonts w:ascii="Arial Narrow" w:hAnsi="Arial Narrow"/>
          <w:i/>
          <w:sz w:val="20"/>
          <w:szCs w:val="20"/>
          <w:lang w:val="en-US"/>
        </w:rPr>
        <w:t xml:space="preserve"> M., </w:t>
      </w:r>
      <w:proofErr w:type="spellStart"/>
      <w:r w:rsidRPr="00856511">
        <w:rPr>
          <w:rFonts w:ascii="Arial Narrow" w:hAnsi="Arial Narrow"/>
          <w:i/>
          <w:sz w:val="20"/>
          <w:szCs w:val="20"/>
          <w:lang w:val="en-US"/>
        </w:rPr>
        <w:t>Kirschniak</w:t>
      </w:r>
      <w:proofErr w:type="spellEnd"/>
      <w:r w:rsidRPr="00856511">
        <w:rPr>
          <w:rFonts w:ascii="Arial Narrow" w:hAnsi="Arial Narrow"/>
          <w:i/>
          <w:sz w:val="20"/>
          <w:szCs w:val="20"/>
          <w:lang w:val="en-US"/>
        </w:rPr>
        <w:t xml:space="preserve"> A., </w:t>
      </w:r>
      <w:proofErr w:type="spellStart"/>
      <w:r w:rsidRPr="00856511">
        <w:rPr>
          <w:rFonts w:ascii="Arial Narrow" w:hAnsi="Arial Narrow"/>
          <w:i/>
          <w:sz w:val="20"/>
          <w:szCs w:val="20"/>
          <w:lang w:val="en-US"/>
        </w:rPr>
        <w:t>BaresR</w:t>
      </w:r>
      <w:proofErr w:type="spellEnd"/>
      <w:r w:rsidRPr="00856511">
        <w:rPr>
          <w:rFonts w:ascii="Arial Narrow" w:hAnsi="Arial Narrow"/>
          <w:i/>
          <w:sz w:val="20"/>
          <w:szCs w:val="20"/>
          <w:lang w:val="en-US"/>
        </w:rPr>
        <w:t xml:space="preserve">., </w:t>
      </w:r>
      <w:proofErr w:type="spellStart"/>
      <w:r w:rsidRPr="00856511">
        <w:rPr>
          <w:rFonts w:ascii="Arial Narrow" w:hAnsi="Arial Narrow"/>
          <w:i/>
          <w:sz w:val="20"/>
          <w:szCs w:val="20"/>
          <w:lang w:val="en-US"/>
        </w:rPr>
        <w:t>Falch</w:t>
      </w:r>
      <w:proofErr w:type="spellEnd"/>
      <w:r w:rsidRPr="00856511">
        <w:rPr>
          <w:rFonts w:ascii="Arial Narrow" w:hAnsi="Arial Narrow"/>
          <w:i/>
          <w:sz w:val="20"/>
          <w:szCs w:val="20"/>
          <w:lang w:val="en-US"/>
        </w:rPr>
        <w:t xml:space="preserve"> C.</w:t>
      </w:r>
      <w:r w:rsidRPr="00856511">
        <w:rPr>
          <w:rFonts w:ascii="Arial Narrow" w:hAnsi="Arial Narrow"/>
          <w:sz w:val="20"/>
          <w:szCs w:val="20"/>
          <w:lang w:val="en-US"/>
        </w:rPr>
        <w:t xml:space="preserve"> Impact of surgical resection extension on outcome for primary well-differentiated thyroid cancer – a retrospective analysis // World J. of surgical oncology. 2017, 15:190. </w:t>
      </w:r>
      <w:proofErr w:type="spellStart"/>
      <w:r w:rsidRPr="00856511">
        <w:rPr>
          <w:rFonts w:ascii="Arial Narrow" w:hAnsi="Arial Narrow"/>
          <w:sz w:val="20"/>
          <w:szCs w:val="20"/>
          <w:lang w:val="en-US"/>
        </w:rPr>
        <w:t>Doi</w:t>
      </w:r>
      <w:proofErr w:type="spellEnd"/>
      <w:proofErr w:type="gramStart"/>
      <w:r w:rsidRPr="00856511">
        <w:rPr>
          <w:rFonts w:ascii="Arial Narrow" w:hAnsi="Arial Narrow"/>
          <w:sz w:val="20"/>
          <w:szCs w:val="20"/>
          <w:lang w:val="uk-UA"/>
        </w:rPr>
        <w:t>:</w:t>
      </w:r>
      <w:r w:rsidRPr="00856511">
        <w:rPr>
          <w:rFonts w:ascii="Arial Narrow" w:hAnsi="Arial Narrow"/>
          <w:sz w:val="20"/>
          <w:szCs w:val="20"/>
          <w:lang w:val="en-US"/>
        </w:rPr>
        <w:t>10.1186</w:t>
      </w:r>
      <w:proofErr w:type="gramEnd"/>
      <w:r w:rsidRPr="00856511">
        <w:rPr>
          <w:rFonts w:ascii="Arial Narrow" w:hAnsi="Arial Narrow"/>
          <w:sz w:val="20"/>
          <w:szCs w:val="20"/>
          <w:lang w:val="en-US"/>
        </w:rPr>
        <w:t>/s12957-017-1261-x</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13. </w:t>
      </w:r>
      <w:proofErr w:type="spellStart"/>
      <w:r w:rsidRPr="00856511">
        <w:rPr>
          <w:rFonts w:ascii="Arial Narrow" w:hAnsi="Arial Narrow"/>
          <w:i/>
          <w:sz w:val="20"/>
          <w:szCs w:val="20"/>
          <w:lang w:val="en-US"/>
        </w:rPr>
        <w:t>Noureldine</w:t>
      </w:r>
      <w:proofErr w:type="spellEnd"/>
      <w:r w:rsidRPr="00856511">
        <w:rPr>
          <w:rFonts w:ascii="Arial Narrow" w:hAnsi="Arial Narrow"/>
          <w:i/>
          <w:sz w:val="20"/>
          <w:szCs w:val="20"/>
          <w:lang w:val="en-US"/>
        </w:rPr>
        <w:t xml:space="preserve"> S. I., </w:t>
      </w:r>
      <w:proofErr w:type="spellStart"/>
      <w:r w:rsidRPr="00856511">
        <w:rPr>
          <w:rFonts w:ascii="Arial Narrow" w:hAnsi="Arial Narrow"/>
          <w:i/>
          <w:sz w:val="20"/>
          <w:szCs w:val="20"/>
          <w:lang w:val="en-US"/>
        </w:rPr>
        <w:t>Genther</w:t>
      </w:r>
      <w:proofErr w:type="spellEnd"/>
      <w:r w:rsidRPr="00856511">
        <w:rPr>
          <w:rFonts w:ascii="Arial Narrow" w:hAnsi="Arial Narrow"/>
          <w:i/>
          <w:sz w:val="20"/>
          <w:szCs w:val="20"/>
          <w:lang w:val="en-US"/>
        </w:rPr>
        <w:t xml:space="preserve"> D. J., Lopez M., Agrawal N., Ralph P. </w:t>
      </w:r>
      <w:proofErr w:type="spellStart"/>
      <w:r w:rsidRPr="00856511">
        <w:rPr>
          <w:rFonts w:ascii="Arial Narrow" w:hAnsi="Arial Narrow"/>
          <w:i/>
          <w:sz w:val="20"/>
          <w:szCs w:val="20"/>
          <w:lang w:val="en-US"/>
        </w:rPr>
        <w:t>Tufano</w:t>
      </w:r>
      <w:proofErr w:type="spellEnd"/>
      <w:r w:rsidRPr="00856511">
        <w:rPr>
          <w:rFonts w:ascii="Arial Narrow" w:hAnsi="Arial Narrow"/>
          <w:sz w:val="20"/>
          <w:szCs w:val="20"/>
          <w:lang w:val="en-US"/>
        </w:rPr>
        <w:t xml:space="preserve">. Early predictors of hypocalcemia after total thyroidectomy an analysis of 304 patients using a short-stay monitoring protocol // JAMA </w:t>
      </w:r>
      <w:proofErr w:type="spellStart"/>
      <w:r w:rsidRPr="00856511">
        <w:rPr>
          <w:rFonts w:ascii="Arial Narrow" w:hAnsi="Arial Narrow"/>
          <w:sz w:val="20"/>
          <w:szCs w:val="20"/>
          <w:lang w:val="en-US"/>
        </w:rPr>
        <w:t>Otolaryngol</w:t>
      </w:r>
      <w:proofErr w:type="spellEnd"/>
      <w:r w:rsidRPr="00856511">
        <w:rPr>
          <w:rFonts w:ascii="Arial Narrow" w:hAnsi="Arial Narrow"/>
          <w:sz w:val="20"/>
          <w:szCs w:val="20"/>
          <w:lang w:val="en-US"/>
        </w:rPr>
        <w:t xml:space="preserve"> Head </w:t>
      </w:r>
      <w:r w:rsidRPr="00856511">
        <w:rPr>
          <w:rFonts w:ascii="Arial Narrow" w:hAnsi="Arial Narrow"/>
          <w:sz w:val="20"/>
          <w:szCs w:val="20"/>
          <w:lang w:val="en-US"/>
        </w:rPr>
        <w:lastRenderedPageBreak/>
        <w:t>Neck Surg. 2014</w:t>
      </w:r>
      <w:r w:rsidRPr="00856511">
        <w:rPr>
          <w:rFonts w:ascii="Arial Narrow" w:hAnsi="Arial Narrow"/>
          <w:sz w:val="20"/>
          <w:szCs w:val="20"/>
          <w:lang w:val="uk-UA"/>
        </w:rPr>
        <w:t xml:space="preserve">; </w:t>
      </w:r>
      <w:r w:rsidRPr="00856511">
        <w:rPr>
          <w:rFonts w:ascii="Arial Narrow" w:hAnsi="Arial Narrow"/>
          <w:sz w:val="20"/>
          <w:szCs w:val="20"/>
          <w:lang w:val="en-US"/>
        </w:rPr>
        <w:t>140(11)</w:t>
      </w:r>
      <w:r w:rsidRPr="00856511">
        <w:rPr>
          <w:rFonts w:ascii="Arial Narrow" w:hAnsi="Arial Narrow"/>
          <w:sz w:val="20"/>
          <w:szCs w:val="20"/>
          <w:lang w:val="uk-UA"/>
        </w:rPr>
        <w:t>:</w:t>
      </w:r>
      <w:r w:rsidRPr="00856511">
        <w:rPr>
          <w:rFonts w:ascii="Arial Narrow" w:hAnsi="Arial Narrow"/>
          <w:sz w:val="20"/>
          <w:szCs w:val="20"/>
          <w:lang w:val="en-US"/>
        </w:rPr>
        <w:t xml:space="preserve">1006-1013. </w:t>
      </w:r>
      <w:proofErr w:type="spellStart"/>
      <w:proofErr w:type="gramStart"/>
      <w:r w:rsidRPr="00856511">
        <w:rPr>
          <w:rFonts w:ascii="Arial Narrow" w:hAnsi="Arial Narrow"/>
          <w:sz w:val="20"/>
          <w:szCs w:val="20"/>
          <w:lang w:val="en-US"/>
        </w:rPr>
        <w:t>doi</w:t>
      </w:r>
      <w:proofErr w:type="spellEnd"/>
      <w:proofErr w:type="gramEnd"/>
      <w:r w:rsidRPr="00856511">
        <w:rPr>
          <w:rFonts w:ascii="Arial Narrow" w:hAnsi="Arial Narrow"/>
          <w:sz w:val="20"/>
          <w:szCs w:val="20"/>
          <w:lang w:val="uk-UA"/>
        </w:rPr>
        <w:t xml:space="preserve">: </w:t>
      </w:r>
      <w:r w:rsidRPr="00856511">
        <w:rPr>
          <w:rFonts w:ascii="Arial Narrow" w:hAnsi="Arial Narrow"/>
          <w:sz w:val="20"/>
          <w:szCs w:val="20"/>
          <w:lang w:val="en-US"/>
        </w:rPr>
        <w:t>10.1001/jamaoto.2014.2435.</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shd w:val="clear" w:color="auto" w:fill="FFFFFF"/>
          <w:lang w:val="en-US"/>
        </w:rPr>
        <w:t xml:space="preserve">14. </w:t>
      </w:r>
      <w:proofErr w:type="spellStart"/>
      <w:r w:rsidRPr="00856511">
        <w:rPr>
          <w:rFonts w:ascii="Arial Narrow" w:hAnsi="Arial Narrow"/>
          <w:i/>
          <w:sz w:val="20"/>
          <w:szCs w:val="20"/>
          <w:shd w:val="clear" w:color="auto" w:fill="FFFFFF"/>
          <w:lang w:val="en-US"/>
        </w:rPr>
        <w:t>Pellegriti</w:t>
      </w:r>
      <w:proofErr w:type="spellEnd"/>
      <w:r w:rsidRPr="00856511">
        <w:rPr>
          <w:rFonts w:ascii="Arial Narrow" w:hAnsi="Arial Narrow"/>
          <w:i/>
          <w:sz w:val="20"/>
          <w:szCs w:val="20"/>
          <w:shd w:val="clear" w:color="auto" w:fill="FFFFFF"/>
          <w:lang w:val="en-US"/>
        </w:rPr>
        <w:t xml:space="preserve"> G., </w:t>
      </w:r>
      <w:proofErr w:type="spellStart"/>
      <w:r w:rsidRPr="00856511">
        <w:rPr>
          <w:rFonts w:ascii="Arial Narrow" w:hAnsi="Arial Narrow"/>
          <w:i/>
          <w:sz w:val="20"/>
          <w:szCs w:val="20"/>
          <w:shd w:val="clear" w:color="auto" w:fill="FFFFFF"/>
          <w:lang w:val="en-US"/>
        </w:rPr>
        <w:t>Frasca</w:t>
      </w:r>
      <w:proofErr w:type="spellEnd"/>
      <w:r w:rsidRPr="00856511">
        <w:rPr>
          <w:rFonts w:ascii="Arial Narrow" w:hAnsi="Arial Narrow"/>
          <w:i/>
          <w:sz w:val="20"/>
          <w:szCs w:val="20"/>
          <w:shd w:val="clear" w:color="auto" w:fill="FFFFFF"/>
          <w:lang w:val="en-US"/>
        </w:rPr>
        <w:t xml:space="preserve"> F., </w:t>
      </w:r>
      <w:proofErr w:type="spellStart"/>
      <w:r w:rsidRPr="00856511">
        <w:rPr>
          <w:rFonts w:ascii="Arial Narrow" w:hAnsi="Arial Narrow"/>
          <w:i/>
          <w:sz w:val="20"/>
          <w:szCs w:val="20"/>
          <w:shd w:val="clear" w:color="auto" w:fill="FFFFFF"/>
          <w:lang w:val="en-US"/>
        </w:rPr>
        <w:t>Regalbuto</w:t>
      </w:r>
      <w:proofErr w:type="spellEnd"/>
      <w:r w:rsidRPr="00856511">
        <w:rPr>
          <w:rFonts w:ascii="Arial Narrow" w:hAnsi="Arial Narrow"/>
          <w:i/>
          <w:sz w:val="20"/>
          <w:szCs w:val="20"/>
          <w:shd w:val="clear" w:color="auto" w:fill="FFFFFF"/>
          <w:lang w:val="en-US"/>
        </w:rPr>
        <w:t xml:space="preserve"> C., </w:t>
      </w:r>
      <w:proofErr w:type="spellStart"/>
      <w:r w:rsidRPr="00856511">
        <w:rPr>
          <w:rFonts w:ascii="Arial Narrow" w:hAnsi="Arial Narrow"/>
          <w:i/>
          <w:sz w:val="20"/>
          <w:szCs w:val="20"/>
          <w:shd w:val="clear" w:color="auto" w:fill="FFFFFF"/>
          <w:lang w:val="en-US"/>
        </w:rPr>
        <w:t>Squatrito</w:t>
      </w:r>
      <w:proofErr w:type="spellEnd"/>
      <w:r w:rsidRPr="00856511">
        <w:rPr>
          <w:rFonts w:ascii="Arial Narrow" w:hAnsi="Arial Narrow"/>
          <w:i/>
          <w:sz w:val="20"/>
          <w:szCs w:val="20"/>
          <w:shd w:val="clear" w:color="auto" w:fill="FFFFFF"/>
          <w:lang w:val="en-US"/>
        </w:rPr>
        <w:t xml:space="preserve"> S., </w:t>
      </w:r>
      <w:proofErr w:type="spellStart"/>
      <w:r w:rsidRPr="00856511">
        <w:rPr>
          <w:rFonts w:ascii="Arial Narrow" w:hAnsi="Arial Narrow"/>
          <w:i/>
          <w:sz w:val="20"/>
          <w:szCs w:val="20"/>
          <w:shd w:val="clear" w:color="auto" w:fill="FFFFFF"/>
          <w:lang w:val="en-US"/>
        </w:rPr>
        <w:t>Vigneri</w:t>
      </w:r>
      <w:proofErr w:type="spellEnd"/>
      <w:r w:rsidRPr="00856511">
        <w:rPr>
          <w:rFonts w:ascii="Arial Narrow" w:hAnsi="Arial Narrow"/>
          <w:i/>
          <w:sz w:val="20"/>
          <w:szCs w:val="20"/>
          <w:shd w:val="clear" w:color="auto" w:fill="FFFFFF"/>
          <w:lang w:val="en-US"/>
        </w:rPr>
        <w:t xml:space="preserve"> R.</w:t>
      </w:r>
      <w:r w:rsidRPr="00856511">
        <w:rPr>
          <w:rFonts w:ascii="Arial Narrow" w:hAnsi="Arial Narrow"/>
          <w:sz w:val="20"/>
          <w:szCs w:val="20"/>
          <w:shd w:val="clear" w:color="auto" w:fill="FFFFFF"/>
          <w:lang w:val="en-US"/>
        </w:rPr>
        <w:t xml:space="preserve"> Worldwide increasing incidence of thyroid cancer: update on epidemiology and risk factors // </w:t>
      </w:r>
      <w:r w:rsidRPr="00856511">
        <w:rPr>
          <w:rFonts w:ascii="Arial Narrow" w:hAnsi="Arial Narrow"/>
          <w:iCs/>
          <w:sz w:val="20"/>
          <w:szCs w:val="20"/>
          <w:shd w:val="clear" w:color="auto" w:fill="FFFFFF"/>
          <w:lang w:val="en-US"/>
        </w:rPr>
        <w:t xml:space="preserve">J Cancer </w:t>
      </w:r>
      <w:proofErr w:type="spellStart"/>
      <w:r w:rsidRPr="00856511">
        <w:rPr>
          <w:rFonts w:ascii="Arial Narrow" w:hAnsi="Arial Narrow"/>
          <w:iCs/>
          <w:sz w:val="20"/>
          <w:szCs w:val="20"/>
          <w:shd w:val="clear" w:color="auto" w:fill="FFFFFF"/>
          <w:lang w:val="en-US"/>
        </w:rPr>
        <w:t>Epidemiol</w:t>
      </w:r>
      <w:proofErr w:type="spellEnd"/>
      <w:r w:rsidRPr="00856511">
        <w:rPr>
          <w:rFonts w:ascii="Arial Narrow" w:hAnsi="Arial Narrow"/>
          <w:sz w:val="20"/>
          <w:szCs w:val="20"/>
          <w:shd w:val="clear" w:color="auto" w:fill="FFFFFF"/>
          <w:lang w:val="en-US"/>
        </w:rPr>
        <w:t xml:space="preserve">. 2013; </w:t>
      </w:r>
      <w:proofErr w:type="gramStart"/>
      <w:r w:rsidRPr="00856511">
        <w:rPr>
          <w:rFonts w:ascii="Arial Narrow" w:hAnsi="Arial Narrow"/>
          <w:sz w:val="20"/>
          <w:szCs w:val="20"/>
          <w:shd w:val="clear" w:color="auto" w:fill="FFFFFF"/>
          <w:lang w:val="en-US"/>
        </w:rPr>
        <w:t>2013 :</w:t>
      </w:r>
      <w:proofErr w:type="gramEnd"/>
      <w:r w:rsidRPr="00856511">
        <w:rPr>
          <w:rFonts w:ascii="Arial Narrow" w:hAnsi="Arial Narrow"/>
          <w:sz w:val="20"/>
          <w:szCs w:val="20"/>
          <w:shd w:val="clear" w:color="auto" w:fill="FFFFFF"/>
          <w:lang w:val="en-US"/>
        </w:rPr>
        <w:t xml:space="preserve"> 965212. Doi:10.1155/2013/965212.</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15. </w:t>
      </w:r>
      <w:r w:rsidRPr="00856511">
        <w:rPr>
          <w:rFonts w:ascii="Arial Narrow" w:hAnsi="Arial Narrow"/>
          <w:i/>
          <w:sz w:val="20"/>
          <w:szCs w:val="20"/>
          <w:lang w:val="en-US"/>
        </w:rPr>
        <w:t xml:space="preserve">Perris A.D., Whitfield J.F., </w:t>
      </w:r>
      <w:proofErr w:type="spellStart"/>
      <w:r w:rsidRPr="00856511">
        <w:rPr>
          <w:rFonts w:ascii="Arial Narrow" w:hAnsi="Arial Narrow"/>
          <w:i/>
          <w:sz w:val="20"/>
          <w:szCs w:val="20"/>
          <w:lang w:val="en-US"/>
        </w:rPr>
        <w:t>Rixon</w:t>
      </w:r>
      <w:proofErr w:type="spellEnd"/>
      <w:r w:rsidRPr="00856511">
        <w:rPr>
          <w:rFonts w:ascii="Arial Narrow" w:hAnsi="Arial Narrow"/>
          <w:i/>
          <w:sz w:val="20"/>
          <w:szCs w:val="20"/>
          <w:lang w:val="en-US"/>
        </w:rPr>
        <w:t xml:space="preserve"> R.H.</w:t>
      </w:r>
      <w:r w:rsidRPr="00856511">
        <w:rPr>
          <w:rFonts w:ascii="Arial Narrow" w:hAnsi="Arial Narrow"/>
          <w:sz w:val="20"/>
          <w:szCs w:val="20"/>
          <w:lang w:val="en-US"/>
        </w:rPr>
        <w:t xml:space="preserve"> Stimulation of mitosis in bone marrow and thymus of normal and irradiated rats by divalent </w:t>
      </w:r>
      <w:proofErr w:type="spellStart"/>
      <w:r w:rsidRPr="00856511">
        <w:rPr>
          <w:rFonts w:ascii="Arial Narrow" w:hAnsi="Arial Narrow"/>
          <w:sz w:val="20"/>
          <w:szCs w:val="20"/>
          <w:lang w:val="en-US"/>
        </w:rPr>
        <w:t>cations</w:t>
      </w:r>
      <w:proofErr w:type="spellEnd"/>
      <w:r w:rsidRPr="00856511">
        <w:rPr>
          <w:rFonts w:ascii="Arial Narrow" w:hAnsi="Arial Narrow"/>
          <w:sz w:val="20"/>
          <w:szCs w:val="20"/>
          <w:lang w:val="en-US"/>
        </w:rPr>
        <w:t xml:space="preserve"> and parathyroid extract // Radiation Res.,1967, 32(3)</w:t>
      </w:r>
      <w:r w:rsidRPr="00856511">
        <w:rPr>
          <w:rFonts w:ascii="Arial Narrow" w:hAnsi="Arial Narrow"/>
          <w:sz w:val="20"/>
          <w:szCs w:val="20"/>
          <w:lang w:val="uk-UA"/>
        </w:rPr>
        <w:t>:</w:t>
      </w:r>
      <w:r w:rsidRPr="00856511">
        <w:rPr>
          <w:rFonts w:ascii="Arial Narrow" w:hAnsi="Arial Narrow"/>
          <w:sz w:val="20"/>
          <w:szCs w:val="20"/>
          <w:lang w:val="en-US"/>
        </w:rPr>
        <w:t xml:space="preserve"> 550</w:t>
      </w:r>
      <w:r w:rsidRPr="00856511">
        <w:rPr>
          <w:rFonts w:ascii="Arial Narrow" w:hAnsi="Arial Narrow"/>
          <w:sz w:val="20"/>
          <w:szCs w:val="20"/>
          <w:lang w:val="en-US"/>
        </w:rPr>
        <w:noBreakHyphen/>
        <w:t xml:space="preserve">563. </w:t>
      </w:r>
      <w:proofErr w:type="spellStart"/>
      <w:r w:rsidRPr="00856511">
        <w:rPr>
          <w:rFonts w:ascii="Arial Narrow" w:hAnsi="Arial Narrow"/>
          <w:sz w:val="20"/>
          <w:szCs w:val="20"/>
          <w:lang w:val="en-US"/>
        </w:rPr>
        <w:t>Doi</w:t>
      </w:r>
      <w:proofErr w:type="spellEnd"/>
      <w:r w:rsidRPr="00856511">
        <w:rPr>
          <w:rFonts w:ascii="Arial Narrow" w:hAnsi="Arial Narrow"/>
          <w:sz w:val="20"/>
          <w:szCs w:val="20"/>
          <w:lang w:val="en-US"/>
        </w:rPr>
        <w:t>: 10.2307/3572266.</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16. </w:t>
      </w:r>
      <w:r w:rsidRPr="00856511">
        <w:rPr>
          <w:rFonts w:ascii="Arial Narrow" w:hAnsi="Arial Narrow"/>
          <w:i/>
          <w:sz w:val="20"/>
          <w:szCs w:val="20"/>
          <w:lang w:val="en-US"/>
        </w:rPr>
        <w:t>Perris A.D., Whitfield J.F.</w:t>
      </w:r>
      <w:r w:rsidRPr="00856511">
        <w:rPr>
          <w:rFonts w:ascii="Arial Narrow" w:hAnsi="Arial Narrow"/>
          <w:sz w:val="20"/>
          <w:szCs w:val="20"/>
          <w:lang w:val="en-US"/>
        </w:rPr>
        <w:t xml:space="preserve"> Calcium homeostasis and </w:t>
      </w:r>
      <w:proofErr w:type="spellStart"/>
      <w:r w:rsidRPr="00856511">
        <w:rPr>
          <w:rFonts w:ascii="Arial Narrow" w:hAnsi="Arial Narrow"/>
          <w:sz w:val="20"/>
          <w:szCs w:val="20"/>
          <w:lang w:val="en-US"/>
        </w:rPr>
        <w:t>erytropoietic</w:t>
      </w:r>
      <w:proofErr w:type="spellEnd"/>
      <w:r w:rsidRPr="00856511">
        <w:rPr>
          <w:rFonts w:ascii="Arial Narrow" w:hAnsi="Arial Narrow"/>
          <w:sz w:val="20"/>
          <w:szCs w:val="20"/>
          <w:lang w:val="en-US"/>
        </w:rPr>
        <w:t xml:space="preserve"> control in the rat. </w:t>
      </w:r>
      <w:proofErr w:type="spellStart"/>
      <w:r w:rsidRPr="00856511">
        <w:rPr>
          <w:rFonts w:ascii="Arial Narrow" w:hAnsi="Arial Narrow"/>
          <w:sz w:val="20"/>
          <w:szCs w:val="20"/>
          <w:lang w:val="en-US"/>
        </w:rPr>
        <w:t>Canad</w:t>
      </w:r>
      <w:proofErr w:type="spellEnd"/>
      <w:r w:rsidRPr="00856511">
        <w:rPr>
          <w:rFonts w:ascii="Arial Narrow" w:hAnsi="Arial Narrow"/>
          <w:sz w:val="20"/>
          <w:szCs w:val="20"/>
          <w:lang w:val="en-US"/>
        </w:rPr>
        <w:t xml:space="preserve"> // J. Physiol. </w:t>
      </w:r>
      <w:proofErr w:type="spellStart"/>
      <w:r w:rsidRPr="00856511">
        <w:rPr>
          <w:rFonts w:ascii="Arial Narrow" w:hAnsi="Arial Narrow"/>
          <w:sz w:val="20"/>
          <w:szCs w:val="20"/>
          <w:lang w:val="en-US"/>
        </w:rPr>
        <w:t>Pharmacol</w:t>
      </w:r>
      <w:proofErr w:type="spellEnd"/>
      <w:r w:rsidRPr="00856511">
        <w:rPr>
          <w:rFonts w:ascii="Arial Narrow" w:hAnsi="Arial Narrow"/>
          <w:sz w:val="20"/>
          <w:szCs w:val="20"/>
          <w:lang w:val="en-US"/>
        </w:rPr>
        <w:t>., 1967, 49</w:t>
      </w:r>
      <w:r w:rsidRPr="00856511">
        <w:rPr>
          <w:rFonts w:ascii="Arial Narrow" w:hAnsi="Arial Narrow"/>
          <w:sz w:val="20"/>
          <w:szCs w:val="20"/>
          <w:lang w:val="uk-UA"/>
        </w:rPr>
        <w:t>: 22</w:t>
      </w:r>
      <w:r w:rsidRPr="00856511">
        <w:rPr>
          <w:rFonts w:ascii="Arial Narrow" w:hAnsi="Arial Narrow"/>
          <w:sz w:val="20"/>
          <w:szCs w:val="20"/>
          <w:lang w:val="uk-UA"/>
        </w:rPr>
        <w:noBreakHyphen/>
        <w:t xml:space="preserve">35. </w:t>
      </w:r>
      <w:proofErr w:type="spellStart"/>
      <w:r w:rsidRPr="00856511">
        <w:rPr>
          <w:rFonts w:ascii="Arial Narrow" w:hAnsi="Arial Narrow"/>
          <w:sz w:val="20"/>
          <w:szCs w:val="20"/>
          <w:lang w:val="en-US"/>
        </w:rPr>
        <w:t>Doi</w:t>
      </w:r>
      <w:proofErr w:type="spellEnd"/>
      <w:r w:rsidRPr="00856511">
        <w:rPr>
          <w:rFonts w:ascii="Arial Narrow" w:hAnsi="Arial Narrow"/>
          <w:sz w:val="20"/>
          <w:szCs w:val="20"/>
          <w:lang w:val="en-US"/>
        </w:rPr>
        <w:t>: 10.1139/y71-004.</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17. </w:t>
      </w:r>
      <w:proofErr w:type="spellStart"/>
      <w:r w:rsidRPr="00856511">
        <w:rPr>
          <w:rFonts w:ascii="Arial Narrow" w:hAnsi="Arial Narrow"/>
          <w:i/>
          <w:sz w:val="20"/>
          <w:szCs w:val="20"/>
          <w:lang w:val="en-US"/>
        </w:rPr>
        <w:t>Puzziello</w:t>
      </w:r>
      <w:proofErr w:type="spellEnd"/>
      <w:r w:rsidRPr="00856511">
        <w:rPr>
          <w:rFonts w:ascii="Arial Narrow" w:hAnsi="Arial Narrow"/>
          <w:i/>
          <w:sz w:val="20"/>
          <w:szCs w:val="20"/>
          <w:lang w:val="en-US"/>
        </w:rPr>
        <w:t xml:space="preserve"> A., </w:t>
      </w:r>
      <w:proofErr w:type="spellStart"/>
      <w:r w:rsidRPr="00856511">
        <w:rPr>
          <w:rFonts w:ascii="Arial Narrow" w:hAnsi="Arial Narrow"/>
          <w:i/>
          <w:sz w:val="20"/>
          <w:szCs w:val="20"/>
          <w:lang w:val="en-US"/>
        </w:rPr>
        <w:t>Rosato</w:t>
      </w:r>
      <w:proofErr w:type="spellEnd"/>
      <w:r w:rsidRPr="00856511">
        <w:rPr>
          <w:rFonts w:ascii="Arial Narrow" w:hAnsi="Arial Narrow"/>
          <w:i/>
          <w:sz w:val="20"/>
          <w:szCs w:val="20"/>
          <w:lang w:val="en-US"/>
        </w:rPr>
        <w:t xml:space="preserve"> L., </w:t>
      </w:r>
      <w:proofErr w:type="spellStart"/>
      <w:r w:rsidRPr="00856511">
        <w:rPr>
          <w:rFonts w:ascii="Arial Narrow" w:hAnsi="Arial Narrow"/>
          <w:i/>
          <w:sz w:val="20"/>
          <w:szCs w:val="20"/>
          <w:lang w:val="en-US"/>
        </w:rPr>
        <w:t>Innaro</w:t>
      </w:r>
      <w:proofErr w:type="spellEnd"/>
      <w:r w:rsidRPr="00856511">
        <w:rPr>
          <w:rFonts w:ascii="Arial Narrow" w:hAnsi="Arial Narrow"/>
          <w:i/>
          <w:sz w:val="20"/>
          <w:szCs w:val="20"/>
          <w:lang w:val="en-US"/>
        </w:rPr>
        <w:t xml:space="preserve"> N., et al.</w:t>
      </w:r>
      <w:r w:rsidRPr="00856511">
        <w:rPr>
          <w:rFonts w:ascii="Arial Narrow" w:hAnsi="Arial Narrow"/>
          <w:sz w:val="20"/>
          <w:szCs w:val="20"/>
          <w:lang w:val="en-US"/>
        </w:rPr>
        <w:t xml:space="preserve"> Hypocalcemia following thyroid surgery</w:t>
      </w:r>
      <w:r w:rsidRPr="00856511">
        <w:rPr>
          <w:rFonts w:ascii="Arial Narrow" w:hAnsi="Arial Narrow"/>
          <w:sz w:val="20"/>
          <w:szCs w:val="20"/>
          <w:lang w:val="uk-UA"/>
        </w:rPr>
        <w:t xml:space="preserve">: </w:t>
      </w:r>
      <w:r w:rsidRPr="00856511">
        <w:rPr>
          <w:rFonts w:ascii="Arial Narrow" w:hAnsi="Arial Narrow"/>
          <w:sz w:val="20"/>
          <w:szCs w:val="20"/>
          <w:lang w:val="en-US"/>
        </w:rPr>
        <w:t xml:space="preserve">incidence and risk factors. A longitudinal multicenter study comprising 2,631 patients // Endocrine 47, 537-542 (2014). </w:t>
      </w:r>
      <w:proofErr w:type="spellStart"/>
      <w:r w:rsidRPr="00856511">
        <w:rPr>
          <w:rFonts w:ascii="Arial Narrow" w:hAnsi="Arial Narrow"/>
          <w:sz w:val="20"/>
          <w:szCs w:val="20"/>
          <w:lang w:val="en-US"/>
        </w:rPr>
        <w:t>Doi</w:t>
      </w:r>
      <w:proofErr w:type="spellEnd"/>
      <w:r w:rsidRPr="00856511">
        <w:rPr>
          <w:rFonts w:ascii="Arial Narrow" w:hAnsi="Arial Narrow"/>
          <w:sz w:val="20"/>
          <w:szCs w:val="20"/>
          <w:lang w:val="uk-UA"/>
        </w:rPr>
        <w:t xml:space="preserve">: </w:t>
      </w:r>
      <w:r w:rsidRPr="00856511">
        <w:rPr>
          <w:rFonts w:ascii="Arial Narrow" w:hAnsi="Arial Narrow"/>
          <w:sz w:val="20"/>
          <w:szCs w:val="20"/>
          <w:lang w:val="en-US"/>
        </w:rPr>
        <w:t>10.1007/s12020-014-0209-y.</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18. </w:t>
      </w:r>
      <w:proofErr w:type="spellStart"/>
      <w:r w:rsidRPr="00856511">
        <w:rPr>
          <w:rFonts w:ascii="Arial Narrow" w:hAnsi="Arial Narrow"/>
          <w:i/>
          <w:sz w:val="20"/>
          <w:szCs w:val="20"/>
          <w:lang w:val="en-US"/>
        </w:rPr>
        <w:t>Prinsen</w:t>
      </w:r>
      <w:proofErr w:type="spellEnd"/>
      <w:r w:rsidRPr="00856511">
        <w:rPr>
          <w:rFonts w:ascii="Arial Narrow" w:hAnsi="Arial Narrow"/>
          <w:i/>
          <w:sz w:val="20"/>
          <w:szCs w:val="20"/>
          <w:lang w:val="en-US"/>
        </w:rPr>
        <w:t xml:space="preserve"> H.T., Klein </w:t>
      </w:r>
      <w:proofErr w:type="spellStart"/>
      <w:r w:rsidRPr="00856511">
        <w:rPr>
          <w:rFonts w:ascii="Arial Narrow" w:hAnsi="Arial Narrow"/>
          <w:i/>
          <w:sz w:val="20"/>
          <w:szCs w:val="20"/>
          <w:lang w:val="en-US"/>
        </w:rPr>
        <w:t>Hesselink</w:t>
      </w:r>
      <w:proofErr w:type="spellEnd"/>
      <w:r w:rsidRPr="00856511">
        <w:rPr>
          <w:rFonts w:ascii="Arial Narrow" w:hAnsi="Arial Narrow"/>
          <w:i/>
          <w:sz w:val="20"/>
          <w:szCs w:val="20"/>
          <w:lang w:val="en-US"/>
        </w:rPr>
        <w:t xml:space="preserve"> E.N., </w:t>
      </w:r>
      <w:proofErr w:type="spellStart"/>
      <w:r w:rsidRPr="00856511">
        <w:rPr>
          <w:rFonts w:ascii="Arial Narrow" w:hAnsi="Arial Narrow"/>
          <w:i/>
          <w:sz w:val="20"/>
          <w:szCs w:val="20"/>
          <w:lang w:val="en-US"/>
        </w:rPr>
        <w:t>Brouwers</w:t>
      </w:r>
      <w:proofErr w:type="spellEnd"/>
      <w:r w:rsidRPr="00856511">
        <w:rPr>
          <w:rFonts w:ascii="Arial Narrow" w:hAnsi="Arial Narrow"/>
          <w:i/>
          <w:sz w:val="20"/>
          <w:szCs w:val="20"/>
          <w:lang w:val="en-US"/>
        </w:rPr>
        <w:t xml:space="preserve"> A.H. et al. </w:t>
      </w:r>
      <w:r w:rsidRPr="00856511">
        <w:rPr>
          <w:rFonts w:ascii="Arial Narrow" w:hAnsi="Arial Narrow"/>
          <w:bCs/>
          <w:sz w:val="20"/>
          <w:szCs w:val="20"/>
          <w:lang w:val="en-US"/>
        </w:rPr>
        <w:t>Bone Marrow Function After 131I Therapy in Patients With Differentiated Thyroid Carcinoma //</w:t>
      </w:r>
      <w:r w:rsidRPr="00856511">
        <w:rPr>
          <w:rFonts w:ascii="Arial Narrow" w:hAnsi="Arial Narrow"/>
          <w:sz w:val="20"/>
          <w:szCs w:val="20"/>
          <w:lang w:val="en-US"/>
        </w:rPr>
        <w:t xml:space="preserve"> J </w:t>
      </w:r>
      <w:proofErr w:type="spellStart"/>
      <w:r w:rsidRPr="00856511">
        <w:rPr>
          <w:rFonts w:ascii="Arial Narrow" w:hAnsi="Arial Narrow"/>
          <w:sz w:val="20"/>
          <w:szCs w:val="20"/>
          <w:lang w:val="en-US"/>
        </w:rPr>
        <w:t>Clin</w:t>
      </w:r>
      <w:proofErr w:type="spellEnd"/>
      <w:r w:rsidRPr="00856511">
        <w:rPr>
          <w:rFonts w:ascii="Arial Narrow" w:hAnsi="Arial Narrow"/>
          <w:sz w:val="20"/>
          <w:szCs w:val="20"/>
          <w:lang w:val="en-US"/>
        </w:rPr>
        <w:t xml:space="preserve"> </w:t>
      </w:r>
      <w:proofErr w:type="spellStart"/>
      <w:r w:rsidRPr="00856511">
        <w:rPr>
          <w:rFonts w:ascii="Arial Narrow" w:hAnsi="Arial Narrow"/>
          <w:sz w:val="20"/>
          <w:szCs w:val="20"/>
          <w:lang w:val="en-US"/>
        </w:rPr>
        <w:t>Endocrinol</w:t>
      </w:r>
      <w:proofErr w:type="spellEnd"/>
      <w:r w:rsidRPr="00856511">
        <w:rPr>
          <w:rFonts w:ascii="Arial Narrow" w:hAnsi="Arial Narrow"/>
          <w:sz w:val="20"/>
          <w:szCs w:val="20"/>
          <w:lang w:val="en-US"/>
        </w:rPr>
        <w:t xml:space="preserve"> </w:t>
      </w:r>
      <w:proofErr w:type="spellStart"/>
      <w:r w:rsidRPr="00856511">
        <w:rPr>
          <w:rFonts w:ascii="Arial Narrow" w:hAnsi="Arial Narrow"/>
          <w:sz w:val="20"/>
          <w:szCs w:val="20"/>
          <w:lang w:val="en-US"/>
        </w:rPr>
        <w:t>Metab</w:t>
      </w:r>
      <w:proofErr w:type="spellEnd"/>
      <w:r w:rsidRPr="00856511">
        <w:rPr>
          <w:rFonts w:ascii="Arial Narrow" w:hAnsi="Arial Narrow"/>
          <w:sz w:val="20"/>
          <w:szCs w:val="20"/>
          <w:lang w:val="en-US"/>
        </w:rPr>
        <w:t xml:space="preserve">, October 2015, 100(10):3911–391. </w:t>
      </w:r>
      <w:proofErr w:type="spellStart"/>
      <w:r w:rsidRPr="00856511">
        <w:rPr>
          <w:rFonts w:ascii="Arial Narrow" w:hAnsi="Arial Narrow"/>
          <w:sz w:val="20"/>
          <w:szCs w:val="20"/>
          <w:lang w:val="en-US"/>
        </w:rPr>
        <w:t>Doi</w:t>
      </w:r>
      <w:proofErr w:type="spellEnd"/>
      <w:r w:rsidRPr="00856511">
        <w:rPr>
          <w:rFonts w:ascii="Arial Narrow" w:hAnsi="Arial Narrow"/>
          <w:sz w:val="20"/>
          <w:szCs w:val="20"/>
          <w:lang w:val="en-US"/>
        </w:rPr>
        <w:t>: 10.1210/jc.2015-2124.</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19. </w:t>
      </w:r>
      <w:proofErr w:type="spellStart"/>
      <w:r w:rsidRPr="00856511">
        <w:rPr>
          <w:rFonts w:ascii="Arial Narrow" w:hAnsi="Arial Narrow"/>
          <w:i/>
          <w:sz w:val="20"/>
          <w:szCs w:val="20"/>
          <w:lang w:val="en-US"/>
        </w:rPr>
        <w:t>Rixon</w:t>
      </w:r>
      <w:proofErr w:type="spellEnd"/>
      <w:r w:rsidRPr="00856511">
        <w:rPr>
          <w:rFonts w:ascii="Arial Narrow" w:hAnsi="Arial Narrow"/>
          <w:i/>
          <w:sz w:val="20"/>
          <w:szCs w:val="20"/>
          <w:lang w:val="en-US"/>
        </w:rPr>
        <w:t xml:space="preserve"> R.H.</w:t>
      </w:r>
      <w:r w:rsidRPr="00856511">
        <w:rPr>
          <w:rFonts w:ascii="Arial Narrow" w:hAnsi="Arial Narrow"/>
          <w:sz w:val="20"/>
          <w:szCs w:val="20"/>
          <w:lang w:val="en-US"/>
        </w:rPr>
        <w:t xml:space="preserve"> Mitotic activity in the bone marrow of rats and its relation to the level of plasma calcium // </w:t>
      </w:r>
      <w:proofErr w:type="spellStart"/>
      <w:r w:rsidRPr="00856511">
        <w:rPr>
          <w:rFonts w:ascii="Arial Narrow" w:hAnsi="Arial Narrow"/>
          <w:sz w:val="20"/>
          <w:szCs w:val="20"/>
          <w:lang w:val="en-US"/>
        </w:rPr>
        <w:t>Curr</w:t>
      </w:r>
      <w:proofErr w:type="spellEnd"/>
      <w:r w:rsidRPr="00856511">
        <w:rPr>
          <w:rFonts w:ascii="Arial Narrow" w:hAnsi="Arial Narrow"/>
          <w:sz w:val="20"/>
          <w:szCs w:val="20"/>
          <w:lang w:val="en-US"/>
        </w:rPr>
        <w:t xml:space="preserve">. </w:t>
      </w:r>
      <w:proofErr w:type="gramStart"/>
      <w:r w:rsidRPr="00856511">
        <w:rPr>
          <w:rFonts w:ascii="Arial Narrow" w:hAnsi="Arial Narrow"/>
          <w:sz w:val="20"/>
          <w:szCs w:val="20"/>
          <w:lang w:val="en-US"/>
        </w:rPr>
        <w:t>Mod.</w:t>
      </w:r>
      <w:proofErr w:type="gramEnd"/>
      <w:r w:rsidRPr="00856511">
        <w:rPr>
          <w:rFonts w:ascii="Arial Narrow" w:hAnsi="Arial Narrow"/>
          <w:sz w:val="20"/>
          <w:szCs w:val="20"/>
          <w:lang w:val="en-US"/>
        </w:rPr>
        <w:t xml:space="preserve"> Biol. 1968, 2</w:t>
      </w:r>
      <w:r w:rsidRPr="00856511">
        <w:rPr>
          <w:rFonts w:ascii="Arial Narrow" w:hAnsi="Arial Narrow"/>
          <w:sz w:val="20"/>
          <w:szCs w:val="20"/>
          <w:lang w:val="uk-UA"/>
        </w:rPr>
        <w:t>:</w:t>
      </w:r>
      <w:r w:rsidRPr="00856511">
        <w:rPr>
          <w:rFonts w:ascii="Arial Narrow" w:hAnsi="Arial Narrow"/>
          <w:sz w:val="20"/>
          <w:szCs w:val="20"/>
          <w:lang w:val="en-US"/>
        </w:rPr>
        <w:t xml:space="preserve"> 68</w:t>
      </w:r>
      <w:r w:rsidRPr="00856511">
        <w:rPr>
          <w:rFonts w:ascii="Arial Narrow" w:hAnsi="Arial Narrow"/>
          <w:sz w:val="20"/>
          <w:szCs w:val="20"/>
          <w:lang w:val="en-US"/>
        </w:rPr>
        <w:noBreakHyphen/>
        <w:t xml:space="preserve">74. </w:t>
      </w:r>
      <w:proofErr w:type="spellStart"/>
      <w:r w:rsidRPr="00856511">
        <w:rPr>
          <w:rFonts w:ascii="Arial Narrow" w:hAnsi="Arial Narrow"/>
          <w:sz w:val="20"/>
          <w:szCs w:val="20"/>
          <w:lang w:val="en-US"/>
        </w:rPr>
        <w:t>Doi</w:t>
      </w:r>
      <w:proofErr w:type="spellEnd"/>
      <w:r w:rsidRPr="00856511">
        <w:rPr>
          <w:rFonts w:ascii="Arial Narrow" w:hAnsi="Arial Narrow"/>
          <w:sz w:val="20"/>
          <w:szCs w:val="20"/>
          <w:lang w:val="en-US"/>
        </w:rPr>
        <w:t>: 10.1016/0303-2647(68)90010-5.</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20. </w:t>
      </w:r>
      <w:proofErr w:type="spellStart"/>
      <w:r w:rsidRPr="00856511">
        <w:rPr>
          <w:rFonts w:ascii="Arial Narrow" w:hAnsi="Arial Narrow"/>
          <w:i/>
          <w:sz w:val="20"/>
          <w:szCs w:val="20"/>
          <w:lang w:val="en-US"/>
        </w:rPr>
        <w:t>Rixon</w:t>
      </w:r>
      <w:proofErr w:type="spellEnd"/>
      <w:r w:rsidRPr="00856511">
        <w:rPr>
          <w:rFonts w:ascii="Arial Narrow" w:hAnsi="Arial Narrow"/>
          <w:i/>
          <w:sz w:val="20"/>
          <w:szCs w:val="20"/>
          <w:lang w:val="en-US"/>
        </w:rPr>
        <w:t xml:space="preserve"> R.H., Whitfield J.F.</w:t>
      </w:r>
      <w:r w:rsidRPr="00856511">
        <w:rPr>
          <w:rFonts w:ascii="Arial Narrow" w:hAnsi="Arial Narrow"/>
          <w:sz w:val="20"/>
          <w:szCs w:val="20"/>
          <w:lang w:val="en-US"/>
        </w:rPr>
        <w:t xml:space="preserve"> Hypoplasia of the Bone Marrow in Rats following removal of the Parathyroid Glands // Cell. Physiol.,</w:t>
      </w:r>
      <w:r w:rsidRPr="00856511">
        <w:rPr>
          <w:rFonts w:ascii="Arial Narrow" w:hAnsi="Arial Narrow"/>
          <w:sz w:val="20"/>
          <w:szCs w:val="20"/>
        </w:rPr>
        <w:t xml:space="preserve"> </w:t>
      </w:r>
      <w:r w:rsidRPr="00856511">
        <w:rPr>
          <w:rFonts w:ascii="Arial Narrow" w:hAnsi="Arial Narrow"/>
          <w:sz w:val="20"/>
          <w:szCs w:val="20"/>
          <w:lang w:val="en-US"/>
        </w:rPr>
        <w:t>1971, 79</w:t>
      </w:r>
      <w:r w:rsidRPr="00856511">
        <w:rPr>
          <w:rFonts w:ascii="Arial Narrow" w:hAnsi="Arial Narrow"/>
          <w:sz w:val="20"/>
          <w:szCs w:val="20"/>
          <w:lang w:val="uk-UA"/>
        </w:rPr>
        <w:t>:</w:t>
      </w:r>
      <w:r w:rsidRPr="00856511">
        <w:rPr>
          <w:rFonts w:ascii="Arial Narrow" w:hAnsi="Arial Narrow"/>
          <w:sz w:val="20"/>
          <w:szCs w:val="20"/>
          <w:lang w:val="en-US"/>
        </w:rPr>
        <w:t xml:space="preserve"> 343</w:t>
      </w:r>
      <w:r w:rsidRPr="00856511">
        <w:rPr>
          <w:rFonts w:ascii="Arial Narrow" w:hAnsi="Arial Narrow"/>
          <w:sz w:val="20"/>
          <w:szCs w:val="20"/>
          <w:lang w:val="en-US"/>
        </w:rPr>
        <w:noBreakHyphen/>
        <w:t xml:space="preserve">352. </w:t>
      </w:r>
      <w:proofErr w:type="spellStart"/>
      <w:r w:rsidRPr="00856511">
        <w:rPr>
          <w:rFonts w:ascii="Arial Narrow" w:hAnsi="Arial Narrow"/>
          <w:sz w:val="20"/>
          <w:szCs w:val="20"/>
          <w:lang w:val="en-US"/>
        </w:rPr>
        <w:t>Doi</w:t>
      </w:r>
      <w:proofErr w:type="spellEnd"/>
      <w:r w:rsidRPr="00856511">
        <w:rPr>
          <w:rFonts w:ascii="Arial Narrow" w:hAnsi="Arial Narrow"/>
          <w:sz w:val="20"/>
          <w:szCs w:val="20"/>
          <w:lang w:val="en-US"/>
        </w:rPr>
        <w:t>: 10.1002/jcp.1040790304.</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21. </w:t>
      </w:r>
      <w:proofErr w:type="spellStart"/>
      <w:r w:rsidRPr="00856511">
        <w:rPr>
          <w:rFonts w:ascii="Arial Narrow" w:hAnsi="Arial Narrow"/>
          <w:i/>
          <w:sz w:val="20"/>
          <w:szCs w:val="20"/>
          <w:lang w:val="en-US"/>
        </w:rPr>
        <w:t>Roh</w:t>
      </w:r>
      <w:proofErr w:type="spellEnd"/>
      <w:r w:rsidRPr="00856511">
        <w:rPr>
          <w:rFonts w:ascii="Arial Narrow" w:hAnsi="Arial Narrow"/>
          <w:i/>
          <w:sz w:val="20"/>
          <w:szCs w:val="20"/>
          <w:lang w:val="en-US"/>
        </w:rPr>
        <w:t xml:space="preserve"> Jong-</w:t>
      </w:r>
      <w:proofErr w:type="spellStart"/>
      <w:r w:rsidRPr="00856511">
        <w:rPr>
          <w:rFonts w:ascii="Arial Narrow" w:hAnsi="Arial Narrow"/>
          <w:i/>
          <w:sz w:val="20"/>
          <w:szCs w:val="20"/>
          <w:lang w:val="en-US"/>
        </w:rPr>
        <w:t>Lyel</w:t>
      </w:r>
      <w:proofErr w:type="spellEnd"/>
      <w:r w:rsidRPr="00856511">
        <w:rPr>
          <w:rFonts w:ascii="Arial Narrow" w:hAnsi="Arial Narrow"/>
          <w:i/>
          <w:sz w:val="20"/>
          <w:szCs w:val="20"/>
          <w:lang w:val="en-US"/>
        </w:rPr>
        <w:t>, Park Jae-Yong, Park Chan I.I</w:t>
      </w:r>
      <w:r w:rsidRPr="00856511">
        <w:rPr>
          <w:rFonts w:ascii="Arial Narrow" w:hAnsi="Arial Narrow"/>
          <w:sz w:val="20"/>
          <w:szCs w:val="20"/>
          <w:lang w:val="en-US"/>
        </w:rPr>
        <w:t xml:space="preserve">. Prevention of postoperative hypocalcaemia with routine oral calcium and vitamin d supplements in patients with differentiated papillary thyroid carcinoma undergoing total thyroidectomy plus central neck dissection // Cancer 2009; 115 : 251-8. </w:t>
      </w:r>
      <w:proofErr w:type="spellStart"/>
      <w:proofErr w:type="gramStart"/>
      <w:r w:rsidRPr="00856511">
        <w:rPr>
          <w:rFonts w:ascii="Arial Narrow" w:hAnsi="Arial Narrow"/>
          <w:sz w:val="20"/>
          <w:szCs w:val="20"/>
          <w:lang w:val="en-US"/>
        </w:rPr>
        <w:t>doi</w:t>
      </w:r>
      <w:proofErr w:type="spellEnd"/>
      <w:proofErr w:type="gramEnd"/>
      <w:r w:rsidRPr="00856511">
        <w:rPr>
          <w:rFonts w:ascii="Arial Narrow" w:hAnsi="Arial Narrow"/>
          <w:sz w:val="20"/>
          <w:szCs w:val="20"/>
          <w:lang w:val="en-US"/>
        </w:rPr>
        <w:t>: 10.1002/cncr.24027.</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22. </w:t>
      </w:r>
      <w:proofErr w:type="spellStart"/>
      <w:r w:rsidRPr="00856511">
        <w:rPr>
          <w:rFonts w:ascii="Arial Narrow" w:hAnsi="Arial Narrow"/>
          <w:sz w:val="20"/>
          <w:szCs w:val="20"/>
          <w:lang w:val="en-US"/>
        </w:rPr>
        <w:t>Szczepanek-Parulska</w:t>
      </w:r>
      <w:proofErr w:type="spellEnd"/>
      <w:r w:rsidRPr="00856511">
        <w:rPr>
          <w:rFonts w:ascii="Arial Narrow" w:hAnsi="Arial Narrow"/>
          <w:sz w:val="20"/>
          <w:szCs w:val="20"/>
          <w:lang w:val="en-US"/>
        </w:rPr>
        <w:t xml:space="preserve"> E., </w:t>
      </w:r>
      <w:proofErr w:type="spellStart"/>
      <w:r w:rsidRPr="00856511">
        <w:rPr>
          <w:rFonts w:ascii="Arial Narrow" w:hAnsi="Arial Narrow"/>
          <w:sz w:val="20"/>
          <w:szCs w:val="20"/>
          <w:lang w:val="en-US"/>
        </w:rPr>
        <w:t>Hernik</w:t>
      </w:r>
      <w:proofErr w:type="spellEnd"/>
      <w:r w:rsidRPr="00856511">
        <w:rPr>
          <w:rFonts w:ascii="Arial Narrow" w:hAnsi="Arial Narrow"/>
          <w:sz w:val="20"/>
          <w:szCs w:val="20"/>
          <w:lang w:val="en-US"/>
        </w:rPr>
        <w:t xml:space="preserve"> A., </w:t>
      </w:r>
      <w:proofErr w:type="spellStart"/>
      <w:r w:rsidRPr="00856511">
        <w:rPr>
          <w:rFonts w:ascii="Arial Narrow" w:hAnsi="Arial Narrow"/>
          <w:sz w:val="20"/>
          <w:szCs w:val="20"/>
          <w:lang w:val="en-US"/>
        </w:rPr>
        <w:t>Ruchala</w:t>
      </w:r>
      <w:proofErr w:type="spellEnd"/>
      <w:r w:rsidRPr="00856511">
        <w:rPr>
          <w:rFonts w:ascii="Arial Narrow" w:hAnsi="Arial Narrow"/>
          <w:sz w:val="20"/>
          <w:szCs w:val="20"/>
          <w:lang w:val="en-US"/>
        </w:rPr>
        <w:t xml:space="preserve"> M</w:t>
      </w:r>
      <w:proofErr w:type="gramStart"/>
      <w:r w:rsidRPr="00856511">
        <w:rPr>
          <w:rFonts w:ascii="Arial Narrow" w:hAnsi="Arial Narrow"/>
          <w:sz w:val="20"/>
          <w:szCs w:val="20"/>
          <w:lang w:val="en-US"/>
        </w:rPr>
        <w:t>..</w:t>
      </w:r>
      <w:proofErr w:type="gramEnd"/>
      <w:r w:rsidRPr="00856511">
        <w:rPr>
          <w:rFonts w:ascii="Arial Narrow" w:hAnsi="Arial Narrow"/>
          <w:sz w:val="20"/>
          <w:szCs w:val="20"/>
          <w:lang w:val="en-US"/>
        </w:rPr>
        <w:t xml:space="preserve"> Anemia in thyroid diseases // Polish archives of internal medicine. 2017; 127 (5). doi:10.20452/pamw.3985.</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lastRenderedPageBreak/>
        <w:t xml:space="preserve">23. </w:t>
      </w:r>
      <w:proofErr w:type="spellStart"/>
      <w:r w:rsidRPr="00856511">
        <w:rPr>
          <w:rFonts w:ascii="Arial Narrow" w:hAnsi="Arial Narrow"/>
          <w:i/>
          <w:sz w:val="20"/>
          <w:szCs w:val="20"/>
          <w:lang w:val="en-US"/>
        </w:rPr>
        <w:t>Tianpeng</w:t>
      </w:r>
      <w:proofErr w:type="spellEnd"/>
      <w:r w:rsidRPr="00856511">
        <w:rPr>
          <w:rFonts w:ascii="Arial Narrow" w:hAnsi="Arial Narrow"/>
          <w:i/>
          <w:sz w:val="20"/>
          <w:szCs w:val="20"/>
          <w:lang w:val="en-US"/>
        </w:rPr>
        <w:t xml:space="preserve"> Hu, </w:t>
      </w:r>
      <w:proofErr w:type="spellStart"/>
      <w:r w:rsidRPr="00856511">
        <w:rPr>
          <w:rFonts w:ascii="Arial Narrow" w:hAnsi="Arial Narrow"/>
          <w:i/>
          <w:sz w:val="20"/>
          <w:szCs w:val="20"/>
          <w:lang w:val="en-US"/>
        </w:rPr>
        <w:t>Zhaowei</w:t>
      </w:r>
      <w:proofErr w:type="spellEnd"/>
      <w:r w:rsidRPr="00856511">
        <w:rPr>
          <w:rFonts w:ascii="Arial Narrow" w:hAnsi="Arial Narrow"/>
          <w:i/>
          <w:sz w:val="20"/>
          <w:szCs w:val="20"/>
          <w:lang w:val="en-US"/>
        </w:rPr>
        <w:t xml:space="preserve"> </w:t>
      </w:r>
      <w:proofErr w:type="spellStart"/>
      <w:r w:rsidRPr="00856511">
        <w:rPr>
          <w:rFonts w:ascii="Arial Narrow" w:hAnsi="Arial Narrow"/>
          <w:i/>
          <w:sz w:val="20"/>
          <w:szCs w:val="20"/>
          <w:lang w:val="en-US"/>
        </w:rPr>
        <w:t>Meng</w:t>
      </w:r>
      <w:proofErr w:type="spellEnd"/>
      <w:r w:rsidRPr="00856511">
        <w:rPr>
          <w:rFonts w:ascii="Arial Narrow" w:hAnsi="Arial Narrow"/>
          <w:i/>
          <w:sz w:val="20"/>
          <w:szCs w:val="20"/>
          <w:lang w:val="en-US"/>
        </w:rPr>
        <w:t xml:space="preserve">, </w:t>
      </w:r>
      <w:proofErr w:type="spellStart"/>
      <w:r w:rsidRPr="00856511">
        <w:rPr>
          <w:rFonts w:ascii="Arial Narrow" w:hAnsi="Arial Narrow"/>
          <w:i/>
          <w:sz w:val="20"/>
          <w:szCs w:val="20"/>
          <w:lang w:val="en-US"/>
        </w:rPr>
        <w:t>Guizhi</w:t>
      </w:r>
      <w:proofErr w:type="spellEnd"/>
      <w:r w:rsidRPr="00856511">
        <w:rPr>
          <w:rFonts w:ascii="Arial Narrow" w:hAnsi="Arial Narrow"/>
          <w:i/>
          <w:sz w:val="20"/>
          <w:szCs w:val="20"/>
          <w:lang w:val="en-US"/>
        </w:rPr>
        <w:t xml:space="preserve"> Zhang, </w:t>
      </w:r>
      <w:proofErr w:type="spellStart"/>
      <w:r w:rsidRPr="00856511">
        <w:rPr>
          <w:rFonts w:ascii="Arial Narrow" w:hAnsi="Arial Narrow"/>
          <w:i/>
          <w:sz w:val="20"/>
          <w:szCs w:val="20"/>
          <w:lang w:val="en-US"/>
        </w:rPr>
        <w:t>Qiang</w:t>
      </w:r>
      <w:proofErr w:type="spellEnd"/>
      <w:r w:rsidRPr="00856511">
        <w:rPr>
          <w:rFonts w:ascii="Arial Narrow" w:hAnsi="Arial Narrow"/>
          <w:i/>
          <w:sz w:val="20"/>
          <w:szCs w:val="20"/>
          <w:lang w:val="en-US"/>
        </w:rPr>
        <w:t xml:space="preserve"> </w:t>
      </w:r>
      <w:proofErr w:type="spellStart"/>
      <w:r w:rsidRPr="00856511">
        <w:rPr>
          <w:rFonts w:ascii="Arial Narrow" w:hAnsi="Arial Narrow"/>
          <w:i/>
          <w:sz w:val="20"/>
          <w:szCs w:val="20"/>
          <w:lang w:val="en-US"/>
        </w:rPr>
        <w:t>Jia</w:t>
      </w:r>
      <w:proofErr w:type="spellEnd"/>
      <w:r w:rsidRPr="00856511">
        <w:rPr>
          <w:rFonts w:ascii="Arial Narrow" w:hAnsi="Arial Narrow"/>
          <w:i/>
          <w:sz w:val="20"/>
          <w:szCs w:val="20"/>
          <w:lang w:val="en-US"/>
        </w:rPr>
        <w:t xml:space="preserve">, </w:t>
      </w:r>
      <w:proofErr w:type="spellStart"/>
      <w:r w:rsidRPr="00856511">
        <w:rPr>
          <w:rFonts w:ascii="Arial Narrow" w:hAnsi="Arial Narrow"/>
          <w:i/>
          <w:sz w:val="20"/>
          <w:szCs w:val="20"/>
          <w:lang w:val="en-US"/>
        </w:rPr>
        <w:t>Jian</w:t>
      </w:r>
      <w:proofErr w:type="spellEnd"/>
      <w:r w:rsidRPr="00856511">
        <w:rPr>
          <w:rFonts w:ascii="Arial Narrow" w:hAnsi="Arial Narrow"/>
          <w:i/>
          <w:sz w:val="20"/>
          <w:szCs w:val="20"/>
          <w:lang w:val="en-US"/>
        </w:rPr>
        <w:t xml:space="preserve"> Tan, Wei </w:t>
      </w:r>
      <w:proofErr w:type="spellStart"/>
      <w:r w:rsidRPr="00856511">
        <w:rPr>
          <w:rFonts w:ascii="Arial Narrow" w:hAnsi="Arial Narrow"/>
          <w:i/>
          <w:sz w:val="20"/>
          <w:szCs w:val="20"/>
          <w:lang w:val="en-US"/>
        </w:rPr>
        <w:t>Zheng</w:t>
      </w:r>
      <w:proofErr w:type="spellEnd"/>
      <w:r w:rsidRPr="00856511">
        <w:rPr>
          <w:rFonts w:ascii="Arial Narrow" w:hAnsi="Arial Narrow"/>
          <w:i/>
          <w:sz w:val="20"/>
          <w:szCs w:val="20"/>
          <w:lang w:val="en-US"/>
        </w:rPr>
        <w:t xml:space="preserve">, </w:t>
      </w:r>
      <w:proofErr w:type="spellStart"/>
      <w:r w:rsidRPr="00856511">
        <w:rPr>
          <w:rFonts w:ascii="Arial Narrow" w:hAnsi="Arial Narrow"/>
          <w:i/>
          <w:sz w:val="20"/>
          <w:szCs w:val="20"/>
          <w:lang w:val="en-US"/>
        </w:rPr>
        <w:t>Renfei</w:t>
      </w:r>
      <w:proofErr w:type="spellEnd"/>
      <w:r w:rsidRPr="00856511">
        <w:rPr>
          <w:rFonts w:ascii="Arial Narrow" w:hAnsi="Arial Narrow"/>
          <w:i/>
          <w:sz w:val="20"/>
          <w:szCs w:val="20"/>
          <w:lang w:val="en-US"/>
        </w:rPr>
        <w:t xml:space="preserve"> Wang, </w:t>
      </w:r>
      <w:proofErr w:type="spellStart"/>
      <w:r w:rsidRPr="00856511">
        <w:rPr>
          <w:rFonts w:ascii="Arial Narrow" w:hAnsi="Arial Narrow"/>
          <w:i/>
          <w:sz w:val="20"/>
          <w:szCs w:val="20"/>
          <w:lang w:val="en-US"/>
        </w:rPr>
        <w:t>Xue</w:t>
      </w:r>
      <w:proofErr w:type="spellEnd"/>
      <w:r w:rsidRPr="00856511">
        <w:rPr>
          <w:rFonts w:ascii="Arial Narrow" w:hAnsi="Arial Narrow"/>
          <w:i/>
          <w:sz w:val="20"/>
          <w:szCs w:val="20"/>
          <w:lang w:val="en-US"/>
        </w:rPr>
        <w:t xml:space="preserve"> Li, Na Liu, </w:t>
      </w:r>
      <w:proofErr w:type="spellStart"/>
      <w:r w:rsidRPr="00856511">
        <w:rPr>
          <w:rFonts w:ascii="Arial Narrow" w:hAnsi="Arial Narrow"/>
          <w:i/>
          <w:sz w:val="20"/>
          <w:szCs w:val="20"/>
          <w:lang w:val="en-US"/>
        </w:rPr>
        <w:t>Pingping</w:t>
      </w:r>
      <w:proofErr w:type="spellEnd"/>
      <w:r w:rsidRPr="00856511">
        <w:rPr>
          <w:rFonts w:ascii="Arial Narrow" w:hAnsi="Arial Narrow"/>
          <w:i/>
          <w:sz w:val="20"/>
          <w:szCs w:val="20"/>
          <w:lang w:val="en-US"/>
        </w:rPr>
        <w:t xml:space="preserve"> Zhou, </w:t>
      </w:r>
      <w:proofErr w:type="spellStart"/>
      <w:r w:rsidRPr="00856511">
        <w:rPr>
          <w:rFonts w:ascii="Arial Narrow" w:hAnsi="Arial Narrow"/>
          <w:i/>
          <w:sz w:val="20"/>
          <w:szCs w:val="20"/>
          <w:lang w:val="en-US"/>
        </w:rPr>
        <w:t>Arun</w:t>
      </w:r>
      <w:proofErr w:type="spellEnd"/>
      <w:r w:rsidRPr="00856511">
        <w:rPr>
          <w:rFonts w:ascii="Arial Narrow" w:hAnsi="Arial Narrow"/>
          <w:i/>
          <w:sz w:val="20"/>
          <w:szCs w:val="20"/>
          <w:lang w:val="en-US"/>
        </w:rPr>
        <w:t xml:space="preserve"> </w:t>
      </w:r>
      <w:proofErr w:type="spellStart"/>
      <w:r w:rsidRPr="00856511">
        <w:rPr>
          <w:rFonts w:ascii="Arial Narrow" w:hAnsi="Arial Narrow"/>
          <w:i/>
          <w:sz w:val="20"/>
          <w:szCs w:val="20"/>
          <w:lang w:val="en-US"/>
        </w:rPr>
        <w:t>Upadhyaya</w:t>
      </w:r>
      <w:proofErr w:type="spellEnd"/>
      <w:r w:rsidRPr="00856511">
        <w:rPr>
          <w:rFonts w:ascii="Arial Narrow" w:hAnsi="Arial Narrow"/>
          <w:sz w:val="20"/>
          <w:szCs w:val="20"/>
          <w:lang w:val="en-US"/>
        </w:rPr>
        <w:t xml:space="preserve">. Influence of the first radioactive iodine ablation on peripheral complete blood count in patients with differentiated thyroid cancer // Medicine. 2016. </w:t>
      </w:r>
      <w:proofErr w:type="gramStart"/>
      <w:r w:rsidRPr="00856511">
        <w:rPr>
          <w:rFonts w:ascii="Arial Narrow" w:hAnsi="Arial Narrow"/>
          <w:sz w:val="20"/>
          <w:szCs w:val="20"/>
          <w:lang w:val="en-US"/>
        </w:rPr>
        <w:t>95 :</w:t>
      </w:r>
      <w:proofErr w:type="gramEnd"/>
      <w:r w:rsidRPr="00856511">
        <w:rPr>
          <w:rFonts w:ascii="Arial Narrow" w:hAnsi="Arial Narrow"/>
          <w:sz w:val="20"/>
          <w:szCs w:val="20"/>
          <w:lang w:val="en-US"/>
        </w:rPr>
        <w:t xml:space="preserve"> 35 (e4451). Doi:10.1097/MD.0000000000004451.</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24.</w:t>
      </w:r>
      <w:r w:rsidRPr="00856511">
        <w:rPr>
          <w:rFonts w:ascii="Arial Narrow" w:hAnsi="Arial Narrow"/>
          <w:b/>
          <w:bCs/>
          <w:sz w:val="20"/>
          <w:szCs w:val="20"/>
          <w:lang w:val="en-US"/>
        </w:rPr>
        <w:t xml:space="preserve"> </w:t>
      </w:r>
      <w:r w:rsidRPr="00856511">
        <w:rPr>
          <w:rFonts w:ascii="Arial Narrow" w:hAnsi="Arial Narrow"/>
          <w:bCs/>
          <w:i/>
          <w:sz w:val="20"/>
          <w:szCs w:val="20"/>
          <w:lang w:val="en-US"/>
        </w:rPr>
        <w:t xml:space="preserve">Ullmann T.M., Gray K.D., Moore M.D., </w:t>
      </w:r>
      <w:proofErr w:type="spellStart"/>
      <w:r w:rsidRPr="00856511">
        <w:rPr>
          <w:rFonts w:ascii="Arial Narrow" w:hAnsi="Arial Narrow"/>
          <w:bCs/>
          <w:i/>
          <w:sz w:val="20"/>
          <w:szCs w:val="20"/>
          <w:lang w:val="en-US"/>
        </w:rPr>
        <w:t>Zarnegar</w:t>
      </w:r>
      <w:proofErr w:type="spellEnd"/>
      <w:r w:rsidRPr="00856511">
        <w:rPr>
          <w:rFonts w:ascii="Arial Narrow" w:hAnsi="Arial Narrow"/>
          <w:bCs/>
          <w:i/>
          <w:sz w:val="20"/>
          <w:szCs w:val="20"/>
          <w:lang w:val="en-US"/>
        </w:rPr>
        <w:t xml:space="preserve"> R., Fahey T.J.</w:t>
      </w:r>
      <w:r w:rsidRPr="00856511">
        <w:rPr>
          <w:rFonts w:ascii="Arial Narrow" w:hAnsi="Arial Narrow"/>
          <w:bCs/>
          <w:sz w:val="20"/>
          <w:szCs w:val="20"/>
          <w:lang w:val="en-US"/>
        </w:rPr>
        <w:t xml:space="preserve"> Current controversies and future directions in the diagnosis and management of differentiated thyroid cancers //</w:t>
      </w:r>
      <w:r w:rsidRPr="00856511">
        <w:rPr>
          <w:rFonts w:ascii="Arial Narrow" w:hAnsi="Arial Narrow"/>
          <w:sz w:val="20"/>
          <w:szCs w:val="20"/>
          <w:lang w:val="en-US"/>
        </w:rPr>
        <w:t xml:space="preserve"> </w:t>
      </w:r>
      <w:r w:rsidRPr="00856511">
        <w:rPr>
          <w:rFonts w:ascii="Arial Narrow" w:hAnsi="Arial Narrow"/>
          <w:iCs/>
          <w:sz w:val="20"/>
          <w:szCs w:val="20"/>
          <w:lang w:val="en-US"/>
        </w:rPr>
        <w:t xml:space="preserve">Gland </w:t>
      </w:r>
      <w:proofErr w:type="spellStart"/>
      <w:r w:rsidRPr="00856511">
        <w:rPr>
          <w:rFonts w:ascii="Arial Narrow" w:hAnsi="Arial Narrow"/>
          <w:iCs/>
          <w:sz w:val="20"/>
          <w:szCs w:val="20"/>
          <w:lang w:val="en-US"/>
        </w:rPr>
        <w:t>Surg</w:t>
      </w:r>
      <w:proofErr w:type="spellEnd"/>
      <w:r w:rsidRPr="00856511">
        <w:rPr>
          <w:rFonts w:ascii="Arial Narrow" w:hAnsi="Arial Narrow"/>
          <w:iCs/>
          <w:sz w:val="20"/>
          <w:szCs w:val="20"/>
          <w:lang w:val="en-US"/>
        </w:rPr>
        <w:t xml:space="preserve"> </w:t>
      </w:r>
      <w:r w:rsidRPr="00856511">
        <w:rPr>
          <w:rFonts w:ascii="Arial Narrow" w:hAnsi="Arial Narrow"/>
          <w:sz w:val="20"/>
          <w:szCs w:val="20"/>
          <w:lang w:val="en-US"/>
        </w:rPr>
        <w:t>2018; 7(5) : 473-486. Doi:10.21037/gs.2017.09.08.</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25. </w:t>
      </w:r>
      <w:r w:rsidRPr="00856511">
        <w:rPr>
          <w:rFonts w:ascii="Arial Narrow" w:hAnsi="Arial Narrow"/>
          <w:i/>
          <w:sz w:val="20"/>
          <w:szCs w:val="20"/>
          <w:lang w:val="en-US"/>
        </w:rPr>
        <w:t>Van Belle.</w:t>
      </w:r>
      <w:r w:rsidRPr="00856511">
        <w:rPr>
          <w:rFonts w:ascii="Arial Narrow" w:hAnsi="Arial Narrow"/>
          <w:sz w:val="20"/>
          <w:szCs w:val="20"/>
          <w:lang w:val="en-US"/>
        </w:rPr>
        <w:t xml:space="preserve"> What is the value of hemoglobin as a prognostic and predictive factor in cancer // EJC. </w:t>
      </w:r>
      <w:proofErr w:type="gramStart"/>
      <w:r w:rsidRPr="00856511">
        <w:rPr>
          <w:rFonts w:ascii="Arial Narrow" w:hAnsi="Arial Narrow"/>
          <w:sz w:val="20"/>
          <w:szCs w:val="20"/>
          <w:lang w:val="en-US"/>
        </w:rPr>
        <w:t xml:space="preserve">Supplements, Vol.2, </w:t>
      </w:r>
      <w:r w:rsidRPr="00856511">
        <w:rPr>
          <w:rFonts w:ascii="Arial Narrow" w:hAnsi="Arial Narrow"/>
          <w:sz w:val="20"/>
          <w:szCs w:val="20"/>
          <w:lang w:val="uk-UA"/>
        </w:rPr>
        <w:t>№</w:t>
      </w:r>
      <w:r w:rsidRPr="00856511">
        <w:rPr>
          <w:rFonts w:ascii="Arial Narrow" w:hAnsi="Arial Narrow"/>
          <w:sz w:val="20"/>
          <w:szCs w:val="20"/>
          <w:lang w:val="en-US"/>
        </w:rPr>
        <w:t>2 (2004), P. 11-19.</w:t>
      </w:r>
      <w:proofErr w:type="gramEnd"/>
      <w:r w:rsidRPr="00856511">
        <w:rPr>
          <w:rFonts w:ascii="Arial Narrow" w:hAnsi="Arial Narrow"/>
          <w:sz w:val="20"/>
          <w:szCs w:val="20"/>
          <w:lang w:val="en-US"/>
        </w:rPr>
        <w:t xml:space="preserve"> </w:t>
      </w:r>
      <w:proofErr w:type="spellStart"/>
      <w:proofErr w:type="gramStart"/>
      <w:r w:rsidRPr="00856511">
        <w:rPr>
          <w:rFonts w:ascii="Arial Narrow" w:hAnsi="Arial Narrow"/>
          <w:sz w:val="20"/>
          <w:szCs w:val="20"/>
          <w:lang w:val="en-US"/>
        </w:rPr>
        <w:t>doi</w:t>
      </w:r>
      <w:proofErr w:type="spellEnd"/>
      <w:proofErr w:type="gramEnd"/>
      <w:r w:rsidRPr="00856511">
        <w:rPr>
          <w:rFonts w:ascii="Arial Narrow" w:hAnsi="Arial Narrow"/>
          <w:sz w:val="20"/>
          <w:szCs w:val="20"/>
          <w:lang w:val="en-US"/>
        </w:rPr>
        <w:t>: 10.1016/S1359-6349(03)00103-4.</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26. </w:t>
      </w:r>
      <w:proofErr w:type="spellStart"/>
      <w:r w:rsidRPr="00856511">
        <w:rPr>
          <w:rFonts w:ascii="Arial Narrow" w:hAnsi="Arial Narrow"/>
          <w:i/>
          <w:sz w:val="20"/>
          <w:szCs w:val="20"/>
          <w:lang w:val="en-US"/>
        </w:rPr>
        <w:t>Vrndic</w:t>
      </w:r>
      <w:proofErr w:type="spellEnd"/>
      <w:r w:rsidRPr="00856511">
        <w:rPr>
          <w:rFonts w:ascii="Arial Narrow" w:hAnsi="Arial Narrow"/>
          <w:i/>
          <w:sz w:val="20"/>
          <w:szCs w:val="20"/>
          <w:lang w:val="en-US"/>
        </w:rPr>
        <w:t xml:space="preserve"> O.B., </w:t>
      </w:r>
      <w:proofErr w:type="spellStart"/>
      <w:r w:rsidRPr="00856511">
        <w:rPr>
          <w:rFonts w:ascii="Arial Narrow" w:hAnsi="Arial Narrow"/>
          <w:i/>
          <w:sz w:val="20"/>
          <w:szCs w:val="20"/>
          <w:lang w:val="en-US"/>
        </w:rPr>
        <w:t>Djurdjevic</w:t>
      </w:r>
      <w:proofErr w:type="spellEnd"/>
      <w:r w:rsidRPr="00856511">
        <w:rPr>
          <w:rFonts w:ascii="Arial Narrow" w:hAnsi="Arial Narrow"/>
          <w:i/>
          <w:sz w:val="20"/>
          <w:szCs w:val="20"/>
          <w:lang w:val="en-US"/>
        </w:rPr>
        <w:t xml:space="preserve"> P.M, </w:t>
      </w:r>
      <w:proofErr w:type="spellStart"/>
      <w:r w:rsidRPr="00856511">
        <w:rPr>
          <w:rFonts w:ascii="Arial Narrow" w:hAnsi="Arial Narrow"/>
          <w:i/>
          <w:sz w:val="20"/>
          <w:szCs w:val="20"/>
          <w:lang w:val="en-US"/>
        </w:rPr>
        <w:t>Jovanovic</w:t>
      </w:r>
      <w:proofErr w:type="spellEnd"/>
      <w:r w:rsidRPr="00856511">
        <w:rPr>
          <w:rFonts w:ascii="Arial Narrow" w:hAnsi="Arial Narrow"/>
          <w:i/>
          <w:sz w:val="20"/>
          <w:szCs w:val="20"/>
          <w:lang w:val="en-US"/>
        </w:rPr>
        <w:t xml:space="preserve"> D.D., </w:t>
      </w:r>
      <w:proofErr w:type="spellStart"/>
      <w:r w:rsidRPr="00856511">
        <w:rPr>
          <w:rFonts w:ascii="Arial Narrow" w:hAnsi="Arial Narrow"/>
          <w:i/>
          <w:sz w:val="20"/>
          <w:szCs w:val="20"/>
          <w:lang w:val="en-US"/>
        </w:rPr>
        <w:t>Teodorovic</w:t>
      </w:r>
      <w:proofErr w:type="spellEnd"/>
      <w:r w:rsidRPr="00856511">
        <w:rPr>
          <w:rFonts w:ascii="Arial Narrow" w:hAnsi="Arial Narrow"/>
          <w:i/>
          <w:sz w:val="20"/>
          <w:szCs w:val="20"/>
          <w:lang w:val="en-US"/>
        </w:rPr>
        <w:t xml:space="preserve"> L., </w:t>
      </w:r>
      <w:proofErr w:type="spellStart"/>
      <w:r w:rsidRPr="00856511">
        <w:rPr>
          <w:rFonts w:ascii="Arial Narrow" w:hAnsi="Arial Narrow"/>
          <w:i/>
          <w:sz w:val="20"/>
          <w:szCs w:val="20"/>
          <w:lang w:val="en-US"/>
        </w:rPr>
        <w:t>Mijatovic</w:t>
      </w:r>
      <w:proofErr w:type="spellEnd"/>
      <w:r w:rsidRPr="00856511">
        <w:rPr>
          <w:rFonts w:ascii="Arial Narrow" w:hAnsi="Arial Narrow"/>
          <w:i/>
          <w:sz w:val="20"/>
          <w:szCs w:val="20"/>
          <w:lang w:val="en-US"/>
        </w:rPr>
        <w:t xml:space="preserve"> C., </w:t>
      </w:r>
      <w:proofErr w:type="spellStart"/>
      <w:r w:rsidRPr="00856511">
        <w:rPr>
          <w:rFonts w:ascii="Arial Narrow" w:hAnsi="Arial Narrow"/>
          <w:i/>
          <w:sz w:val="20"/>
          <w:szCs w:val="20"/>
          <w:lang w:val="en-US"/>
        </w:rPr>
        <w:t>Kostic</w:t>
      </w:r>
      <w:proofErr w:type="spellEnd"/>
      <w:r w:rsidRPr="00856511">
        <w:rPr>
          <w:rFonts w:ascii="Arial Narrow" w:hAnsi="Arial Narrow"/>
          <w:i/>
          <w:sz w:val="20"/>
          <w:szCs w:val="20"/>
          <w:lang w:val="en-US"/>
        </w:rPr>
        <w:t xml:space="preserve"> I.R., </w:t>
      </w:r>
      <w:proofErr w:type="spellStart"/>
      <w:r w:rsidRPr="00856511">
        <w:rPr>
          <w:rFonts w:ascii="Arial Narrow" w:hAnsi="Arial Narrow"/>
          <w:i/>
          <w:sz w:val="20"/>
          <w:szCs w:val="20"/>
          <w:lang w:val="en-US"/>
        </w:rPr>
        <w:t>Jeftic</w:t>
      </w:r>
      <w:proofErr w:type="spellEnd"/>
      <w:r w:rsidRPr="00856511">
        <w:rPr>
          <w:rFonts w:ascii="Arial Narrow" w:hAnsi="Arial Narrow"/>
          <w:i/>
          <w:sz w:val="20"/>
          <w:szCs w:val="20"/>
          <w:lang w:val="en-US"/>
        </w:rPr>
        <w:t xml:space="preserve"> I.D., </w:t>
      </w:r>
      <w:proofErr w:type="spellStart"/>
      <w:r w:rsidRPr="00856511">
        <w:rPr>
          <w:rFonts w:ascii="Arial Narrow" w:hAnsi="Arial Narrow"/>
          <w:i/>
          <w:sz w:val="20"/>
          <w:szCs w:val="20"/>
          <w:lang w:val="en-US"/>
        </w:rPr>
        <w:t>Zivancevic-Simonovi</w:t>
      </w:r>
      <w:proofErr w:type="spellEnd"/>
      <w:r w:rsidRPr="00856511">
        <w:rPr>
          <w:rFonts w:ascii="Arial Narrow" w:hAnsi="Arial Narrow"/>
          <w:i/>
          <w:sz w:val="20"/>
          <w:szCs w:val="20"/>
          <w:lang w:val="en-US"/>
        </w:rPr>
        <w:t xml:space="preserve"> S.T.</w:t>
      </w:r>
      <w:r w:rsidRPr="00856511">
        <w:rPr>
          <w:rFonts w:ascii="Arial Narrow" w:hAnsi="Arial Narrow"/>
          <w:sz w:val="20"/>
          <w:szCs w:val="20"/>
          <w:lang w:val="en-US"/>
        </w:rPr>
        <w:t xml:space="preserve"> Blood cells in thyroid cancer patients: a possible influence of apoptosis // Open Med. 2016; 11:87-92. </w:t>
      </w:r>
      <w:proofErr w:type="spellStart"/>
      <w:proofErr w:type="gramStart"/>
      <w:r w:rsidRPr="00856511">
        <w:rPr>
          <w:rFonts w:ascii="Arial Narrow" w:hAnsi="Arial Narrow"/>
          <w:sz w:val="20"/>
          <w:szCs w:val="20"/>
          <w:lang w:val="en-US"/>
        </w:rPr>
        <w:t>doi</w:t>
      </w:r>
      <w:proofErr w:type="spellEnd"/>
      <w:proofErr w:type="gramEnd"/>
      <w:r w:rsidRPr="00856511">
        <w:rPr>
          <w:rFonts w:ascii="Arial Narrow" w:hAnsi="Arial Narrow"/>
          <w:sz w:val="20"/>
          <w:szCs w:val="20"/>
          <w:lang w:val="en-US"/>
        </w:rPr>
        <w:t>: 10.1515/med-2016-0017.</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27. </w:t>
      </w:r>
      <w:r w:rsidRPr="00856511">
        <w:rPr>
          <w:rFonts w:ascii="Arial Narrow" w:hAnsi="Arial Narrow"/>
          <w:i/>
          <w:sz w:val="20"/>
          <w:szCs w:val="20"/>
          <w:lang w:val="en-US"/>
        </w:rPr>
        <w:t>Wang Ying-</w:t>
      </w:r>
      <w:proofErr w:type="spellStart"/>
      <w:r w:rsidRPr="00856511">
        <w:rPr>
          <w:rFonts w:ascii="Arial Narrow" w:hAnsi="Arial Narrow"/>
          <w:i/>
          <w:sz w:val="20"/>
          <w:szCs w:val="20"/>
          <w:lang w:val="en-US"/>
        </w:rPr>
        <w:t>hao</w:t>
      </w:r>
      <w:proofErr w:type="spellEnd"/>
      <w:r w:rsidRPr="00856511">
        <w:rPr>
          <w:rFonts w:ascii="Arial Narrow" w:hAnsi="Arial Narrow"/>
          <w:i/>
          <w:sz w:val="20"/>
          <w:szCs w:val="20"/>
          <w:lang w:val="en-US"/>
        </w:rPr>
        <w:t xml:space="preserve">, </w:t>
      </w:r>
      <w:proofErr w:type="spellStart"/>
      <w:r w:rsidRPr="00856511">
        <w:rPr>
          <w:rFonts w:ascii="Arial Narrow" w:hAnsi="Arial Narrow"/>
          <w:i/>
          <w:sz w:val="20"/>
          <w:szCs w:val="20"/>
          <w:lang w:val="en-US"/>
        </w:rPr>
        <w:t>Bhandari</w:t>
      </w:r>
      <w:proofErr w:type="spellEnd"/>
      <w:r w:rsidRPr="00856511">
        <w:rPr>
          <w:rFonts w:ascii="Arial Narrow" w:hAnsi="Arial Narrow"/>
          <w:i/>
          <w:sz w:val="20"/>
          <w:szCs w:val="20"/>
          <w:lang w:val="en-US"/>
        </w:rPr>
        <w:t xml:space="preserve"> </w:t>
      </w:r>
      <w:proofErr w:type="spellStart"/>
      <w:r w:rsidRPr="00856511">
        <w:rPr>
          <w:rFonts w:ascii="Arial Narrow" w:hAnsi="Arial Narrow"/>
          <w:i/>
          <w:sz w:val="20"/>
          <w:szCs w:val="20"/>
          <w:lang w:val="en-US"/>
        </w:rPr>
        <w:t>Adheesh</w:t>
      </w:r>
      <w:proofErr w:type="spellEnd"/>
      <w:r w:rsidRPr="00856511">
        <w:rPr>
          <w:rFonts w:ascii="Arial Narrow" w:hAnsi="Arial Narrow"/>
          <w:i/>
          <w:sz w:val="20"/>
          <w:szCs w:val="20"/>
          <w:lang w:val="en-US"/>
        </w:rPr>
        <w:t xml:space="preserve">, Yang Fan, Zhang Wei, </w:t>
      </w:r>
      <w:proofErr w:type="spellStart"/>
      <w:r w:rsidRPr="00856511">
        <w:rPr>
          <w:rFonts w:ascii="Arial Narrow" w:hAnsi="Arial Narrow"/>
          <w:i/>
          <w:sz w:val="20"/>
          <w:szCs w:val="20"/>
          <w:lang w:val="en-US"/>
        </w:rPr>
        <w:t>Xue</w:t>
      </w:r>
      <w:proofErr w:type="spellEnd"/>
      <w:r w:rsidRPr="00856511">
        <w:rPr>
          <w:rFonts w:ascii="Arial Narrow" w:hAnsi="Arial Narrow"/>
          <w:i/>
          <w:sz w:val="20"/>
          <w:szCs w:val="20"/>
          <w:lang w:val="en-US"/>
        </w:rPr>
        <w:t xml:space="preserve"> Li-</w:t>
      </w:r>
      <w:proofErr w:type="spellStart"/>
      <w:r w:rsidRPr="00856511">
        <w:rPr>
          <w:rFonts w:ascii="Arial Narrow" w:hAnsi="Arial Narrow"/>
          <w:i/>
          <w:sz w:val="20"/>
          <w:szCs w:val="20"/>
          <w:lang w:val="en-US"/>
        </w:rPr>
        <w:t>jun</w:t>
      </w:r>
      <w:proofErr w:type="spellEnd"/>
      <w:r w:rsidRPr="00856511">
        <w:rPr>
          <w:rFonts w:ascii="Arial Narrow" w:hAnsi="Arial Narrow"/>
          <w:i/>
          <w:sz w:val="20"/>
          <w:szCs w:val="20"/>
          <w:lang w:val="en-US"/>
        </w:rPr>
        <w:t xml:space="preserve">, Liu </w:t>
      </w:r>
      <w:proofErr w:type="spellStart"/>
      <w:r w:rsidRPr="00856511">
        <w:rPr>
          <w:rFonts w:ascii="Arial Narrow" w:hAnsi="Arial Narrow"/>
          <w:i/>
          <w:sz w:val="20"/>
          <w:szCs w:val="20"/>
          <w:lang w:val="en-US"/>
        </w:rPr>
        <w:t>Hai-guang</w:t>
      </w:r>
      <w:proofErr w:type="spellEnd"/>
      <w:r w:rsidRPr="00856511">
        <w:rPr>
          <w:rFonts w:ascii="Arial Narrow" w:hAnsi="Arial Narrow"/>
          <w:i/>
          <w:sz w:val="20"/>
          <w:szCs w:val="20"/>
          <w:lang w:val="en-US"/>
        </w:rPr>
        <w:t>, Zhang Xiao-</w:t>
      </w:r>
      <w:proofErr w:type="spellStart"/>
      <w:r w:rsidRPr="00856511">
        <w:rPr>
          <w:rFonts w:ascii="Arial Narrow" w:hAnsi="Arial Narrow"/>
          <w:i/>
          <w:sz w:val="20"/>
          <w:szCs w:val="20"/>
          <w:lang w:val="en-US"/>
        </w:rPr>
        <w:t>hua</w:t>
      </w:r>
      <w:proofErr w:type="spellEnd"/>
      <w:r w:rsidRPr="00856511">
        <w:rPr>
          <w:rFonts w:ascii="Arial Narrow" w:hAnsi="Arial Narrow"/>
          <w:i/>
          <w:sz w:val="20"/>
          <w:szCs w:val="20"/>
          <w:lang w:val="en-US"/>
        </w:rPr>
        <w:t>, Chen Cheng-</w:t>
      </w:r>
      <w:proofErr w:type="spellStart"/>
      <w:r w:rsidRPr="00856511">
        <w:rPr>
          <w:rFonts w:ascii="Arial Narrow" w:hAnsi="Arial Narrow"/>
          <w:i/>
          <w:sz w:val="20"/>
          <w:szCs w:val="20"/>
          <w:lang w:val="en-US"/>
        </w:rPr>
        <w:t>ze</w:t>
      </w:r>
      <w:proofErr w:type="spellEnd"/>
      <w:r w:rsidRPr="00856511">
        <w:rPr>
          <w:rFonts w:ascii="Arial Narrow" w:hAnsi="Arial Narrow"/>
          <w:i/>
          <w:sz w:val="20"/>
          <w:szCs w:val="20"/>
          <w:lang w:val="en-US"/>
        </w:rPr>
        <w:t>.</w:t>
      </w:r>
      <w:r w:rsidRPr="00856511">
        <w:rPr>
          <w:rFonts w:ascii="Arial Narrow" w:hAnsi="Arial Narrow"/>
          <w:sz w:val="20"/>
          <w:szCs w:val="20"/>
          <w:lang w:val="en-US"/>
        </w:rPr>
        <w:t xml:space="preserve"> Risk factors for hypocalcaemia and </w:t>
      </w:r>
      <w:proofErr w:type="spellStart"/>
      <w:r w:rsidRPr="00856511">
        <w:rPr>
          <w:rFonts w:ascii="Arial Narrow" w:hAnsi="Arial Narrow"/>
          <w:sz w:val="20"/>
          <w:szCs w:val="20"/>
          <w:lang w:val="en-US"/>
        </w:rPr>
        <w:t>hypoparathyroidism</w:t>
      </w:r>
      <w:proofErr w:type="spellEnd"/>
      <w:r w:rsidRPr="00856511">
        <w:rPr>
          <w:rFonts w:ascii="Arial Narrow" w:hAnsi="Arial Narrow"/>
          <w:sz w:val="20"/>
          <w:szCs w:val="20"/>
          <w:lang w:val="en-US"/>
        </w:rPr>
        <w:t xml:space="preserve"> following thyroidectomy: a retrospective </w:t>
      </w:r>
      <w:proofErr w:type="spellStart"/>
      <w:proofErr w:type="gramStart"/>
      <w:r w:rsidRPr="00856511">
        <w:rPr>
          <w:rFonts w:ascii="Arial Narrow" w:hAnsi="Arial Narrow"/>
          <w:sz w:val="20"/>
          <w:szCs w:val="20"/>
          <w:lang w:val="en-US"/>
        </w:rPr>
        <w:t>chinese</w:t>
      </w:r>
      <w:proofErr w:type="spellEnd"/>
      <w:proofErr w:type="gramEnd"/>
      <w:r w:rsidRPr="00856511">
        <w:rPr>
          <w:rFonts w:ascii="Arial Narrow" w:hAnsi="Arial Narrow"/>
          <w:sz w:val="20"/>
          <w:szCs w:val="20"/>
          <w:lang w:val="en-US"/>
        </w:rPr>
        <w:t xml:space="preserve"> population study // Cancer Management and Research 2017:9 627-635. </w:t>
      </w:r>
      <w:proofErr w:type="spellStart"/>
      <w:proofErr w:type="gramStart"/>
      <w:r w:rsidRPr="00856511">
        <w:rPr>
          <w:rFonts w:ascii="Arial Narrow" w:hAnsi="Arial Narrow"/>
          <w:sz w:val="20"/>
          <w:szCs w:val="20"/>
          <w:lang w:val="en-US"/>
        </w:rPr>
        <w:t>doi</w:t>
      </w:r>
      <w:proofErr w:type="spellEnd"/>
      <w:proofErr w:type="gramEnd"/>
      <w:r w:rsidRPr="00856511">
        <w:rPr>
          <w:rFonts w:ascii="Arial Narrow" w:hAnsi="Arial Narrow"/>
          <w:sz w:val="20"/>
          <w:szCs w:val="20"/>
          <w:lang w:val="en-US"/>
        </w:rPr>
        <w:t>: 10.2147/CMAR.S148090.</w:t>
      </w:r>
    </w:p>
    <w:p w:rsidR="00276AE4" w:rsidRPr="00856511" w:rsidRDefault="00276AE4" w:rsidP="00276AE4">
      <w:pPr>
        <w:pStyle w:val="details"/>
        <w:shd w:val="clear" w:color="auto" w:fill="FFFFFF"/>
        <w:spacing w:before="0" w:after="0"/>
        <w:ind w:firstLine="284"/>
        <w:jc w:val="both"/>
        <w:rPr>
          <w:rFonts w:ascii="Arial Narrow" w:hAnsi="Arial Narrow"/>
          <w:sz w:val="20"/>
          <w:szCs w:val="20"/>
          <w:lang w:val="en-US"/>
        </w:rPr>
      </w:pPr>
      <w:r w:rsidRPr="00856511">
        <w:rPr>
          <w:rFonts w:ascii="Arial Narrow" w:hAnsi="Arial Narrow"/>
          <w:sz w:val="20"/>
          <w:szCs w:val="20"/>
          <w:lang w:val="en-US"/>
        </w:rPr>
        <w:t xml:space="preserve">28. </w:t>
      </w:r>
      <w:proofErr w:type="spellStart"/>
      <w:r w:rsidRPr="00856511">
        <w:rPr>
          <w:rFonts w:ascii="Arial Narrow" w:hAnsi="Arial Narrow"/>
          <w:i/>
          <w:sz w:val="20"/>
          <w:szCs w:val="20"/>
          <w:lang w:val="en-US"/>
        </w:rPr>
        <w:t>Wopereis</w:t>
      </w:r>
      <w:proofErr w:type="spellEnd"/>
      <w:r w:rsidRPr="00856511">
        <w:rPr>
          <w:rFonts w:ascii="Arial Narrow" w:hAnsi="Arial Narrow"/>
          <w:i/>
          <w:sz w:val="20"/>
          <w:szCs w:val="20"/>
          <w:lang w:val="en-US"/>
        </w:rPr>
        <w:t xml:space="preserve"> D.M., Du </w:t>
      </w:r>
      <w:proofErr w:type="spellStart"/>
      <w:r w:rsidRPr="00856511">
        <w:rPr>
          <w:rFonts w:ascii="Arial Narrow" w:hAnsi="Arial Narrow"/>
          <w:i/>
          <w:sz w:val="20"/>
          <w:szCs w:val="20"/>
          <w:lang w:val="en-US"/>
        </w:rPr>
        <w:t>Puy</w:t>
      </w:r>
      <w:proofErr w:type="spellEnd"/>
      <w:r w:rsidRPr="00856511">
        <w:rPr>
          <w:rFonts w:ascii="Arial Narrow" w:hAnsi="Arial Narrow"/>
          <w:i/>
          <w:sz w:val="20"/>
          <w:szCs w:val="20"/>
          <w:lang w:val="en-US"/>
        </w:rPr>
        <w:t xml:space="preserve"> R.S., </w:t>
      </w:r>
      <w:proofErr w:type="spellStart"/>
      <w:r w:rsidRPr="00856511">
        <w:rPr>
          <w:rFonts w:ascii="Arial Narrow" w:hAnsi="Arial Narrow"/>
          <w:i/>
          <w:sz w:val="20"/>
          <w:szCs w:val="20"/>
          <w:lang w:val="en-US"/>
        </w:rPr>
        <w:t>Heemst</w:t>
      </w:r>
      <w:proofErr w:type="spellEnd"/>
      <w:r w:rsidRPr="00856511">
        <w:rPr>
          <w:rFonts w:ascii="Arial Narrow" w:hAnsi="Arial Narrow"/>
          <w:i/>
          <w:sz w:val="20"/>
          <w:szCs w:val="20"/>
          <w:lang w:val="en-US"/>
        </w:rPr>
        <w:t xml:space="preserve"> D., Walsh J.P., </w:t>
      </w:r>
      <w:proofErr w:type="spellStart"/>
      <w:r w:rsidRPr="00856511">
        <w:rPr>
          <w:rFonts w:ascii="Arial Narrow" w:hAnsi="Arial Narrow"/>
          <w:i/>
          <w:sz w:val="20"/>
          <w:szCs w:val="20"/>
          <w:lang w:val="en-US"/>
        </w:rPr>
        <w:t>Bremner</w:t>
      </w:r>
      <w:proofErr w:type="spellEnd"/>
      <w:r w:rsidRPr="00856511">
        <w:rPr>
          <w:rFonts w:ascii="Arial Narrow" w:hAnsi="Arial Narrow"/>
          <w:i/>
          <w:sz w:val="20"/>
          <w:szCs w:val="20"/>
          <w:lang w:val="en-US"/>
        </w:rPr>
        <w:t xml:space="preserve"> A., Bakker S.J., Bauer D.C., </w:t>
      </w:r>
      <w:proofErr w:type="spellStart"/>
      <w:r w:rsidRPr="00856511">
        <w:rPr>
          <w:rFonts w:ascii="Arial Narrow" w:hAnsi="Arial Narrow"/>
          <w:i/>
          <w:sz w:val="20"/>
          <w:szCs w:val="20"/>
          <w:lang w:val="en-US"/>
        </w:rPr>
        <w:t>Cappola</w:t>
      </w:r>
      <w:proofErr w:type="spellEnd"/>
      <w:r w:rsidRPr="00856511">
        <w:rPr>
          <w:rFonts w:ascii="Arial Narrow" w:hAnsi="Arial Narrow"/>
          <w:i/>
          <w:sz w:val="20"/>
          <w:szCs w:val="20"/>
          <w:lang w:val="en-US"/>
        </w:rPr>
        <w:t xml:space="preserve"> A.R., </w:t>
      </w:r>
      <w:proofErr w:type="spellStart"/>
      <w:r w:rsidRPr="00856511">
        <w:rPr>
          <w:rFonts w:ascii="Arial Narrow" w:hAnsi="Arial Narrow"/>
          <w:i/>
          <w:sz w:val="20"/>
          <w:szCs w:val="20"/>
          <w:lang w:val="en-US"/>
        </w:rPr>
        <w:t>Ceresini</w:t>
      </w:r>
      <w:proofErr w:type="spellEnd"/>
      <w:r w:rsidRPr="00856511">
        <w:rPr>
          <w:rFonts w:ascii="Arial Narrow" w:hAnsi="Arial Narrow"/>
          <w:i/>
          <w:sz w:val="20"/>
          <w:szCs w:val="20"/>
          <w:lang w:val="en-US"/>
        </w:rPr>
        <w:t xml:space="preserve"> G., </w:t>
      </w:r>
      <w:proofErr w:type="spellStart"/>
      <w:r w:rsidRPr="00856511">
        <w:rPr>
          <w:rFonts w:ascii="Arial Narrow" w:hAnsi="Arial Narrow"/>
          <w:i/>
          <w:sz w:val="20"/>
          <w:szCs w:val="20"/>
          <w:lang w:val="en-US"/>
        </w:rPr>
        <w:t>Degryse</w:t>
      </w:r>
      <w:proofErr w:type="spellEnd"/>
      <w:r w:rsidRPr="00856511">
        <w:rPr>
          <w:rFonts w:ascii="Arial Narrow" w:hAnsi="Arial Narrow"/>
          <w:i/>
          <w:sz w:val="20"/>
          <w:szCs w:val="20"/>
          <w:lang w:val="en-US"/>
        </w:rPr>
        <w:t xml:space="preserve"> J., et al.</w:t>
      </w:r>
      <w:r w:rsidRPr="00856511">
        <w:rPr>
          <w:rFonts w:ascii="Arial Narrow" w:hAnsi="Arial Narrow"/>
          <w:sz w:val="20"/>
          <w:szCs w:val="20"/>
          <w:lang w:val="en-US"/>
        </w:rPr>
        <w:t xml:space="preserve"> </w:t>
      </w:r>
      <w:r w:rsidRPr="00856511">
        <w:rPr>
          <w:rFonts w:ascii="Arial Narrow" w:hAnsi="Arial Narrow"/>
          <w:bCs/>
          <w:sz w:val="20"/>
          <w:szCs w:val="20"/>
          <w:lang w:val="en-US"/>
        </w:rPr>
        <w:t xml:space="preserve">The Relation </w:t>
      </w:r>
      <w:proofErr w:type="gramStart"/>
      <w:r w:rsidRPr="00856511">
        <w:rPr>
          <w:rFonts w:ascii="Arial Narrow" w:hAnsi="Arial Narrow"/>
          <w:bCs/>
          <w:sz w:val="20"/>
          <w:szCs w:val="20"/>
          <w:lang w:val="en-US"/>
        </w:rPr>
        <w:t>Between</w:t>
      </w:r>
      <w:proofErr w:type="gramEnd"/>
      <w:r w:rsidRPr="00856511">
        <w:rPr>
          <w:rFonts w:ascii="Arial Narrow" w:hAnsi="Arial Narrow"/>
          <w:bCs/>
          <w:sz w:val="20"/>
          <w:szCs w:val="20"/>
          <w:lang w:val="en-US"/>
        </w:rPr>
        <w:t xml:space="preserve"> Thyroid Function and Anemia: A Pooled Analysis of Individual Participant Data // </w:t>
      </w:r>
      <w:r w:rsidRPr="00856511">
        <w:rPr>
          <w:rFonts w:ascii="Arial Narrow" w:hAnsi="Arial Narrow"/>
          <w:sz w:val="20"/>
          <w:szCs w:val="20"/>
          <w:lang w:val="en-US"/>
        </w:rPr>
        <w:t xml:space="preserve">J </w:t>
      </w:r>
      <w:proofErr w:type="spellStart"/>
      <w:r w:rsidRPr="00856511">
        <w:rPr>
          <w:rFonts w:ascii="Arial Narrow" w:hAnsi="Arial Narrow"/>
          <w:sz w:val="20"/>
          <w:szCs w:val="20"/>
          <w:lang w:val="en-US"/>
        </w:rPr>
        <w:t>Clin</w:t>
      </w:r>
      <w:proofErr w:type="spellEnd"/>
      <w:r w:rsidRPr="00856511">
        <w:rPr>
          <w:rFonts w:ascii="Arial Narrow" w:hAnsi="Arial Narrow"/>
          <w:sz w:val="20"/>
          <w:szCs w:val="20"/>
          <w:lang w:val="en-US"/>
        </w:rPr>
        <w:t xml:space="preserve"> </w:t>
      </w:r>
      <w:proofErr w:type="spellStart"/>
      <w:r w:rsidRPr="00856511">
        <w:rPr>
          <w:rFonts w:ascii="Arial Narrow" w:hAnsi="Arial Narrow"/>
          <w:sz w:val="20"/>
          <w:szCs w:val="20"/>
          <w:lang w:val="en-US"/>
        </w:rPr>
        <w:t>Endocrinol</w:t>
      </w:r>
      <w:proofErr w:type="spellEnd"/>
      <w:r w:rsidRPr="00856511">
        <w:rPr>
          <w:rFonts w:ascii="Arial Narrow" w:hAnsi="Arial Narrow"/>
          <w:sz w:val="20"/>
          <w:szCs w:val="20"/>
          <w:lang w:val="en-US"/>
        </w:rPr>
        <w:t xml:space="preserve"> </w:t>
      </w:r>
      <w:proofErr w:type="spellStart"/>
      <w:r w:rsidRPr="00856511">
        <w:rPr>
          <w:rFonts w:ascii="Arial Narrow" w:hAnsi="Arial Narrow"/>
          <w:sz w:val="20"/>
          <w:szCs w:val="20"/>
          <w:lang w:val="en-US"/>
        </w:rPr>
        <w:t>Metab</w:t>
      </w:r>
      <w:proofErr w:type="spellEnd"/>
      <w:r w:rsidRPr="00856511">
        <w:rPr>
          <w:rFonts w:ascii="Arial Narrow" w:hAnsi="Arial Narrow"/>
          <w:sz w:val="20"/>
          <w:szCs w:val="20"/>
          <w:lang w:val="en-US"/>
        </w:rPr>
        <w:t xml:space="preserve">. 2018 Oct; 103(10): 3658–366. </w:t>
      </w:r>
      <w:proofErr w:type="spellStart"/>
      <w:r w:rsidRPr="00856511">
        <w:rPr>
          <w:rFonts w:ascii="Arial Narrow" w:hAnsi="Arial Narrow"/>
          <w:sz w:val="20"/>
          <w:szCs w:val="20"/>
          <w:lang w:val="en-US"/>
        </w:rPr>
        <w:t>Doi</w:t>
      </w:r>
      <w:proofErr w:type="spellEnd"/>
      <w:r w:rsidRPr="00856511">
        <w:rPr>
          <w:rFonts w:ascii="Arial Narrow" w:hAnsi="Arial Narrow"/>
          <w:sz w:val="20"/>
          <w:szCs w:val="20"/>
          <w:lang w:val="en-US"/>
        </w:rPr>
        <w:t>: 10.1210/jc.2018-00481.</w:t>
      </w:r>
    </w:p>
    <w:p w:rsidR="00276AE4" w:rsidRPr="00856511" w:rsidRDefault="00276AE4" w:rsidP="00276AE4">
      <w:pPr>
        <w:ind w:firstLine="284"/>
        <w:jc w:val="both"/>
        <w:rPr>
          <w:rFonts w:ascii="Arial Narrow" w:hAnsi="Arial Narrow"/>
          <w:sz w:val="20"/>
          <w:szCs w:val="20"/>
          <w:lang w:val="en-US"/>
        </w:rPr>
      </w:pPr>
      <w:r w:rsidRPr="00856511">
        <w:rPr>
          <w:rFonts w:ascii="Arial Narrow" w:hAnsi="Arial Narrow"/>
          <w:sz w:val="20"/>
          <w:szCs w:val="20"/>
          <w:lang w:val="en-US"/>
        </w:rPr>
        <w:t xml:space="preserve">29. </w:t>
      </w:r>
      <w:r w:rsidRPr="00856511">
        <w:rPr>
          <w:rFonts w:ascii="Arial Narrow" w:hAnsi="Arial Narrow"/>
          <w:i/>
          <w:sz w:val="20"/>
          <w:szCs w:val="20"/>
          <w:lang w:val="en-US"/>
        </w:rPr>
        <w:t xml:space="preserve">Yu Shi-Tong, </w:t>
      </w:r>
      <w:proofErr w:type="spellStart"/>
      <w:r w:rsidRPr="00856511">
        <w:rPr>
          <w:rFonts w:ascii="Arial Narrow" w:hAnsi="Arial Narrow"/>
          <w:i/>
          <w:sz w:val="20"/>
          <w:szCs w:val="20"/>
          <w:lang w:val="en-US"/>
        </w:rPr>
        <w:t>Ge</w:t>
      </w:r>
      <w:proofErr w:type="spellEnd"/>
      <w:r w:rsidRPr="00856511">
        <w:rPr>
          <w:rFonts w:ascii="Arial Narrow" w:hAnsi="Arial Narrow"/>
          <w:i/>
          <w:sz w:val="20"/>
          <w:szCs w:val="20"/>
          <w:lang w:val="en-US"/>
        </w:rPr>
        <w:t xml:space="preserve"> Jun-Na, </w:t>
      </w:r>
      <w:proofErr w:type="spellStart"/>
      <w:r w:rsidRPr="00856511">
        <w:rPr>
          <w:rFonts w:ascii="Arial Narrow" w:hAnsi="Arial Narrow"/>
          <w:i/>
          <w:sz w:val="20"/>
          <w:szCs w:val="20"/>
          <w:lang w:val="en-US"/>
        </w:rPr>
        <w:t>Luo</w:t>
      </w:r>
      <w:proofErr w:type="spellEnd"/>
      <w:r w:rsidRPr="00856511">
        <w:rPr>
          <w:rFonts w:ascii="Arial Narrow" w:hAnsi="Arial Narrow"/>
          <w:i/>
          <w:sz w:val="20"/>
          <w:szCs w:val="20"/>
          <w:lang w:val="en-US"/>
        </w:rPr>
        <w:t xml:space="preserve"> Jing-Yi, Wei </w:t>
      </w:r>
      <w:proofErr w:type="spellStart"/>
      <w:r w:rsidRPr="00856511">
        <w:rPr>
          <w:rFonts w:ascii="Arial Narrow" w:hAnsi="Arial Narrow"/>
          <w:i/>
          <w:sz w:val="20"/>
          <w:szCs w:val="20"/>
          <w:lang w:val="en-US"/>
        </w:rPr>
        <w:t>Zhi</w:t>
      </w:r>
      <w:proofErr w:type="spellEnd"/>
      <w:r w:rsidRPr="00856511">
        <w:rPr>
          <w:rFonts w:ascii="Arial Narrow" w:hAnsi="Arial Narrow"/>
          <w:i/>
          <w:sz w:val="20"/>
          <w:szCs w:val="20"/>
          <w:lang w:val="en-US"/>
        </w:rPr>
        <w:t xml:space="preserve">-Gang, Sun </w:t>
      </w:r>
      <w:proofErr w:type="spellStart"/>
      <w:r w:rsidRPr="00856511">
        <w:rPr>
          <w:rFonts w:ascii="Arial Narrow" w:hAnsi="Arial Narrow"/>
          <w:i/>
          <w:sz w:val="20"/>
          <w:szCs w:val="20"/>
          <w:lang w:val="en-US"/>
        </w:rPr>
        <w:t>Bai-Hui</w:t>
      </w:r>
      <w:proofErr w:type="spellEnd"/>
      <w:r w:rsidRPr="00856511">
        <w:rPr>
          <w:rFonts w:ascii="Arial Narrow" w:hAnsi="Arial Narrow"/>
          <w:i/>
          <w:sz w:val="20"/>
          <w:szCs w:val="20"/>
          <w:lang w:val="en-US"/>
        </w:rPr>
        <w:t>, Lei Shang Tong.</w:t>
      </w:r>
      <w:r w:rsidRPr="00856511">
        <w:rPr>
          <w:rFonts w:ascii="Arial Narrow" w:hAnsi="Arial Narrow"/>
          <w:sz w:val="20"/>
          <w:szCs w:val="20"/>
          <w:lang w:val="en-US"/>
        </w:rPr>
        <w:t xml:space="preserve"> Treatment-related adverse effects with TKLs in patients with advanced or radioiodine refractory differentiated thyroid carcinoma: a systematic review and meta-analysis // Cancer Management and Research 2019:11 1525-1532. doi:10.2147/CMAR.S191499.</w:t>
      </w:r>
    </w:p>
    <w:p w:rsidR="004C79A8" w:rsidRPr="00856511" w:rsidRDefault="004C79A8" w:rsidP="004C79A8">
      <w:pPr>
        <w:ind w:firstLine="284"/>
        <w:jc w:val="both"/>
        <w:rPr>
          <w:rFonts w:ascii="Arial Narrow" w:hAnsi="Arial Narrow"/>
          <w:sz w:val="20"/>
          <w:szCs w:val="20"/>
          <w:lang w:val="en-US"/>
        </w:rPr>
        <w:sectPr w:rsidR="004C79A8" w:rsidRPr="00856511" w:rsidSect="00734083">
          <w:type w:val="continuous"/>
          <w:pgSz w:w="11906" w:h="16838"/>
          <w:pgMar w:top="1418" w:right="1418" w:bottom="1134" w:left="1418" w:header="709" w:footer="709" w:gutter="0"/>
          <w:cols w:num="2" w:space="340"/>
          <w:docGrid w:linePitch="360"/>
        </w:sectPr>
      </w:pPr>
    </w:p>
    <w:p w:rsidR="00F555C1" w:rsidRPr="00856511" w:rsidRDefault="00F555C1" w:rsidP="002067C8">
      <w:pPr>
        <w:pStyle w:val="af"/>
        <w:spacing w:after="0" w:line="240" w:lineRule="auto"/>
        <w:ind w:left="0"/>
        <w:jc w:val="both"/>
        <w:rPr>
          <w:rFonts w:ascii="Arial Narrow" w:eastAsia="Times New Roman" w:hAnsi="Arial Narrow"/>
          <w:color w:val="000000"/>
          <w:sz w:val="20"/>
          <w:szCs w:val="20"/>
          <w:lang w:val="en-US" w:eastAsia="ru-RU"/>
        </w:rPr>
      </w:pPr>
    </w:p>
    <w:p w:rsidR="00A06520" w:rsidRPr="00856511" w:rsidRDefault="00A06520" w:rsidP="002067C8">
      <w:pPr>
        <w:pStyle w:val="af"/>
        <w:spacing w:after="0" w:line="240" w:lineRule="auto"/>
        <w:ind w:left="0"/>
        <w:jc w:val="both"/>
        <w:rPr>
          <w:rFonts w:ascii="Arial Narrow" w:eastAsia="Times New Roman" w:hAnsi="Arial Narrow"/>
          <w:color w:val="000000"/>
          <w:sz w:val="20"/>
          <w:szCs w:val="20"/>
          <w:lang w:val="en-US" w:eastAsia="ru-RU"/>
        </w:rPr>
      </w:pPr>
    </w:p>
    <w:p w:rsidR="00A06520" w:rsidRPr="00856511" w:rsidRDefault="00A06520" w:rsidP="002067C8">
      <w:pPr>
        <w:pStyle w:val="af"/>
        <w:spacing w:after="0" w:line="240" w:lineRule="auto"/>
        <w:ind w:left="0"/>
        <w:jc w:val="both"/>
        <w:rPr>
          <w:rFonts w:ascii="Arial Narrow" w:eastAsia="Times New Roman" w:hAnsi="Arial Narrow"/>
          <w:color w:val="000000"/>
          <w:sz w:val="20"/>
          <w:szCs w:val="20"/>
          <w:lang w:val="en-US" w:eastAsia="ru-RU"/>
        </w:rPr>
      </w:pPr>
    </w:p>
    <w:p w:rsidR="00A06520" w:rsidRPr="00856511" w:rsidRDefault="00A06520" w:rsidP="002067C8">
      <w:pPr>
        <w:pStyle w:val="af"/>
        <w:spacing w:after="0" w:line="240" w:lineRule="auto"/>
        <w:ind w:left="0"/>
        <w:jc w:val="both"/>
        <w:rPr>
          <w:rFonts w:ascii="Arial Narrow" w:eastAsia="Times New Roman" w:hAnsi="Arial Narrow"/>
          <w:color w:val="000000"/>
          <w:sz w:val="20"/>
          <w:szCs w:val="20"/>
          <w:lang w:val="en-US" w:eastAsia="ru-RU"/>
        </w:rPr>
      </w:pPr>
    </w:p>
    <w:p w:rsidR="00A06520" w:rsidRPr="00856511" w:rsidRDefault="00A06520" w:rsidP="002067C8">
      <w:pPr>
        <w:pStyle w:val="af"/>
        <w:spacing w:after="0" w:line="240" w:lineRule="auto"/>
        <w:ind w:left="0"/>
        <w:jc w:val="both"/>
        <w:rPr>
          <w:rFonts w:ascii="Arial Narrow" w:eastAsia="Times New Roman" w:hAnsi="Arial Narrow"/>
          <w:color w:val="000000"/>
          <w:sz w:val="20"/>
          <w:szCs w:val="20"/>
          <w:lang w:val="en-US" w:eastAsia="ru-RU"/>
        </w:rPr>
      </w:pPr>
    </w:p>
    <w:p w:rsidR="00A06520" w:rsidRPr="00856511" w:rsidRDefault="00A06520" w:rsidP="002067C8">
      <w:pPr>
        <w:pStyle w:val="af"/>
        <w:spacing w:after="0" w:line="240" w:lineRule="auto"/>
        <w:ind w:left="0"/>
        <w:jc w:val="both"/>
        <w:rPr>
          <w:rFonts w:ascii="Arial Narrow" w:eastAsia="Times New Roman" w:hAnsi="Arial Narrow"/>
          <w:color w:val="000000"/>
          <w:sz w:val="20"/>
          <w:szCs w:val="20"/>
          <w:lang w:val="en-US" w:eastAsia="ru-RU"/>
        </w:rPr>
      </w:pPr>
    </w:p>
    <w:p w:rsidR="00A06520" w:rsidRPr="00856511" w:rsidRDefault="00A06520" w:rsidP="002067C8">
      <w:pPr>
        <w:pStyle w:val="af"/>
        <w:spacing w:after="0" w:line="240" w:lineRule="auto"/>
        <w:ind w:left="0"/>
        <w:jc w:val="both"/>
        <w:rPr>
          <w:rFonts w:ascii="Arial Narrow" w:eastAsia="Times New Roman" w:hAnsi="Arial Narrow"/>
          <w:color w:val="000000"/>
          <w:sz w:val="20"/>
          <w:szCs w:val="20"/>
          <w:lang w:val="en-US" w:eastAsia="ru-RU"/>
        </w:rPr>
      </w:pPr>
    </w:p>
    <w:p w:rsidR="00276AE4" w:rsidRPr="00856511" w:rsidRDefault="00276AE4" w:rsidP="002067C8">
      <w:pPr>
        <w:pStyle w:val="af"/>
        <w:spacing w:after="0" w:line="240" w:lineRule="auto"/>
        <w:ind w:left="0"/>
        <w:jc w:val="both"/>
        <w:rPr>
          <w:rFonts w:ascii="Arial Narrow" w:eastAsia="Times New Roman" w:hAnsi="Arial Narrow"/>
          <w:color w:val="000000"/>
          <w:sz w:val="20"/>
          <w:szCs w:val="20"/>
          <w:lang w:val="en-US" w:eastAsia="ru-RU"/>
        </w:rPr>
      </w:pPr>
    </w:p>
    <w:p w:rsidR="00276AE4" w:rsidRPr="00856511" w:rsidRDefault="00276AE4" w:rsidP="002067C8">
      <w:pPr>
        <w:pStyle w:val="af"/>
        <w:spacing w:after="0" w:line="240" w:lineRule="auto"/>
        <w:ind w:left="0"/>
        <w:jc w:val="both"/>
        <w:rPr>
          <w:rFonts w:ascii="Arial Narrow" w:eastAsia="Times New Roman" w:hAnsi="Arial Narrow"/>
          <w:color w:val="000000"/>
          <w:sz w:val="20"/>
          <w:szCs w:val="20"/>
          <w:lang w:val="en-US" w:eastAsia="ru-RU"/>
        </w:rPr>
      </w:pPr>
    </w:p>
    <w:p w:rsidR="00276AE4" w:rsidRPr="00856511" w:rsidRDefault="00276AE4" w:rsidP="002067C8">
      <w:pPr>
        <w:pStyle w:val="af"/>
        <w:spacing w:after="0" w:line="240" w:lineRule="auto"/>
        <w:ind w:left="0"/>
        <w:jc w:val="both"/>
        <w:rPr>
          <w:rFonts w:ascii="Arial Narrow" w:eastAsia="Times New Roman" w:hAnsi="Arial Narrow"/>
          <w:color w:val="000000"/>
          <w:sz w:val="20"/>
          <w:szCs w:val="20"/>
          <w:lang w:val="en-US" w:eastAsia="ru-RU"/>
        </w:rPr>
      </w:pPr>
    </w:p>
    <w:p w:rsidR="00276AE4" w:rsidRPr="00856511" w:rsidRDefault="00276AE4" w:rsidP="002067C8">
      <w:pPr>
        <w:pStyle w:val="af"/>
        <w:spacing w:after="0" w:line="240" w:lineRule="auto"/>
        <w:ind w:left="0"/>
        <w:jc w:val="both"/>
        <w:rPr>
          <w:rFonts w:ascii="Arial Narrow" w:eastAsia="Times New Roman" w:hAnsi="Arial Narrow"/>
          <w:color w:val="000000"/>
          <w:sz w:val="20"/>
          <w:szCs w:val="20"/>
          <w:lang w:val="en-US" w:eastAsia="ru-RU"/>
        </w:rPr>
      </w:pPr>
    </w:p>
    <w:p w:rsidR="00276AE4" w:rsidRPr="00856511" w:rsidRDefault="00276AE4" w:rsidP="002067C8">
      <w:pPr>
        <w:pStyle w:val="af"/>
        <w:spacing w:after="0" w:line="240" w:lineRule="auto"/>
        <w:ind w:left="0"/>
        <w:jc w:val="both"/>
        <w:rPr>
          <w:rFonts w:ascii="Arial Narrow" w:eastAsia="Times New Roman" w:hAnsi="Arial Narrow"/>
          <w:color w:val="000000"/>
          <w:sz w:val="20"/>
          <w:szCs w:val="20"/>
          <w:lang w:val="en-US" w:eastAsia="ru-RU"/>
        </w:rPr>
      </w:pPr>
    </w:p>
    <w:p w:rsidR="00276AE4" w:rsidRPr="00856511" w:rsidRDefault="00276AE4" w:rsidP="002067C8">
      <w:pPr>
        <w:pStyle w:val="af"/>
        <w:spacing w:after="0" w:line="240" w:lineRule="auto"/>
        <w:ind w:left="0"/>
        <w:jc w:val="both"/>
        <w:rPr>
          <w:rFonts w:ascii="Arial Narrow" w:eastAsia="Times New Roman" w:hAnsi="Arial Narrow"/>
          <w:color w:val="000000"/>
          <w:sz w:val="20"/>
          <w:szCs w:val="20"/>
          <w:lang w:val="en-US" w:eastAsia="ru-RU"/>
        </w:rPr>
      </w:pPr>
    </w:p>
    <w:p w:rsidR="00276AE4" w:rsidRPr="00856511" w:rsidRDefault="00276AE4" w:rsidP="002067C8">
      <w:pPr>
        <w:pStyle w:val="af"/>
        <w:spacing w:after="0" w:line="240" w:lineRule="auto"/>
        <w:ind w:left="0"/>
        <w:jc w:val="both"/>
        <w:rPr>
          <w:rFonts w:ascii="Arial Narrow" w:eastAsia="Times New Roman" w:hAnsi="Arial Narrow"/>
          <w:color w:val="000000"/>
          <w:sz w:val="20"/>
          <w:szCs w:val="20"/>
          <w:lang w:val="en-US" w:eastAsia="ru-RU"/>
        </w:rPr>
      </w:pPr>
    </w:p>
    <w:p w:rsidR="00B868A6" w:rsidRPr="00856511" w:rsidRDefault="00B868A6" w:rsidP="002067C8">
      <w:pPr>
        <w:pStyle w:val="af"/>
        <w:spacing w:after="0" w:line="240" w:lineRule="auto"/>
        <w:ind w:left="0"/>
        <w:jc w:val="both"/>
        <w:rPr>
          <w:rFonts w:ascii="Arial Narrow" w:eastAsia="Times New Roman" w:hAnsi="Arial Narrow"/>
          <w:color w:val="000000"/>
          <w:sz w:val="20"/>
          <w:szCs w:val="20"/>
          <w:lang w:val="en-US" w:eastAsia="ru-RU"/>
        </w:rPr>
      </w:pPr>
    </w:p>
    <w:p w:rsidR="00625944" w:rsidRPr="00856511" w:rsidRDefault="00625944" w:rsidP="0099684C">
      <w:pPr>
        <w:ind w:firstLine="284"/>
        <w:jc w:val="both"/>
        <w:rPr>
          <w:rFonts w:ascii="Arial Narrow" w:hAnsi="Arial Narrow"/>
          <w:color w:val="000000"/>
          <w:sz w:val="8"/>
          <w:szCs w:val="8"/>
          <w:lang w:val="en-US"/>
        </w:rPr>
      </w:pPr>
    </w:p>
    <w:p w:rsidR="00A837C2" w:rsidRPr="00856511" w:rsidRDefault="00A837C2" w:rsidP="00A837C2">
      <w:pPr>
        <w:jc w:val="both"/>
        <w:rPr>
          <w:rFonts w:ascii="Arial Narrow" w:hAnsi="Arial Narrow"/>
          <w:sz w:val="20"/>
          <w:szCs w:val="20"/>
          <w:lang w:val="en-US"/>
        </w:rPr>
      </w:pPr>
      <w:r w:rsidRPr="00856511">
        <w:rPr>
          <w:rFonts w:ascii="Arial Narrow" w:hAnsi="Arial Narrow"/>
          <w:b/>
          <w:sz w:val="20"/>
          <w:szCs w:val="20"/>
          <w:lang w:val="en-US"/>
        </w:rPr>
        <w:t>*Correspondence:</w:t>
      </w:r>
      <w:r w:rsidRPr="00856511">
        <w:rPr>
          <w:rFonts w:ascii="Arial Narrow" w:hAnsi="Arial Narrow"/>
          <w:sz w:val="20"/>
          <w:szCs w:val="20"/>
          <w:lang w:val="en-US"/>
        </w:rPr>
        <w:t xml:space="preserve"> </w:t>
      </w:r>
    </w:p>
    <w:p w:rsidR="00AD5EB4" w:rsidRPr="00856511" w:rsidRDefault="00AD5EB4" w:rsidP="00A837C2">
      <w:pPr>
        <w:jc w:val="both"/>
        <w:rPr>
          <w:rFonts w:ascii="Arial Narrow" w:hAnsi="Arial Narrow" w:cs="Arial"/>
          <w:b/>
          <w:sz w:val="20"/>
          <w:szCs w:val="20"/>
          <w:lang w:val="en-US"/>
        </w:rPr>
      </w:pPr>
      <w:proofErr w:type="spellStart"/>
      <w:r w:rsidRPr="00856511">
        <w:rPr>
          <w:rFonts w:ascii="Arial Narrow" w:hAnsi="Arial Narrow"/>
          <w:b/>
          <w:sz w:val="20"/>
          <w:szCs w:val="20"/>
          <w:lang w:val="en-US"/>
        </w:rPr>
        <w:t>Radzishevska</w:t>
      </w:r>
      <w:proofErr w:type="spellEnd"/>
      <w:r w:rsidR="00302BC1" w:rsidRPr="00856511">
        <w:rPr>
          <w:rFonts w:ascii="Arial Narrow" w:hAnsi="Arial Narrow"/>
          <w:b/>
          <w:sz w:val="20"/>
          <w:szCs w:val="20"/>
          <w:lang w:val="en-US"/>
        </w:rPr>
        <w:t xml:space="preserve"> </w:t>
      </w:r>
      <w:proofErr w:type="spellStart"/>
      <w:r w:rsidRPr="00856511">
        <w:rPr>
          <w:rFonts w:ascii="Arial Narrow" w:hAnsi="Arial Narrow"/>
          <w:b/>
          <w:sz w:val="20"/>
          <w:szCs w:val="20"/>
          <w:lang w:val="en-US"/>
        </w:rPr>
        <w:t>Yev</w:t>
      </w:r>
      <w:r w:rsidR="00764032" w:rsidRPr="00856511">
        <w:rPr>
          <w:rFonts w:ascii="Arial Narrow" w:hAnsi="Arial Narrow"/>
          <w:b/>
          <w:sz w:val="20"/>
          <w:szCs w:val="20"/>
          <w:lang w:val="en-US"/>
        </w:rPr>
        <w:t>h</w:t>
      </w:r>
      <w:r w:rsidRPr="00856511">
        <w:rPr>
          <w:rFonts w:ascii="Arial Narrow" w:hAnsi="Arial Narrow"/>
          <w:b/>
          <w:sz w:val="20"/>
          <w:szCs w:val="20"/>
          <w:lang w:val="en-US"/>
        </w:rPr>
        <w:t>eni</w:t>
      </w:r>
      <w:r w:rsidR="00764032" w:rsidRPr="00856511">
        <w:rPr>
          <w:rFonts w:ascii="Arial Narrow" w:hAnsi="Arial Narrow"/>
          <w:b/>
          <w:sz w:val="20"/>
          <w:szCs w:val="20"/>
          <w:lang w:val="en-US"/>
        </w:rPr>
        <w:t>i</w:t>
      </w:r>
      <w:r w:rsidRPr="00856511">
        <w:rPr>
          <w:rFonts w:ascii="Arial Narrow" w:hAnsi="Arial Narrow"/>
          <w:b/>
          <w:sz w:val="20"/>
          <w:szCs w:val="20"/>
          <w:lang w:val="en-US"/>
        </w:rPr>
        <w:t>a</w:t>
      </w:r>
      <w:proofErr w:type="spellEnd"/>
      <w:r w:rsidRPr="00856511">
        <w:rPr>
          <w:rFonts w:ascii="Arial Narrow" w:hAnsi="Arial Narrow"/>
          <w:b/>
          <w:sz w:val="20"/>
          <w:szCs w:val="20"/>
          <w:lang w:val="en-US"/>
        </w:rPr>
        <w:t xml:space="preserve"> </w:t>
      </w:r>
      <w:proofErr w:type="spellStart"/>
      <w:r w:rsidRPr="00856511">
        <w:rPr>
          <w:rFonts w:ascii="Arial Narrow" w:hAnsi="Arial Narrow"/>
          <w:b/>
          <w:sz w:val="20"/>
          <w:szCs w:val="20"/>
          <w:lang w:val="en-US"/>
        </w:rPr>
        <w:t>B</w:t>
      </w:r>
      <w:r w:rsidR="00623C14" w:rsidRPr="00856511">
        <w:rPr>
          <w:rFonts w:ascii="Arial Narrow" w:hAnsi="Arial Narrow"/>
          <w:b/>
          <w:sz w:val="20"/>
          <w:szCs w:val="20"/>
          <w:lang w:val="en-US"/>
        </w:rPr>
        <w:t>orisovna</w:t>
      </w:r>
      <w:proofErr w:type="spellEnd"/>
      <w:r w:rsidRPr="00856511">
        <w:rPr>
          <w:rFonts w:ascii="Arial Narrow" w:hAnsi="Arial Narrow"/>
          <w:b/>
          <w:sz w:val="20"/>
          <w:szCs w:val="20"/>
          <w:lang w:val="en-US"/>
        </w:rPr>
        <w:t>.</w:t>
      </w:r>
      <w:r w:rsidRPr="00856511">
        <w:rPr>
          <w:rFonts w:ascii="Arial Narrow" w:hAnsi="Arial Narrow"/>
          <w:sz w:val="20"/>
          <w:szCs w:val="20"/>
          <w:lang w:val="en-US"/>
        </w:rPr>
        <w:t xml:space="preserve"> </w:t>
      </w:r>
      <w:r w:rsidR="00302BC1" w:rsidRPr="00856511">
        <w:rPr>
          <w:rStyle w:val="fontstyle01"/>
          <w:rFonts w:ascii="Arial Narrow" w:hAnsi="Arial Narrow" w:cs="Arial"/>
          <w:sz w:val="20"/>
          <w:szCs w:val="20"/>
          <w:lang w:val="en-US"/>
        </w:rPr>
        <w:t xml:space="preserve">- </w:t>
      </w:r>
      <w:proofErr w:type="spellStart"/>
      <w:r w:rsidR="003B3965" w:rsidRPr="00856511">
        <w:rPr>
          <w:rStyle w:val="fontstyle01"/>
          <w:rFonts w:ascii="Arial Narrow" w:hAnsi="Arial Narrow" w:cs="Arial"/>
          <w:b w:val="0"/>
          <w:sz w:val="20"/>
          <w:szCs w:val="20"/>
          <w:lang w:val="en-US"/>
        </w:rPr>
        <w:t>Ph.D</w:t>
      </w:r>
      <w:proofErr w:type="spellEnd"/>
      <w:r w:rsidR="003B3965" w:rsidRPr="00856511">
        <w:rPr>
          <w:rStyle w:val="fontstyle01"/>
          <w:rFonts w:ascii="Arial Narrow" w:hAnsi="Arial Narrow" w:cs="Arial"/>
          <w:b w:val="0"/>
          <w:sz w:val="20"/>
          <w:szCs w:val="20"/>
          <w:lang w:val="en-US"/>
        </w:rPr>
        <w:t>, Associate Professor</w:t>
      </w:r>
      <w:r w:rsidR="00302BC1" w:rsidRPr="00856511">
        <w:rPr>
          <w:rStyle w:val="fontstyle01"/>
          <w:rFonts w:ascii="Arial Narrow" w:hAnsi="Arial Narrow" w:cs="Arial"/>
          <w:sz w:val="20"/>
          <w:szCs w:val="20"/>
          <w:lang w:val="en-US"/>
        </w:rPr>
        <w:t>,</w:t>
      </w:r>
      <w:r w:rsidR="00302BC1" w:rsidRPr="00856511">
        <w:rPr>
          <w:rFonts w:ascii="Arial Narrow" w:hAnsi="Arial Narrow"/>
          <w:sz w:val="20"/>
          <w:szCs w:val="20"/>
          <w:lang w:val="en-US"/>
        </w:rPr>
        <w:t xml:space="preserve"> </w:t>
      </w:r>
      <w:r w:rsidRPr="00856511">
        <w:rPr>
          <w:rStyle w:val="fontstyle01"/>
          <w:rFonts w:ascii="Arial Narrow" w:hAnsi="Arial Narrow" w:cs="Arial"/>
          <w:b w:val="0"/>
          <w:sz w:val="20"/>
          <w:szCs w:val="20"/>
          <w:lang w:val="en-US"/>
        </w:rPr>
        <w:t xml:space="preserve">SE «Institute of Medical Radiology named after S.P. </w:t>
      </w:r>
      <w:proofErr w:type="spellStart"/>
      <w:r w:rsidRPr="00856511">
        <w:rPr>
          <w:rStyle w:val="fontstyle01"/>
          <w:rFonts w:ascii="Arial Narrow" w:hAnsi="Arial Narrow" w:cs="Arial"/>
          <w:b w:val="0"/>
          <w:sz w:val="20"/>
          <w:szCs w:val="20"/>
          <w:lang w:val="en-US"/>
        </w:rPr>
        <w:t>Grigoriev</w:t>
      </w:r>
      <w:proofErr w:type="spellEnd"/>
      <w:r w:rsidRPr="00856511">
        <w:rPr>
          <w:rStyle w:val="fontstyle01"/>
          <w:rFonts w:ascii="Arial Narrow" w:hAnsi="Arial Narrow" w:cs="Arial"/>
          <w:b w:val="0"/>
          <w:sz w:val="20"/>
          <w:szCs w:val="20"/>
          <w:lang w:val="en-US"/>
        </w:rPr>
        <w:t xml:space="preserve">» of the National Academy of Medical Sciences of Ukraine, </w:t>
      </w:r>
      <w:proofErr w:type="spellStart"/>
      <w:r w:rsidR="00A837C2" w:rsidRPr="00856511">
        <w:rPr>
          <w:rStyle w:val="fontstyle01"/>
          <w:rFonts w:ascii="Arial Narrow" w:hAnsi="Arial Narrow" w:cs="Arial"/>
          <w:b w:val="0"/>
          <w:sz w:val="20"/>
          <w:szCs w:val="20"/>
          <w:lang w:val="en-US"/>
        </w:rPr>
        <w:t>Kharkiv</w:t>
      </w:r>
      <w:proofErr w:type="spellEnd"/>
      <w:r w:rsidR="00A837C2" w:rsidRPr="00856511">
        <w:rPr>
          <w:rStyle w:val="fontstyle01"/>
          <w:rFonts w:ascii="Arial Narrow" w:hAnsi="Arial Narrow" w:cs="Arial"/>
          <w:b w:val="0"/>
          <w:sz w:val="20"/>
          <w:szCs w:val="20"/>
          <w:lang w:val="en-US"/>
        </w:rPr>
        <w:t xml:space="preserve"> National Medical University </w:t>
      </w:r>
      <w:proofErr w:type="spellStart"/>
      <w:r w:rsidRPr="00856511">
        <w:rPr>
          <w:rStyle w:val="fontstyle01"/>
          <w:rFonts w:ascii="Arial Narrow" w:hAnsi="Arial Narrow" w:cs="Arial"/>
          <w:b w:val="0"/>
          <w:sz w:val="20"/>
          <w:szCs w:val="20"/>
          <w:lang w:val="en-US"/>
        </w:rPr>
        <w:t>Kharkiv</w:t>
      </w:r>
      <w:proofErr w:type="spellEnd"/>
      <w:r w:rsidRPr="00856511">
        <w:rPr>
          <w:rStyle w:val="fontstyle01"/>
          <w:rFonts w:ascii="Arial Narrow" w:hAnsi="Arial Narrow" w:cs="Arial"/>
          <w:b w:val="0"/>
          <w:sz w:val="20"/>
          <w:szCs w:val="20"/>
          <w:lang w:val="en-US"/>
        </w:rPr>
        <w:t>, Ukraine;</w:t>
      </w:r>
    </w:p>
    <w:p w:rsidR="00302BC1" w:rsidRPr="00856511" w:rsidRDefault="00302BC1" w:rsidP="00302BC1">
      <w:pPr>
        <w:jc w:val="both"/>
        <w:rPr>
          <w:rFonts w:ascii="Arial Narrow" w:hAnsi="Arial Narrow"/>
          <w:b/>
          <w:sz w:val="20"/>
          <w:szCs w:val="20"/>
          <w:lang w:val="en-US"/>
        </w:rPr>
      </w:pPr>
      <w:proofErr w:type="gramStart"/>
      <w:r w:rsidRPr="00856511">
        <w:rPr>
          <w:rFonts w:ascii="Arial Narrow" w:hAnsi="Arial Narrow"/>
          <w:b/>
          <w:sz w:val="20"/>
          <w:szCs w:val="20"/>
          <w:lang w:val="en-US"/>
        </w:rPr>
        <w:t xml:space="preserve">Mailing address: </w:t>
      </w:r>
      <w:r w:rsidR="003B3965" w:rsidRPr="00856511">
        <w:rPr>
          <w:rFonts w:ascii="Arial Narrow" w:hAnsi="Arial Narrow" w:cs="Arial"/>
          <w:sz w:val="20"/>
          <w:szCs w:val="20"/>
          <w:lang w:val="en-US"/>
        </w:rPr>
        <w:t xml:space="preserve">Ukraine, </w:t>
      </w:r>
      <w:proofErr w:type="spellStart"/>
      <w:r w:rsidR="003B3965" w:rsidRPr="00856511">
        <w:rPr>
          <w:rFonts w:ascii="Arial Narrow" w:hAnsi="Arial Narrow" w:cs="Arial"/>
          <w:sz w:val="20"/>
          <w:szCs w:val="20"/>
          <w:lang w:val="en-US"/>
        </w:rPr>
        <w:t>Kharkiv</w:t>
      </w:r>
      <w:proofErr w:type="spellEnd"/>
      <w:r w:rsidR="003B3965" w:rsidRPr="00856511">
        <w:rPr>
          <w:rFonts w:ascii="Arial Narrow" w:hAnsi="Arial Narrow" w:cs="Arial"/>
          <w:sz w:val="20"/>
          <w:szCs w:val="20"/>
          <w:lang w:val="en-US"/>
        </w:rPr>
        <w:t xml:space="preserve"> city, Lane </w:t>
      </w:r>
      <w:proofErr w:type="spellStart"/>
      <w:r w:rsidR="003B3965" w:rsidRPr="00856511">
        <w:rPr>
          <w:rFonts w:ascii="Arial Narrow" w:hAnsi="Arial Narrow" w:cs="Arial"/>
          <w:sz w:val="20"/>
          <w:szCs w:val="20"/>
          <w:lang w:val="en-US"/>
        </w:rPr>
        <w:t>Titarenkovsky</w:t>
      </w:r>
      <w:proofErr w:type="spellEnd"/>
      <w:r w:rsidR="003B3965" w:rsidRPr="00856511">
        <w:rPr>
          <w:rFonts w:ascii="Arial Narrow" w:hAnsi="Arial Narrow" w:cs="Arial"/>
          <w:sz w:val="20"/>
          <w:szCs w:val="20"/>
          <w:lang w:val="en-US"/>
        </w:rPr>
        <w:t>, 22, apartment 123</w:t>
      </w:r>
      <w:r w:rsidRPr="00856511">
        <w:rPr>
          <w:rFonts w:ascii="Arial Narrow" w:hAnsi="Arial Narrow"/>
          <w:sz w:val="20"/>
          <w:szCs w:val="20"/>
          <w:lang w:val="en-US"/>
        </w:rPr>
        <w:t>.</w:t>
      </w:r>
      <w:proofErr w:type="gramEnd"/>
    </w:p>
    <w:p w:rsidR="00302BC1" w:rsidRPr="00856511" w:rsidRDefault="00302BC1" w:rsidP="00302BC1">
      <w:pPr>
        <w:jc w:val="both"/>
        <w:rPr>
          <w:rFonts w:ascii="Arial Narrow" w:hAnsi="Arial Narrow"/>
          <w:sz w:val="20"/>
          <w:szCs w:val="20"/>
          <w:lang w:val="en-US"/>
        </w:rPr>
      </w:pPr>
      <w:r w:rsidRPr="00856511">
        <w:rPr>
          <w:rFonts w:ascii="Arial Narrow" w:hAnsi="Arial Narrow"/>
          <w:b/>
          <w:sz w:val="20"/>
          <w:szCs w:val="20"/>
          <w:lang w:val="en-US"/>
        </w:rPr>
        <w:t>E-mail:</w:t>
      </w:r>
      <w:r w:rsidRPr="00856511">
        <w:rPr>
          <w:rFonts w:ascii="Arial Narrow" w:hAnsi="Arial Narrow"/>
          <w:sz w:val="20"/>
          <w:szCs w:val="20"/>
          <w:lang w:val="en-US"/>
        </w:rPr>
        <w:t xml:space="preserve"> </w:t>
      </w:r>
      <w:r w:rsidR="00A837C2" w:rsidRPr="00856511">
        <w:rPr>
          <w:rFonts w:ascii="Arial Narrow" w:hAnsi="Arial Narrow"/>
          <w:sz w:val="20"/>
          <w:szCs w:val="20"/>
          <w:lang w:val="en-US"/>
        </w:rPr>
        <w:t>radzishevska@ukr.net</w:t>
      </w:r>
    </w:p>
    <w:p w:rsidR="00561F07" w:rsidRPr="00F434DC" w:rsidRDefault="00302BC1" w:rsidP="005C3725">
      <w:pPr>
        <w:jc w:val="both"/>
        <w:rPr>
          <w:rFonts w:ascii="Arial Narrow" w:hAnsi="Arial Narrow"/>
          <w:color w:val="000000"/>
          <w:sz w:val="20"/>
          <w:szCs w:val="20"/>
          <w:lang w:val="en-US"/>
        </w:rPr>
      </w:pPr>
      <w:r w:rsidRPr="00856511">
        <w:rPr>
          <w:rFonts w:ascii="Arial Narrow" w:hAnsi="Arial Narrow"/>
          <w:b/>
          <w:sz w:val="20"/>
          <w:szCs w:val="20"/>
        </w:rPr>
        <w:t>Телефон</w:t>
      </w:r>
      <w:r w:rsidRPr="00856511">
        <w:rPr>
          <w:rFonts w:ascii="Arial Narrow" w:hAnsi="Arial Narrow"/>
          <w:b/>
          <w:sz w:val="20"/>
          <w:szCs w:val="20"/>
          <w:lang w:val="en-US"/>
        </w:rPr>
        <w:t>:</w:t>
      </w:r>
      <w:r w:rsidRPr="00856511">
        <w:rPr>
          <w:rFonts w:ascii="Arial Narrow" w:hAnsi="Arial Narrow"/>
          <w:sz w:val="20"/>
          <w:szCs w:val="20"/>
          <w:lang w:val="en-US"/>
        </w:rPr>
        <w:t xml:space="preserve"> +</w:t>
      </w:r>
      <w:r w:rsidR="006E63CF" w:rsidRPr="00856511">
        <w:rPr>
          <w:rFonts w:ascii="Arial Narrow" w:hAnsi="Arial Narrow"/>
          <w:sz w:val="20"/>
          <w:szCs w:val="20"/>
          <w:lang w:val="en-US"/>
        </w:rPr>
        <w:t>380677993663</w:t>
      </w:r>
      <w:bookmarkStart w:id="1" w:name="_GoBack"/>
      <w:bookmarkEnd w:id="1"/>
    </w:p>
    <w:sectPr w:rsidR="00561F07" w:rsidRPr="00F434DC" w:rsidSect="00AB72E7">
      <w:type w:val="continuous"/>
      <w:pgSz w:w="11906" w:h="16838"/>
      <w:pgMar w:top="1418" w:right="1418" w:bottom="1134" w:left="1418" w:header="709" w:footer="709"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062" w:rsidRDefault="00B95062">
      <w:r>
        <w:separator/>
      </w:r>
    </w:p>
  </w:endnote>
  <w:endnote w:type="continuationSeparator" w:id="0">
    <w:p w:rsidR="00B95062" w:rsidRDefault="00B9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gistralC">
    <w:panose1 w:val="00000000000000000000"/>
    <w:charset w:val="00"/>
    <w:family w:val="decorative"/>
    <w:notTrueType/>
    <w:pitch w:val="variable"/>
    <w:sig w:usb0="80000283" w:usb1="0000004A"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UISTLZ+HeliosCond-Bold">
    <w:altName w:val="Arial"/>
    <w:panose1 w:val="00000000000000000000"/>
    <w:charset w:val="CC"/>
    <w:family w:val="swiss"/>
    <w:notTrueType/>
    <w:pitch w:val="default"/>
    <w:sig w:usb0="00000001" w:usb1="00000000" w:usb2="00000000" w:usb3="00000000" w:csb0="00000005" w:csb1="00000000"/>
  </w:font>
  <w:font w:name="Myriad Pro Cond">
    <w:altName w:val="Myriad Pro Cond"/>
    <w:panose1 w:val="00000000000000000000"/>
    <w:charset w:val="CC"/>
    <w:family w:val="swiss"/>
    <w:notTrueType/>
    <w:pitch w:val="default"/>
    <w:sig w:usb0="00000201" w:usb1="00000000" w:usb2="00000000" w:usb3="00000000" w:csb0="00000004"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slNarrowC">
    <w:charset w:val="CC"/>
    <w:family w:val="auto"/>
    <w:pitch w:val="variable"/>
    <w:sig w:usb0="00000203" w:usb1="00000000" w:usb2="00000000" w:usb3="00000000" w:csb0="00000005" w:csb1="00000000"/>
  </w:font>
  <w:font w:name="Newton">
    <w:charset w:val="00"/>
    <w:family w:val="swiss"/>
    <w:pitch w:val="variable"/>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iteraturnayaC">
    <w:charset w:val="CC"/>
    <w:family w:val="auto"/>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Batang">
    <w:altName w:val="바탕"/>
    <w:panose1 w:val="02030600000101010101"/>
    <w:charset w:val="81"/>
    <w:family w:val="roman"/>
    <w:pitch w:val="variable"/>
    <w:sig w:usb0="B00002AF" w:usb1="69D77CFB" w:usb2="00000030" w:usb3="00000000" w:csb0="0008009F" w:csb1="00000000"/>
  </w:font>
  <w:font w:name="inherit">
    <w:altName w:val="Times New Roman"/>
    <w:panose1 w:val="00000000000000000000"/>
    <w:charset w:val="00"/>
    <w:family w:val="roman"/>
    <w:notTrueType/>
    <w:pitch w:val="default"/>
  </w:font>
  <w:font w:name="Helios">
    <w:charset w:val="CC"/>
    <w:family w:val="auto"/>
    <w:pitch w:val="variable"/>
    <w:sig w:usb0="80000283" w:usb1="0000004A"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UB-Souvenir-Bold">
    <w:altName w:val="Times New Roman"/>
    <w:charset w:val="00"/>
    <w:family w:val="roman"/>
    <w:pitch w:val="default"/>
  </w:font>
  <w:font w:name="AdvPS44A44B">
    <w:altName w:val="Times New Roman"/>
    <w:panose1 w:val="00000000000000000000"/>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406738"/>
      <w:docPartObj>
        <w:docPartGallery w:val="Page Numbers (Bottom of Page)"/>
        <w:docPartUnique/>
      </w:docPartObj>
    </w:sdtPr>
    <w:sdtEndPr/>
    <w:sdtContent>
      <w:p w:rsidR="00014AEC" w:rsidRDefault="00014AEC">
        <w:pPr>
          <w:pStyle w:val="ac"/>
          <w:jc w:val="center"/>
        </w:pPr>
        <w:r>
          <w:fldChar w:fldCharType="begin"/>
        </w:r>
        <w:r>
          <w:instrText>PAGE   \* MERGEFORMAT</w:instrText>
        </w:r>
        <w:r>
          <w:fldChar w:fldCharType="separate"/>
        </w:r>
        <w:r w:rsidR="00856511">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411708"/>
      <w:docPartObj>
        <w:docPartGallery w:val="Page Numbers (Bottom of Page)"/>
        <w:docPartUnique/>
      </w:docPartObj>
    </w:sdtPr>
    <w:sdtEndPr/>
    <w:sdtContent>
      <w:p w:rsidR="00014AEC" w:rsidRDefault="00014AEC">
        <w:pPr>
          <w:pStyle w:val="ac"/>
          <w:jc w:val="center"/>
        </w:pPr>
        <w:r>
          <w:fldChar w:fldCharType="begin"/>
        </w:r>
        <w:r>
          <w:instrText>PAGE   \* MERGEFORMAT</w:instrText>
        </w:r>
        <w:r>
          <w:fldChar w:fldCharType="separate"/>
        </w:r>
        <w:r w:rsidR="00856511">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062" w:rsidRDefault="00B95062">
      <w:r>
        <w:separator/>
      </w:r>
    </w:p>
  </w:footnote>
  <w:footnote w:type="continuationSeparator" w:id="0">
    <w:p w:rsidR="00B95062" w:rsidRDefault="00B95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EC" w:rsidRPr="00BD3E20" w:rsidRDefault="00014AEC" w:rsidP="00F61B07">
    <w:pPr>
      <w:pStyle w:val="aa"/>
      <w:tabs>
        <w:tab w:val="clear" w:pos="4677"/>
        <w:tab w:val="clear" w:pos="9355"/>
        <w:tab w:val="right" w:pos="9000"/>
      </w:tabs>
      <w:jc w:val="both"/>
      <w:rPr>
        <w:b/>
        <w:sz w:val="22"/>
        <w:szCs w:val="22"/>
        <w:lang w:val="en-US"/>
      </w:rPr>
    </w:pPr>
    <w:r>
      <w:rPr>
        <w:b/>
        <w:noProof/>
        <w:sz w:val="22"/>
        <w:szCs w:val="22"/>
      </w:rPr>
      <mc:AlternateContent>
        <mc:Choice Requires="wps">
          <w:drawing>
            <wp:anchor distT="4294967293" distB="4294967293" distL="114300" distR="114300" simplePos="0" relativeHeight="251663360" behindDoc="0" locked="0" layoutInCell="0" allowOverlap="1" wp14:anchorId="224A6AF0" wp14:editId="1BF53668">
              <wp:simplePos x="0" y="0"/>
              <wp:positionH relativeFrom="column">
                <wp:posOffset>15240</wp:posOffset>
              </wp:positionH>
              <wp:positionV relativeFrom="page">
                <wp:posOffset>651509</wp:posOffset>
              </wp:positionV>
              <wp:extent cx="5729605" cy="0"/>
              <wp:effectExtent l="0" t="0" r="4445"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BBE2421" id="Line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1.2pt,51.3pt" to="452.3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" o:allowincell="f" strokeweight="2pt">
              <v:stroke startarrowwidth="narrow" startarrowlength="short" endarrowwidth="narrow" endarrowlength="short"/>
              <w10:wrap anchory="page"/>
            </v:line>
          </w:pict>
        </mc:Fallback>
      </mc:AlternateContent>
    </w:r>
    <w:r w:rsidRPr="00C60FED">
      <w:rPr>
        <w:b/>
        <w:color w:val="000000"/>
        <w:sz w:val="22"/>
        <w:szCs w:val="22"/>
        <w:shd w:val="clear" w:color="auto" w:fill="FFFFFF"/>
        <w:lang w:val="en-US"/>
      </w:rPr>
      <w:t>Original article</w:t>
    </w:r>
    <w:r w:rsidRPr="00D4082C">
      <w:rPr>
        <w:b/>
        <w:sz w:val="22"/>
        <w:szCs w:val="22"/>
        <w:lang w:val="en-US"/>
      </w:rPr>
      <w:tab/>
    </w:r>
    <w:r w:rsidRPr="00D4082C">
      <w:rPr>
        <w:b/>
        <w:spacing w:val="-2"/>
        <w:sz w:val="22"/>
        <w:szCs w:val="22"/>
        <w:lang w:val="en-US" w:eastAsia="nb-NO"/>
      </w:rPr>
      <w:t>Science &amp; Healthcare</w:t>
    </w:r>
    <w:r w:rsidRPr="00D4082C">
      <w:rPr>
        <w:b/>
        <w:sz w:val="22"/>
        <w:szCs w:val="22"/>
        <w:lang w:val="en-US"/>
      </w:rPr>
      <w:t>,</w:t>
    </w:r>
    <w:r w:rsidRPr="00BD3E20">
      <w:rPr>
        <w:b/>
        <w:sz w:val="22"/>
        <w:szCs w:val="22"/>
        <w:lang w:val="en-US"/>
      </w:rPr>
      <w:t xml:space="preserve"> </w:t>
    </w:r>
    <w:r w:rsidRPr="001422DB">
      <w:rPr>
        <w:b/>
        <w:sz w:val="22"/>
        <w:szCs w:val="22"/>
        <w:lang w:val="en-US"/>
      </w:rPr>
      <w:t>20</w:t>
    </w:r>
    <w:r w:rsidRPr="00E719B2">
      <w:rPr>
        <w:b/>
        <w:sz w:val="22"/>
        <w:szCs w:val="22"/>
        <w:lang w:val="en-US"/>
      </w:rPr>
      <w:t>20</w:t>
    </w:r>
    <w:r w:rsidRPr="001422DB">
      <w:rPr>
        <w:b/>
        <w:sz w:val="22"/>
        <w:szCs w:val="22"/>
        <w:lang w:val="en-US"/>
      </w:rPr>
      <w:t>. (</w:t>
    </w:r>
    <w:r>
      <w:rPr>
        <w:b/>
        <w:sz w:val="22"/>
        <w:szCs w:val="22"/>
        <w:lang w:val="en-US"/>
      </w:rPr>
      <w:t>Vol</w:t>
    </w:r>
    <w:r w:rsidRPr="001422DB">
      <w:rPr>
        <w:b/>
        <w:sz w:val="22"/>
        <w:szCs w:val="22"/>
        <w:lang w:val="en-US"/>
      </w:rPr>
      <w:t>. 2</w:t>
    </w:r>
    <w:r w:rsidRPr="00E719B2">
      <w:rPr>
        <w:b/>
        <w:sz w:val="22"/>
        <w:szCs w:val="22"/>
        <w:lang w:val="en-US"/>
      </w:rPr>
      <w:t>2</w:t>
    </w:r>
    <w:r w:rsidRPr="001422DB">
      <w:rPr>
        <w:b/>
        <w:sz w:val="22"/>
        <w:szCs w:val="22"/>
        <w:lang w:val="en-US"/>
      </w:rPr>
      <w:t xml:space="preserve">) </w:t>
    </w:r>
    <w:r w:rsidRPr="00BD3E20">
      <w:rPr>
        <w:b/>
        <w:sz w:val="22"/>
        <w:szCs w:val="22"/>
        <w:lang w:val="en-US"/>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EC" w:rsidRPr="00A4598E" w:rsidRDefault="00014AEC" w:rsidP="005E01A4">
    <w:pPr>
      <w:pStyle w:val="aa"/>
      <w:tabs>
        <w:tab w:val="clear" w:pos="4677"/>
        <w:tab w:val="clear" w:pos="9355"/>
        <w:tab w:val="right" w:pos="9000"/>
      </w:tabs>
    </w:pPr>
    <w:r>
      <w:rPr>
        <w:b/>
        <w:noProof/>
        <w:sz w:val="22"/>
        <w:szCs w:val="22"/>
      </w:rPr>
      <mc:AlternateContent>
        <mc:Choice Requires="wps">
          <w:drawing>
            <wp:anchor distT="4294967294" distB="4294967294" distL="114300" distR="114300" simplePos="0" relativeHeight="251665408" behindDoc="0" locked="0" layoutInCell="0" allowOverlap="1" wp14:anchorId="2934F69E" wp14:editId="6FE5E622">
              <wp:simplePos x="0" y="0"/>
              <wp:positionH relativeFrom="column">
                <wp:posOffset>3810</wp:posOffset>
              </wp:positionH>
              <wp:positionV relativeFrom="page">
                <wp:posOffset>629284</wp:posOffset>
              </wp:positionV>
              <wp:extent cx="5729605" cy="0"/>
              <wp:effectExtent l="0" t="0" r="4445"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9605" cy="0"/>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37BE551" id="Line 5"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pt,49.55pt" to="451.4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" o:allowincell="f" strokeweight="2pt">
              <v:stroke startarrowwidth="narrow" startarrowlength="short" endarrowwidth="narrow" endarrowlength="short"/>
              <w10:wrap anchory="page"/>
            </v:line>
          </w:pict>
        </mc:Fallback>
      </mc:AlternateContent>
    </w:r>
    <w:r w:rsidRPr="00B80BF9">
      <w:rPr>
        <w:b/>
        <w:sz w:val="22"/>
        <w:szCs w:val="22"/>
      </w:rPr>
      <w:t xml:space="preserve">Наука и </w:t>
    </w:r>
    <w:r>
      <w:rPr>
        <w:b/>
        <w:sz w:val="22"/>
        <w:szCs w:val="22"/>
      </w:rPr>
      <w:t>З</w:t>
    </w:r>
    <w:r w:rsidRPr="00B80BF9">
      <w:rPr>
        <w:b/>
        <w:sz w:val="22"/>
        <w:szCs w:val="22"/>
      </w:rPr>
      <w:t>дравоохранение, 20</w:t>
    </w:r>
    <w:r>
      <w:rPr>
        <w:b/>
        <w:sz w:val="22"/>
        <w:szCs w:val="22"/>
      </w:rPr>
      <w:t xml:space="preserve">20, 2 (Т.22)                                        </w:t>
    </w:r>
    <w:r>
      <w:rPr>
        <w:b/>
        <w:spacing w:val="-2"/>
        <w:sz w:val="22"/>
        <w:szCs w:val="22"/>
        <w:lang w:eastAsia="nb-NO"/>
      </w:rPr>
      <w:t>Оригинальное исследование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A846B76"/>
    <w:lvl w:ilvl="0" w:tplc="5414FCFC">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3D01AA"/>
    <w:multiLevelType w:val="hybridMultilevel"/>
    <w:tmpl w:val="1E16B52E"/>
    <w:lvl w:ilvl="0" w:tplc="13AE7064">
      <w:start w:val="1"/>
      <w:numFmt w:val="decimal"/>
      <w:lvlText w:val="%1."/>
      <w:lvlJc w:val="left"/>
      <w:pPr>
        <w:ind w:left="720" w:hanging="360"/>
      </w:pPr>
      <w:rPr>
        <w:rFonts w:ascii="Arial Narrow" w:hAnsi="Arial Narrow"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7FCB"/>
    <w:multiLevelType w:val="hybridMultilevel"/>
    <w:tmpl w:val="DB68D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801A78"/>
    <w:multiLevelType w:val="hybridMultilevel"/>
    <w:tmpl w:val="5DC83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A2308A"/>
    <w:multiLevelType w:val="hybridMultilevel"/>
    <w:tmpl w:val="E862BA7A"/>
    <w:lvl w:ilvl="0" w:tplc="5414FCFC">
      <w:start w:val="1"/>
      <w:numFmt w:val="decimal"/>
      <w:lvlText w:val="%1."/>
      <w:lvlJc w:val="left"/>
      <w:pPr>
        <w:ind w:left="1080"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CA6853"/>
    <w:multiLevelType w:val="hybridMultilevel"/>
    <w:tmpl w:val="3E4C3EAA"/>
    <w:lvl w:ilvl="0" w:tplc="62AE1F2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C643C2"/>
    <w:multiLevelType w:val="hybridMultilevel"/>
    <w:tmpl w:val="B7A4864C"/>
    <w:lvl w:ilvl="0" w:tplc="9D9252FA">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2E2BE9"/>
    <w:multiLevelType w:val="hybridMultilevel"/>
    <w:tmpl w:val="47B41DA8"/>
    <w:lvl w:ilvl="0" w:tplc="2C181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A42D22"/>
    <w:multiLevelType w:val="hybridMultilevel"/>
    <w:tmpl w:val="CAD61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FF3E1A"/>
    <w:multiLevelType w:val="hybridMultilevel"/>
    <w:tmpl w:val="D6E6C85A"/>
    <w:lvl w:ilvl="0" w:tplc="777418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FF7560"/>
    <w:multiLevelType w:val="hybridMultilevel"/>
    <w:tmpl w:val="726CF9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F0D17AC"/>
    <w:multiLevelType w:val="hybridMultilevel"/>
    <w:tmpl w:val="03BA5F1E"/>
    <w:lvl w:ilvl="0" w:tplc="7F18529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F77CFA"/>
    <w:multiLevelType w:val="hybridMultilevel"/>
    <w:tmpl w:val="85A6A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2E1B4F"/>
    <w:multiLevelType w:val="hybridMultilevel"/>
    <w:tmpl w:val="0EB44A3C"/>
    <w:lvl w:ilvl="0" w:tplc="5A5E4C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33330"/>
    <w:multiLevelType w:val="hybridMultilevel"/>
    <w:tmpl w:val="F8FA5008"/>
    <w:lvl w:ilvl="0" w:tplc="D8BA0B46">
      <w:start w:val="1"/>
      <w:numFmt w:val="decimal"/>
      <w:lvlText w:val="%1."/>
      <w:lvlJc w:val="left"/>
      <w:pPr>
        <w:ind w:left="720" w:hanging="360"/>
      </w:pPr>
      <w:rPr>
        <w:rFonts w:ascii="Arial Narrow" w:hAnsi="Arial Narrow" w:cs="Times New Roman"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C74C7F"/>
    <w:multiLevelType w:val="hybridMultilevel"/>
    <w:tmpl w:val="AC5CF158"/>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6">
    <w:nsid w:val="50662D64"/>
    <w:multiLevelType w:val="hybridMultilevel"/>
    <w:tmpl w:val="3DE00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58467E"/>
    <w:multiLevelType w:val="hybridMultilevel"/>
    <w:tmpl w:val="3ABCC6E2"/>
    <w:lvl w:ilvl="0" w:tplc="777418A2">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E1C38"/>
    <w:multiLevelType w:val="hybridMultilevel"/>
    <w:tmpl w:val="57027FEE"/>
    <w:lvl w:ilvl="0" w:tplc="BF222CD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6324A3"/>
    <w:multiLevelType w:val="hybridMultilevel"/>
    <w:tmpl w:val="25687CA2"/>
    <w:lvl w:ilvl="0" w:tplc="736EAB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BCE01D3"/>
    <w:multiLevelType w:val="multilevel"/>
    <w:tmpl w:val="78ACFD3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0"/>
  </w:num>
  <w:num w:numId="2">
    <w:abstractNumId w:val="1"/>
  </w:num>
  <w:num w:numId="3">
    <w:abstractNumId w:val="14"/>
  </w:num>
  <w:num w:numId="4">
    <w:abstractNumId w:val="15"/>
  </w:num>
  <w:num w:numId="5">
    <w:abstractNumId w:val="12"/>
  </w:num>
  <w:num w:numId="6">
    <w:abstractNumId w:val="7"/>
  </w:num>
  <w:num w:numId="7">
    <w:abstractNumId w:val="16"/>
  </w:num>
  <w:num w:numId="8">
    <w:abstractNumId w:val="2"/>
  </w:num>
  <w:num w:numId="9">
    <w:abstractNumId w:val="8"/>
  </w:num>
  <w:num w:numId="10">
    <w:abstractNumId w:val="6"/>
  </w:num>
  <w:num w:numId="11">
    <w:abstractNumId w:val="5"/>
  </w:num>
  <w:num w:numId="12">
    <w:abstractNumId w:val="19"/>
  </w:num>
  <w:num w:numId="13">
    <w:abstractNumId w:val="18"/>
  </w:num>
  <w:num w:numId="14">
    <w:abstractNumId w:val="3"/>
  </w:num>
  <w:num w:numId="15">
    <w:abstractNumId w:val="11"/>
  </w:num>
  <w:num w:numId="16">
    <w:abstractNumId w:val="0"/>
  </w:num>
  <w:num w:numId="17">
    <w:abstractNumId w:val="4"/>
  </w:num>
  <w:num w:numId="18">
    <w:abstractNumId w:val="17"/>
  </w:num>
  <w:num w:numId="19">
    <w:abstractNumId w:val="9"/>
  </w:num>
  <w:num w:numId="20">
    <w:abstractNumId w:val="13"/>
  </w:num>
  <w:num w:numId="2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35"/>
  <w:removePersonalInformation/>
  <w:removeDateAndTim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FA"/>
    <w:rsid w:val="00000408"/>
    <w:rsid w:val="0000044D"/>
    <w:rsid w:val="00001052"/>
    <w:rsid w:val="0000133B"/>
    <w:rsid w:val="0000181A"/>
    <w:rsid w:val="00001FB9"/>
    <w:rsid w:val="00003173"/>
    <w:rsid w:val="00003680"/>
    <w:rsid w:val="00003AB8"/>
    <w:rsid w:val="0000432A"/>
    <w:rsid w:val="00004509"/>
    <w:rsid w:val="000045F3"/>
    <w:rsid w:val="00004A7A"/>
    <w:rsid w:val="00005005"/>
    <w:rsid w:val="000051C8"/>
    <w:rsid w:val="00005246"/>
    <w:rsid w:val="0000575F"/>
    <w:rsid w:val="00005768"/>
    <w:rsid w:val="000059F7"/>
    <w:rsid w:val="00005CEC"/>
    <w:rsid w:val="00006D45"/>
    <w:rsid w:val="00010795"/>
    <w:rsid w:val="00011ECB"/>
    <w:rsid w:val="00011F1A"/>
    <w:rsid w:val="0001212C"/>
    <w:rsid w:val="000122B8"/>
    <w:rsid w:val="000124E0"/>
    <w:rsid w:val="00012D86"/>
    <w:rsid w:val="00013383"/>
    <w:rsid w:val="000148AB"/>
    <w:rsid w:val="000148D6"/>
    <w:rsid w:val="00014AEC"/>
    <w:rsid w:val="00016929"/>
    <w:rsid w:val="00016BC3"/>
    <w:rsid w:val="00016E66"/>
    <w:rsid w:val="0001743F"/>
    <w:rsid w:val="00017723"/>
    <w:rsid w:val="00017893"/>
    <w:rsid w:val="00017D89"/>
    <w:rsid w:val="0002012E"/>
    <w:rsid w:val="00020839"/>
    <w:rsid w:val="00020BB6"/>
    <w:rsid w:val="000210AA"/>
    <w:rsid w:val="00021102"/>
    <w:rsid w:val="00021703"/>
    <w:rsid w:val="000221EB"/>
    <w:rsid w:val="000222A2"/>
    <w:rsid w:val="00022709"/>
    <w:rsid w:val="00023868"/>
    <w:rsid w:val="00023901"/>
    <w:rsid w:val="00024018"/>
    <w:rsid w:val="00024256"/>
    <w:rsid w:val="000248B3"/>
    <w:rsid w:val="000254C5"/>
    <w:rsid w:val="000258AA"/>
    <w:rsid w:val="00027137"/>
    <w:rsid w:val="00027382"/>
    <w:rsid w:val="0002774C"/>
    <w:rsid w:val="000303BC"/>
    <w:rsid w:val="00030BE0"/>
    <w:rsid w:val="00030DCB"/>
    <w:rsid w:val="0003231C"/>
    <w:rsid w:val="00034622"/>
    <w:rsid w:val="000346B7"/>
    <w:rsid w:val="00034C0E"/>
    <w:rsid w:val="00034D5E"/>
    <w:rsid w:val="00036BF7"/>
    <w:rsid w:val="00037355"/>
    <w:rsid w:val="0003736A"/>
    <w:rsid w:val="00037471"/>
    <w:rsid w:val="00037673"/>
    <w:rsid w:val="0003792D"/>
    <w:rsid w:val="00037FA6"/>
    <w:rsid w:val="00040790"/>
    <w:rsid w:val="00041463"/>
    <w:rsid w:val="00041D32"/>
    <w:rsid w:val="00041D43"/>
    <w:rsid w:val="000424BF"/>
    <w:rsid w:val="00042614"/>
    <w:rsid w:val="00043ECD"/>
    <w:rsid w:val="0004402C"/>
    <w:rsid w:val="00044431"/>
    <w:rsid w:val="00044ABF"/>
    <w:rsid w:val="00044F7D"/>
    <w:rsid w:val="00045B22"/>
    <w:rsid w:val="000464B3"/>
    <w:rsid w:val="0004689F"/>
    <w:rsid w:val="00046F50"/>
    <w:rsid w:val="000477F2"/>
    <w:rsid w:val="000501FD"/>
    <w:rsid w:val="00051414"/>
    <w:rsid w:val="00051660"/>
    <w:rsid w:val="00051B83"/>
    <w:rsid w:val="00051C3D"/>
    <w:rsid w:val="000520EF"/>
    <w:rsid w:val="00052F8E"/>
    <w:rsid w:val="000539B4"/>
    <w:rsid w:val="00053B58"/>
    <w:rsid w:val="0005406C"/>
    <w:rsid w:val="000543FC"/>
    <w:rsid w:val="00054CC4"/>
    <w:rsid w:val="00055665"/>
    <w:rsid w:val="0005568F"/>
    <w:rsid w:val="00055750"/>
    <w:rsid w:val="00055959"/>
    <w:rsid w:val="00055DC5"/>
    <w:rsid w:val="0005609E"/>
    <w:rsid w:val="00056853"/>
    <w:rsid w:val="00060924"/>
    <w:rsid w:val="00060AF9"/>
    <w:rsid w:val="00060D12"/>
    <w:rsid w:val="00060E83"/>
    <w:rsid w:val="00061565"/>
    <w:rsid w:val="00061992"/>
    <w:rsid w:val="00063145"/>
    <w:rsid w:val="00063243"/>
    <w:rsid w:val="000657A2"/>
    <w:rsid w:val="0006586F"/>
    <w:rsid w:val="00065DED"/>
    <w:rsid w:val="000660A5"/>
    <w:rsid w:val="0006662F"/>
    <w:rsid w:val="000669C7"/>
    <w:rsid w:val="00067003"/>
    <w:rsid w:val="00070B3F"/>
    <w:rsid w:val="000710AB"/>
    <w:rsid w:val="000716A2"/>
    <w:rsid w:val="00072155"/>
    <w:rsid w:val="000726A3"/>
    <w:rsid w:val="000727E0"/>
    <w:rsid w:val="0007292F"/>
    <w:rsid w:val="000729A3"/>
    <w:rsid w:val="00072C24"/>
    <w:rsid w:val="000732EA"/>
    <w:rsid w:val="00074587"/>
    <w:rsid w:val="00075EA1"/>
    <w:rsid w:val="00076185"/>
    <w:rsid w:val="00077B3B"/>
    <w:rsid w:val="000803EF"/>
    <w:rsid w:val="00080923"/>
    <w:rsid w:val="00080C11"/>
    <w:rsid w:val="00081E73"/>
    <w:rsid w:val="00081F9B"/>
    <w:rsid w:val="00083336"/>
    <w:rsid w:val="0008359C"/>
    <w:rsid w:val="00083741"/>
    <w:rsid w:val="00083F9C"/>
    <w:rsid w:val="0008458A"/>
    <w:rsid w:val="00084794"/>
    <w:rsid w:val="00084957"/>
    <w:rsid w:val="00084CDB"/>
    <w:rsid w:val="00085A60"/>
    <w:rsid w:val="0008637E"/>
    <w:rsid w:val="00086796"/>
    <w:rsid w:val="00090FA0"/>
    <w:rsid w:val="000910A0"/>
    <w:rsid w:val="00091811"/>
    <w:rsid w:val="000918B1"/>
    <w:rsid w:val="00091F87"/>
    <w:rsid w:val="00092009"/>
    <w:rsid w:val="00092555"/>
    <w:rsid w:val="000935CE"/>
    <w:rsid w:val="000936E0"/>
    <w:rsid w:val="00093788"/>
    <w:rsid w:val="00093FD1"/>
    <w:rsid w:val="00094747"/>
    <w:rsid w:val="00094D9F"/>
    <w:rsid w:val="00095FA4"/>
    <w:rsid w:val="0009776A"/>
    <w:rsid w:val="000977BD"/>
    <w:rsid w:val="00097972"/>
    <w:rsid w:val="00097CB7"/>
    <w:rsid w:val="00097F23"/>
    <w:rsid w:val="000A0143"/>
    <w:rsid w:val="000A1398"/>
    <w:rsid w:val="000A327E"/>
    <w:rsid w:val="000A43F3"/>
    <w:rsid w:val="000A4906"/>
    <w:rsid w:val="000A54E3"/>
    <w:rsid w:val="000A6125"/>
    <w:rsid w:val="000A7120"/>
    <w:rsid w:val="000A77B8"/>
    <w:rsid w:val="000A7B8F"/>
    <w:rsid w:val="000B0768"/>
    <w:rsid w:val="000B0D75"/>
    <w:rsid w:val="000B0DF4"/>
    <w:rsid w:val="000B18E8"/>
    <w:rsid w:val="000B20A6"/>
    <w:rsid w:val="000B22F5"/>
    <w:rsid w:val="000B25D8"/>
    <w:rsid w:val="000B2B03"/>
    <w:rsid w:val="000B3568"/>
    <w:rsid w:val="000B45C9"/>
    <w:rsid w:val="000B4706"/>
    <w:rsid w:val="000B506B"/>
    <w:rsid w:val="000B5363"/>
    <w:rsid w:val="000B5939"/>
    <w:rsid w:val="000B6026"/>
    <w:rsid w:val="000C0232"/>
    <w:rsid w:val="000C02B7"/>
    <w:rsid w:val="000C0791"/>
    <w:rsid w:val="000C217F"/>
    <w:rsid w:val="000C2B0B"/>
    <w:rsid w:val="000C2FA8"/>
    <w:rsid w:val="000C30B2"/>
    <w:rsid w:val="000C335E"/>
    <w:rsid w:val="000C347E"/>
    <w:rsid w:val="000C4769"/>
    <w:rsid w:val="000C4F93"/>
    <w:rsid w:val="000C561D"/>
    <w:rsid w:val="000C59E1"/>
    <w:rsid w:val="000C6577"/>
    <w:rsid w:val="000C6600"/>
    <w:rsid w:val="000C67E5"/>
    <w:rsid w:val="000C6B87"/>
    <w:rsid w:val="000C6C83"/>
    <w:rsid w:val="000C73F7"/>
    <w:rsid w:val="000C7CD6"/>
    <w:rsid w:val="000D05D1"/>
    <w:rsid w:val="000D174F"/>
    <w:rsid w:val="000D2537"/>
    <w:rsid w:val="000D2A8B"/>
    <w:rsid w:val="000D3932"/>
    <w:rsid w:val="000D4D7F"/>
    <w:rsid w:val="000D5A3B"/>
    <w:rsid w:val="000D5FF1"/>
    <w:rsid w:val="000D60CC"/>
    <w:rsid w:val="000D613F"/>
    <w:rsid w:val="000D63BE"/>
    <w:rsid w:val="000D667F"/>
    <w:rsid w:val="000D7311"/>
    <w:rsid w:val="000D7C4B"/>
    <w:rsid w:val="000E02A0"/>
    <w:rsid w:val="000E0DD5"/>
    <w:rsid w:val="000E1F11"/>
    <w:rsid w:val="000E2C49"/>
    <w:rsid w:val="000E315C"/>
    <w:rsid w:val="000E3A7B"/>
    <w:rsid w:val="000E3F10"/>
    <w:rsid w:val="000E4125"/>
    <w:rsid w:val="000E5066"/>
    <w:rsid w:val="000E541F"/>
    <w:rsid w:val="000E5724"/>
    <w:rsid w:val="000E6AFB"/>
    <w:rsid w:val="000E6BDB"/>
    <w:rsid w:val="000E7799"/>
    <w:rsid w:val="000F0851"/>
    <w:rsid w:val="000F0FA9"/>
    <w:rsid w:val="000F11E1"/>
    <w:rsid w:val="000F1243"/>
    <w:rsid w:val="000F1BA6"/>
    <w:rsid w:val="000F278F"/>
    <w:rsid w:val="000F2A22"/>
    <w:rsid w:val="000F2EC3"/>
    <w:rsid w:val="000F3527"/>
    <w:rsid w:val="000F3882"/>
    <w:rsid w:val="000F6049"/>
    <w:rsid w:val="000F60AD"/>
    <w:rsid w:val="000F64B9"/>
    <w:rsid w:val="000F6645"/>
    <w:rsid w:val="000F678B"/>
    <w:rsid w:val="000F6DBA"/>
    <w:rsid w:val="000F6F82"/>
    <w:rsid w:val="000F7B69"/>
    <w:rsid w:val="000F7C9A"/>
    <w:rsid w:val="00100009"/>
    <w:rsid w:val="00100330"/>
    <w:rsid w:val="00100C88"/>
    <w:rsid w:val="00101C83"/>
    <w:rsid w:val="00102AF9"/>
    <w:rsid w:val="001042B5"/>
    <w:rsid w:val="00104EAF"/>
    <w:rsid w:val="00104ED8"/>
    <w:rsid w:val="00105776"/>
    <w:rsid w:val="00105C47"/>
    <w:rsid w:val="00105DE6"/>
    <w:rsid w:val="00106159"/>
    <w:rsid w:val="0010620A"/>
    <w:rsid w:val="00106B51"/>
    <w:rsid w:val="00107189"/>
    <w:rsid w:val="001073FC"/>
    <w:rsid w:val="00107A78"/>
    <w:rsid w:val="00107B78"/>
    <w:rsid w:val="00110D26"/>
    <w:rsid w:val="00110DE1"/>
    <w:rsid w:val="00111C20"/>
    <w:rsid w:val="00112A6E"/>
    <w:rsid w:val="00112CB2"/>
    <w:rsid w:val="001130A3"/>
    <w:rsid w:val="00114100"/>
    <w:rsid w:val="00114986"/>
    <w:rsid w:val="00114C7A"/>
    <w:rsid w:val="0011572F"/>
    <w:rsid w:val="0011586A"/>
    <w:rsid w:val="00116C7B"/>
    <w:rsid w:val="00117B31"/>
    <w:rsid w:val="00120275"/>
    <w:rsid w:val="00121CA5"/>
    <w:rsid w:val="00122190"/>
    <w:rsid w:val="001223FE"/>
    <w:rsid w:val="001225E1"/>
    <w:rsid w:val="00122BF4"/>
    <w:rsid w:val="001237F3"/>
    <w:rsid w:val="0012414D"/>
    <w:rsid w:val="001241DA"/>
    <w:rsid w:val="00124960"/>
    <w:rsid w:val="00125130"/>
    <w:rsid w:val="00125A10"/>
    <w:rsid w:val="00125F4F"/>
    <w:rsid w:val="001266D8"/>
    <w:rsid w:val="00126DD5"/>
    <w:rsid w:val="001275DE"/>
    <w:rsid w:val="00127893"/>
    <w:rsid w:val="00127A7C"/>
    <w:rsid w:val="00127F36"/>
    <w:rsid w:val="001309C2"/>
    <w:rsid w:val="00131488"/>
    <w:rsid w:val="001314C5"/>
    <w:rsid w:val="0013157D"/>
    <w:rsid w:val="00131585"/>
    <w:rsid w:val="00131ECE"/>
    <w:rsid w:val="00132118"/>
    <w:rsid w:val="00132252"/>
    <w:rsid w:val="00133F5C"/>
    <w:rsid w:val="00135A75"/>
    <w:rsid w:val="00136523"/>
    <w:rsid w:val="001368B9"/>
    <w:rsid w:val="001370F0"/>
    <w:rsid w:val="001371D4"/>
    <w:rsid w:val="00137ADB"/>
    <w:rsid w:val="00140723"/>
    <w:rsid w:val="00141ED9"/>
    <w:rsid w:val="0014349B"/>
    <w:rsid w:val="001442EC"/>
    <w:rsid w:val="001443A9"/>
    <w:rsid w:val="00144F86"/>
    <w:rsid w:val="00145CDF"/>
    <w:rsid w:val="001463BD"/>
    <w:rsid w:val="00146F61"/>
    <w:rsid w:val="00150A00"/>
    <w:rsid w:val="0015214A"/>
    <w:rsid w:val="0015250E"/>
    <w:rsid w:val="0015277A"/>
    <w:rsid w:val="00153FEE"/>
    <w:rsid w:val="001551AA"/>
    <w:rsid w:val="0015540A"/>
    <w:rsid w:val="00155BB6"/>
    <w:rsid w:val="00155CEA"/>
    <w:rsid w:val="00157611"/>
    <w:rsid w:val="001577A2"/>
    <w:rsid w:val="00157EAF"/>
    <w:rsid w:val="00160EEB"/>
    <w:rsid w:val="00161181"/>
    <w:rsid w:val="001618D8"/>
    <w:rsid w:val="00161975"/>
    <w:rsid w:val="00161A6E"/>
    <w:rsid w:val="00161D7C"/>
    <w:rsid w:val="00162825"/>
    <w:rsid w:val="00162B3F"/>
    <w:rsid w:val="00162D21"/>
    <w:rsid w:val="00163A64"/>
    <w:rsid w:val="00164128"/>
    <w:rsid w:val="00164781"/>
    <w:rsid w:val="00164D85"/>
    <w:rsid w:val="001651C7"/>
    <w:rsid w:val="001654C5"/>
    <w:rsid w:val="00165EEB"/>
    <w:rsid w:val="00165EF9"/>
    <w:rsid w:val="0016673B"/>
    <w:rsid w:val="001668D9"/>
    <w:rsid w:val="00167A72"/>
    <w:rsid w:val="001716F2"/>
    <w:rsid w:val="00171EC4"/>
    <w:rsid w:val="001727DB"/>
    <w:rsid w:val="00172F30"/>
    <w:rsid w:val="0017301D"/>
    <w:rsid w:val="00173C8B"/>
    <w:rsid w:val="001747B1"/>
    <w:rsid w:val="00174914"/>
    <w:rsid w:val="00175447"/>
    <w:rsid w:val="00175E13"/>
    <w:rsid w:val="0017601D"/>
    <w:rsid w:val="0017659C"/>
    <w:rsid w:val="00176AA7"/>
    <w:rsid w:val="00180960"/>
    <w:rsid w:val="00182834"/>
    <w:rsid w:val="00182A0E"/>
    <w:rsid w:val="00182A40"/>
    <w:rsid w:val="00182B6D"/>
    <w:rsid w:val="00182D1B"/>
    <w:rsid w:val="001834F4"/>
    <w:rsid w:val="0018391D"/>
    <w:rsid w:val="00184AC4"/>
    <w:rsid w:val="00184F81"/>
    <w:rsid w:val="00185805"/>
    <w:rsid w:val="00185BAD"/>
    <w:rsid w:val="00186680"/>
    <w:rsid w:val="00186994"/>
    <w:rsid w:val="001873C8"/>
    <w:rsid w:val="00187979"/>
    <w:rsid w:val="00190CA3"/>
    <w:rsid w:val="00191300"/>
    <w:rsid w:val="001918C8"/>
    <w:rsid w:val="00191C1C"/>
    <w:rsid w:val="001920AD"/>
    <w:rsid w:val="00192D8C"/>
    <w:rsid w:val="00192D94"/>
    <w:rsid w:val="00193495"/>
    <w:rsid w:val="00194667"/>
    <w:rsid w:val="001948B6"/>
    <w:rsid w:val="00195D3C"/>
    <w:rsid w:val="00196032"/>
    <w:rsid w:val="0019631A"/>
    <w:rsid w:val="00196563"/>
    <w:rsid w:val="001969B1"/>
    <w:rsid w:val="00196FB1"/>
    <w:rsid w:val="00197853"/>
    <w:rsid w:val="001A02F1"/>
    <w:rsid w:val="001A0470"/>
    <w:rsid w:val="001A054B"/>
    <w:rsid w:val="001A085B"/>
    <w:rsid w:val="001A2A73"/>
    <w:rsid w:val="001A2DFF"/>
    <w:rsid w:val="001A310B"/>
    <w:rsid w:val="001A45D1"/>
    <w:rsid w:val="001A48C2"/>
    <w:rsid w:val="001A6A3A"/>
    <w:rsid w:val="001A6A40"/>
    <w:rsid w:val="001A74EE"/>
    <w:rsid w:val="001A7A35"/>
    <w:rsid w:val="001B1D00"/>
    <w:rsid w:val="001B265F"/>
    <w:rsid w:val="001B2983"/>
    <w:rsid w:val="001B29DD"/>
    <w:rsid w:val="001B2D45"/>
    <w:rsid w:val="001B355A"/>
    <w:rsid w:val="001B4850"/>
    <w:rsid w:val="001B516A"/>
    <w:rsid w:val="001B5C30"/>
    <w:rsid w:val="001B6768"/>
    <w:rsid w:val="001B71A2"/>
    <w:rsid w:val="001B7248"/>
    <w:rsid w:val="001B731A"/>
    <w:rsid w:val="001C1154"/>
    <w:rsid w:val="001C162E"/>
    <w:rsid w:val="001C1DF4"/>
    <w:rsid w:val="001C2241"/>
    <w:rsid w:val="001C35B1"/>
    <w:rsid w:val="001C3647"/>
    <w:rsid w:val="001C3964"/>
    <w:rsid w:val="001C3DFB"/>
    <w:rsid w:val="001C4AAF"/>
    <w:rsid w:val="001C5CE2"/>
    <w:rsid w:val="001C5F7B"/>
    <w:rsid w:val="001D0F56"/>
    <w:rsid w:val="001D13DB"/>
    <w:rsid w:val="001D2587"/>
    <w:rsid w:val="001D2734"/>
    <w:rsid w:val="001D2D3F"/>
    <w:rsid w:val="001D2D8B"/>
    <w:rsid w:val="001D2E0E"/>
    <w:rsid w:val="001D3B72"/>
    <w:rsid w:val="001D3E1B"/>
    <w:rsid w:val="001D436B"/>
    <w:rsid w:val="001D4C16"/>
    <w:rsid w:val="001D6163"/>
    <w:rsid w:val="001D6A98"/>
    <w:rsid w:val="001D6E47"/>
    <w:rsid w:val="001D7209"/>
    <w:rsid w:val="001D7363"/>
    <w:rsid w:val="001E134A"/>
    <w:rsid w:val="001E156F"/>
    <w:rsid w:val="001E1F01"/>
    <w:rsid w:val="001E23E3"/>
    <w:rsid w:val="001E359C"/>
    <w:rsid w:val="001E4863"/>
    <w:rsid w:val="001E51C2"/>
    <w:rsid w:val="001E5E30"/>
    <w:rsid w:val="001E6D9E"/>
    <w:rsid w:val="001E7A20"/>
    <w:rsid w:val="001E7F9B"/>
    <w:rsid w:val="001F010B"/>
    <w:rsid w:val="001F09BA"/>
    <w:rsid w:val="001F09DB"/>
    <w:rsid w:val="001F0B0E"/>
    <w:rsid w:val="001F11B5"/>
    <w:rsid w:val="001F12E6"/>
    <w:rsid w:val="001F2041"/>
    <w:rsid w:val="001F2389"/>
    <w:rsid w:val="001F2654"/>
    <w:rsid w:val="001F4DDA"/>
    <w:rsid w:val="001F4FE6"/>
    <w:rsid w:val="001F57CB"/>
    <w:rsid w:val="001F5B08"/>
    <w:rsid w:val="001F657B"/>
    <w:rsid w:val="001F6C97"/>
    <w:rsid w:val="001F7AC4"/>
    <w:rsid w:val="001F7ED0"/>
    <w:rsid w:val="002002BB"/>
    <w:rsid w:val="00201548"/>
    <w:rsid w:val="00201A2E"/>
    <w:rsid w:val="00203026"/>
    <w:rsid w:val="00203B00"/>
    <w:rsid w:val="00203B7B"/>
    <w:rsid w:val="0020417C"/>
    <w:rsid w:val="00204945"/>
    <w:rsid w:val="00204B0A"/>
    <w:rsid w:val="002053C6"/>
    <w:rsid w:val="002058FB"/>
    <w:rsid w:val="00205C2E"/>
    <w:rsid w:val="002067C8"/>
    <w:rsid w:val="00206ED4"/>
    <w:rsid w:val="002077DA"/>
    <w:rsid w:val="00207AAC"/>
    <w:rsid w:val="00207CA0"/>
    <w:rsid w:val="00210087"/>
    <w:rsid w:val="002103D9"/>
    <w:rsid w:val="002104D4"/>
    <w:rsid w:val="0021176E"/>
    <w:rsid w:val="00211F8C"/>
    <w:rsid w:val="0021210A"/>
    <w:rsid w:val="002122CA"/>
    <w:rsid w:val="0021246B"/>
    <w:rsid w:val="002127B3"/>
    <w:rsid w:val="00213D43"/>
    <w:rsid w:val="00215290"/>
    <w:rsid w:val="00216344"/>
    <w:rsid w:val="00216F2C"/>
    <w:rsid w:val="0021741B"/>
    <w:rsid w:val="00217548"/>
    <w:rsid w:val="00217B07"/>
    <w:rsid w:val="00220180"/>
    <w:rsid w:val="002205B0"/>
    <w:rsid w:val="0022110D"/>
    <w:rsid w:val="00221D15"/>
    <w:rsid w:val="002223F1"/>
    <w:rsid w:val="0022259C"/>
    <w:rsid w:val="00222DF3"/>
    <w:rsid w:val="002234C6"/>
    <w:rsid w:val="0022361E"/>
    <w:rsid w:val="00224B3D"/>
    <w:rsid w:val="00224BA5"/>
    <w:rsid w:val="00224FC1"/>
    <w:rsid w:val="00225CDB"/>
    <w:rsid w:val="00225F51"/>
    <w:rsid w:val="0022653D"/>
    <w:rsid w:val="002270B7"/>
    <w:rsid w:val="002307FF"/>
    <w:rsid w:val="00231A67"/>
    <w:rsid w:val="00231D79"/>
    <w:rsid w:val="002327AB"/>
    <w:rsid w:val="00232C40"/>
    <w:rsid w:val="00233290"/>
    <w:rsid w:val="0023415E"/>
    <w:rsid w:val="002349D2"/>
    <w:rsid w:val="0023579F"/>
    <w:rsid w:val="00235C95"/>
    <w:rsid w:val="002364A0"/>
    <w:rsid w:val="002366E5"/>
    <w:rsid w:val="00236857"/>
    <w:rsid w:val="00236E1E"/>
    <w:rsid w:val="0023798C"/>
    <w:rsid w:val="00240954"/>
    <w:rsid w:val="00240E70"/>
    <w:rsid w:val="00241058"/>
    <w:rsid w:val="0024128F"/>
    <w:rsid w:val="00241293"/>
    <w:rsid w:val="00241B8F"/>
    <w:rsid w:val="00242F75"/>
    <w:rsid w:val="002435A8"/>
    <w:rsid w:val="0024438D"/>
    <w:rsid w:val="00244543"/>
    <w:rsid w:val="002447CC"/>
    <w:rsid w:val="002457AF"/>
    <w:rsid w:val="002466DE"/>
    <w:rsid w:val="0024797E"/>
    <w:rsid w:val="002505E0"/>
    <w:rsid w:val="00250E03"/>
    <w:rsid w:val="00250FAB"/>
    <w:rsid w:val="00251213"/>
    <w:rsid w:val="002519D9"/>
    <w:rsid w:val="00251C2B"/>
    <w:rsid w:val="00251F81"/>
    <w:rsid w:val="00252867"/>
    <w:rsid w:val="00253165"/>
    <w:rsid w:val="00253181"/>
    <w:rsid w:val="002536C0"/>
    <w:rsid w:val="00253E0D"/>
    <w:rsid w:val="00254E48"/>
    <w:rsid w:val="00254F1C"/>
    <w:rsid w:val="0025527F"/>
    <w:rsid w:val="00255614"/>
    <w:rsid w:val="00255985"/>
    <w:rsid w:val="00255C02"/>
    <w:rsid w:val="00256E43"/>
    <w:rsid w:val="0025797A"/>
    <w:rsid w:val="00260929"/>
    <w:rsid w:val="00261128"/>
    <w:rsid w:val="002614B8"/>
    <w:rsid w:val="0026184D"/>
    <w:rsid w:val="002621E3"/>
    <w:rsid w:val="00262D57"/>
    <w:rsid w:val="00263130"/>
    <w:rsid w:val="002641BE"/>
    <w:rsid w:val="0026637A"/>
    <w:rsid w:val="0026696E"/>
    <w:rsid w:val="00267130"/>
    <w:rsid w:val="00267AD2"/>
    <w:rsid w:val="0027056A"/>
    <w:rsid w:val="00271A99"/>
    <w:rsid w:val="0027236B"/>
    <w:rsid w:val="00272380"/>
    <w:rsid w:val="00274109"/>
    <w:rsid w:val="00274360"/>
    <w:rsid w:val="002746B1"/>
    <w:rsid w:val="00274BF4"/>
    <w:rsid w:val="00274EB6"/>
    <w:rsid w:val="00274F78"/>
    <w:rsid w:val="0027500A"/>
    <w:rsid w:val="002751E3"/>
    <w:rsid w:val="00275B45"/>
    <w:rsid w:val="00275B9A"/>
    <w:rsid w:val="00275E4C"/>
    <w:rsid w:val="00276079"/>
    <w:rsid w:val="00276AE4"/>
    <w:rsid w:val="00277545"/>
    <w:rsid w:val="00280A11"/>
    <w:rsid w:val="002812A8"/>
    <w:rsid w:val="00281456"/>
    <w:rsid w:val="00281C6B"/>
    <w:rsid w:val="00282AD5"/>
    <w:rsid w:val="002848A2"/>
    <w:rsid w:val="002853A1"/>
    <w:rsid w:val="00285A57"/>
    <w:rsid w:val="00285B26"/>
    <w:rsid w:val="00286188"/>
    <w:rsid w:val="00286F58"/>
    <w:rsid w:val="00287207"/>
    <w:rsid w:val="0028747F"/>
    <w:rsid w:val="002878F1"/>
    <w:rsid w:val="00287BDD"/>
    <w:rsid w:val="0029041E"/>
    <w:rsid w:val="00291103"/>
    <w:rsid w:val="00292140"/>
    <w:rsid w:val="002929D5"/>
    <w:rsid w:val="0029346F"/>
    <w:rsid w:val="00293725"/>
    <w:rsid w:val="002941A8"/>
    <w:rsid w:val="00294660"/>
    <w:rsid w:val="002954AC"/>
    <w:rsid w:val="00295869"/>
    <w:rsid w:val="002964A3"/>
    <w:rsid w:val="0029681F"/>
    <w:rsid w:val="0029767C"/>
    <w:rsid w:val="0029782D"/>
    <w:rsid w:val="00297E8A"/>
    <w:rsid w:val="002A0655"/>
    <w:rsid w:val="002A0B7B"/>
    <w:rsid w:val="002A0E8F"/>
    <w:rsid w:val="002A0EFF"/>
    <w:rsid w:val="002A15B1"/>
    <w:rsid w:val="002A15C6"/>
    <w:rsid w:val="002A1899"/>
    <w:rsid w:val="002A2414"/>
    <w:rsid w:val="002A2495"/>
    <w:rsid w:val="002A3AB0"/>
    <w:rsid w:val="002A3CDE"/>
    <w:rsid w:val="002A4F4F"/>
    <w:rsid w:val="002A567B"/>
    <w:rsid w:val="002A6879"/>
    <w:rsid w:val="002A7679"/>
    <w:rsid w:val="002B0DC1"/>
    <w:rsid w:val="002B102E"/>
    <w:rsid w:val="002B15FA"/>
    <w:rsid w:val="002B1605"/>
    <w:rsid w:val="002B2BD3"/>
    <w:rsid w:val="002B334E"/>
    <w:rsid w:val="002B3556"/>
    <w:rsid w:val="002B3720"/>
    <w:rsid w:val="002B412B"/>
    <w:rsid w:val="002B4521"/>
    <w:rsid w:val="002B5120"/>
    <w:rsid w:val="002B54C0"/>
    <w:rsid w:val="002B57D8"/>
    <w:rsid w:val="002B5B2E"/>
    <w:rsid w:val="002B683B"/>
    <w:rsid w:val="002B6B56"/>
    <w:rsid w:val="002B71BD"/>
    <w:rsid w:val="002B71BF"/>
    <w:rsid w:val="002C00BA"/>
    <w:rsid w:val="002C00C5"/>
    <w:rsid w:val="002C0721"/>
    <w:rsid w:val="002C0F9C"/>
    <w:rsid w:val="002C1069"/>
    <w:rsid w:val="002C1CD6"/>
    <w:rsid w:val="002C1F01"/>
    <w:rsid w:val="002C2077"/>
    <w:rsid w:val="002C2696"/>
    <w:rsid w:val="002C28AD"/>
    <w:rsid w:val="002C28DB"/>
    <w:rsid w:val="002C2F22"/>
    <w:rsid w:val="002C3185"/>
    <w:rsid w:val="002C3B39"/>
    <w:rsid w:val="002C4997"/>
    <w:rsid w:val="002C4B62"/>
    <w:rsid w:val="002C57B8"/>
    <w:rsid w:val="002C5B8C"/>
    <w:rsid w:val="002C5DD8"/>
    <w:rsid w:val="002C63A9"/>
    <w:rsid w:val="002C72EB"/>
    <w:rsid w:val="002C7573"/>
    <w:rsid w:val="002C799C"/>
    <w:rsid w:val="002C79E0"/>
    <w:rsid w:val="002D0073"/>
    <w:rsid w:val="002D0D4C"/>
    <w:rsid w:val="002D0F15"/>
    <w:rsid w:val="002D28CD"/>
    <w:rsid w:val="002D36BA"/>
    <w:rsid w:val="002D4071"/>
    <w:rsid w:val="002D4A43"/>
    <w:rsid w:val="002D518E"/>
    <w:rsid w:val="002D5604"/>
    <w:rsid w:val="002D5954"/>
    <w:rsid w:val="002D5DD5"/>
    <w:rsid w:val="002D63DE"/>
    <w:rsid w:val="002D6DDA"/>
    <w:rsid w:val="002D7530"/>
    <w:rsid w:val="002D753D"/>
    <w:rsid w:val="002E0110"/>
    <w:rsid w:val="002E15BD"/>
    <w:rsid w:val="002E16D7"/>
    <w:rsid w:val="002E1F36"/>
    <w:rsid w:val="002E271C"/>
    <w:rsid w:val="002E2CF4"/>
    <w:rsid w:val="002E41D0"/>
    <w:rsid w:val="002E52A1"/>
    <w:rsid w:val="002E547C"/>
    <w:rsid w:val="002E5F99"/>
    <w:rsid w:val="002E603D"/>
    <w:rsid w:val="002E6435"/>
    <w:rsid w:val="002E6FA8"/>
    <w:rsid w:val="002E7BF1"/>
    <w:rsid w:val="002F0207"/>
    <w:rsid w:val="002F084A"/>
    <w:rsid w:val="002F105D"/>
    <w:rsid w:val="002F1AAE"/>
    <w:rsid w:val="002F1FD3"/>
    <w:rsid w:val="002F1FD7"/>
    <w:rsid w:val="002F2266"/>
    <w:rsid w:val="002F2559"/>
    <w:rsid w:val="002F2D93"/>
    <w:rsid w:val="002F396E"/>
    <w:rsid w:val="002F39B8"/>
    <w:rsid w:val="002F3BDF"/>
    <w:rsid w:val="002F52AA"/>
    <w:rsid w:val="002F6865"/>
    <w:rsid w:val="002F6C6E"/>
    <w:rsid w:val="002F7405"/>
    <w:rsid w:val="002F7600"/>
    <w:rsid w:val="003001E1"/>
    <w:rsid w:val="003007D6"/>
    <w:rsid w:val="00300858"/>
    <w:rsid w:val="003008C9"/>
    <w:rsid w:val="00300DC4"/>
    <w:rsid w:val="00300F2F"/>
    <w:rsid w:val="0030116E"/>
    <w:rsid w:val="00302146"/>
    <w:rsid w:val="003023D6"/>
    <w:rsid w:val="00302BC1"/>
    <w:rsid w:val="00303F2E"/>
    <w:rsid w:val="0030454A"/>
    <w:rsid w:val="00304B4D"/>
    <w:rsid w:val="00304E6F"/>
    <w:rsid w:val="00305207"/>
    <w:rsid w:val="003056AF"/>
    <w:rsid w:val="00305CA8"/>
    <w:rsid w:val="00306498"/>
    <w:rsid w:val="00307994"/>
    <w:rsid w:val="00310342"/>
    <w:rsid w:val="00310345"/>
    <w:rsid w:val="003107E2"/>
    <w:rsid w:val="00310B1A"/>
    <w:rsid w:val="00310FE7"/>
    <w:rsid w:val="0031126D"/>
    <w:rsid w:val="003115B3"/>
    <w:rsid w:val="003118F1"/>
    <w:rsid w:val="00311F98"/>
    <w:rsid w:val="0031231E"/>
    <w:rsid w:val="00312388"/>
    <w:rsid w:val="00312F42"/>
    <w:rsid w:val="003132ED"/>
    <w:rsid w:val="00313B57"/>
    <w:rsid w:val="00313ECC"/>
    <w:rsid w:val="00314270"/>
    <w:rsid w:val="003143A7"/>
    <w:rsid w:val="003147A4"/>
    <w:rsid w:val="00315380"/>
    <w:rsid w:val="003153E6"/>
    <w:rsid w:val="003159E8"/>
    <w:rsid w:val="00316B68"/>
    <w:rsid w:val="00317966"/>
    <w:rsid w:val="00317D36"/>
    <w:rsid w:val="00321128"/>
    <w:rsid w:val="00322085"/>
    <w:rsid w:val="00322E7F"/>
    <w:rsid w:val="0032344A"/>
    <w:rsid w:val="00323A12"/>
    <w:rsid w:val="00323C6C"/>
    <w:rsid w:val="00324410"/>
    <w:rsid w:val="00324578"/>
    <w:rsid w:val="003245F1"/>
    <w:rsid w:val="00324916"/>
    <w:rsid w:val="00324C1C"/>
    <w:rsid w:val="00325EF5"/>
    <w:rsid w:val="003263DE"/>
    <w:rsid w:val="003273C5"/>
    <w:rsid w:val="00327AB7"/>
    <w:rsid w:val="003304AA"/>
    <w:rsid w:val="00330719"/>
    <w:rsid w:val="003309F9"/>
    <w:rsid w:val="00330B7C"/>
    <w:rsid w:val="00331D15"/>
    <w:rsid w:val="00331DDC"/>
    <w:rsid w:val="003322E3"/>
    <w:rsid w:val="003323CE"/>
    <w:rsid w:val="00332915"/>
    <w:rsid w:val="00332B93"/>
    <w:rsid w:val="0033415C"/>
    <w:rsid w:val="0033437B"/>
    <w:rsid w:val="003346A4"/>
    <w:rsid w:val="00334A4C"/>
    <w:rsid w:val="00335480"/>
    <w:rsid w:val="00335643"/>
    <w:rsid w:val="00336BB1"/>
    <w:rsid w:val="00336BF6"/>
    <w:rsid w:val="00336E90"/>
    <w:rsid w:val="00337452"/>
    <w:rsid w:val="00337B13"/>
    <w:rsid w:val="00340D20"/>
    <w:rsid w:val="00340F0E"/>
    <w:rsid w:val="003411B5"/>
    <w:rsid w:val="00341278"/>
    <w:rsid w:val="0034147B"/>
    <w:rsid w:val="00341B55"/>
    <w:rsid w:val="00342081"/>
    <w:rsid w:val="00343AE4"/>
    <w:rsid w:val="00344379"/>
    <w:rsid w:val="003444D4"/>
    <w:rsid w:val="00344AE6"/>
    <w:rsid w:val="00344D46"/>
    <w:rsid w:val="00345927"/>
    <w:rsid w:val="00346192"/>
    <w:rsid w:val="00346291"/>
    <w:rsid w:val="003467FC"/>
    <w:rsid w:val="003467FF"/>
    <w:rsid w:val="0034750C"/>
    <w:rsid w:val="003475DE"/>
    <w:rsid w:val="003475E9"/>
    <w:rsid w:val="003477E5"/>
    <w:rsid w:val="00351351"/>
    <w:rsid w:val="00351FA3"/>
    <w:rsid w:val="00352AB5"/>
    <w:rsid w:val="00353838"/>
    <w:rsid w:val="00353FE1"/>
    <w:rsid w:val="003544D5"/>
    <w:rsid w:val="00355C85"/>
    <w:rsid w:val="003560D3"/>
    <w:rsid w:val="00356374"/>
    <w:rsid w:val="0035747C"/>
    <w:rsid w:val="00357E05"/>
    <w:rsid w:val="00360C1E"/>
    <w:rsid w:val="0036120D"/>
    <w:rsid w:val="003613FA"/>
    <w:rsid w:val="00362F19"/>
    <w:rsid w:val="00363021"/>
    <w:rsid w:val="00363939"/>
    <w:rsid w:val="00363D80"/>
    <w:rsid w:val="00363EAC"/>
    <w:rsid w:val="00363FEF"/>
    <w:rsid w:val="0036404F"/>
    <w:rsid w:val="00364165"/>
    <w:rsid w:val="003646F0"/>
    <w:rsid w:val="00364BE6"/>
    <w:rsid w:val="003651AE"/>
    <w:rsid w:val="00367202"/>
    <w:rsid w:val="0036749B"/>
    <w:rsid w:val="003674AD"/>
    <w:rsid w:val="00367AD4"/>
    <w:rsid w:val="00367F46"/>
    <w:rsid w:val="00370147"/>
    <w:rsid w:val="00370E36"/>
    <w:rsid w:val="00370EB3"/>
    <w:rsid w:val="00371442"/>
    <w:rsid w:val="003717E3"/>
    <w:rsid w:val="00372548"/>
    <w:rsid w:val="00372834"/>
    <w:rsid w:val="00372B64"/>
    <w:rsid w:val="00373BAA"/>
    <w:rsid w:val="003741F5"/>
    <w:rsid w:val="00374202"/>
    <w:rsid w:val="00374406"/>
    <w:rsid w:val="00374664"/>
    <w:rsid w:val="003749A2"/>
    <w:rsid w:val="00375B46"/>
    <w:rsid w:val="00376C5B"/>
    <w:rsid w:val="00376C72"/>
    <w:rsid w:val="0037764C"/>
    <w:rsid w:val="00377B9F"/>
    <w:rsid w:val="0038039D"/>
    <w:rsid w:val="003809CF"/>
    <w:rsid w:val="0038130B"/>
    <w:rsid w:val="00381683"/>
    <w:rsid w:val="00381920"/>
    <w:rsid w:val="00382140"/>
    <w:rsid w:val="003823CD"/>
    <w:rsid w:val="003826C0"/>
    <w:rsid w:val="00382C14"/>
    <w:rsid w:val="00382C2A"/>
    <w:rsid w:val="003838D6"/>
    <w:rsid w:val="00383A43"/>
    <w:rsid w:val="0038425C"/>
    <w:rsid w:val="003845E2"/>
    <w:rsid w:val="0038489A"/>
    <w:rsid w:val="0038555A"/>
    <w:rsid w:val="00386B63"/>
    <w:rsid w:val="003872DC"/>
    <w:rsid w:val="0039052E"/>
    <w:rsid w:val="00391342"/>
    <w:rsid w:val="003915B0"/>
    <w:rsid w:val="00391911"/>
    <w:rsid w:val="00391B23"/>
    <w:rsid w:val="00391B88"/>
    <w:rsid w:val="00392798"/>
    <w:rsid w:val="003933F9"/>
    <w:rsid w:val="00393A19"/>
    <w:rsid w:val="00393FDD"/>
    <w:rsid w:val="00394682"/>
    <w:rsid w:val="00394B5F"/>
    <w:rsid w:val="00395578"/>
    <w:rsid w:val="00396293"/>
    <w:rsid w:val="0039669F"/>
    <w:rsid w:val="0039756E"/>
    <w:rsid w:val="00397D7E"/>
    <w:rsid w:val="003A01B4"/>
    <w:rsid w:val="003A04F4"/>
    <w:rsid w:val="003A06F2"/>
    <w:rsid w:val="003A0ACB"/>
    <w:rsid w:val="003A161B"/>
    <w:rsid w:val="003A1B91"/>
    <w:rsid w:val="003A22B1"/>
    <w:rsid w:val="003A2954"/>
    <w:rsid w:val="003A2A5B"/>
    <w:rsid w:val="003A3372"/>
    <w:rsid w:val="003A4433"/>
    <w:rsid w:val="003A4548"/>
    <w:rsid w:val="003A48D3"/>
    <w:rsid w:val="003A492F"/>
    <w:rsid w:val="003A4C5C"/>
    <w:rsid w:val="003A4D49"/>
    <w:rsid w:val="003A5578"/>
    <w:rsid w:val="003A584F"/>
    <w:rsid w:val="003A728E"/>
    <w:rsid w:val="003A72DC"/>
    <w:rsid w:val="003A7D68"/>
    <w:rsid w:val="003A7F98"/>
    <w:rsid w:val="003B12EC"/>
    <w:rsid w:val="003B2297"/>
    <w:rsid w:val="003B38DB"/>
    <w:rsid w:val="003B3965"/>
    <w:rsid w:val="003B47CD"/>
    <w:rsid w:val="003B4E7B"/>
    <w:rsid w:val="003B5040"/>
    <w:rsid w:val="003B5297"/>
    <w:rsid w:val="003B66FE"/>
    <w:rsid w:val="003B7056"/>
    <w:rsid w:val="003B7711"/>
    <w:rsid w:val="003B7C0D"/>
    <w:rsid w:val="003C0A34"/>
    <w:rsid w:val="003C0FBB"/>
    <w:rsid w:val="003C117D"/>
    <w:rsid w:val="003C1FB9"/>
    <w:rsid w:val="003C2165"/>
    <w:rsid w:val="003C245E"/>
    <w:rsid w:val="003C29E7"/>
    <w:rsid w:val="003C2C1F"/>
    <w:rsid w:val="003C37EA"/>
    <w:rsid w:val="003C5D4B"/>
    <w:rsid w:val="003C5FD0"/>
    <w:rsid w:val="003C78CD"/>
    <w:rsid w:val="003C7F31"/>
    <w:rsid w:val="003D1052"/>
    <w:rsid w:val="003D1CE5"/>
    <w:rsid w:val="003D2FD3"/>
    <w:rsid w:val="003D33D3"/>
    <w:rsid w:val="003D3A62"/>
    <w:rsid w:val="003D3A81"/>
    <w:rsid w:val="003D3EEA"/>
    <w:rsid w:val="003D4B39"/>
    <w:rsid w:val="003D4F4A"/>
    <w:rsid w:val="003D5430"/>
    <w:rsid w:val="003D59DA"/>
    <w:rsid w:val="003D5C88"/>
    <w:rsid w:val="003D5D88"/>
    <w:rsid w:val="003D5E28"/>
    <w:rsid w:val="003D5E7C"/>
    <w:rsid w:val="003D62E5"/>
    <w:rsid w:val="003D6589"/>
    <w:rsid w:val="003D6CB3"/>
    <w:rsid w:val="003D6D53"/>
    <w:rsid w:val="003E01BE"/>
    <w:rsid w:val="003E1FC2"/>
    <w:rsid w:val="003E2816"/>
    <w:rsid w:val="003E2E23"/>
    <w:rsid w:val="003E3241"/>
    <w:rsid w:val="003E32AC"/>
    <w:rsid w:val="003E34A6"/>
    <w:rsid w:val="003E34DC"/>
    <w:rsid w:val="003E3EA2"/>
    <w:rsid w:val="003E401E"/>
    <w:rsid w:val="003E4102"/>
    <w:rsid w:val="003E4678"/>
    <w:rsid w:val="003E4738"/>
    <w:rsid w:val="003E5270"/>
    <w:rsid w:val="003E5E0F"/>
    <w:rsid w:val="003E61A9"/>
    <w:rsid w:val="003E6F15"/>
    <w:rsid w:val="003E6F65"/>
    <w:rsid w:val="003E78EF"/>
    <w:rsid w:val="003E7A8E"/>
    <w:rsid w:val="003F06BD"/>
    <w:rsid w:val="003F0A56"/>
    <w:rsid w:val="003F1351"/>
    <w:rsid w:val="003F156C"/>
    <w:rsid w:val="003F1C72"/>
    <w:rsid w:val="003F1FB6"/>
    <w:rsid w:val="003F2469"/>
    <w:rsid w:val="003F2B8F"/>
    <w:rsid w:val="003F2FCB"/>
    <w:rsid w:val="003F4C53"/>
    <w:rsid w:val="003F4D3F"/>
    <w:rsid w:val="003F540D"/>
    <w:rsid w:val="003F6483"/>
    <w:rsid w:val="003F76F0"/>
    <w:rsid w:val="004000E2"/>
    <w:rsid w:val="0040047A"/>
    <w:rsid w:val="004007EB"/>
    <w:rsid w:val="00400818"/>
    <w:rsid w:val="004015A4"/>
    <w:rsid w:val="00401A20"/>
    <w:rsid w:val="00401F3B"/>
    <w:rsid w:val="00403092"/>
    <w:rsid w:val="0040483A"/>
    <w:rsid w:val="00404F0B"/>
    <w:rsid w:val="0040551D"/>
    <w:rsid w:val="004058E1"/>
    <w:rsid w:val="0040691C"/>
    <w:rsid w:val="00407B7C"/>
    <w:rsid w:val="00407CD5"/>
    <w:rsid w:val="0041056C"/>
    <w:rsid w:val="00410997"/>
    <w:rsid w:val="00410C20"/>
    <w:rsid w:val="00410C4A"/>
    <w:rsid w:val="004120AC"/>
    <w:rsid w:val="00412406"/>
    <w:rsid w:val="00412A0A"/>
    <w:rsid w:val="0041470E"/>
    <w:rsid w:val="004149C8"/>
    <w:rsid w:val="00414B41"/>
    <w:rsid w:val="00414B74"/>
    <w:rsid w:val="0041530D"/>
    <w:rsid w:val="004156A0"/>
    <w:rsid w:val="00415779"/>
    <w:rsid w:val="004165B6"/>
    <w:rsid w:val="00416973"/>
    <w:rsid w:val="00417B3A"/>
    <w:rsid w:val="00420004"/>
    <w:rsid w:val="0042012B"/>
    <w:rsid w:val="00420C55"/>
    <w:rsid w:val="00421FE6"/>
    <w:rsid w:val="00422D25"/>
    <w:rsid w:val="004230E0"/>
    <w:rsid w:val="00423398"/>
    <w:rsid w:val="00424004"/>
    <w:rsid w:val="00424118"/>
    <w:rsid w:val="00424600"/>
    <w:rsid w:val="004251E0"/>
    <w:rsid w:val="004259B6"/>
    <w:rsid w:val="00426A67"/>
    <w:rsid w:val="00426C55"/>
    <w:rsid w:val="00427936"/>
    <w:rsid w:val="004315C9"/>
    <w:rsid w:val="00432EE9"/>
    <w:rsid w:val="00433324"/>
    <w:rsid w:val="004360B3"/>
    <w:rsid w:val="004369A4"/>
    <w:rsid w:val="00437878"/>
    <w:rsid w:val="00440B6B"/>
    <w:rsid w:val="00440FBC"/>
    <w:rsid w:val="00441B32"/>
    <w:rsid w:val="00442376"/>
    <w:rsid w:val="00442AFC"/>
    <w:rsid w:val="00442BDB"/>
    <w:rsid w:val="00442CD8"/>
    <w:rsid w:val="004430D6"/>
    <w:rsid w:val="00443192"/>
    <w:rsid w:val="00443F3B"/>
    <w:rsid w:val="00444A2D"/>
    <w:rsid w:val="00445A70"/>
    <w:rsid w:val="00445C55"/>
    <w:rsid w:val="00446274"/>
    <w:rsid w:val="00446470"/>
    <w:rsid w:val="00446DD8"/>
    <w:rsid w:val="00447060"/>
    <w:rsid w:val="00447A06"/>
    <w:rsid w:val="00450894"/>
    <w:rsid w:val="00451939"/>
    <w:rsid w:val="00451A03"/>
    <w:rsid w:val="00451AAC"/>
    <w:rsid w:val="00452316"/>
    <w:rsid w:val="00452ACA"/>
    <w:rsid w:val="00452B37"/>
    <w:rsid w:val="00453F8F"/>
    <w:rsid w:val="004545B1"/>
    <w:rsid w:val="00454B4F"/>
    <w:rsid w:val="00454C48"/>
    <w:rsid w:val="00455977"/>
    <w:rsid w:val="004562E1"/>
    <w:rsid w:val="00456832"/>
    <w:rsid w:val="0045692A"/>
    <w:rsid w:val="00456C04"/>
    <w:rsid w:val="00456D53"/>
    <w:rsid w:val="00457E93"/>
    <w:rsid w:val="004608AB"/>
    <w:rsid w:val="0046170F"/>
    <w:rsid w:val="00461B0A"/>
    <w:rsid w:val="00462924"/>
    <w:rsid w:val="00462BDE"/>
    <w:rsid w:val="00463242"/>
    <w:rsid w:val="004639BB"/>
    <w:rsid w:val="00463B19"/>
    <w:rsid w:val="00464A60"/>
    <w:rsid w:val="00464D1E"/>
    <w:rsid w:val="00465D7D"/>
    <w:rsid w:val="00465F8E"/>
    <w:rsid w:val="00466081"/>
    <w:rsid w:val="00467192"/>
    <w:rsid w:val="0047017D"/>
    <w:rsid w:val="004710F5"/>
    <w:rsid w:val="0047184C"/>
    <w:rsid w:val="00471B9C"/>
    <w:rsid w:val="00471D66"/>
    <w:rsid w:val="00472C68"/>
    <w:rsid w:val="00474002"/>
    <w:rsid w:val="004744FE"/>
    <w:rsid w:val="00475090"/>
    <w:rsid w:val="00475669"/>
    <w:rsid w:val="00475EE9"/>
    <w:rsid w:val="00476696"/>
    <w:rsid w:val="004769EE"/>
    <w:rsid w:val="00476EBE"/>
    <w:rsid w:val="00477A69"/>
    <w:rsid w:val="0048011A"/>
    <w:rsid w:val="00480353"/>
    <w:rsid w:val="004803CF"/>
    <w:rsid w:val="00480EE8"/>
    <w:rsid w:val="004811B3"/>
    <w:rsid w:val="00481C5E"/>
    <w:rsid w:val="00482258"/>
    <w:rsid w:val="0048344C"/>
    <w:rsid w:val="004839B0"/>
    <w:rsid w:val="00483E53"/>
    <w:rsid w:val="004841CA"/>
    <w:rsid w:val="00485731"/>
    <w:rsid w:val="00486463"/>
    <w:rsid w:val="004865FF"/>
    <w:rsid w:val="0048728C"/>
    <w:rsid w:val="004903EB"/>
    <w:rsid w:val="00491AF8"/>
    <w:rsid w:val="00493AD3"/>
    <w:rsid w:val="00493DFB"/>
    <w:rsid w:val="00494079"/>
    <w:rsid w:val="004940E1"/>
    <w:rsid w:val="00495041"/>
    <w:rsid w:val="0049534E"/>
    <w:rsid w:val="004959E6"/>
    <w:rsid w:val="00496137"/>
    <w:rsid w:val="00496279"/>
    <w:rsid w:val="0049738F"/>
    <w:rsid w:val="004A0431"/>
    <w:rsid w:val="004A0593"/>
    <w:rsid w:val="004A081D"/>
    <w:rsid w:val="004A09DE"/>
    <w:rsid w:val="004A0C25"/>
    <w:rsid w:val="004A188A"/>
    <w:rsid w:val="004A2166"/>
    <w:rsid w:val="004A230A"/>
    <w:rsid w:val="004A35A5"/>
    <w:rsid w:val="004A3704"/>
    <w:rsid w:val="004A3780"/>
    <w:rsid w:val="004A609D"/>
    <w:rsid w:val="004A62A9"/>
    <w:rsid w:val="004A64AC"/>
    <w:rsid w:val="004A7D41"/>
    <w:rsid w:val="004B0025"/>
    <w:rsid w:val="004B019D"/>
    <w:rsid w:val="004B037A"/>
    <w:rsid w:val="004B1265"/>
    <w:rsid w:val="004B21D9"/>
    <w:rsid w:val="004B24D4"/>
    <w:rsid w:val="004B357D"/>
    <w:rsid w:val="004B3ABF"/>
    <w:rsid w:val="004B3CDB"/>
    <w:rsid w:val="004B5282"/>
    <w:rsid w:val="004B5A56"/>
    <w:rsid w:val="004B612D"/>
    <w:rsid w:val="004B648F"/>
    <w:rsid w:val="004B64E4"/>
    <w:rsid w:val="004B7B28"/>
    <w:rsid w:val="004B7C68"/>
    <w:rsid w:val="004B7FE8"/>
    <w:rsid w:val="004C022D"/>
    <w:rsid w:val="004C0980"/>
    <w:rsid w:val="004C16E1"/>
    <w:rsid w:val="004C19A5"/>
    <w:rsid w:val="004C1D25"/>
    <w:rsid w:val="004C3D01"/>
    <w:rsid w:val="004C3D9F"/>
    <w:rsid w:val="004C45BB"/>
    <w:rsid w:val="004C64A8"/>
    <w:rsid w:val="004C683E"/>
    <w:rsid w:val="004C72AB"/>
    <w:rsid w:val="004C79A8"/>
    <w:rsid w:val="004D0083"/>
    <w:rsid w:val="004D12A3"/>
    <w:rsid w:val="004D33DF"/>
    <w:rsid w:val="004D43C4"/>
    <w:rsid w:val="004D46AB"/>
    <w:rsid w:val="004D46E0"/>
    <w:rsid w:val="004D49EE"/>
    <w:rsid w:val="004D50A1"/>
    <w:rsid w:val="004D55B6"/>
    <w:rsid w:val="004D5933"/>
    <w:rsid w:val="004D59ED"/>
    <w:rsid w:val="004D69B2"/>
    <w:rsid w:val="004D7291"/>
    <w:rsid w:val="004D744E"/>
    <w:rsid w:val="004E15DB"/>
    <w:rsid w:val="004E3CD0"/>
    <w:rsid w:val="004E421A"/>
    <w:rsid w:val="004E4937"/>
    <w:rsid w:val="004E4DEF"/>
    <w:rsid w:val="004E5570"/>
    <w:rsid w:val="004E5C63"/>
    <w:rsid w:val="004E5D0C"/>
    <w:rsid w:val="004E5DC0"/>
    <w:rsid w:val="004E6941"/>
    <w:rsid w:val="004E6E45"/>
    <w:rsid w:val="004E78D1"/>
    <w:rsid w:val="004E794C"/>
    <w:rsid w:val="004E79C3"/>
    <w:rsid w:val="004E7A84"/>
    <w:rsid w:val="004E7ADC"/>
    <w:rsid w:val="004F1AA1"/>
    <w:rsid w:val="004F28E2"/>
    <w:rsid w:val="004F3232"/>
    <w:rsid w:val="004F3D88"/>
    <w:rsid w:val="004F4C67"/>
    <w:rsid w:val="004F55A4"/>
    <w:rsid w:val="004F61B2"/>
    <w:rsid w:val="004F63E4"/>
    <w:rsid w:val="004F660D"/>
    <w:rsid w:val="004F6667"/>
    <w:rsid w:val="004F67BF"/>
    <w:rsid w:val="004F6890"/>
    <w:rsid w:val="004F7C86"/>
    <w:rsid w:val="0050076C"/>
    <w:rsid w:val="0050083F"/>
    <w:rsid w:val="00500B95"/>
    <w:rsid w:val="005014FF"/>
    <w:rsid w:val="005018DD"/>
    <w:rsid w:val="00501DDF"/>
    <w:rsid w:val="00502126"/>
    <w:rsid w:val="005023B5"/>
    <w:rsid w:val="00502983"/>
    <w:rsid w:val="00502ACE"/>
    <w:rsid w:val="00502B35"/>
    <w:rsid w:val="00502DE9"/>
    <w:rsid w:val="005033B7"/>
    <w:rsid w:val="00503B36"/>
    <w:rsid w:val="00503CB7"/>
    <w:rsid w:val="00503EC3"/>
    <w:rsid w:val="00504A7D"/>
    <w:rsid w:val="005053BD"/>
    <w:rsid w:val="005059EE"/>
    <w:rsid w:val="005066DC"/>
    <w:rsid w:val="0050751D"/>
    <w:rsid w:val="00511FDE"/>
    <w:rsid w:val="00512D1F"/>
    <w:rsid w:val="005131AC"/>
    <w:rsid w:val="00513528"/>
    <w:rsid w:val="00513F41"/>
    <w:rsid w:val="0051447E"/>
    <w:rsid w:val="0051500B"/>
    <w:rsid w:val="00515451"/>
    <w:rsid w:val="00515C12"/>
    <w:rsid w:val="005161E1"/>
    <w:rsid w:val="00516A0C"/>
    <w:rsid w:val="00517591"/>
    <w:rsid w:val="00517C91"/>
    <w:rsid w:val="00517F96"/>
    <w:rsid w:val="005200C9"/>
    <w:rsid w:val="00520355"/>
    <w:rsid w:val="00520843"/>
    <w:rsid w:val="00521F8A"/>
    <w:rsid w:val="00522127"/>
    <w:rsid w:val="005227E9"/>
    <w:rsid w:val="005228F1"/>
    <w:rsid w:val="00522FB8"/>
    <w:rsid w:val="00523E4A"/>
    <w:rsid w:val="00524FD4"/>
    <w:rsid w:val="005250DB"/>
    <w:rsid w:val="005252D0"/>
    <w:rsid w:val="00525DFB"/>
    <w:rsid w:val="0052645F"/>
    <w:rsid w:val="005266E5"/>
    <w:rsid w:val="005267BB"/>
    <w:rsid w:val="00526AF8"/>
    <w:rsid w:val="00527237"/>
    <w:rsid w:val="005278ED"/>
    <w:rsid w:val="00530097"/>
    <w:rsid w:val="005304B6"/>
    <w:rsid w:val="00532C49"/>
    <w:rsid w:val="00532F28"/>
    <w:rsid w:val="0053345E"/>
    <w:rsid w:val="005337E3"/>
    <w:rsid w:val="0053493B"/>
    <w:rsid w:val="00534DD3"/>
    <w:rsid w:val="00535583"/>
    <w:rsid w:val="005360AC"/>
    <w:rsid w:val="00536261"/>
    <w:rsid w:val="0053630F"/>
    <w:rsid w:val="005363FB"/>
    <w:rsid w:val="00536513"/>
    <w:rsid w:val="0053751A"/>
    <w:rsid w:val="00537532"/>
    <w:rsid w:val="005403D1"/>
    <w:rsid w:val="0054080D"/>
    <w:rsid w:val="005411F6"/>
    <w:rsid w:val="00541D4D"/>
    <w:rsid w:val="00541E9B"/>
    <w:rsid w:val="00541EAB"/>
    <w:rsid w:val="00541FD4"/>
    <w:rsid w:val="00542BA8"/>
    <w:rsid w:val="00543040"/>
    <w:rsid w:val="005441FE"/>
    <w:rsid w:val="00544275"/>
    <w:rsid w:val="00544FE7"/>
    <w:rsid w:val="0054592B"/>
    <w:rsid w:val="00545B6B"/>
    <w:rsid w:val="00545E12"/>
    <w:rsid w:val="005469D7"/>
    <w:rsid w:val="0054779B"/>
    <w:rsid w:val="00547BC8"/>
    <w:rsid w:val="00547F55"/>
    <w:rsid w:val="00550112"/>
    <w:rsid w:val="005511A2"/>
    <w:rsid w:val="005515FB"/>
    <w:rsid w:val="005517FF"/>
    <w:rsid w:val="00552285"/>
    <w:rsid w:val="0055270F"/>
    <w:rsid w:val="005528A6"/>
    <w:rsid w:val="00552E97"/>
    <w:rsid w:val="00552ECE"/>
    <w:rsid w:val="00552F13"/>
    <w:rsid w:val="00552F3F"/>
    <w:rsid w:val="0055327D"/>
    <w:rsid w:val="005535E2"/>
    <w:rsid w:val="0055398C"/>
    <w:rsid w:val="005539B2"/>
    <w:rsid w:val="00553C10"/>
    <w:rsid w:val="005542E5"/>
    <w:rsid w:val="00554533"/>
    <w:rsid w:val="005545DD"/>
    <w:rsid w:val="00554D28"/>
    <w:rsid w:val="00555BF5"/>
    <w:rsid w:val="00555CA1"/>
    <w:rsid w:val="005566C1"/>
    <w:rsid w:val="00557337"/>
    <w:rsid w:val="00557549"/>
    <w:rsid w:val="00560090"/>
    <w:rsid w:val="00560299"/>
    <w:rsid w:val="0056091F"/>
    <w:rsid w:val="005614D5"/>
    <w:rsid w:val="0056161E"/>
    <w:rsid w:val="00561CF4"/>
    <w:rsid w:val="00561E1F"/>
    <w:rsid w:val="00561E85"/>
    <w:rsid w:val="00561F07"/>
    <w:rsid w:val="00563D41"/>
    <w:rsid w:val="00565400"/>
    <w:rsid w:val="00565AE8"/>
    <w:rsid w:val="00565FB1"/>
    <w:rsid w:val="00565FE8"/>
    <w:rsid w:val="0056632E"/>
    <w:rsid w:val="0056759C"/>
    <w:rsid w:val="00570B97"/>
    <w:rsid w:val="00570FAD"/>
    <w:rsid w:val="005711B6"/>
    <w:rsid w:val="005711CE"/>
    <w:rsid w:val="005712A6"/>
    <w:rsid w:val="00571415"/>
    <w:rsid w:val="00572798"/>
    <w:rsid w:val="00573CDF"/>
    <w:rsid w:val="00574A01"/>
    <w:rsid w:val="00574AD8"/>
    <w:rsid w:val="00574BCB"/>
    <w:rsid w:val="00575763"/>
    <w:rsid w:val="00575B2A"/>
    <w:rsid w:val="00575E59"/>
    <w:rsid w:val="00576069"/>
    <w:rsid w:val="00576A26"/>
    <w:rsid w:val="00577277"/>
    <w:rsid w:val="005778EE"/>
    <w:rsid w:val="005806AB"/>
    <w:rsid w:val="005813EE"/>
    <w:rsid w:val="00581AC4"/>
    <w:rsid w:val="00581D11"/>
    <w:rsid w:val="00582041"/>
    <w:rsid w:val="00582CCA"/>
    <w:rsid w:val="00582DAE"/>
    <w:rsid w:val="005840BE"/>
    <w:rsid w:val="00584229"/>
    <w:rsid w:val="00584539"/>
    <w:rsid w:val="0058494C"/>
    <w:rsid w:val="00584F9A"/>
    <w:rsid w:val="0058502F"/>
    <w:rsid w:val="005864A3"/>
    <w:rsid w:val="0058758F"/>
    <w:rsid w:val="005877F3"/>
    <w:rsid w:val="00587DFD"/>
    <w:rsid w:val="00587EFC"/>
    <w:rsid w:val="00590E16"/>
    <w:rsid w:val="00591805"/>
    <w:rsid w:val="00592B7F"/>
    <w:rsid w:val="005937CD"/>
    <w:rsid w:val="00594151"/>
    <w:rsid w:val="00594894"/>
    <w:rsid w:val="00596904"/>
    <w:rsid w:val="00596B26"/>
    <w:rsid w:val="00596E6C"/>
    <w:rsid w:val="0059780B"/>
    <w:rsid w:val="005A0087"/>
    <w:rsid w:val="005A0B56"/>
    <w:rsid w:val="005A0C7C"/>
    <w:rsid w:val="005A1213"/>
    <w:rsid w:val="005A14F5"/>
    <w:rsid w:val="005A1CD5"/>
    <w:rsid w:val="005A2438"/>
    <w:rsid w:val="005A37DC"/>
    <w:rsid w:val="005A3B15"/>
    <w:rsid w:val="005A3E5B"/>
    <w:rsid w:val="005A42A8"/>
    <w:rsid w:val="005A432A"/>
    <w:rsid w:val="005A4EEF"/>
    <w:rsid w:val="005A529F"/>
    <w:rsid w:val="005A5A30"/>
    <w:rsid w:val="005A6D7E"/>
    <w:rsid w:val="005A7816"/>
    <w:rsid w:val="005A7B87"/>
    <w:rsid w:val="005A7CA1"/>
    <w:rsid w:val="005B00A1"/>
    <w:rsid w:val="005B0456"/>
    <w:rsid w:val="005B098C"/>
    <w:rsid w:val="005B1D4B"/>
    <w:rsid w:val="005B1DD0"/>
    <w:rsid w:val="005B3270"/>
    <w:rsid w:val="005B366D"/>
    <w:rsid w:val="005B4023"/>
    <w:rsid w:val="005B43E7"/>
    <w:rsid w:val="005B6BB5"/>
    <w:rsid w:val="005B72FD"/>
    <w:rsid w:val="005B734F"/>
    <w:rsid w:val="005C043D"/>
    <w:rsid w:val="005C0FD3"/>
    <w:rsid w:val="005C1754"/>
    <w:rsid w:val="005C2553"/>
    <w:rsid w:val="005C2616"/>
    <w:rsid w:val="005C3725"/>
    <w:rsid w:val="005C3CCB"/>
    <w:rsid w:val="005C401B"/>
    <w:rsid w:val="005C4301"/>
    <w:rsid w:val="005C4378"/>
    <w:rsid w:val="005C55C0"/>
    <w:rsid w:val="005C5D67"/>
    <w:rsid w:val="005C68FE"/>
    <w:rsid w:val="005C7745"/>
    <w:rsid w:val="005D0080"/>
    <w:rsid w:val="005D08F2"/>
    <w:rsid w:val="005D189B"/>
    <w:rsid w:val="005D1AEE"/>
    <w:rsid w:val="005D1CB8"/>
    <w:rsid w:val="005D2CF9"/>
    <w:rsid w:val="005D451C"/>
    <w:rsid w:val="005D454A"/>
    <w:rsid w:val="005D46C0"/>
    <w:rsid w:val="005D4A64"/>
    <w:rsid w:val="005E01A4"/>
    <w:rsid w:val="005E0821"/>
    <w:rsid w:val="005E11B9"/>
    <w:rsid w:val="005E14DE"/>
    <w:rsid w:val="005E1A9C"/>
    <w:rsid w:val="005E222D"/>
    <w:rsid w:val="005E2C40"/>
    <w:rsid w:val="005E3B61"/>
    <w:rsid w:val="005E3F10"/>
    <w:rsid w:val="005E41A2"/>
    <w:rsid w:val="005E4A2D"/>
    <w:rsid w:val="005E4AA1"/>
    <w:rsid w:val="005E4BF3"/>
    <w:rsid w:val="005E55FF"/>
    <w:rsid w:val="005E612C"/>
    <w:rsid w:val="005E6981"/>
    <w:rsid w:val="005E6EB3"/>
    <w:rsid w:val="005E7434"/>
    <w:rsid w:val="005E76E6"/>
    <w:rsid w:val="005E7B83"/>
    <w:rsid w:val="005F027C"/>
    <w:rsid w:val="005F042E"/>
    <w:rsid w:val="005F25E4"/>
    <w:rsid w:val="005F2886"/>
    <w:rsid w:val="005F3285"/>
    <w:rsid w:val="005F3833"/>
    <w:rsid w:val="005F3DD4"/>
    <w:rsid w:val="005F4B52"/>
    <w:rsid w:val="005F4F1D"/>
    <w:rsid w:val="005F559A"/>
    <w:rsid w:val="005F57B2"/>
    <w:rsid w:val="005F5A55"/>
    <w:rsid w:val="005F5A90"/>
    <w:rsid w:val="005F5BCC"/>
    <w:rsid w:val="005F62A1"/>
    <w:rsid w:val="005F68FB"/>
    <w:rsid w:val="005F73F2"/>
    <w:rsid w:val="005F7C95"/>
    <w:rsid w:val="006001E3"/>
    <w:rsid w:val="00600421"/>
    <w:rsid w:val="00600586"/>
    <w:rsid w:val="00601B91"/>
    <w:rsid w:val="006020CB"/>
    <w:rsid w:val="006021CA"/>
    <w:rsid w:val="00602BBA"/>
    <w:rsid w:val="00603248"/>
    <w:rsid w:val="0060466D"/>
    <w:rsid w:val="00604859"/>
    <w:rsid w:val="00604D25"/>
    <w:rsid w:val="00605EAB"/>
    <w:rsid w:val="00606DC4"/>
    <w:rsid w:val="00610065"/>
    <w:rsid w:val="0061037B"/>
    <w:rsid w:val="006106B1"/>
    <w:rsid w:val="00610CE9"/>
    <w:rsid w:val="00612282"/>
    <w:rsid w:val="0061262C"/>
    <w:rsid w:val="006127AE"/>
    <w:rsid w:val="00612B0D"/>
    <w:rsid w:val="00613510"/>
    <w:rsid w:val="00614148"/>
    <w:rsid w:val="00614D3A"/>
    <w:rsid w:val="0061585F"/>
    <w:rsid w:val="00616246"/>
    <w:rsid w:val="00617214"/>
    <w:rsid w:val="00620810"/>
    <w:rsid w:val="0062199C"/>
    <w:rsid w:val="00621A3D"/>
    <w:rsid w:val="00622793"/>
    <w:rsid w:val="0062376C"/>
    <w:rsid w:val="00623C14"/>
    <w:rsid w:val="00624D28"/>
    <w:rsid w:val="006250EC"/>
    <w:rsid w:val="00625944"/>
    <w:rsid w:val="00625F7F"/>
    <w:rsid w:val="006269CC"/>
    <w:rsid w:val="006269DB"/>
    <w:rsid w:val="006277FA"/>
    <w:rsid w:val="0062789C"/>
    <w:rsid w:val="00627A8D"/>
    <w:rsid w:val="00627D9A"/>
    <w:rsid w:val="006303AC"/>
    <w:rsid w:val="006306C9"/>
    <w:rsid w:val="00630885"/>
    <w:rsid w:val="00631810"/>
    <w:rsid w:val="00631AE7"/>
    <w:rsid w:val="0063270D"/>
    <w:rsid w:val="00633641"/>
    <w:rsid w:val="00634F50"/>
    <w:rsid w:val="006355A4"/>
    <w:rsid w:val="00635815"/>
    <w:rsid w:val="00637AD4"/>
    <w:rsid w:val="00640263"/>
    <w:rsid w:val="00640AFE"/>
    <w:rsid w:val="00640D2F"/>
    <w:rsid w:val="00640D60"/>
    <w:rsid w:val="00640F93"/>
    <w:rsid w:val="00641189"/>
    <w:rsid w:val="006412AD"/>
    <w:rsid w:val="006415AF"/>
    <w:rsid w:val="0064237A"/>
    <w:rsid w:val="006424F0"/>
    <w:rsid w:val="006425B5"/>
    <w:rsid w:val="00642CFF"/>
    <w:rsid w:val="00642F09"/>
    <w:rsid w:val="00643289"/>
    <w:rsid w:val="006433EB"/>
    <w:rsid w:val="006437B5"/>
    <w:rsid w:val="00643AF7"/>
    <w:rsid w:val="00643C4B"/>
    <w:rsid w:val="006443A7"/>
    <w:rsid w:val="0064450C"/>
    <w:rsid w:val="006449D5"/>
    <w:rsid w:val="00645507"/>
    <w:rsid w:val="006457BB"/>
    <w:rsid w:val="00646E2A"/>
    <w:rsid w:val="0064760D"/>
    <w:rsid w:val="006506E3"/>
    <w:rsid w:val="0065106F"/>
    <w:rsid w:val="006524B3"/>
    <w:rsid w:val="00652755"/>
    <w:rsid w:val="00653146"/>
    <w:rsid w:val="00653849"/>
    <w:rsid w:val="00653CF1"/>
    <w:rsid w:val="0065404B"/>
    <w:rsid w:val="006542EC"/>
    <w:rsid w:val="00655066"/>
    <w:rsid w:val="00655D3A"/>
    <w:rsid w:val="00656C80"/>
    <w:rsid w:val="00660679"/>
    <w:rsid w:val="006611AC"/>
    <w:rsid w:val="006622DD"/>
    <w:rsid w:val="00663B0B"/>
    <w:rsid w:val="00663C85"/>
    <w:rsid w:val="00664655"/>
    <w:rsid w:val="00664EB9"/>
    <w:rsid w:val="00665786"/>
    <w:rsid w:val="006657C4"/>
    <w:rsid w:val="006659D1"/>
    <w:rsid w:val="00665FBE"/>
    <w:rsid w:val="00666596"/>
    <w:rsid w:val="00666678"/>
    <w:rsid w:val="006668FD"/>
    <w:rsid w:val="00666F32"/>
    <w:rsid w:val="00667115"/>
    <w:rsid w:val="006674E8"/>
    <w:rsid w:val="00667824"/>
    <w:rsid w:val="00667892"/>
    <w:rsid w:val="00667E51"/>
    <w:rsid w:val="00671772"/>
    <w:rsid w:val="00671C48"/>
    <w:rsid w:val="00671F20"/>
    <w:rsid w:val="00672469"/>
    <w:rsid w:val="00672A69"/>
    <w:rsid w:val="0067384B"/>
    <w:rsid w:val="00675660"/>
    <w:rsid w:val="00675CF7"/>
    <w:rsid w:val="006764E7"/>
    <w:rsid w:val="00676AF6"/>
    <w:rsid w:val="00677003"/>
    <w:rsid w:val="0068105A"/>
    <w:rsid w:val="0068124D"/>
    <w:rsid w:val="006817C4"/>
    <w:rsid w:val="00681AAE"/>
    <w:rsid w:val="00682C2B"/>
    <w:rsid w:val="00683CF7"/>
    <w:rsid w:val="00684156"/>
    <w:rsid w:val="006841ED"/>
    <w:rsid w:val="006846CF"/>
    <w:rsid w:val="00684E5C"/>
    <w:rsid w:val="006852BA"/>
    <w:rsid w:val="00685556"/>
    <w:rsid w:val="0068625E"/>
    <w:rsid w:val="006867F5"/>
    <w:rsid w:val="00686E37"/>
    <w:rsid w:val="006873DF"/>
    <w:rsid w:val="00687543"/>
    <w:rsid w:val="0069015C"/>
    <w:rsid w:val="006916D6"/>
    <w:rsid w:val="00691755"/>
    <w:rsid w:val="00691DD0"/>
    <w:rsid w:val="006922E1"/>
    <w:rsid w:val="00692B65"/>
    <w:rsid w:val="00692F4E"/>
    <w:rsid w:val="006938E2"/>
    <w:rsid w:val="00693B5C"/>
    <w:rsid w:val="00693EFB"/>
    <w:rsid w:val="00694A44"/>
    <w:rsid w:val="00694CAA"/>
    <w:rsid w:val="00694EE5"/>
    <w:rsid w:val="00694FC5"/>
    <w:rsid w:val="006950D9"/>
    <w:rsid w:val="006955E7"/>
    <w:rsid w:val="006958FD"/>
    <w:rsid w:val="00696674"/>
    <w:rsid w:val="00696C8A"/>
    <w:rsid w:val="00697476"/>
    <w:rsid w:val="00697BE3"/>
    <w:rsid w:val="006A0621"/>
    <w:rsid w:val="006A10D5"/>
    <w:rsid w:val="006A14FF"/>
    <w:rsid w:val="006A19DD"/>
    <w:rsid w:val="006A1B6A"/>
    <w:rsid w:val="006A1C32"/>
    <w:rsid w:val="006A1C7B"/>
    <w:rsid w:val="006A1EAC"/>
    <w:rsid w:val="006A1F62"/>
    <w:rsid w:val="006A22E0"/>
    <w:rsid w:val="006A2375"/>
    <w:rsid w:val="006A27D6"/>
    <w:rsid w:val="006A3F19"/>
    <w:rsid w:val="006A4406"/>
    <w:rsid w:val="006A4D56"/>
    <w:rsid w:val="006B0C98"/>
    <w:rsid w:val="006B0E4F"/>
    <w:rsid w:val="006B104B"/>
    <w:rsid w:val="006B2540"/>
    <w:rsid w:val="006B2E81"/>
    <w:rsid w:val="006B3BD1"/>
    <w:rsid w:val="006B3F0F"/>
    <w:rsid w:val="006B3F36"/>
    <w:rsid w:val="006B3F64"/>
    <w:rsid w:val="006B4408"/>
    <w:rsid w:val="006B47E0"/>
    <w:rsid w:val="006B48F2"/>
    <w:rsid w:val="006B4C88"/>
    <w:rsid w:val="006B4D5D"/>
    <w:rsid w:val="006B4ED6"/>
    <w:rsid w:val="006B50B5"/>
    <w:rsid w:val="006B66B5"/>
    <w:rsid w:val="006B6DBE"/>
    <w:rsid w:val="006B7BB0"/>
    <w:rsid w:val="006C010B"/>
    <w:rsid w:val="006C1B8F"/>
    <w:rsid w:val="006C2036"/>
    <w:rsid w:val="006C291D"/>
    <w:rsid w:val="006C303E"/>
    <w:rsid w:val="006C359B"/>
    <w:rsid w:val="006C3608"/>
    <w:rsid w:val="006C389A"/>
    <w:rsid w:val="006C3B32"/>
    <w:rsid w:val="006C51C5"/>
    <w:rsid w:val="006C5D1A"/>
    <w:rsid w:val="006C6162"/>
    <w:rsid w:val="006C673C"/>
    <w:rsid w:val="006C6988"/>
    <w:rsid w:val="006C6D9A"/>
    <w:rsid w:val="006D0D72"/>
    <w:rsid w:val="006D1549"/>
    <w:rsid w:val="006D1692"/>
    <w:rsid w:val="006D1F48"/>
    <w:rsid w:val="006D2442"/>
    <w:rsid w:val="006D299D"/>
    <w:rsid w:val="006D351B"/>
    <w:rsid w:val="006D46F9"/>
    <w:rsid w:val="006D51A8"/>
    <w:rsid w:val="006D62AA"/>
    <w:rsid w:val="006D6D36"/>
    <w:rsid w:val="006D7266"/>
    <w:rsid w:val="006D7869"/>
    <w:rsid w:val="006E0714"/>
    <w:rsid w:val="006E099E"/>
    <w:rsid w:val="006E0E45"/>
    <w:rsid w:val="006E2AB0"/>
    <w:rsid w:val="006E394B"/>
    <w:rsid w:val="006E402B"/>
    <w:rsid w:val="006E43D9"/>
    <w:rsid w:val="006E471B"/>
    <w:rsid w:val="006E486B"/>
    <w:rsid w:val="006E4E46"/>
    <w:rsid w:val="006E52C6"/>
    <w:rsid w:val="006E57FE"/>
    <w:rsid w:val="006E63CF"/>
    <w:rsid w:val="006E7499"/>
    <w:rsid w:val="006E7D0A"/>
    <w:rsid w:val="006F02F4"/>
    <w:rsid w:val="006F033C"/>
    <w:rsid w:val="006F08A3"/>
    <w:rsid w:val="006F1410"/>
    <w:rsid w:val="006F191D"/>
    <w:rsid w:val="006F233D"/>
    <w:rsid w:val="006F37F2"/>
    <w:rsid w:val="006F3E65"/>
    <w:rsid w:val="006F423A"/>
    <w:rsid w:val="006F434F"/>
    <w:rsid w:val="006F4DF3"/>
    <w:rsid w:val="006F4F6D"/>
    <w:rsid w:val="006F5967"/>
    <w:rsid w:val="006F691F"/>
    <w:rsid w:val="006F738F"/>
    <w:rsid w:val="006F73EB"/>
    <w:rsid w:val="006F7B08"/>
    <w:rsid w:val="00700187"/>
    <w:rsid w:val="007003E1"/>
    <w:rsid w:val="00700B99"/>
    <w:rsid w:val="00700DA3"/>
    <w:rsid w:val="00701328"/>
    <w:rsid w:val="007014FA"/>
    <w:rsid w:val="00701598"/>
    <w:rsid w:val="007017DD"/>
    <w:rsid w:val="00702342"/>
    <w:rsid w:val="00702FC4"/>
    <w:rsid w:val="0070342C"/>
    <w:rsid w:val="00703C9C"/>
    <w:rsid w:val="00704BF8"/>
    <w:rsid w:val="007051CF"/>
    <w:rsid w:val="00705BB6"/>
    <w:rsid w:val="00706315"/>
    <w:rsid w:val="00706851"/>
    <w:rsid w:val="00707C4B"/>
    <w:rsid w:val="00707FF0"/>
    <w:rsid w:val="00710F9C"/>
    <w:rsid w:val="00711D1F"/>
    <w:rsid w:val="007121D6"/>
    <w:rsid w:val="007133C9"/>
    <w:rsid w:val="007139E3"/>
    <w:rsid w:val="007145C5"/>
    <w:rsid w:val="00715AA3"/>
    <w:rsid w:val="007163EF"/>
    <w:rsid w:val="00716B1C"/>
    <w:rsid w:val="00716BC0"/>
    <w:rsid w:val="00717B22"/>
    <w:rsid w:val="00720635"/>
    <w:rsid w:val="00721DA4"/>
    <w:rsid w:val="00722825"/>
    <w:rsid w:val="00722971"/>
    <w:rsid w:val="0072333F"/>
    <w:rsid w:val="00725090"/>
    <w:rsid w:val="00725E7B"/>
    <w:rsid w:val="00727095"/>
    <w:rsid w:val="007270B6"/>
    <w:rsid w:val="00730577"/>
    <w:rsid w:val="00730B6C"/>
    <w:rsid w:val="00731919"/>
    <w:rsid w:val="00731BE1"/>
    <w:rsid w:val="0073256D"/>
    <w:rsid w:val="00732B75"/>
    <w:rsid w:val="00732F12"/>
    <w:rsid w:val="007338E9"/>
    <w:rsid w:val="00733AF5"/>
    <w:rsid w:val="00734083"/>
    <w:rsid w:val="00734BDD"/>
    <w:rsid w:val="00734E80"/>
    <w:rsid w:val="00736BFE"/>
    <w:rsid w:val="00736E31"/>
    <w:rsid w:val="0073704A"/>
    <w:rsid w:val="007372B9"/>
    <w:rsid w:val="007372C1"/>
    <w:rsid w:val="007372D1"/>
    <w:rsid w:val="007402C9"/>
    <w:rsid w:val="007403B5"/>
    <w:rsid w:val="00740F17"/>
    <w:rsid w:val="007411BC"/>
    <w:rsid w:val="00742808"/>
    <w:rsid w:val="007431AA"/>
    <w:rsid w:val="00743A0F"/>
    <w:rsid w:val="007451A6"/>
    <w:rsid w:val="00746318"/>
    <w:rsid w:val="0074751A"/>
    <w:rsid w:val="007476EA"/>
    <w:rsid w:val="00747CB6"/>
    <w:rsid w:val="00747D34"/>
    <w:rsid w:val="00750607"/>
    <w:rsid w:val="00750895"/>
    <w:rsid w:val="0075091C"/>
    <w:rsid w:val="00752FAF"/>
    <w:rsid w:val="007538C7"/>
    <w:rsid w:val="00753F85"/>
    <w:rsid w:val="00754923"/>
    <w:rsid w:val="0075701D"/>
    <w:rsid w:val="00760098"/>
    <w:rsid w:val="007603CE"/>
    <w:rsid w:val="0076118F"/>
    <w:rsid w:val="007612A2"/>
    <w:rsid w:val="0076179B"/>
    <w:rsid w:val="007620C5"/>
    <w:rsid w:val="0076363B"/>
    <w:rsid w:val="0076390D"/>
    <w:rsid w:val="00763EF9"/>
    <w:rsid w:val="00764032"/>
    <w:rsid w:val="00764602"/>
    <w:rsid w:val="007646CD"/>
    <w:rsid w:val="007650A0"/>
    <w:rsid w:val="007663E5"/>
    <w:rsid w:val="007668B1"/>
    <w:rsid w:val="00766C90"/>
    <w:rsid w:val="007709E9"/>
    <w:rsid w:val="0077187E"/>
    <w:rsid w:val="00771BA7"/>
    <w:rsid w:val="00772257"/>
    <w:rsid w:val="007722AB"/>
    <w:rsid w:val="007725E3"/>
    <w:rsid w:val="007726BC"/>
    <w:rsid w:val="007744EA"/>
    <w:rsid w:val="00774684"/>
    <w:rsid w:val="00774A0A"/>
    <w:rsid w:val="00774A49"/>
    <w:rsid w:val="00774F6A"/>
    <w:rsid w:val="00775A79"/>
    <w:rsid w:val="00775B9B"/>
    <w:rsid w:val="00776135"/>
    <w:rsid w:val="00777A03"/>
    <w:rsid w:val="0078028F"/>
    <w:rsid w:val="0078055E"/>
    <w:rsid w:val="00780AE0"/>
    <w:rsid w:val="00780EBB"/>
    <w:rsid w:val="00780F22"/>
    <w:rsid w:val="00781305"/>
    <w:rsid w:val="00781323"/>
    <w:rsid w:val="00781422"/>
    <w:rsid w:val="00781834"/>
    <w:rsid w:val="00781A92"/>
    <w:rsid w:val="00781B2F"/>
    <w:rsid w:val="007827A6"/>
    <w:rsid w:val="00782BD9"/>
    <w:rsid w:val="0078372C"/>
    <w:rsid w:val="00783BD4"/>
    <w:rsid w:val="00783D11"/>
    <w:rsid w:val="007853B3"/>
    <w:rsid w:val="007857A6"/>
    <w:rsid w:val="007857A7"/>
    <w:rsid w:val="0078597A"/>
    <w:rsid w:val="0078676D"/>
    <w:rsid w:val="00786ACA"/>
    <w:rsid w:val="00786C6E"/>
    <w:rsid w:val="0078765D"/>
    <w:rsid w:val="00787E94"/>
    <w:rsid w:val="007906A9"/>
    <w:rsid w:val="0079099D"/>
    <w:rsid w:val="007912AB"/>
    <w:rsid w:val="00792519"/>
    <w:rsid w:val="00792D61"/>
    <w:rsid w:val="00793A0E"/>
    <w:rsid w:val="00793A54"/>
    <w:rsid w:val="00794684"/>
    <w:rsid w:val="00794A5F"/>
    <w:rsid w:val="007952A8"/>
    <w:rsid w:val="0079610F"/>
    <w:rsid w:val="00796C03"/>
    <w:rsid w:val="007979F3"/>
    <w:rsid w:val="00797B13"/>
    <w:rsid w:val="007A00FB"/>
    <w:rsid w:val="007A010B"/>
    <w:rsid w:val="007A0691"/>
    <w:rsid w:val="007A10E1"/>
    <w:rsid w:val="007A13C8"/>
    <w:rsid w:val="007A1F68"/>
    <w:rsid w:val="007A23EC"/>
    <w:rsid w:val="007A3B84"/>
    <w:rsid w:val="007A468A"/>
    <w:rsid w:val="007A4FDB"/>
    <w:rsid w:val="007A50BD"/>
    <w:rsid w:val="007A59EB"/>
    <w:rsid w:val="007A5B9C"/>
    <w:rsid w:val="007A6283"/>
    <w:rsid w:val="007A67C3"/>
    <w:rsid w:val="007A6F9D"/>
    <w:rsid w:val="007A7B5F"/>
    <w:rsid w:val="007A7E82"/>
    <w:rsid w:val="007A7F9D"/>
    <w:rsid w:val="007B020D"/>
    <w:rsid w:val="007B0E03"/>
    <w:rsid w:val="007B1CE1"/>
    <w:rsid w:val="007B1E3E"/>
    <w:rsid w:val="007B20FE"/>
    <w:rsid w:val="007B2356"/>
    <w:rsid w:val="007B2964"/>
    <w:rsid w:val="007B2BBF"/>
    <w:rsid w:val="007B3F18"/>
    <w:rsid w:val="007B41D3"/>
    <w:rsid w:val="007B4AE0"/>
    <w:rsid w:val="007B540A"/>
    <w:rsid w:val="007B5F2B"/>
    <w:rsid w:val="007B6105"/>
    <w:rsid w:val="007B6403"/>
    <w:rsid w:val="007B64A4"/>
    <w:rsid w:val="007B6D6C"/>
    <w:rsid w:val="007B7C77"/>
    <w:rsid w:val="007B7CB3"/>
    <w:rsid w:val="007B7DC8"/>
    <w:rsid w:val="007B7FE7"/>
    <w:rsid w:val="007C0556"/>
    <w:rsid w:val="007C0CE1"/>
    <w:rsid w:val="007C207B"/>
    <w:rsid w:val="007C3286"/>
    <w:rsid w:val="007C3896"/>
    <w:rsid w:val="007C39F3"/>
    <w:rsid w:val="007C3C35"/>
    <w:rsid w:val="007C4024"/>
    <w:rsid w:val="007C49D6"/>
    <w:rsid w:val="007C49DF"/>
    <w:rsid w:val="007C5D83"/>
    <w:rsid w:val="007C63EB"/>
    <w:rsid w:val="007C659D"/>
    <w:rsid w:val="007C7403"/>
    <w:rsid w:val="007C7BD5"/>
    <w:rsid w:val="007D03CF"/>
    <w:rsid w:val="007D0994"/>
    <w:rsid w:val="007D0E79"/>
    <w:rsid w:val="007D1344"/>
    <w:rsid w:val="007D1FE8"/>
    <w:rsid w:val="007D20B9"/>
    <w:rsid w:val="007D2174"/>
    <w:rsid w:val="007D22CC"/>
    <w:rsid w:val="007D2741"/>
    <w:rsid w:val="007D3291"/>
    <w:rsid w:val="007D39DD"/>
    <w:rsid w:val="007D59E9"/>
    <w:rsid w:val="007D6416"/>
    <w:rsid w:val="007D665E"/>
    <w:rsid w:val="007D6994"/>
    <w:rsid w:val="007D748A"/>
    <w:rsid w:val="007E00EB"/>
    <w:rsid w:val="007E0694"/>
    <w:rsid w:val="007E21F7"/>
    <w:rsid w:val="007E35CE"/>
    <w:rsid w:val="007E37A9"/>
    <w:rsid w:val="007E3995"/>
    <w:rsid w:val="007E4B8B"/>
    <w:rsid w:val="007E4E26"/>
    <w:rsid w:val="007E6A46"/>
    <w:rsid w:val="007E714E"/>
    <w:rsid w:val="007E73B3"/>
    <w:rsid w:val="007F0947"/>
    <w:rsid w:val="007F2593"/>
    <w:rsid w:val="007F4030"/>
    <w:rsid w:val="007F439E"/>
    <w:rsid w:val="007F4C07"/>
    <w:rsid w:val="007F5226"/>
    <w:rsid w:val="007F5271"/>
    <w:rsid w:val="007F5B9A"/>
    <w:rsid w:val="007F628A"/>
    <w:rsid w:val="007F6A76"/>
    <w:rsid w:val="007F6E5C"/>
    <w:rsid w:val="00800007"/>
    <w:rsid w:val="0080027B"/>
    <w:rsid w:val="00802BA1"/>
    <w:rsid w:val="00803992"/>
    <w:rsid w:val="00803DAF"/>
    <w:rsid w:val="008044F3"/>
    <w:rsid w:val="0080588E"/>
    <w:rsid w:val="00806289"/>
    <w:rsid w:val="0080726F"/>
    <w:rsid w:val="00807C02"/>
    <w:rsid w:val="00807C34"/>
    <w:rsid w:val="00810754"/>
    <w:rsid w:val="00810B3B"/>
    <w:rsid w:val="008117EA"/>
    <w:rsid w:val="00813539"/>
    <w:rsid w:val="008139E4"/>
    <w:rsid w:val="00814754"/>
    <w:rsid w:val="00814A03"/>
    <w:rsid w:val="00814EF3"/>
    <w:rsid w:val="008159FB"/>
    <w:rsid w:val="00815D40"/>
    <w:rsid w:val="0081634C"/>
    <w:rsid w:val="008169CB"/>
    <w:rsid w:val="00816ADC"/>
    <w:rsid w:val="00816CD8"/>
    <w:rsid w:val="00817573"/>
    <w:rsid w:val="008178E6"/>
    <w:rsid w:val="00820888"/>
    <w:rsid w:val="0082109A"/>
    <w:rsid w:val="00822D51"/>
    <w:rsid w:val="008237C9"/>
    <w:rsid w:val="00823872"/>
    <w:rsid w:val="00823A45"/>
    <w:rsid w:val="00823D6B"/>
    <w:rsid w:val="00824D51"/>
    <w:rsid w:val="00824DCB"/>
    <w:rsid w:val="008250F1"/>
    <w:rsid w:val="00825127"/>
    <w:rsid w:val="0082593B"/>
    <w:rsid w:val="00825ABE"/>
    <w:rsid w:val="00825D36"/>
    <w:rsid w:val="0082674C"/>
    <w:rsid w:val="00826F37"/>
    <w:rsid w:val="008271C1"/>
    <w:rsid w:val="008277ED"/>
    <w:rsid w:val="00830612"/>
    <w:rsid w:val="00830A74"/>
    <w:rsid w:val="00831E4B"/>
    <w:rsid w:val="008337B6"/>
    <w:rsid w:val="008337FA"/>
    <w:rsid w:val="00833DB6"/>
    <w:rsid w:val="008349CA"/>
    <w:rsid w:val="008349FC"/>
    <w:rsid w:val="00834A6E"/>
    <w:rsid w:val="008357B8"/>
    <w:rsid w:val="00836264"/>
    <w:rsid w:val="00837289"/>
    <w:rsid w:val="008374AA"/>
    <w:rsid w:val="008379EC"/>
    <w:rsid w:val="00837BEB"/>
    <w:rsid w:val="008400FC"/>
    <w:rsid w:val="00840454"/>
    <w:rsid w:val="00840B6D"/>
    <w:rsid w:val="00841D9A"/>
    <w:rsid w:val="008420FA"/>
    <w:rsid w:val="00842203"/>
    <w:rsid w:val="00842C7F"/>
    <w:rsid w:val="00843169"/>
    <w:rsid w:val="0084342F"/>
    <w:rsid w:val="0084351D"/>
    <w:rsid w:val="008436C2"/>
    <w:rsid w:val="00844038"/>
    <w:rsid w:val="008445D6"/>
    <w:rsid w:val="00844937"/>
    <w:rsid w:val="008449EB"/>
    <w:rsid w:val="00844A87"/>
    <w:rsid w:val="00845D4D"/>
    <w:rsid w:val="00845FDB"/>
    <w:rsid w:val="008461FB"/>
    <w:rsid w:val="008466AC"/>
    <w:rsid w:val="008472D4"/>
    <w:rsid w:val="008503E4"/>
    <w:rsid w:val="0085079B"/>
    <w:rsid w:val="0085093F"/>
    <w:rsid w:val="008509A6"/>
    <w:rsid w:val="00850F8C"/>
    <w:rsid w:val="008516BF"/>
    <w:rsid w:val="00851BDC"/>
    <w:rsid w:val="00852667"/>
    <w:rsid w:val="00852A3F"/>
    <w:rsid w:val="00852B68"/>
    <w:rsid w:val="0085446C"/>
    <w:rsid w:val="008552A9"/>
    <w:rsid w:val="0085567F"/>
    <w:rsid w:val="008557DF"/>
    <w:rsid w:val="00856193"/>
    <w:rsid w:val="0085623F"/>
    <w:rsid w:val="00856511"/>
    <w:rsid w:val="00857668"/>
    <w:rsid w:val="0086015E"/>
    <w:rsid w:val="008601BB"/>
    <w:rsid w:val="008601DD"/>
    <w:rsid w:val="00860392"/>
    <w:rsid w:val="00860E4D"/>
    <w:rsid w:val="00860F7E"/>
    <w:rsid w:val="00861C75"/>
    <w:rsid w:val="00861C87"/>
    <w:rsid w:val="00861D88"/>
    <w:rsid w:val="00861E8F"/>
    <w:rsid w:val="00862056"/>
    <w:rsid w:val="008629E9"/>
    <w:rsid w:val="0086334B"/>
    <w:rsid w:val="008649E9"/>
    <w:rsid w:val="00864A66"/>
    <w:rsid w:val="00865714"/>
    <w:rsid w:val="008658F7"/>
    <w:rsid w:val="00865FAC"/>
    <w:rsid w:val="00866D12"/>
    <w:rsid w:val="008671C7"/>
    <w:rsid w:val="008674A4"/>
    <w:rsid w:val="008678B1"/>
    <w:rsid w:val="00867EBB"/>
    <w:rsid w:val="00870164"/>
    <w:rsid w:val="00871481"/>
    <w:rsid w:val="0087383C"/>
    <w:rsid w:val="0087535E"/>
    <w:rsid w:val="00875B56"/>
    <w:rsid w:val="00875C1A"/>
    <w:rsid w:val="00875E41"/>
    <w:rsid w:val="00876045"/>
    <w:rsid w:val="00876F11"/>
    <w:rsid w:val="00877A07"/>
    <w:rsid w:val="00877B32"/>
    <w:rsid w:val="00880003"/>
    <w:rsid w:val="008800BA"/>
    <w:rsid w:val="00880151"/>
    <w:rsid w:val="00880DAE"/>
    <w:rsid w:val="00880E69"/>
    <w:rsid w:val="00881FF9"/>
    <w:rsid w:val="00882A82"/>
    <w:rsid w:val="00883508"/>
    <w:rsid w:val="008836CF"/>
    <w:rsid w:val="00883936"/>
    <w:rsid w:val="00883B18"/>
    <w:rsid w:val="00884544"/>
    <w:rsid w:val="008854F0"/>
    <w:rsid w:val="0088556D"/>
    <w:rsid w:val="008856BE"/>
    <w:rsid w:val="0088585B"/>
    <w:rsid w:val="00885B91"/>
    <w:rsid w:val="00885FE5"/>
    <w:rsid w:val="008867DB"/>
    <w:rsid w:val="00886C1F"/>
    <w:rsid w:val="00890793"/>
    <w:rsid w:val="00891133"/>
    <w:rsid w:val="0089140A"/>
    <w:rsid w:val="008918A4"/>
    <w:rsid w:val="00892A1A"/>
    <w:rsid w:val="00893687"/>
    <w:rsid w:val="00893750"/>
    <w:rsid w:val="00895262"/>
    <w:rsid w:val="00895497"/>
    <w:rsid w:val="008960B7"/>
    <w:rsid w:val="00896313"/>
    <w:rsid w:val="008A06EE"/>
    <w:rsid w:val="008A0C18"/>
    <w:rsid w:val="008A0DD6"/>
    <w:rsid w:val="008A1420"/>
    <w:rsid w:val="008A1B5E"/>
    <w:rsid w:val="008A1D9A"/>
    <w:rsid w:val="008A21AA"/>
    <w:rsid w:val="008A27F0"/>
    <w:rsid w:val="008A3052"/>
    <w:rsid w:val="008A3113"/>
    <w:rsid w:val="008A3216"/>
    <w:rsid w:val="008A3D08"/>
    <w:rsid w:val="008A50EB"/>
    <w:rsid w:val="008A5FE6"/>
    <w:rsid w:val="008A65AB"/>
    <w:rsid w:val="008B023C"/>
    <w:rsid w:val="008B0AF3"/>
    <w:rsid w:val="008B0E34"/>
    <w:rsid w:val="008B12F4"/>
    <w:rsid w:val="008B1D46"/>
    <w:rsid w:val="008B2BFB"/>
    <w:rsid w:val="008B37B7"/>
    <w:rsid w:val="008B3A04"/>
    <w:rsid w:val="008B4366"/>
    <w:rsid w:val="008B530E"/>
    <w:rsid w:val="008B6382"/>
    <w:rsid w:val="008B6636"/>
    <w:rsid w:val="008C03CE"/>
    <w:rsid w:val="008C04E3"/>
    <w:rsid w:val="008C0898"/>
    <w:rsid w:val="008C0EC7"/>
    <w:rsid w:val="008C144E"/>
    <w:rsid w:val="008C19F5"/>
    <w:rsid w:val="008C1D66"/>
    <w:rsid w:val="008C2433"/>
    <w:rsid w:val="008C29C4"/>
    <w:rsid w:val="008C3849"/>
    <w:rsid w:val="008C387E"/>
    <w:rsid w:val="008C3B31"/>
    <w:rsid w:val="008C44AF"/>
    <w:rsid w:val="008C4FCA"/>
    <w:rsid w:val="008C63B9"/>
    <w:rsid w:val="008C6895"/>
    <w:rsid w:val="008C6BAE"/>
    <w:rsid w:val="008C7BA6"/>
    <w:rsid w:val="008D02C2"/>
    <w:rsid w:val="008D0E9C"/>
    <w:rsid w:val="008D1504"/>
    <w:rsid w:val="008D1C30"/>
    <w:rsid w:val="008D1CE0"/>
    <w:rsid w:val="008D26AE"/>
    <w:rsid w:val="008D27A5"/>
    <w:rsid w:val="008D2C04"/>
    <w:rsid w:val="008D2CAB"/>
    <w:rsid w:val="008D3343"/>
    <w:rsid w:val="008D3437"/>
    <w:rsid w:val="008D3CBC"/>
    <w:rsid w:val="008D4660"/>
    <w:rsid w:val="008D4B74"/>
    <w:rsid w:val="008D4E3E"/>
    <w:rsid w:val="008D5EAD"/>
    <w:rsid w:val="008D5F3B"/>
    <w:rsid w:val="008D66CB"/>
    <w:rsid w:val="008D6BD6"/>
    <w:rsid w:val="008D6DBF"/>
    <w:rsid w:val="008D75A4"/>
    <w:rsid w:val="008D7752"/>
    <w:rsid w:val="008D7940"/>
    <w:rsid w:val="008D7CB8"/>
    <w:rsid w:val="008D7FD6"/>
    <w:rsid w:val="008E00BA"/>
    <w:rsid w:val="008E07B1"/>
    <w:rsid w:val="008E0B06"/>
    <w:rsid w:val="008E10D4"/>
    <w:rsid w:val="008E15A5"/>
    <w:rsid w:val="008E17A5"/>
    <w:rsid w:val="008E23B5"/>
    <w:rsid w:val="008E28D5"/>
    <w:rsid w:val="008E2AD2"/>
    <w:rsid w:val="008E3E2F"/>
    <w:rsid w:val="008E47DB"/>
    <w:rsid w:val="008E5942"/>
    <w:rsid w:val="008E6410"/>
    <w:rsid w:val="008E6844"/>
    <w:rsid w:val="008E6883"/>
    <w:rsid w:val="008E7E62"/>
    <w:rsid w:val="008F075D"/>
    <w:rsid w:val="008F07CC"/>
    <w:rsid w:val="008F19D0"/>
    <w:rsid w:val="008F2618"/>
    <w:rsid w:val="008F35A0"/>
    <w:rsid w:val="008F3692"/>
    <w:rsid w:val="008F3795"/>
    <w:rsid w:val="008F3810"/>
    <w:rsid w:val="008F423F"/>
    <w:rsid w:val="008F47BA"/>
    <w:rsid w:val="008F48F4"/>
    <w:rsid w:val="008F60A6"/>
    <w:rsid w:val="008F6A74"/>
    <w:rsid w:val="008F7753"/>
    <w:rsid w:val="008F7BAB"/>
    <w:rsid w:val="00900308"/>
    <w:rsid w:val="00900361"/>
    <w:rsid w:val="00900A6C"/>
    <w:rsid w:val="00900B50"/>
    <w:rsid w:val="00900B94"/>
    <w:rsid w:val="00901603"/>
    <w:rsid w:val="00901DAE"/>
    <w:rsid w:val="0090258A"/>
    <w:rsid w:val="00902705"/>
    <w:rsid w:val="00902915"/>
    <w:rsid w:val="00903379"/>
    <w:rsid w:val="00903CFE"/>
    <w:rsid w:val="00903EE9"/>
    <w:rsid w:val="00904501"/>
    <w:rsid w:val="00904E37"/>
    <w:rsid w:val="00905011"/>
    <w:rsid w:val="009050FE"/>
    <w:rsid w:val="009055EB"/>
    <w:rsid w:val="00905B32"/>
    <w:rsid w:val="009060A0"/>
    <w:rsid w:val="00906222"/>
    <w:rsid w:val="009068AF"/>
    <w:rsid w:val="00906E61"/>
    <w:rsid w:val="009070C2"/>
    <w:rsid w:val="0090757E"/>
    <w:rsid w:val="009079EC"/>
    <w:rsid w:val="00907B4C"/>
    <w:rsid w:val="0091007E"/>
    <w:rsid w:val="0091060D"/>
    <w:rsid w:val="00913055"/>
    <w:rsid w:val="0091324A"/>
    <w:rsid w:val="00913322"/>
    <w:rsid w:val="00913620"/>
    <w:rsid w:val="00913B23"/>
    <w:rsid w:val="00913C04"/>
    <w:rsid w:val="00913CA2"/>
    <w:rsid w:val="00914503"/>
    <w:rsid w:val="00915A70"/>
    <w:rsid w:val="00916C8E"/>
    <w:rsid w:val="009207AA"/>
    <w:rsid w:val="00921416"/>
    <w:rsid w:val="00921805"/>
    <w:rsid w:val="009222C7"/>
    <w:rsid w:val="009231CF"/>
    <w:rsid w:val="009238D7"/>
    <w:rsid w:val="00923FBE"/>
    <w:rsid w:val="00924422"/>
    <w:rsid w:val="00924925"/>
    <w:rsid w:val="00925C84"/>
    <w:rsid w:val="00925FA4"/>
    <w:rsid w:val="0092627C"/>
    <w:rsid w:val="00927642"/>
    <w:rsid w:val="0093014F"/>
    <w:rsid w:val="00933341"/>
    <w:rsid w:val="00934165"/>
    <w:rsid w:val="00934756"/>
    <w:rsid w:val="00934771"/>
    <w:rsid w:val="009408AD"/>
    <w:rsid w:val="00940CD5"/>
    <w:rsid w:val="00940CFE"/>
    <w:rsid w:val="00940D62"/>
    <w:rsid w:val="009414A8"/>
    <w:rsid w:val="00941C9F"/>
    <w:rsid w:val="00942FAC"/>
    <w:rsid w:val="00942FD6"/>
    <w:rsid w:val="0094389A"/>
    <w:rsid w:val="00943D39"/>
    <w:rsid w:val="009440D5"/>
    <w:rsid w:val="009444D2"/>
    <w:rsid w:val="009448DF"/>
    <w:rsid w:val="0094665A"/>
    <w:rsid w:val="00946B60"/>
    <w:rsid w:val="00947834"/>
    <w:rsid w:val="00947F46"/>
    <w:rsid w:val="009501A2"/>
    <w:rsid w:val="00950208"/>
    <w:rsid w:val="00950FAA"/>
    <w:rsid w:val="0095145C"/>
    <w:rsid w:val="00951804"/>
    <w:rsid w:val="009527C1"/>
    <w:rsid w:val="009529FE"/>
    <w:rsid w:val="00952A33"/>
    <w:rsid w:val="00952D13"/>
    <w:rsid w:val="00955535"/>
    <w:rsid w:val="0095567D"/>
    <w:rsid w:val="00955971"/>
    <w:rsid w:val="009565AF"/>
    <w:rsid w:val="00956A53"/>
    <w:rsid w:val="009579F0"/>
    <w:rsid w:val="00957F82"/>
    <w:rsid w:val="00960539"/>
    <w:rsid w:val="009611DD"/>
    <w:rsid w:val="009615D0"/>
    <w:rsid w:val="009618EE"/>
    <w:rsid w:val="00961D99"/>
    <w:rsid w:val="00962181"/>
    <w:rsid w:val="0096232A"/>
    <w:rsid w:val="009625F9"/>
    <w:rsid w:val="00963BD9"/>
    <w:rsid w:val="009645AD"/>
    <w:rsid w:val="009646C3"/>
    <w:rsid w:val="00964F6C"/>
    <w:rsid w:val="00966F8C"/>
    <w:rsid w:val="00967171"/>
    <w:rsid w:val="00967C5A"/>
    <w:rsid w:val="00970870"/>
    <w:rsid w:val="009718D4"/>
    <w:rsid w:val="009724B9"/>
    <w:rsid w:val="0097370E"/>
    <w:rsid w:val="0097385E"/>
    <w:rsid w:val="00973BD7"/>
    <w:rsid w:val="009741F0"/>
    <w:rsid w:val="0097429E"/>
    <w:rsid w:val="009750CE"/>
    <w:rsid w:val="0097569D"/>
    <w:rsid w:val="00975E38"/>
    <w:rsid w:val="00975F89"/>
    <w:rsid w:val="0097741E"/>
    <w:rsid w:val="00977C52"/>
    <w:rsid w:val="00981381"/>
    <w:rsid w:val="009814A7"/>
    <w:rsid w:val="00981B4E"/>
    <w:rsid w:val="00982442"/>
    <w:rsid w:val="00982859"/>
    <w:rsid w:val="00982FED"/>
    <w:rsid w:val="00983837"/>
    <w:rsid w:val="00984E49"/>
    <w:rsid w:val="00985BFE"/>
    <w:rsid w:val="009870CD"/>
    <w:rsid w:val="0099017E"/>
    <w:rsid w:val="00990AF7"/>
    <w:rsid w:val="00990F49"/>
    <w:rsid w:val="009911D1"/>
    <w:rsid w:val="00991758"/>
    <w:rsid w:val="00991E63"/>
    <w:rsid w:val="009923C3"/>
    <w:rsid w:val="00992423"/>
    <w:rsid w:val="00992B10"/>
    <w:rsid w:val="00992DB1"/>
    <w:rsid w:val="0099320E"/>
    <w:rsid w:val="0099333D"/>
    <w:rsid w:val="00994DE4"/>
    <w:rsid w:val="009952C9"/>
    <w:rsid w:val="00996823"/>
    <w:rsid w:val="0099684C"/>
    <w:rsid w:val="00996FDE"/>
    <w:rsid w:val="0099717A"/>
    <w:rsid w:val="00997731"/>
    <w:rsid w:val="009A0343"/>
    <w:rsid w:val="009A03A2"/>
    <w:rsid w:val="009A0488"/>
    <w:rsid w:val="009A0E38"/>
    <w:rsid w:val="009A12AF"/>
    <w:rsid w:val="009A1BB9"/>
    <w:rsid w:val="009A2050"/>
    <w:rsid w:val="009A27A2"/>
    <w:rsid w:val="009A29E4"/>
    <w:rsid w:val="009A3978"/>
    <w:rsid w:val="009A4026"/>
    <w:rsid w:val="009A44A0"/>
    <w:rsid w:val="009A4F71"/>
    <w:rsid w:val="009A521E"/>
    <w:rsid w:val="009A5489"/>
    <w:rsid w:val="009A57A2"/>
    <w:rsid w:val="009A60EC"/>
    <w:rsid w:val="009A677A"/>
    <w:rsid w:val="009A699F"/>
    <w:rsid w:val="009A6EDC"/>
    <w:rsid w:val="009A70B5"/>
    <w:rsid w:val="009A7106"/>
    <w:rsid w:val="009A7AF2"/>
    <w:rsid w:val="009B0306"/>
    <w:rsid w:val="009B103E"/>
    <w:rsid w:val="009B1133"/>
    <w:rsid w:val="009B11D1"/>
    <w:rsid w:val="009B159E"/>
    <w:rsid w:val="009B172E"/>
    <w:rsid w:val="009B1A88"/>
    <w:rsid w:val="009B263D"/>
    <w:rsid w:val="009B30E9"/>
    <w:rsid w:val="009B34D9"/>
    <w:rsid w:val="009B3CD9"/>
    <w:rsid w:val="009B445C"/>
    <w:rsid w:val="009B452C"/>
    <w:rsid w:val="009B52BE"/>
    <w:rsid w:val="009B7255"/>
    <w:rsid w:val="009B7E3B"/>
    <w:rsid w:val="009C00C7"/>
    <w:rsid w:val="009C06C1"/>
    <w:rsid w:val="009C0D01"/>
    <w:rsid w:val="009C1675"/>
    <w:rsid w:val="009C1C6A"/>
    <w:rsid w:val="009C25B2"/>
    <w:rsid w:val="009C3448"/>
    <w:rsid w:val="009C37DF"/>
    <w:rsid w:val="009C438A"/>
    <w:rsid w:val="009C44DA"/>
    <w:rsid w:val="009C4648"/>
    <w:rsid w:val="009C4C58"/>
    <w:rsid w:val="009C4F42"/>
    <w:rsid w:val="009C4F83"/>
    <w:rsid w:val="009C52F2"/>
    <w:rsid w:val="009C5826"/>
    <w:rsid w:val="009C6766"/>
    <w:rsid w:val="009C740A"/>
    <w:rsid w:val="009C7418"/>
    <w:rsid w:val="009C7562"/>
    <w:rsid w:val="009C7AED"/>
    <w:rsid w:val="009D01EF"/>
    <w:rsid w:val="009D0997"/>
    <w:rsid w:val="009D0D16"/>
    <w:rsid w:val="009D0D62"/>
    <w:rsid w:val="009D0DA4"/>
    <w:rsid w:val="009D2004"/>
    <w:rsid w:val="009D254A"/>
    <w:rsid w:val="009D2762"/>
    <w:rsid w:val="009D2B16"/>
    <w:rsid w:val="009D2FD5"/>
    <w:rsid w:val="009D3F7B"/>
    <w:rsid w:val="009D497E"/>
    <w:rsid w:val="009D5233"/>
    <w:rsid w:val="009D5474"/>
    <w:rsid w:val="009D5C00"/>
    <w:rsid w:val="009D656A"/>
    <w:rsid w:val="009D70EB"/>
    <w:rsid w:val="009D7773"/>
    <w:rsid w:val="009D79A4"/>
    <w:rsid w:val="009D7F5A"/>
    <w:rsid w:val="009E00A7"/>
    <w:rsid w:val="009E04AE"/>
    <w:rsid w:val="009E0828"/>
    <w:rsid w:val="009E087D"/>
    <w:rsid w:val="009E08B8"/>
    <w:rsid w:val="009E0B71"/>
    <w:rsid w:val="009E134D"/>
    <w:rsid w:val="009E1D1C"/>
    <w:rsid w:val="009E2D01"/>
    <w:rsid w:val="009E2EF5"/>
    <w:rsid w:val="009E319D"/>
    <w:rsid w:val="009E40A6"/>
    <w:rsid w:val="009E425F"/>
    <w:rsid w:val="009E47F3"/>
    <w:rsid w:val="009E49C4"/>
    <w:rsid w:val="009E522C"/>
    <w:rsid w:val="009E52B4"/>
    <w:rsid w:val="009E5353"/>
    <w:rsid w:val="009E554E"/>
    <w:rsid w:val="009E5B4F"/>
    <w:rsid w:val="009E6CD1"/>
    <w:rsid w:val="009E72F6"/>
    <w:rsid w:val="009E786B"/>
    <w:rsid w:val="009F017C"/>
    <w:rsid w:val="009F0A86"/>
    <w:rsid w:val="009F16B1"/>
    <w:rsid w:val="009F17CD"/>
    <w:rsid w:val="009F2564"/>
    <w:rsid w:val="009F2D4E"/>
    <w:rsid w:val="009F3893"/>
    <w:rsid w:val="009F3909"/>
    <w:rsid w:val="009F572C"/>
    <w:rsid w:val="009F5979"/>
    <w:rsid w:val="009F64D7"/>
    <w:rsid w:val="009F68ED"/>
    <w:rsid w:val="009F7170"/>
    <w:rsid w:val="009F7AF5"/>
    <w:rsid w:val="00A0067F"/>
    <w:rsid w:val="00A00A56"/>
    <w:rsid w:val="00A018C9"/>
    <w:rsid w:val="00A018F7"/>
    <w:rsid w:val="00A01BC1"/>
    <w:rsid w:val="00A01BE0"/>
    <w:rsid w:val="00A0256D"/>
    <w:rsid w:val="00A02810"/>
    <w:rsid w:val="00A02C6C"/>
    <w:rsid w:val="00A03613"/>
    <w:rsid w:val="00A03F77"/>
    <w:rsid w:val="00A04E99"/>
    <w:rsid w:val="00A05362"/>
    <w:rsid w:val="00A05BA1"/>
    <w:rsid w:val="00A06329"/>
    <w:rsid w:val="00A06520"/>
    <w:rsid w:val="00A06ACA"/>
    <w:rsid w:val="00A0734A"/>
    <w:rsid w:val="00A12C34"/>
    <w:rsid w:val="00A1345E"/>
    <w:rsid w:val="00A1394A"/>
    <w:rsid w:val="00A14513"/>
    <w:rsid w:val="00A15037"/>
    <w:rsid w:val="00A157AB"/>
    <w:rsid w:val="00A15BFE"/>
    <w:rsid w:val="00A166D0"/>
    <w:rsid w:val="00A1676D"/>
    <w:rsid w:val="00A16842"/>
    <w:rsid w:val="00A20746"/>
    <w:rsid w:val="00A21A2F"/>
    <w:rsid w:val="00A23A45"/>
    <w:rsid w:val="00A23D7F"/>
    <w:rsid w:val="00A24095"/>
    <w:rsid w:val="00A24185"/>
    <w:rsid w:val="00A24883"/>
    <w:rsid w:val="00A24F01"/>
    <w:rsid w:val="00A25802"/>
    <w:rsid w:val="00A25ECA"/>
    <w:rsid w:val="00A260DB"/>
    <w:rsid w:val="00A27C13"/>
    <w:rsid w:val="00A30851"/>
    <w:rsid w:val="00A30A80"/>
    <w:rsid w:val="00A30AEA"/>
    <w:rsid w:val="00A31567"/>
    <w:rsid w:val="00A316B3"/>
    <w:rsid w:val="00A318EA"/>
    <w:rsid w:val="00A319AF"/>
    <w:rsid w:val="00A31E15"/>
    <w:rsid w:val="00A32021"/>
    <w:rsid w:val="00A322F7"/>
    <w:rsid w:val="00A3243E"/>
    <w:rsid w:val="00A32502"/>
    <w:rsid w:val="00A32983"/>
    <w:rsid w:val="00A33639"/>
    <w:rsid w:val="00A350C1"/>
    <w:rsid w:val="00A35CE2"/>
    <w:rsid w:val="00A36DB2"/>
    <w:rsid w:val="00A36DF0"/>
    <w:rsid w:val="00A36E81"/>
    <w:rsid w:val="00A4012E"/>
    <w:rsid w:val="00A4022A"/>
    <w:rsid w:val="00A41002"/>
    <w:rsid w:val="00A41236"/>
    <w:rsid w:val="00A41928"/>
    <w:rsid w:val="00A41B45"/>
    <w:rsid w:val="00A42C05"/>
    <w:rsid w:val="00A43A10"/>
    <w:rsid w:val="00A43B9D"/>
    <w:rsid w:val="00A44553"/>
    <w:rsid w:val="00A44862"/>
    <w:rsid w:val="00A4598E"/>
    <w:rsid w:val="00A45E87"/>
    <w:rsid w:val="00A4660B"/>
    <w:rsid w:val="00A472A2"/>
    <w:rsid w:val="00A4732D"/>
    <w:rsid w:val="00A473F3"/>
    <w:rsid w:val="00A47D5D"/>
    <w:rsid w:val="00A47E05"/>
    <w:rsid w:val="00A47FC1"/>
    <w:rsid w:val="00A50366"/>
    <w:rsid w:val="00A507F3"/>
    <w:rsid w:val="00A51EAA"/>
    <w:rsid w:val="00A51FF1"/>
    <w:rsid w:val="00A522C8"/>
    <w:rsid w:val="00A5354C"/>
    <w:rsid w:val="00A5375E"/>
    <w:rsid w:val="00A54CCE"/>
    <w:rsid w:val="00A54F45"/>
    <w:rsid w:val="00A560A6"/>
    <w:rsid w:val="00A56441"/>
    <w:rsid w:val="00A56ED5"/>
    <w:rsid w:val="00A57216"/>
    <w:rsid w:val="00A5721C"/>
    <w:rsid w:val="00A57ED2"/>
    <w:rsid w:val="00A60434"/>
    <w:rsid w:val="00A60A25"/>
    <w:rsid w:val="00A60D17"/>
    <w:rsid w:val="00A60E30"/>
    <w:rsid w:val="00A61266"/>
    <w:rsid w:val="00A6177F"/>
    <w:rsid w:val="00A625CB"/>
    <w:rsid w:val="00A627F5"/>
    <w:rsid w:val="00A62EF8"/>
    <w:rsid w:val="00A62F63"/>
    <w:rsid w:val="00A63036"/>
    <w:rsid w:val="00A633E2"/>
    <w:rsid w:val="00A63ED1"/>
    <w:rsid w:val="00A655D8"/>
    <w:rsid w:val="00A65E16"/>
    <w:rsid w:val="00A65F29"/>
    <w:rsid w:val="00A664B7"/>
    <w:rsid w:val="00A667B6"/>
    <w:rsid w:val="00A66A4D"/>
    <w:rsid w:val="00A66C54"/>
    <w:rsid w:val="00A67A66"/>
    <w:rsid w:val="00A67FC3"/>
    <w:rsid w:val="00A703E9"/>
    <w:rsid w:val="00A70427"/>
    <w:rsid w:val="00A705BC"/>
    <w:rsid w:val="00A70870"/>
    <w:rsid w:val="00A70BBA"/>
    <w:rsid w:val="00A7110C"/>
    <w:rsid w:val="00A71338"/>
    <w:rsid w:val="00A71A6F"/>
    <w:rsid w:val="00A71AC2"/>
    <w:rsid w:val="00A71CB3"/>
    <w:rsid w:val="00A7232F"/>
    <w:rsid w:val="00A725FC"/>
    <w:rsid w:val="00A72EAC"/>
    <w:rsid w:val="00A73271"/>
    <w:rsid w:val="00A732C2"/>
    <w:rsid w:val="00A73B63"/>
    <w:rsid w:val="00A73B7C"/>
    <w:rsid w:val="00A73C76"/>
    <w:rsid w:val="00A74054"/>
    <w:rsid w:val="00A74436"/>
    <w:rsid w:val="00A74EE5"/>
    <w:rsid w:val="00A764CE"/>
    <w:rsid w:val="00A7699B"/>
    <w:rsid w:val="00A76F4E"/>
    <w:rsid w:val="00A77D97"/>
    <w:rsid w:val="00A803BE"/>
    <w:rsid w:val="00A82612"/>
    <w:rsid w:val="00A8364A"/>
    <w:rsid w:val="00A837C2"/>
    <w:rsid w:val="00A84389"/>
    <w:rsid w:val="00A84A5E"/>
    <w:rsid w:val="00A850DA"/>
    <w:rsid w:val="00A853E1"/>
    <w:rsid w:val="00A85EB9"/>
    <w:rsid w:val="00A860C4"/>
    <w:rsid w:val="00A86AFA"/>
    <w:rsid w:val="00A86CFE"/>
    <w:rsid w:val="00A90075"/>
    <w:rsid w:val="00A90096"/>
    <w:rsid w:val="00A90752"/>
    <w:rsid w:val="00A91238"/>
    <w:rsid w:val="00A91BC7"/>
    <w:rsid w:val="00A922BD"/>
    <w:rsid w:val="00A9236B"/>
    <w:rsid w:val="00A92683"/>
    <w:rsid w:val="00A928D0"/>
    <w:rsid w:val="00A935EE"/>
    <w:rsid w:val="00A93FA2"/>
    <w:rsid w:val="00A941B8"/>
    <w:rsid w:val="00A941F0"/>
    <w:rsid w:val="00A94326"/>
    <w:rsid w:val="00A9432F"/>
    <w:rsid w:val="00A94BAD"/>
    <w:rsid w:val="00A94CBA"/>
    <w:rsid w:val="00A94EFD"/>
    <w:rsid w:val="00A94FC6"/>
    <w:rsid w:val="00A950F5"/>
    <w:rsid w:val="00A953DA"/>
    <w:rsid w:val="00A95A63"/>
    <w:rsid w:val="00A96001"/>
    <w:rsid w:val="00A9688F"/>
    <w:rsid w:val="00A96AEC"/>
    <w:rsid w:val="00A97012"/>
    <w:rsid w:val="00A979EA"/>
    <w:rsid w:val="00A97BBE"/>
    <w:rsid w:val="00AA0E17"/>
    <w:rsid w:val="00AA140C"/>
    <w:rsid w:val="00AA1507"/>
    <w:rsid w:val="00AA3BF5"/>
    <w:rsid w:val="00AA4676"/>
    <w:rsid w:val="00AA5B0A"/>
    <w:rsid w:val="00AA5D5B"/>
    <w:rsid w:val="00AA62C0"/>
    <w:rsid w:val="00AA65B3"/>
    <w:rsid w:val="00AA6A59"/>
    <w:rsid w:val="00AA7281"/>
    <w:rsid w:val="00AB01EB"/>
    <w:rsid w:val="00AB028D"/>
    <w:rsid w:val="00AB0981"/>
    <w:rsid w:val="00AB10F4"/>
    <w:rsid w:val="00AB196F"/>
    <w:rsid w:val="00AB3770"/>
    <w:rsid w:val="00AB3D29"/>
    <w:rsid w:val="00AB3F0D"/>
    <w:rsid w:val="00AB4603"/>
    <w:rsid w:val="00AB5E79"/>
    <w:rsid w:val="00AB7064"/>
    <w:rsid w:val="00AB7208"/>
    <w:rsid w:val="00AB72E7"/>
    <w:rsid w:val="00AB7B55"/>
    <w:rsid w:val="00AC09D5"/>
    <w:rsid w:val="00AC0EAB"/>
    <w:rsid w:val="00AC11E4"/>
    <w:rsid w:val="00AC1216"/>
    <w:rsid w:val="00AC1824"/>
    <w:rsid w:val="00AC1990"/>
    <w:rsid w:val="00AC1B53"/>
    <w:rsid w:val="00AC2453"/>
    <w:rsid w:val="00AC2E8B"/>
    <w:rsid w:val="00AC3B09"/>
    <w:rsid w:val="00AC3C69"/>
    <w:rsid w:val="00AC3C6F"/>
    <w:rsid w:val="00AC440A"/>
    <w:rsid w:val="00AC4DD2"/>
    <w:rsid w:val="00AC4EEE"/>
    <w:rsid w:val="00AC576D"/>
    <w:rsid w:val="00AC6445"/>
    <w:rsid w:val="00AC6786"/>
    <w:rsid w:val="00AC6956"/>
    <w:rsid w:val="00AC6B2D"/>
    <w:rsid w:val="00AC7D0E"/>
    <w:rsid w:val="00AD0602"/>
    <w:rsid w:val="00AD08EB"/>
    <w:rsid w:val="00AD16B8"/>
    <w:rsid w:val="00AD24D4"/>
    <w:rsid w:val="00AD24D9"/>
    <w:rsid w:val="00AD255A"/>
    <w:rsid w:val="00AD28DD"/>
    <w:rsid w:val="00AD2FBF"/>
    <w:rsid w:val="00AD31EF"/>
    <w:rsid w:val="00AD3428"/>
    <w:rsid w:val="00AD35BA"/>
    <w:rsid w:val="00AD3E1A"/>
    <w:rsid w:val="00AD3EAC"/>
    <w:rsid w:val="00AD41E1"/>
    <w:rsid w:val="00AD4AE8"/>
    <w:rsid w:val="00AD5164"/>
    <w:rsid w:val="00AD5EB4"/>
    <w:rsid w:val="00AD698D"/>
    <w:rsid w:val="00AD7A19"/>
    <w:rsid w:val="00AE1332"/>
    <w:rsid w:val="00AE1F86"/>
    <w:rsid w:val="00AE2841"/>
    <w:rsid w:val="00AE32BB"/>
    <w:rsid w:val="00AE3785"/>
    <w:rsid w:val="00AE49F9"/>
    <w:rsid w:val="00AE4E82"/>
    <w:rsid w:val="00AE4F92"/>
    <w:rsid w:val="00AE5A2A"/>
    <w:rsid w:val="00AE6044"/>
    <w:rsid w:val="00AE6E5E"/>
    <w:rsid w:val="00AE6ECC"/>
    <w:rsid w:val="00AE7C84"/>
    <w:rsid w:val="00AE7E92"/>
    <w:rsid w:val="00AF0821"/>
    <w:rsid w:val="00AF1064"/>
    <w:rsid w:val="00AF1A78"/>
    <w:rsid w:val="00AF2612"/>
    <w:rsid w:val="00AF2926"/>
    <w:rsid w:val="00AF2F05"/>
    <w:rsid w:val="00AF362A"/>
    <w:rsid w:val="00AF37D1"/>
    <w:rsid w:val="00AF4C79"/>
    <w:rsid w:val="00AF4D06"/>
    <w:rsid w:val="00AF52B5"/>
    <w:rsid w:val="00AF5595"/>
    <w:rsid w:val="00AF55B5"/>
    <w:rsid w:val="00AF5820"/>
    <w:rsid w:val="00AF5A08"/>
    <w:rsid w:val="00AF5E34"/>
    <w:rsid w:val="00AF6124"/>
    <w:rsid w:val="00AF696D"/>
    <w:rsid w:val="00AF6CEC"/>
    <w:rsid w:val="00AF7055"/>
    <w:rsid w:val="00AF73C6"/>
    <w:rsid w:val="00AF7526"/>
    <w:rsid w:val="00AF7817"/>
    <w:rsid w:val="00B00598"/>
    <w:rsid w:val="00B012BC"/>
    <w:rsid w:val="00B01E1A"/>
    <w:rsid w:val="00B01E35"/>
    <w:rsid w:val="00B02814"/>
    <w:rsid w:val="00B03B72"/>
    <w:rsid w:val="00B04517"/>
    <w:rsid w:val="00B04814"/>
    <w:rsid w:val="00B04B96"/>
    <w:rsid w:val="00B05351"/>
    <w:rsid w:val="00B05A49"/>
    <w:rsid w:val="00B0614E"/>
    <w:rsid w:val="00B07219"/>
    <w:rsid w:val="00B100E3"/>
    <w:rsid w:val="00B1062B"/>
    <w:rsid w:val="00B10EF4"/>
    <w:rsid w:val="00B11F7E"/>
    <w:rsid w:val="00B12AA9"/>
    <w:rsid w:val="00B12DF6"/>
    <w:rsid w:val="00B12F6F"/>
    <w:rsid w:val="00B1335F"/>
    <w:rsid w:val="00B1479B"/>
    <w:rsid w:val="00B14B87"/>
    <w:rsid w:val="00B1544A"/>
    <w:rsid w:val="00B161A4"/>
    <w:rsid w:val="00B16523"/>
    <w:rsid w:val="00B1679D"/>
    <w:rsid w:val="00B16932"/>
    <w:rsid w:val="00B16C36"/>
    <w:rsid w:val="00B1738D"/>
    <w:rsid w:val="00B17C50"/>
    <w:rsid w:val="00B207A7"/>
    <w:rsid w:val="00B20FAA"/>
    <w:rsid w:val="00B21440"/>
    <w:rsid w:val="00B21DA4"/>
    <w:rsid w:val="00B22766"/>
    <w:rsid w:val="00B240FB"/>
    <w:rsid w:val="00B24B39"/>
    <w:rsid w:val="00B24D3B"/>
    <w:rsid w:val="00B24ED0"/>
    <w:rsid w:val="00B26141"/>
    <w:rsid w:val="00B2630F"/>
    <w:rsid w:val="00B27418"/>
    <w:rsid w:val="00B27A09"/>
    <w:rsid w:val="00B27E65"/>
    <w:rsid w:val="00B318CD"/>
    <w:rsid w:val="00B31CE9"/>
    <w:rsid w:val="00B32E7B"/>
    <w:rsid w:val="00B33094"/>
    <w:rsid w:val="00B33212"/>
    <w:rsid w:val="00B3357A"/>
    <w:rsid w:val="00B34A17"/>
    <w:rsid w:val="00B34F0C"/>
    <w:rsid w:val="00B350FB"/>
    <w:rsid w:val="00B35A5C"/>
    <w:rsid w:val="00B36B99"/>
    <w:rsid w:val="00B37012"/>
    <w:rsid w:val="00B3794D"/>
    <w:rsid w:val="00B40063"/>
    <w:rsid w:val="00B401FB"/>
    <w:rsid w:val="00B4139E"/>
    <w:rsid w:val="00B41568"/>
    <w:rsid w:val="00B41DA9"/>
    <w:rsid w:val="00B426A1"/>
    <w:rsid w:val="00B4284C"/>
    <w:rsid w:val="00B42982"/>
    <w:rsid w:val="00B4302B"/>
    <w:rsid w:val="00B43C0E"/>
    <w:rsid w:val="00B43F60"/>
    <w:rsid w:val="00B44955"/>
    <w:rsid w:val="00B4685F"/>
    <w:rsid w:val="00B5046A"/>
    <w:rsid w:val="00B50497"/>
    <w:rsid w:val="00B512C3"/>
    <w:rsid w:val="00B51E7C"/>
    <w:rsid w:val="00B521B5"/>
    <w:rsid w:val="00B5298F"/>
    <w:rsid w:val="00B53611"/>
    <w:rsid w:val="00B53CE1"/>
    <w:rsid w:val="00B54DF6"/>
    <w:rsid w:val="00B55216"/>
    <w:rsid w:val="00B5545F"/>
    <w:rsid w:val="00B567C4"/>
    <w:rsid w:val="00B601AF"/>
    <w:rsid w:val="00B601B3"/>
    <w:rsid w:val="00B60609"/>
    <w:rsid w:val="00B60907"/>
    <w:rsid w:val="00B60CDF"/>
    <w:rsid w:val="00B6144F"/>
    <w:rsid w:val="00B62D20"/>
    <w:rsid w:val="00B62E49"/>
    <w:rsid w:val="00B63A6C"/>
    <w:rsid w:val="00B646F7"/>
    <w:rsid w:val="00B652BC"/>
    <w:rsid w:val="00B65BC5"/>
    <w:rsid w:val="00B667D3"/>
    <w:rsid w:val="00B66D57"/>
    <w:rsid w:val="00B67473"/>
    <w:rsid w:val="00B67A01"/>
    <w:rsid w:val="00B67B6B"/>
    <w:rsid w:val="00B67D22"/>
    <w:rsid w:val="00B70E00"/>
    <w:rsid w:val="00B71030"/>
    <w:rsid w:val="00B71D9F"/>
    <w:rsid w:val="00B721C8"/>
    <w:rsid w:val="00B72F1A"/>
    <w:rsid w:val="00B73B05"/>
    <w:rsid w:val="00B73DA5"/>
    <w:rsid w:val="00B74785"/>
    <w:rsid w:val="00B748B5"/>
    <w:rsid w:val="00B75DE4"/>
    <w:rsid w:val="00B75E08"/>
    <w:rsid w:val="00B7623B"/>
    <w:rsid w:val="00B77EED"/>
    <w:rsid w:val="00B805F5"/>
    <w:rsid w:val="00B80720"/>
    <w:rsid w:val="00B80BF9"/>
    <w:rsid w:val="00B80C70"/>
    <w:rsid w:val="00B80DC7"/>
    <w:rsid w:val="00B8124B"/>
    <w:rsid w:val="00B818FE"/>
    <w:rsid w:val="00B81B90"/>
    <w:rsid w:val="00B82968"/>
    <w:rsid w:val="00B83116"/>
    <w:rsid w:val="00B8324D"/>
    <w:rsid w:val="00B83F08"/>
    <w:rsid w:val="00B8436F"/>
    <w:rsid w:val="00B851E0"/>
    <w:rsid w:val="00B8523B"/>
    <w:rsid w:val="00B8526F"/>
    <w:rsid w:val="00B85C00"/>
    <w:rsid w:val="00B8601B"/>
    <w:rsid w:val="00B863C4"/>
    <w:rsid w:val="00B868A6"/>
    <w:rsid w:val="00B874F8"/>
    <w:rsid w:val="00B878C4"/>
    <w:rsid w:val="00B87C7E"/>
    <w:rsid w:val="00B87EB2"/>
    <w:rsid w:val="00B9041A"/>
    <w:rsid w:val="00B91820"/>
    <w:rsid w:val="00B91837"/>
    <w:rsid w:val="00B92981"/>
    <w:rsid w:val="00B946F4"/>
    <w:rsid w:val="00B9503D"/>
    <w:rsid w:val="00B95062"/>
    <w:rsid w:val="00B9567E"/>
    <w:rsid w:val="00B96118"/>
    <w:rsid w:val="00B97B7C"/>
    <w:rsid w:val="00B97E71"/>
    <w:rsid w:val="00BA05BA"/>
    <w:rsid w:val="00BA17EE"/>
    <w:rsid w:val="00BA19C2"/>
    <w:rsid w:val="00BA1EBE"/>
    <w:rsid w:val="00BA383B"/>
    <w:rsid w:val="00BA4440"/>
    <w:rsid w:val="00BA467E"/>
    <w:rsid w:val="00BA4C25"/>
    <w:rsid w:val="00BA6736"/>
    <w:rsid w:val="00BA6951"/>
    <w:rsid w:val="00BA70EA"/>
    <w:rsid w:val="00BA7649"/>
    <w:rsid w:val="00BA7661"/>
    <w:rsid w:val="00BA7E66"/>
    <w:rsid w:val="00BB0000"/>
    <w:rsid w:val="00BB0BEF"/>
    <w:rsid w:val="00BB29F5"/>
    <w:rsid w:val="00BB2ED7"/>
    <w:rsid w:val="00BB41E3"/>
    <w:rsid w:val="00BB440D"/>
    <w:rsid w:val="00BB4B6F"/>
    <w:rsid w:val="00BB5667"/>
    <w:rsid w:val="00BB5A0A"/>
    <w:rsid w:val="00BB5CDC"/>
    <w:rsid w:val="00BB6052"/>
    <w:rsid w:val="00BB6647"/>
    <w:rsid w:val="00BB68D2"/>
    <w:rsid w:val="00BB697F"/>
    <w:rsid w:val="00BB70FA"/>
    <w:rsid w:val="00BB7A3A"/>
    <w:rsid w:val="00BC066F"/>
    <w:rsid w:val="00BC1560"/>
    <w:rsid w:val="00BC2A64"/>
    <w:rsid w:val="00BC2D22"/>
    <w:rsid w:val="00BC3C7E"/>
    <w:rsid w:val="00BC44C1"/>
    <w:rsid w:val="00BC484F"/>
    <w:rsid w:val="00BC495C"/>
    <w:rsid w:val="00BC4D9F"/>
    <w:rsid w:val="00BC573A"/>
    <w:rsid w:val="00BC5B19"/>
    <w:rsid w:val="00BC6007"/>
    <w:rsid w:val="00BC6516"/>
    <w:rsid w:val="00BC6A29"/>
    <w:rsid w:val="00BC725A"/>
    <w:rsid w:val="00BC7851"/>
    <w:rsid w:val="00BD008C"/>
    <w:rsid w:val="00BD09AC"/>
    <w:rsid w:val="00BD0BDD"/>
    <w:rsid w:val="00BD0FEF"/>
    <w:rsid w:val="00BD1A99"/>
    <w:rsid w:val="00BD2002"/>
    <w:rsid w:val="00BD2010"/>
    <w:rsid w:val="00BD234E"/>
    <w:rsid w:val="00BD23B9"/>
    <w:rsid w:val="00BD2A68"/>
    <w:rsid w:val="00BD34F8"/>
    <w:rsid w:val="00BD3C67"/>
    <w:rsid w:val="00BD3E20"/>
    <w:rsid w:val="00BD5557"/>
    <w:rsid w:val="00BD609E"/>
    <w:rsid w:val="00BD6376"/>
    <w:rsid w:val="00BD643D"/>
    <w:rsid w:val="00BD6A80"/>
    <w:rsid w:val="00BD72AC"/>
    <w:rsid w:val="00BD72B8"/>
    <w:rsid w:val="00BD75E1"/>
    <w:rsid w:val="00BE03B0"/>
    <w:rsid w:val="00BE165F"/>
    <w:rsid w:val="00BE2176"/>
    <w:rsid w:val="00BE3012"/>
    <w:rsid w:val="00BE35AF"/>
    <w:rsid w:val="00BE3D2C"/>
    <w:rsid w:val="00BE54A7"/>
    <w:rsid w:val="00BE5521"/>
    <w:rsid w:val="00BE57FF"/>
    <w:rsid w:val="00BE60CC"/>
    <w:rsid w:val="00BE6DA5"/>
    <w:rsid w:val="00BF1A1F"/>
    <w:rsid w:val="00BF1BFD"/>
    <w:rsid w:val="00BF2611"/>
    <w:rsid w:val="00BF2B04"/>
    <w:rsid w:val="00BF36A6"/>
    <w:rsid w:val="00BF670D"/>
    <w:rsid w:val="00BF7B92"/>
    <w:rsid w:val="00C00C59"/>
    <w:rsid w:val="00C02686"/>
    <w:rsid w:val="00C03272"/>
    <w:rsid w:val="00C03502"/>
    <w:rsid w:val="00C0446B"/>
    <w:rsid w:val="00C04D68"/>
    <w:rsid w:val="00C05133"/>
    <w:rsid w:val="00C051DB"/>
    <w:rsid w:val="00C05244"/>
    <w:rsid w:val="00C052D6"/>
    <w:rsid w:val="00C05C63"/>
    <w:rsid w:val="00C065B2"/>
    <w:rsid w:val="00C06A22"/>
    <w:rsid w:val="00C06F0D"/>
    <w:rsid w:val="00C0714A"/>
    <w:rsid w:val="00C07344"/>
    <w:rsid w:val="00C07528"/>
    <w:rsid w:val="00C10851"/>
    <w:rsid w:val="00C10ABE"/>
    <w:rsid w:val="00C1107F"/>
    <w:rsid w:val="00C1127B"/>
    <w:rsid w:val="00C11811"/>
    <w:rsid w:val="00C12588"/>
    <w:rsid w:val="00C13219"/>
    <w:rsid w:val="00C13366"/>
    <w:rsid w:val="00C135FD"/>
    <w:rsid w:val="00C151A2"/>
    <w:rsid w:val="00C1580D"/>
    <w:rsid w:val="00C1595F"/>
    <w:rsid w:val="00C160B5"/>
    <w:rsid w:val="00C16C40"/>
    <w:rsid w:val="00C16EE4"/>
    <w:rsid w:val="00C17924"/>
    <w:rsid w:val="00C17EF0"/>
    <w:rsid w:val="00C20419"/>
    <w:rsid w:val="00C20D83"/>
    <w:rsid w:val="00C213C5"/>
    <w:rsid w:val="00C21A0E"/>
    <w:rsid w:val="00C21B03"/>
    <w:rsid w:val="00C21FBC"/>
    <w:rsid w:val="00C22C4F"/>
    <w:rsid w:val="00C2486E"/>
    <w:rsid w:val="00C24D3F"/>
    <w:rsid w:val="00C2557F"/>
    <w:rsid w:val="00C269BC"/>
    <w:rsid w:val="00C26B5D"/>
    <w:rsid w:val="00C273DE"/>
    <w:rsid w:val="00C30ED6"/>
    <w:rsid w:val="00C31E32"/>
    <w:rsid w:val="00C31E72"/>
    <w:rsid w:val="00C31EAE"/>
    <w:rsid w:val="00C32207"/>
    <w:rsid w:val="00C328EF"/>
    <w:rsid w:val="00C32DD0"/>
    <w:rsid w:val="00C339BB"/>
    <w:rsid w:val="00C3441C"/>
    <w:rsid w:val="00C3452D"/>
    <w:rsid w:val="00C34C80"/>
    <w:rsid w:val="00C35BE1"/>
    <w:rsid w:val="00C3602E"/>
    <w:rsid w:val="00C36C0F"/>
    <w:rsid w:val="00C37442"/>
    <w:rsid w:val="00C37ECD"/>
    <w:rsid w:val="00C409FE"/>
    <w:rsid w:val="00C40A42"/>
    <w:rsid w:val="00C41630"/>
    <w:rsid w:val="00C422A5"/>
    <w:rsid w:val="00C439F6"/>
    <w:rsid w:val="00C43A3C"/>
    <w:rsid w:val="00C441B4"/>
    <w:rsid w:val="00C441FE"/>
    <w:rsid w:val="00C44BD9"/>
    <w:rsid w:val="00C44D32"/>
    <w:rsid w:val="00C453E3"/>
    <w:rsid w:val="00C457A0"/>
    <w:rsid w:val="00C459C5"/>
    <w:rsid w:val="00C46E81"/>
    <w:rsid w:val="00C475F8"/>
    <w:rsid w:val="00C47FA1"/>
    <w:rsid w:val="00C50329"/>
    <w:rsid w:val="00C507DA"/>
    <w:rsid w:val="00C51736"/>
    <w:rsid w:val="00C5222F"/>
    <w:rsid w:val="00C5320F"/>
    <w:rsid w:val="00C5337B"/>
    <w:rsid w:val="00C53422"/>
    <w:rsid w:val="00C53E0E"/>
    <w:rsid w:val="00C54755"/>
    <w:rsid w:val="00C547D2"/>
    <w:rsid w:val="00C54A58"/>
    <w:rsid w:val="00C54CA2"/>
    <w:rsid w:val="00C54D27"/>
    <w:rsid w:val="00C54ECF"/>
    <w:rsid w:val="00C5554B"/>
    <w:rsid w:val="00C556E9"/>
    <w:rsid w:val="00C5581A"/>
    <w:rsid w:val="00C56178"/>
    <w:rsid w:val="00C5638C"/>
    <w:rsid w:val="00C57365"/>
    <w:rsid w:val="00C576B9"/>
    <w:rsid w:val="00C60A9D"/>
    <w:rsid w:val="00C60D59"/>
    <w:rsid w:val="00C60FED"/>
    <w:rsid w:val="00C62A00"/>
    <w:rsid w:val="00C62ADD"/>
    <w:rsid w:val="00C62F5D"/>
    <w:rsid w:val="00C62FD4"/>
    <w:rsid w:val="00C63773"/>
    <w:rsid w:val="00C63D53"/>
    <w:rsid w:val="00C643F5"/>
    <w:rsid w:val="00C64ED7"/>
    <w:rsid w:val="00C64F51"/>
    <w:rsid w:val="00C66052"/>
    <w:rsid w:val="00C66318"/>
    <w:rsid w:val="00C666EF"/>
    <w:rsid w:val="00C7010C"/>
    <w:rsid w:val="00C705AB"/>
    <w:rsid w:val="00C70BB9"/>
    <w:rsid w:val="00C70BF8"/>
    <w:rsid w:val="00C71302"/>
    <w:rsid w:val="00C713B5"/>
    <w:rsid w:val="00C7158F"/>
    <w:rsid w:val="00C71963"/>
    <w:rsid w:val="00C721F4"/>
    <w:rsid w:val="00C73BDB"/>
    <w:rsid w:val="00C73F3C"/>
    <w:rsid w:val="00C7671C"/>
    <w:rsid w:val="00C774F2"/>
    <w:rsid w:val="00C776B7"/>
    <w:rsid w:val="00C77D05"/>
    <w:rsid w:val="00C801FB"/>
    <w:rsid w:val="00C802D3"/>
    <w:rsid w:val="00C803DC"/>
    <w:rsid w:val="00C8084B"/>
    <w:rsid w:val="00C80B66"/>
    <w:rsid w:val="00C816FA"/>
    <w:rsid w:val="00C8341F"/>
    <w:rsid w:val="00C838D8"/>
    <w:rsid w:val="00C83D8E"/>
    <w:rsid w:val="00C848F3"/>
    <w:rsid w:val="00C84D3F"/>
    <w:rsid w:val="00C854C0"/>
    <w:rsid w:val="00C856AC"/>
    <w:rsid w:val="00C86965"/>
    <w:rsid w:val="00C86ACE"/>
    <w:rsid w:val="00C878A7"/>
    <w:rsid w:val="00C900A6"/>
    <w:rsid w:val="00C9057D"/>
    <w:rsid w:val="00C90CFC"/>
    <w:rsid w:val="00C91134"/>
    <w:rsid w:val="00C9173D"/>
    <w:rsid w:val="00C918D6"/>
    <w:rsid w:val="00C92810"/>
    <w:rsid w:val="00C92B55"/>
    <w:rsid w:val="00C92D48"/>
    <w:rsid w:val="00C933FA"/>
    <w:rsid w:val="00C9348C"/>
    <w:rsid w:val="00C95266"/>
    <w:rsid w:val="00C9533F"/>
    <w:rsid w:val="00C96A2F"/>
    <w:rsid w:val="00C9707D"/>
    <w:rsid w:val="00C974EC"/>
    <w:rsid w:val="00C97F0C"/>
    <w:rsid w:val="00CA0598"/>
    <w:rsid w:val="00CA068B"/>
    <w:rsid w:val="00CA0DDA"/>
    <w:rsid w:val="00CA0FA2"/>
    <w:rsid w:val="00CA228D"/>
    <w:rsid w:val="00CA2837"/>
    <w:rsid w:val="00CA2BB6"/>
    <w:rsid w:val="00CA2C0A"/>
    <w:rsid w:val="00CA47FF"/>
    <w:rsid w:val="00CA4C8A"/>
    <w:rsid w:val="00CA5568"/>
    <w:rsid w:val="00CA58E5"/>
    <w:rsid w:val="00CA5C21"/>
    <w:rsid w:val="00CA6089"/>
    <w:rsid w:val="00CA682E"/>
    <w:rsid w:val="00CA6CAC"/>
    <w:rsid w:val="00CA6DCB"/>
    <w:rsid w:val="00CA739C"/>
    <w:rsid w:val="00CA78CF"/>
    <w:rsid w:val="00CA7A0F"/>
    <w:rsid w:val="00CB003C"/>
    <w:rsid w:val="00CB1FB5"/>
    <w:rsid w:val="00CB25CC"/>
    <w:rsid w:val="00CB2636"/>
    <w:rsid w:val="00CB2E63"/>
    <w:rsid w:val="00CB3463"/>
    <w:rsid w:val="00CB3C76"/>
    <w:rsid w:val="00CB3EC0"/>
    <w:rsid w:val="00CB4423"/>
    <w:rsid w:val="00CB457E"/>
    <w:rsid w:val="00CB4F34"/>
    <w:rsid w:val="00CB6035"/>
    <w:rsid w:val="00CB65CF"/>
    <w:rsid w:val="00CB687B"/>
    <w:rsid w:val="00CB6966"/>
    <w:rsid w:val="00CB7193"/>
    <w:rsid w:val="00CB7D27"/>
    <w:rsid w:val="00CC06DE"/>
    <w:rsid w:val="00CC08FC"/>
    <w:rsid w:val="00CC0F1D"/>
    <w:rsid w:val="00CC1550"/>
    <w:rsid w:val="00CC2783"/>
    <w:rsid w:val="00CC2A08"/>
    <w:rsid w:val="00CC4073"/>
    <w:rsid w:val="00CC4596"/>
    <w:rsid w:val="00CC48E8"/>
    <w:rsid w:val="00CC4ACF"/>
    <w:rsid w:val="00CC4B90"/>
    <w:rsid w:val="00CC4E38"/>
    <w:rsid w:val="00CC51F2"/>
    <w:rsid w:val="00CC5909"/>
    <w:rsid w:val="00CC6084"/>
    <w:rsid w:val="00CC6AE4"/>
    <w:rsid w:val="00CD1A12"/>
    <w:rsid w:val="00CD1C00"/>
    <w:rsid w:val="00CD1DDC"/>
    <w:rsid w:val="00CD2D6E"/>
    <w:rsid w:val="00CD2D71"/>
    <w:rsid w:val="00CD2D86"/>
    <w:rsid w:val="00CD310A"/>
    <w:rsid w:val="00CD39BB"/>
    <w:rsid w:val="00CD3D18"/>
    <w:rsid w:val="00CD41D4"/>
    <w:rsid w:val="00CD5850"/>
    <w:rsid w:val="00CD7BE6"/>
    <w:rsid w:val="00CE0B64"/>
    <w:rsid w:val="00CE19B3"/>
    <w:rsid w:val="00CE2402"/>
    <w:rsid w:val="00CE2923"/>
    <w:rsid w:val="00CE2FD5"/>
    <w:rsid w:val="00CE370D"/>
    <w:rsid w:val="00CE4782"/>
    <w:rsid w:val="00CE4D88"/>
    <w:rsid w:val="00CE583E"/>
    <w:rsid w:val="00CE6106"/>
    <w:rsid w:val="00CE6AA7"/>
    <w:rsid w:val="00CE6F6F"/>
    <w:rsid w:val="00CF0594"/>
    <w:rsid w:val="00CF06FD"/>
    <w:rsid w:val="00CF097F"/>
    <w:rsid w:val="00CF15C8"/>
    <w:rsid w:val="00CF176B"/>
    <w:rsid w:val="00CF279F"/>
    <w:rsid w:val="00CF2D5D"/>
    <w:rsid w:val="00CF2EAF"/>
    <w:rsid w:val="00CF3F6B"/>
    <w:rsid w:val="00CF52A5"/>
    <w:rsid w:val="00CF7265"/>
    <w:rsid w:val="00CF7E13"/>
    <w:rsid w:val="00D00DE1"/>
    <w:rsid w:val="00D01B2F"/>
    <w:rsid w:val="00D02332"/>
    <w:rsid w:val="00D02798"/>
    <w:rsid w:val="00D02FCD"/>
    <w:rsid w:val="00D03274"/>
    <w:rsid w:val="00D03976"/>
    <w:rsid w:val="00D042C1"/>
    <w:rsid w:val="00D04508"/>
    <w:rsid w:val="00D04572"/>
    <w:rsid w:val="00D04AC8"/>
    <w:rsid w:val="00D04B68"/>
    <w:rsid w:val="00D05816"/>
    <w:rsid w:val="00D05C24"/>
    <w:rsid w:val="00D05EEE"/>
    <w:rsid w:val="00D05F53"/>
    <w:rsid w:val="00D06F9D"/>
    <w:rsid w:val="00D06FDD"/>
    <w:rsid w:val="00D06FFA"/>
    <w:rsid w:val="00D07966"/>
    <w:rsid w:val="00D07F4A"/>
    <w:rsid w:val="00D07F78"/>
    <w:rsid w:val="00D11938"/>
    <w:rsid w:val="00D122C3"/>
    <w:rsid w:val="00D13295"/>
    <w:rsid w:val="00D13852"/>
    <w:rsid w:val="00D13E1C"/>
    <w:rsid w:val="00D144AE"/>
    <w:rsid w:val="00D1470D"/>
    <w:rsid w:val="00D15BAD"/>
    <w:rsid w:val="00D15C27"/>
    <w:rsid w:val="00D200E1"/>
    <w:rsid w:val="00D20109"/>
    <w:rsid w:val="00D20C11"/>
    <w:rsid w:val="00D21257"/>
    <w:rsid w:val="00D228F1"/>
    <w:rsid w:val="00D229A5"/>
    <w:rsid w:val="00D22A94"/>
    <w:rsid w:val="00D22DD6"/>
    <w:rsid w:val="00D2301A"/>
    <w:rsid w:val="00D234F1"/>
    <w:rsid w:val="00D236A9"/>
    <w:rsid w:val="00D23706"/>
    <w:rsid w:val="00D23DA4"/>
    <w:rsid w:val="00D2485F"/>
    <w:rsid w:val="00D24D0B"/>
    <w:rsid w:val="00D24E76"/>
    <w:rsid w:val="00D2511A"/>
    <w:rsid w:val="00D25338"/>
    <w:rsid w:val="00D25FD9"/>
    <w:rsid w:val="00D26A39"/>
    <w:rsid w:val="00D26B9F"/>
    <w:rsid w:val="00D2729A"/>
    <w:rsid w:val="00D3073E"/>
    <w:rsid w:val="00D30BAD"/>
    <w:rsid w:val="00D3147A"/>
    <w:rsid w:val="00D3240B"/>
    <w:rsid w:val="00D3296F"/>
    <w:rsid w:val="00D32D9D"/>
    <w:rsid w:val="00D32FEE"/>
    <w:rsid w:val="00D33849"/>
    <w:rsid w:val="00D33D09"/>
    <w:rsid w:val="00D3405F"/>
    <w:rsid w:val="00D343B8"/>
    <w:rsid w:val="00D356BC"/>
    <w:rsid w:val="00D36423"/>
    <w:rsid w:val="00D37E85"/>
    <w:rsid w:val="00D4091F"/>
    <w:rsid w:val="00D41839"/>
    <w:rsid w:val="00D419B5"/>
    <w:rsid w:val="00D424DB"/>
    <w:rsid w:val="00D42712"/>
    <w:rsid w:val="00D43049"/>
    <w:rsid w:val="00D4363D"/>
    <w:rsid w:val="00D43A19"/>
    <w:rsid w:val="00D43EEA"/>
    <w:rsid w:val="00D44906"/>
    <w:rsid w:val="00D45942"/>
    <w:rsid w:val="00D45E63"/>
    <w:rsid w:val="00D46B81"/>
    <w:rsid w:val="00D46D43"/>
    <w:rsid w:val="00D47E70"/>
    <w:rsid w:val="00D50950"/>
    <w:rsid w:val="00D50FDD"/>
    <w:rsid w:val="00D5103A"/>
    <w:rsid w:val="00D51112"/>
    <w:rsid w:val="00D51215"/>
    <w:rsid w:val="00D513B7"/>
    <w:rsid w:val="00D51DF0"/>
    <w:rsid w:val="00D53201"/>
    <w:rsid w:val="00D53251"/>
    <w:rsid w:val="00D532A8"/>
    <w:rsid w:val="00D5344D"/>
    <w:rsid w:val="00D5354F"/>
    <w:rsid w:val="00D53A6F"/>
    <w:rsid w:val="00D53DB9"/>
    <w:rsid w:val="00D54593"/>
    <w:rsid w:val="00D551F1"/>
    <w:rsid w:val="00D56E50"/>
    <w:rsid w:val="00D57C69"/>
    <w:rsid w:val="00D57CA1"/>
    <w:rsid w:val="00D6079E"/>
    <w:rsid w:val="00D60B3A"/>
    <w:rsid w:val="00D60BE5"/>
    <w:rsid w:val="00D6118D"/>
    <w:rsid w:val="00D61E22"/>
    <w:rsid w:val="00D61F59"/>
    <w:rsid w:val="00D6224A"/>
    <w:rsid w:val="00D622E7"/>
    <w:rsid w:val="00D62979"/>
    <w:rsid w:val="00D633ED"/>
    <w:rsid w:val="00D63CDB"/>
    <w:rsid w:val="00D63E4A"/>
    <w:rsid w:val="00D672D1"/>
    <w:rsid w:val="00D67791"/>
    <w:rsid w:val="00D677A7"/>
    <w:rsid w:val="00D67E0A"/>
    <w:rsid w:val="00D718BA"/>
    <w:rsid w:val="00D71E29"/>
    <w:rsid w:val="00D72D8E"/>
    <w:rsid w:val="00D72EFF"/>
    <w:rsid w:val="00D733EA"/>
    <w:rsid w:val="00D74708"/>
    <w:rsid w:val="00D74717"/>
    <w:rsid w:val="00D749C9"/>
    <w:rsid w:val="00D753A5"/>
    <w:rsid w:val="00D75CE8"/>
    <w:rsid w:val="00D7724E"/>
    <w:rsid w:val="00D80805"/>
    <w:rsid w:val="00D80B85"/>
    <w:rsid w:val="00D80CA4"/>
    <w:rsid w:val="00D80E5B"/>
    <w:rsid w:val="00D80FCC"/>
    <w:rsid w:val="00D81994"/>
    <w:rsid w:val="00D819E5"/>
    <w:rsid w:val="00D81A2A"/>
    <w:rsid w:val="00D8264E"/>
    <w:rsid w:val="00D8349B"/>
    <w:rsid w:val="00D83C1D"/>
    <w:rsid w:val="00D83D2E"/>
    <w:rsid w:val="00D846FD"/>
    <w:rsid w:val="00D85201"/>
    <w:rsid w:val="00D85782"/>
    <w:rsid w:val="00D85B85"/>
    <w:rsid w:val="00D85BF4"/>
    <w:rsid w:val="00D85EB9"/>
    <w:rsid w:val="00D85EDE"/>
    <w:rsid w:val="00D86CD4"/>
    <w:rsid w:val="00D873F2"/>
    <w:rsid w:val="00D87444"/>
    <w:rsid w:val="00D876B2"/>
    <w:rsid w:val="00D87ED9"/>
    <w:rsid w:val="00D909F4"/>
    <w:rsid w:val="00D90BAF"/>
    <w:rsid w:val="00D90D3A"/>
    <w:rsid w:val="00D91310"/>
    <w:rsid w:val="00D91E4A"/>
    <w:rsid w:val="00D92CA3"/>
    <w:rsid w:val="00D93052"/>
    <w:rsid w:val="00D930D4"/>
    <w:rsid w:val="00D93219"/>
    <w:rsid w:val="00D938DD"/>
    <w:rsid w:val="00D93BF2"/>
    <w:rsid w:val="00D93DF3"/>
    <w:rsid w:val="00D93E92"/>
    <w:rsid w:val="00D94AA3"/>
    <w:rsid w:val="00D94AF6"/>
    <w:rsid w:val="00D951D8"/>
    <w:rsid w:val="00D958F5"/>
    <w:rsid w:val="00D9592D"/>
    <w:rsid w:val="00D959D6"/>
    <w:rsid w:val="00D96813"/>
    <w:rsid w:val="00D96D72"/>
    <w:rsid w:val="00D97322"/>
    <w:rsid w:val="00D97D51"/>
    <w:rsid w:val="00DA0642"/>
    <w:rsid w:val="00DA0DF8"/>
    <w:rsid w:val="00DA110B"/>
    <w:rsid w:val="00DA1991"/>
    <w:rsid w:val="00DA2B11"/>
    <w:rsid w:val="00DA4B3B"/>
    <w:rsid w:val="00DA4DCC"/>
    <w:rsid w:val="00DA56AC"/>
    <w:rsid w:val="00DA5CDA"/>
    <w:rsid w:val="00DA60C4"/>
    <w:rsid w:val="00DA646B"/>
    <w:rsid w:val="00DA7E7B"/>
    <w:rsid w:val="00DB070A"/>
    <w:rsid w:val="00DB099F"/>
    <w:rsid w:val="00DB0AD3"/>
    <w:rsid w:val="00DB0BE4"/>
    <w:rsid w:val="00DB0D4C"/>
    <w:rsid w:val="00DB3EC9"/>
    <w:rsid w:val="00DB4F75"/>
    <w:rsid w:val="00DB72FA"/>
    <w:rsid w:val="00DB7AEA"/>
    <w:rsid w:val="00DC0050"/>
    <w:rsid w:val="00DC0BED"/>
    <w:rsid w:val="00DC1731"/>
    <w:rsid w:val="00DC3B9F"/>
    <w:rsid w:val="00DC4309"/>
    <w:rsid w:val="00DC5F96"/>
    <w:rsid w:val="00DC6285"/>
    <w:rsid w:val="00DC62A6"/>
    <w:rsid w:val="00DC66CD"/>
    <w:rsid w:val="00DC6E84"/>
    <w:rsid w:val="00DC7A11"/>
    <w:rsid w:val="00DC7B65"/>
    <w:rsid w:val="00DC7FC3"/>
    <w:rsid w:val="00DD12BD"/>
    <w:rsid w:val="00DD173F"/>
    <w:rsid w:val="00DD2677"/>
    <w:rsid w:val="00DD2DE9"/>
    <w:rsid w:val="00DD3BBF"/>
    <w:rsid w:val="00DD3F65"/>
    <w:rsid w:val="00DD484B"/>
    <w:rsid w:val="00DD486B"/>
    <w:rsid w:val="00DD4B0D"/>
    <w:rsid w:val="00DD513A"/>
    <w:rsid w:val="00DD530B"/>
    <w:rsid w:val="00DD5C69"/>
    <w:rsid w:val="00DD6509"/>
    <w:rsid w:val="00DD6E35"/>
    <w:rsid w:val="00DD737C"/>
    <w:rsid w:val="00DD7692"/>
    <w:rsid w:val="00DD79E4"/>
    <w:rsid w:val="00DD7BDF"/>
    <w:rsid w:val="00DD7E78"/>
    <w:rsid w:val="00DD7F02"/>
    <w:rsid w:val="00DE0185"/>
    <w:rsid w:val="00DE0725"/>
    <w:rsid w:val="00DE0E0F"/>
    <w:rsid w:val="00DE1760"/>
    <w:rsid w:val="00DE20EF"/>
    <w:rsid w:val="00DE2714"/>
    <w:rsid w:val="00DE338E"/>
    <w:rsid w:val="00DE3AD4"/>
    <w:rsid w:val="00DE3C0F"/>
    <w:rsid w:val="00DE44CA"/>
    <w:rsid w:val="00DE4A67"/>
    <w:rsid w:val="00DE4C2D"/>
    <w:rsid w:val="00DE5DCE"/>
    <w:rsid w:val="00DE6AFE"/>
    <w:rsid w:val="00DE6CCF"/>
    <w:rsid w:val="00DE6F40"/>
    <w:rsid w:val="00DE731D"/>
    <w:rsid w:val="00DE73E3"/>
    <w:rsid w:val="00DE7A2B"/>
    <w:rsid w:val="00DE7DFB"/>
    <w:rsid w:val="00DE7F2E"/>
    <w:rsid w:val="00DF0156"/>
    <w:rsid w:val="00DF0FB4"/>
    <w:rsid w:val="00DF1999"/>
    <w:rsid w:val="00DF1AAC"/>
    <w:rsid w:val="00DF1F69"/>
    <w:rsid w:val="00DF2AD3"/>
    <w:rsid w:val="00DF353F"/>
    <w:rsid w:val="00DF3D5A"/>
    <w:rsid w:val="00DF459E"/>
    <w:rsid w:val="00DF5F86"/>
    <w:rsid w:val="00DF6178"/>
    <w:rsid w:val="00DF6B2C"/>
    <w:rsid w:val="00DF6F23"/>
    <w:rsid w:val="00DF7D10"/>
    <w:rsid w:val="00E02514"/>
    <w:rsid w:val="00E028E5"/>
    <w:rsid w:val="00E028F5"/>
    <w:rsid w:val="00E02BB5"/>
    <w:rsid w:val="00E02E6A"/>
    <w:rsid w:val="00E03C42"/>
    <w:rsid w:val="00E03C9A"/>
    <w:rsid w:val="00E03D25"/>
    <w:rsid w:val="00E043DE"/>
    <w:rsid w:val="00E0727A"/>
    <w:rsid w:val="00E07B88"/>
    <w:rsid w:val="00E10F5C"/>
    <w:rsid w:val="00E110AD"/>
    <w:rsid w:val="00E114D5"/>
    <w:rsid w:val="00E11731"/>
    <w:rsid w:val="00E1179F"/>
    <w:rsid w:val="00E118C5"/>
    <w:rsid w:val="00E11AF1"/>
    <w:rsid w:val="00E11B6B"/>
    <w:rsid w:val="00E11E64"/>
    <w:rsid w:val="00E1346C"/>
    <w:rsid w:val="00E13511"/>
    <w:rsid w:val="00E13570"/>
    <w:rsid w:val="00E13A52"/>
    <w:rsid w:val="00E13B9A"/>
    <w:rsid w:val="00E14D9F"/>
    <w:rsid w:val="00E15454"/>
    <w:rsid w:val="00E1551D"/>
    <w:rsid w:val="00E15B78"/>
    <w:rsid w:val="00E162EE"/>
    <w:rsid w:val="00E16546"/>
    <w:rsid w:val="00E16FF1"/>
    <w:rsid w:val="00E17EB5"/>
    <w:rsid w:val="00E2059F"/>
    <w:rsid w:val="00E21628"/>
    <w:rsid w:val="00E21F6F"/>
    <w:rsid w:val="00E2210C"/>
    <w:rsid w:val="00E22F8C"/>
    <w:rsid w:val="00E23448"/>
    <w:rsid w:val="00E23D51"/>
    <w:rsid w:val="00E23F4B"/>
    <w:rsid w:val="00E23F96"/>
    <w:rsid w:val="00E242BE"/>
    <w:rsid w:val="00E257A0"/>
    <w:rsid w:val="00E25CAF"/>
    <w:rsid w:val="00E261CB"/>
    <w:rsid w:val="00E26983"/>
    <w:rsid w:val="00E26DA4"/>
    <w:rsid w:val="00E277AC"/>
    <w:rsid w:val="00E32196"/>
    <w:rsid w:val="00E32220"/>
    <w:rsid w:val="00E32B2A"/>
    <w:rsid w:val="00E3315C"/>
    <w:rsid w:val="00E355CD"/>
    <w:rsid w:val="00E35950"/>
    <w:rsid w:val="00E361BF"/>
    <w:rsid w:val="00E36202"/>
    <w:rsid w:val="00E37E1B"/>
    <w:rsid w:val="00E37F2E"/>
    <w:rsid w:val="00E37F70"/>
    <w:rsid w:val="00E37FD0"/>
    <w:rsid w:val="00E40AEF"/>
    <w:rsid w:val="00E412F3"/>
    <w:rsid w:val="00E4166E"/>
    <w:rsid w:val="00E423CD"/>
    <w:rsid w:val="00E42423"/>
    <w:rsid w:val="00E42700"/>
    <w:rsid w:val="00E434E2"/>
    <w:rsid w:val="00E43BBF"/>
    <w:rsid w:val="00E43ECA"/>
    <w:rsid w:val="00E445E0"/>
    <w:rsid w:val="00E4494E"/>
    <w:rsid w:val="00E44A9B"/>
    <w:rsid w:val="00E44F8C"/>
    <w:rsid w:val="00E45076"/>
    <w:rsid w:val="00E450A1"/>
    <w:rsid w:val="00E453B5"/>
    <w:rsid w:val="00E454CB"/>
    <w:rsid w:val="00E45541"/>
    <w:rsid w:val="00E465CB"/>
    <w:rsid w:val="00E475B6"/>
    <w:rsid w:val="00E479D0"/>
    <w:rsid w:val="00E47B6F"/>
    <w:rsid w:val="00E50848"/>
    <w:rsid w:val="00E50AEF"/>
    <w:rsid w:val="00E514AD"/>
    <w:rsid w:val="00E51507"/>
    <w:rsid w:val="00E5273E"/>
    <w:rsid w:val="00E52B74"/>
    <w:rsid w:val="00E5351D"/>
    <w:rsid w:val="00E53B18"/>
    <w:rsid w:val="00E53D09"/>
    <w:rsid w:val="00E540FA"/>
    <w:rsid w:val="00E556EA"/>
    <w:rsid w:val="00E57B2C"/>
    <w:rsid w:val="00E6024E"/>
    <w:rsid w:val="00E61071"/>
    <w:rsid w:val="00E616CB"/>
    <w:rsid w:val="00E62F76"/>
    <w:rsid w:val="00E63081"/>
    <w:rsid w:val="00E645EC"/>
    <w:rsid w:val="00E6479E"/>
    <w:rsid w:val="00E64A14"/>
    <w:rsid w:val="00E653A8"/>
    <w:rsid w:val="00E6635E"/>
    <w:rsid w:val="00E66DEA"/>
    <w:rsid w:val="00E67506"/>
    <w:rsid w:val="00E703AD"/>
    <w:rsid w:val="00E70632"/>
    <w:rsid w:val="00E7074B"/>
    <w:rsid w:val="00E70D2C"/>
    <w:rsid w:val="00E717D6"/>
    <w:rsid w:val="00E719B2"/>
    <w:rsid w:val="00E72AC0"/>
    <w:rsid w:val="00E72DAA"/>
    <w:rsid w:val="00E735A0"/>
    <w:rsid w:val="00E737A7"/>
    <w:rsid w:val="00E746C5"/>
    <w:rsid w:val="00E74EA9"/>
    <w:rsid w:val="00E757A1"/>
    <w:rsid w:val="00E757A5"/>
    <w:rsid w:val="00E75CB6"/>
    <w:rsid w:val="00E7600A"/>
    <w:rsid w:val="00E7716E"/>
    <w:rsid w:val="00E77299"/>
    <w:rsid w:val="00E815DB"/>
    <w:rsid w:val="00E81FF6"/>
    <w:rsid w:val="00E82069"/>
    <w:rsid w:val="00E82A83"/>
    <w:rsid w:val="00E835DB"/>
    <w:rsid w:val="00E856F7"/>
    <w:rsid w:val="00E85D88"/>
    <w:rsid w:val="00E85E1C"/>
    <w:rsid w:val="00E86744"/>
    <w:rsid w:val="00E86BF7"/>
    <w:rsid w:val="00E86DF2"/>
    <w:rsid w:val="00E86E57"/>
    <w:rsid w:val="00E86FAE"/>
    <w:rsid w:val="00E878B4"/>
    <w:rsid w:val="00E87D4D"/>
    <w:rsid w:val="00E87E04"/>
    <w:rsid w:val="00E90601"/>
    <w:rsid w:val="00E90664"/>
    <w:rsid w:val="00E90AA8"/>
    <w:rsid w:val="00E910F5"/>
    <w:rsid w:val="00E918A4"/>
    <w:rsid w:val="00E9206F"/>
    <w:rsid w:val="00E942AD"/>
    <w:rsid w:val="00E943C6"/>
    <w:rsid w:val="00E9567B"/>
    <w:rsid w:val="00E9570E"/>
    <w:rsid w:val="00E96623"/>
    <w:rsid w:val="00E969F7"/>
    <w:rsid w:val="00E96D96"/>
    <w:rsid w:val="00EA04CD"/>
    <w:rsid w:val="00EA074B"/>
    <w:rsid w:val="00EA1C55"/>
    <w:rsid w:val="00EA2262"/>
    <w:rsid w:val="00EA44B9"/>
    <w:rsid w:val="00EA47B7"/>
    <w:rsid w:val="00EA5140"/>
    <w:rsid w:val="00EA5296"/>
    <w:rsid w:val="00EA64C1"/>
    <w:rsid w:val="00EA72F0"/>
    <w:rsid w:val="00EA7369"/>
    <w:rsid w:val="00EB0689"/>
    <w:rsid w:val="00EB06D5"/>
    <w:rsid w:val="00EB10EE"/>
    <w:rsid w:val="00EB1B05"/>
    <w:rsid w:val="00EB1C0B"/>
    <w:rsid w:val="00EB2A54"/>
    <w:rsid w:val="00EB2E72"/>
    <w:rsid w:val="00EB3515"/>
    <w:rsid w:val="00EB36E0"/>
    <w:rsid w:val="00EB3AEF"/>
    <w:rsid w:val="00EB3DAB"/>
    <w:rsid w:val="00EB48B6"/>
    <w:rsid w:val="00EB4A20"/>
    <w:rsid w:val="00EB55D3"/>
    <w:rsid w:val="00EB5FDF"/>
    <w:rsid w:val="00EB650D"/>
    <w:rsid w:val="00EB65FC"/>
    <w:rsid w:val="00EB6699"/>
    <w:rsid w:val="00EB6846"/>
    <w:rsid w:val="00EB73FF"/>
    <w:rsid w:val="00EC0235"/>
    <w:rsid w:val="00EC06B9"/>
    <w:rsid w:val="00EC06DB"/>
    <w:rsid w:val="00EC1E91"/>
    <w:rsid w:val="00EC2AF5"/>
    <w:rsid w:val="00EC2F30"/>
    <w:rsid w:val="00EC35DB"/>
    <w:rsid w:val="00EC376D"/>
    <w:rsid w:val="00EC3B1F"/>
    <w:rsid w:val="00EC3C41"/>
    <w:rsid w:val="00EC4ACF"/>
    <w:rsid w:val="00EC5DFC"/>
    <w:rsid w:val="00EC5F35"/>
    <w:rsid w:val="00EC5FDA"/>
    <w:rsid w:val="00EC6888"/>
    <w:rsid w:val="00EC6CE4"/>
    <w:rsid w:val="00EC719E"/>
    <w:rsid w:val="00EC7CDF"/>
    <w:rsid w:val="00ED0CA6"/>
    <w:rsid w:val="00ED1348"/>
    <w:rsid w:val="00ED1777"/>
    <w:rsid w:val="00ED19C3"/>
    <w:rsid w:val="00ED1F7A"/>
    <w:rsid w:val="00ED24F9"/>
    <w:rsid w:val="00ED26AB"/>
    <w:rsid w:val="00ED29E4"/>
    <w:rsid w:val="00ED2DBE"/>
    <w:rsid w:val="00ED3364"/>
    <w:rsid w:val="00ED36B7"/>
    <w:rsid w:val="00ED36DB"/>
    <w:rsid w:val="00ED3E29"/>
    <w:rsid w:val="00ED3FF1"/>
    <w:rsid w:val="00ED4A44"/>
    <w:rsid w:val="00ED4CDF"/>
    <w:rsid w:val="00ED4EF1"/>
    <w:rsid w:val="00ED4F31"/>
    <w:rsid w:val="00ED55AA"/>
    <w:rsid w:val="00ED56E2"/>
    <w:rsid w:val="00ED5C94"/>
    <w:rsid w:val="00ED61FF"/>
    <w:rsid w:val="00ED64C9"/>
    <w:rsid w:val="00ED7136"/>
    <w:rsid w:val="00ED71A9"/>
    <w:rsid w:val="00ED723D"/>
    <w:rsid w:val="00ED75DF"/>
    <w:rsid w:val="00ED7ECA"/>
    <w:rsid w:val="00EE15BC"/>
    <w:rsid w:val="00EE2833"/>
    <w:rsid w:val="00EE28E5"/>
    <w:rsid w:val="00EE3BF4"/>
    <w:rsid w:val="00EE3D22"/>
    <w:rsid w:val="00EE46AE"/>
    <w:rsid w:val="00EE606A"/>
    <w:rsid w:val="00EE6B44"/>
    <w:rsid w:val="00EE6C29"/>
    <w:rsid w:val="00EE717F"/>
    <w:rsid w:val="00EE760E"/>
    <w:rsid w:val="00EF0144"/>
    <w:rsid w:val="00EF0839"/>
    <w:rsid w:val="00EF0CB4"/>
    <w:rsid w:val="00EF0DA6"/>
    <w:rsid w:val="00EF0E26"/>
    <w:rsid w:val="00EF0EDC"/>
    <w:rsid w:val="00EF1A7B"/>
    <w:rsid w:val="00EF1E37"/>
    <w:rsid w:val="00EF1EFB"/>
    <w:rsid w:val="00EF20E6"/>
    <w:rsid w:val="00EF29A1"/>
    <w:rsid w:val="00EF29FE"/>
    <w:rsid w:val="00EF2E9A"/>
    <w:rsid w:val="00EF37C5"/>
    <w:rsid w:val="00EF3F17"/>
    <w:rsid w:val="00EF4743"/>
    <w:rsid w:val="00EF4D55"/>
    <w:rsid w:val="00EF4E96"/>
    <w:rsid w:val="00F008EA"/>
    <w:rsid w:val="00F01660"/>
    <w:rsid w:val="00F0197A"/>
    <w:rsid w:val="00F02028"/>
    <w:rsid w:val="00F0247C"/>
    <w:rsid w:val="00F038C1"/>
    <w:rsid w:val="00F03DB9"/>
    <w:rsid w:val="00F03E1C"/>
    <w:rsid w:val="00F04CE4"/>
    <w:rsid w:val="00F057B5"/>
    <w:rsid w:val="00F06313"/>
    <w:rsid w:val="00F06961"/>
    <w:rsid w:val="00F06AC9"/>
    <w:rsid w:val="00F06D3F"/>
    <w:rsid w:val="00F07022"/>
    <w:rsid w:val="00F105DA"/>
    <w:rsid w:val="00F10672"/>
    <w:rsid w:val="00F109B7"/>
    <w:rsid w:val="00F10E83"/>
    <w:rsid w:val="00F11117"/>
    <w:rsid w:val="00F118A5"/>
    <w:rsid w:val="00F1254D"/>
    <w:rsid w:val="00F12813"/>
    <w:rsid w:val="00F13A93"/>
    <w:rsid w:val="00F13C6D"/>
    <w:rsid w:val="00F15119"/>
    <w:rsid w:val="00F15820"/>
    <w:rsid w:val="00F15A0E"/>
    <w:rsid w:val="00F1666D"/>
    <w:rsid w:val="00F16682"/>
    <w:rsid w:val="00F169E4"/>
    <w:rsid w:val="00F16AAF"/>
    <w:rsid w:val="00F16B79"/>
    <w:rsid w:val="00F17043"/>
    <w:rsid w:val="00F201A7"/>
    <w:rsid w:val="00F20916"/>
    <w:rsid w:val="00F210EE"/>
    <w:rsid w:val="00F2172C"/>
    <w:rsid w:val="00F21AA6"/>
    <w:rsid w:val="00F21CCE"/>
    <w:rsid w:val="00F221BF"/>
    <w:rsid w:val="00F2351D"/>
    <w:rsid w:val="00F242EF"/>
    <w:rsid w:val="00F24FBB"/>
    <w:rsid w:val="00F25A45"/>
    <w:rsid w:val="00F25AD3"/>
    <w:rsid w:val="00F25C91"/>
    <w:rsid w:val="00F25FB3"/>
    <w:rsid w:val="00F260A0"/>
    <w:rsid w:val="00F26943"/>
    <w:rsid w:val="00F2748C"/>
    <w:rsid w:val="00F3056E"/>
    <w:rsid w:val="00F30B35"/>
    <w:rsid w:val="00F313B7"/>
    <w:rsid w:val="00F32D56"/>
    <w:rsid w:val="00F3510D"/>
    <w:rsid w:val="00F35610"/>
    <w:rsid w:val="00F363E2"/>
    <w:rsid w:val="00F3649D"/>
    <w:rsid w:val="00F36C39"/>
    <w:rsid w:val="00F36F2E"/>
    <w:rsid w:val="00F3724E"/>
    <w:rsid w:val="00F375A3"/>
    <w:rsid w:val="00F37A1F"/>
    <w:rsid w:val="00F37B98"/>
    <w:rsid w:val="00F37CF9"/>
    <w:rsid w:val="00F37E53"/>
    <w:rsid w:val="00F37E6F"/>
    <w:rsid w:val="00F4086E"/>
    <w:rsid w:val="00F40DA7"/>
    <w:rsid w:val="00F414EA"/>
    <w:rsid w:val="00F42222"/>
    <w:rsid w:val="00F434DC"/>
    <w:rsid w:val="00F435A3"/>
    <w:rsid w:val="00F449F3"/>
    <w:rsid w:val="00F44C88"/>
    <w:rsid w:val="00F44FC3"/>
    <w:rsid w:val="00F45910"/>
    <w:rsid w:val="00F45A61"/>
    <w:rsid w:val="00F46CDC"/>
    <w:rsid w:val="00F46DE4"/>
    <w:rsid w:val="00F477A1"/>
    <w:rsid w:val="00F5091B"/>
    <w:rsid w:val="00F51433"/>
    <w:rsid w:val="00F520B7"/>
    <w:rsid w:val="00F5229C"/>
    <w:rsid w:val="00F529B7"/>
    <w:rsid w:val="00F52C4F"/>
    <w:rsid w:val="00F535CC"/>
    <w:rsid w:val="00F538D3"/>
    <w:rsid w:val="00F54198"/>
    <w:rsid w:val="00F555C1"/>
    <w:rsid w:val="00F55B39"/>
    <w:rsid w:val="00F5657B"/>
    <w:rsid w:val="00F568A4"/>
    <w:rsid w:val="00F56986"/>
    <w:rsid w:val="00F569F5"/>
    <w:rsid w:val="00F56CC9"/>
    <w:rsid w:val="00F56CCF"/>
    <w:rsid w:val="00F57D60"/>
    <w:rsid w:val="00F57DDD"/>
    <w:rsid w:val="00F601A8"/>
    <w:rsid w:val="00F6071C"/>
    <w:rsid w:val="00F61B07"/>
    <w:rsid w:val="00F61CDB"/>
    <w:rsid w:val="00F62084"/>
    <w:rsid w:val="00F62518"/>
    <w:rsid w:val="00F62899"/>
    <w:rsid w:val="00F6296C"/>
    <w:rsid w:val="00F64160"/>
    <w:rsid w:val="00F641D7"/>
    <w:rsid w:val="00F64F7E"/>
    <w:rsid w:val="00F661BF"/>
    <w:rsid w:val="00F672D8"/>
    <w:rsid w:val="00F67519"/>
    <w:rsid w:val="00F72A9F"/>
    <w:rsid w:val="00F72E25"/>
    <w:rsid w:val="00F7372B"/>
    <w:rsid w:val="00F73EED"/>
    <w:rsid w:val="00F75124"/>
    <w:rsid w:val="00F75D48"/>
    <w:rsid w:val="00F766A4"/>
    <w:rsid w:val="00F76D7F"/>
    <w:rsid w:val="00F7729A"/>
    <w:rsid w:val="00F77410"/>
    <w:rsid w:val="00F80CCD"/>
    <w:rsid w:val="00F81CBC"/>
    <w:rsid w:val="00F81FB2"/>
    <w:rsid w:val="00F82745"/>
    <w:rsid w:val="00F82875"/>
    <w:rsid w:val="00F84B5D"/>
    <w:rsid w:val="00F84D61"/>
    <w:rsid w:val="00F84F13"/>
    <w:rsid w:val="00F853CE"/>
    <w:rsid w:val="00F86016"/>
    <w:rsid w:val="00F87486"/>
    <w:rsid w:val="00F878EE"/>
    <w:rsid w:val="00F87E9E"/>
    <w:rsid w:val="00F90A93"/>
    <w:rsid w:val="00F90EB6"/>
    <w:rsid w:val="00F91AD9"/>
    <w:rsid w:val="00F920B0"/>
    <w:rsid w:val="00F92510"/>
    <w:rsid w:val="00F9345B"/>
    <w:rsid w:val="00F95923"/>
    <w:rsid w:val="00F965EC"/>
    <w:rsid w:val="00F9694E"/>
    <w:rsid w:val="00F97BC4"/>
    <w:rsid w:val="00FA0E55"/>
    <w:rsid w:val="00FA0E72"/>
    <w:rsid w:val="00FA1046"/>
    <w:rsid w:val="00FA1379"/>
    <w:rsid w:val="00FA189E"/>
    <w:rsid w:val="00FA1FAD"/>
    <w:rsid w:val="00FA2C61"/>
    <w:rsid w:val="00FA3219"/>
    <w:rsid w:val="00FA3426"/>
    <w:rsid w:val="00FA45A4"/>
    <w:rsid w:val="00FA57C7"/>
    <w:rsid w:val="00FA58E4"/>
    <w:rsid w:val="00FA5FF9"/>
    <w:rsid w:val="00FA7960"/>
    <w:rsid w:val="00FB0470"/>
    <w:rsid w:val="00FB0B36"/>
    <w:rsid w:val="00FB11E4"/>
    <w:rsid w:val="00FB13A4"/>
    <w:rsid w:val="00FB1FD3"/>
    <w:rsid w:val="00FB2112"/>
    <w:rsid w:val="00FB34B7"/>
    <w:rsid w:val="00FB34F3"/>
    <w:rsid w:val="00FB3EE9"/>
    <w:rsid w:val="00FB4886"/>
    <w:rsid w:val="00FB4FCE"/>
    <w:rsid w:val="00FB683F"/>
    <w:rsid w:val="00FB6DA2"/>
    <w:rsid w:val="00FB716D"/>
    <w:rsid w:val="00FC0404"/>
    <w:rsid w:val="00FC0DC4"/>
    <w:rsid w:val="00FC0EE4"/>
    <w:rsid w:val="00FC260F"/>
    <w:rsid w:val="00FC3AB0"/>
    <w:rsid w:val="00FC3E4A"/>
    <w:rsid w:val="00FC47D0"/>
    <w:rsid w:val="00FC48A2"/>
    <w:rsid w:val="00FC51CB"/>
    <w:rsid w:val="00FC58F2"/>
    <w:rsid w:val="00FC5DA1"/>
    <w:rsid w:val="00FD0028"/>
    <w:rsid w:val="00FD02AF"/>
    <w:rsid w:val="00FD0468"/>
    <w:rsid w:val="00FD059A"/>
    <w:rsid w:val="00FD086D"/>
    <w:rsid w:val="00FD1678"/>
    <w:rsid w:val="00FD16F7"/>
    <w:rsid w:val="00FD17F1"/>
    <w:rsid w:val="00FD2175"/>
    <w:rsid w:val="00FD253C"/>
    <w:rsid w:val="00FD25AA"/>
    <w:rsid w:val="00FD2C24"/>
    <w:rsid w:val="00FD2ECE"/>
    <w:rsid w:val="00FD4490"/>
    <w:rsid w:val="00FD4B64"/>
    <w:rsid w:val="00FD5E5C"/>
    <w:rsid w:val="00FD5E7C"/>
    <w:rsid w:val="00FD6CB1"/>
    <w:rsid w:val="00FE070D"/>
    <w:rsid w:val="00FE0A6B"/>
    <w:rsid w:val="00FE0D5A"/>
    <w:rsid w:val="00FE144A"/>
    <w:rsid w:val="00FE2344"/>
    <w:rsid w:val="00FE24F4"/>
    <w:rsid w:val="00FE2845"/>
    <w:rsid w:val="00FE3FE4"/>
    <w:rsid w:val="00FE4629"/>
    <w:rsid w:val="00FE5A49"/>
    <w:rsid w:val="00FE5EB0"/>
    <w:rsid w:val="00FE734F"/>
    <w:rsid w:val="00FE7835"/>
    <w:rsid w:val="00FE7EFA"/>
    <w:rsid w:val="00FF33E4"/>
    <w:rsid w:val="00FF34A2"/>
    <w:rsid w:val="00FF36B0"/>
    <w:rsid w:val="00FF3B87"/>
    <w:rsid w:val="00FF55BC"/>
    <w:rsid w:val="00FF5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9" w:qFormat="1"/>
    <w:lsdException w:name="heading 4" w:uiPriority="9"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A9"/>
    <w:rPr>
      <w:sz w:val="24"/>
      <w:szCs w:val="24"/>
    </w:rPr>
  </w:style>
  <w:style w:type="paragraph" w:styleId="1">
    <w:name w:val="heading 1"/>
    <w:basedOn w:val="a"/>
    <w:next w:val="a"/>
    <w:link w:val="10"/>
    <w:uiPriority w:val="9"/>
    <w:qFormat/>
    <w:rsid w:val="001668D9"/>
    <w:pPr>
      <w:keepNext/>
      <w:outlineLvl w:val="0"/>
    </w:pPr>
    <w:rPr>
      <w:rFonts w:ascii="Calibri" w:hAnsi="Calibri"/>
      <w:sz w:val="28"/>
      <w:szCs w:val="28"/>
    </w:rPr>
  </w:style>
  <w:style w:type="paragraph" w:styleId="2">
    <w:name w:val="heading 2"/>
    <w:basedOn w:val="a"/>
    <w:next w:val="a"/>
    <w:link w:val="20"/>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4">
    <w:name w:val="heading 4"/>
    <w:basedOn w:val="a"/>
    <w:next w:val="a"/>
    <w:link w:val="40"/>
    <w:uiPriority w:val="9"/>
    <w:qFormat/>
    <w:rsid w:val="00A97012"/>
    <w:pPr>
      <w:keepNext/>
      <w:spacing w:before="240" w:after="60"/>
      <w:jc w:val="both"/>
      <w:outlineLvl w:val="3"/>
    </w:pPr>
    <w:rPr>
      <w:b/>
      <w:bCs/>
      <w:sz w:val="28"/>
      <w:szCs w:val="28"/>
    </w:rPr>
  </w:style>
  <w:style w:type="paragraph" w:styleId="5">
    <w:name w:val="heading 5"/>
    <w:basedOn w:val="a"/>
    <w:next w:val="a"/>
    <w:link w:val="50"/>
    <w:uiPriority w:val="9"/>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uiPriority w:val="1"/>
    <w:qFormat/>
    <w:rsid w:val="00D15BAD"/>
    <w:pPr>
      <w:jc w:val="center"/>
    </w:pPr>
    <w:rPr>
      <w:b/>
      <w:sz w:val="28"/>
      <w:szCs w:val="20"/>
    </w:rPr>
  </w:style>
  <w:style w:type="character" w:customStyle="1" w:styleId="a4">
    <w:name w:val="Основной текст Знак"/>
    <w:aliases w:val=" Знак Знак Знак"/>
    <w:link w:val="a3"/>
    <w:uiPriority w:val="1"/>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uiPriority w:val="99"/>
    <w:rsid w:val="00D15BAD"/>
    <w:pPr>
      <w:spacing w:after="120"/>
      <w:ind w:left="283"/>
    </w:pPr>
    <w:rPr>
      <w:sz w:val="16"/>
      <w:szCs w:val="16"/>
    </w:rPr>
  </w:style>
  <w:style w:type="character" w:customStyle="1" w:styleId="32">
    <w:name w:val="Основной текст с отступом 3 Знак"/>
    <w:link w:val="31"/>
    <w:uiPriority w:val="99"/>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aliases w:val="Обычный (Web)"/>
    <w:basedOn w:val="a"/>
    <w:uiPriority w:val="99"/>
    <w:rsid w:val="00D15BAD"/>
    <w:pPr>
      <w:spacing w:before="100" w:beforeAutospacing="1" w:after="100" w:afterAutospacing="1"/>
    </w:pPr>
  </w:style>
  <w:style w:type="character" w:styleId="a8">
    <w:name w:val="Strong"/>
    <w:uiPriority w:val="22"/>
    <w:qFormat/>
    <w:rsid w:val="00D15BAD"/>
    <w:rPr>
      <w:b/>
      <w:bCs/>
    </w:rPr>
  </w:style>
  <w:style w:type="table" w:styleId="a9">
    <w:name w:val="Table Grid"/>
    <w:basedOn w:val="a1"/>
    <w:uiPriority w:val="39"/>
    <w:rsid w:val="00D15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link w:val="af0"/>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1">
    <w:name w:val="Plain Text"/>
    <w:basedOn w:val="a"/>
    <w:link w:val="af2"/>
    <w:rsid w:val="003C37EA"/>
    <w:rPr>
      <w:rFonts w:ascii="Courier New" w:hAnsi="Courier New"/>
      <w:sz w:val="20"/>
      <w:szCs w:val="20"/>
    </w:rPr>
  </w:style>
  <w:style w:type="character" w:customStyle="1" w:styleId="af2">
    <w:name w:val="Текст Знак"/>
    <w:link w:val="af1"/>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3">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4">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uiPriority w:val="99"/>
    <w:rsid w:val="001668D9"/>
    <w:pPr>
      <w:spacing w:after="120" w:line="480" w:lineRule="auto"/>
    </w:pPr>
  </w:style>
  <w:style w:type="character" w:customStyle="1" w:styleId="25">
    <w:name w:val="Основной текст 2 Знак"/>
    <w:link w:val="24"/>
    <w:uiPriority w:val="99"/>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uiPriority w:val="9"/>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5">
    <w:name w:val="No Spacing"/>
    <w:link w:val="af6"/>
    <w:uiPriority w:val="99"/>
    <w:qFormat/>
    <w:rsid w:val="00521F8A"/>
    <w:rPr>
      <w:sz w:val="24"/>
      <w:szCs w:val="24"/>
    </w:rPr>
  </w:style>
  <w:style w:type="character" w:styleId="af7">
    <w:name w:val="Hyperlink"/>
    <w:uiPriority w:val="99"/>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8">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uiPriority w:val="99"/>
    <w:rsid w:val="00AE32BB"/>
  </w:style>
  <w:style w:type="paragraph" w:styleId="af9">
    <w:name w:val="Balloon Text"/>
    <w:basedOn w:val="a"/>
    <w:link w:val="afa"/>
    <w:uiPriority w:val="99"/>
    <w:rsid w:val="00AE32BB"/>
    <w:rPr>
      <w:rFonts w:ascii="Tahoma" w:hAnsi="Tahoma"/>
      <w:sz w:val="16"/>
      <w:szCs w:val="16"/>
    </w:rPr>
  </w:style>
  <w:style w:type="character" w:customStyle="1" w:styleId="afa">
    <w:name w:val="Текст выноски Знак"/>
    <w:link w:val="af9"/>
    <w:uiPriority w:val="99"/>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uiPriority w:val="99"/>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b">
    <w:name w:val="Subtitle"/>
    <w:basedOn w:val="a"/>
    <w:next w:val="a"/>
    <w:link w:val="afc"/>
    <w:qFormat/>
    <w:rsid w:val="00C052D6"/>
    <w:pPr>
      <w:spacing w:after="60"/>
      <w:jc w:val="center"/>
      <w:outlineLvl w:val="1"/>
    </w:pPr>
    <w:rPr>
      <w:rFonts w:ascii="Cambria" w:hAnsi="Cambria"/>
      <w:lang w:eastAsia="en-US"/>
    </w:rPr>
  </w:style>
  <w:style w:type="character" w:customStyle="1" w:styleId="afc">
    <w:name w:val="Подзаголовок Знак"/>
    <w:link w:val="afb"/>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uiPriority w:val="99"/>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uiPriority w:val="99"/>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uiPriority w:val="99"/>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uiPriority w:val="99"/>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d">
    <w:name w:val="Title"/>
    <w:aliases w:val=" Знак"/>
    <w:basedOn w:val="a"/>
    <w:link w:val="afe"/>
    <w:qFormat/>
    <w:rsid w:val="00FC0DC4"/>
    <w:pPr>
      <w:jc w:val="center"/>
    </w:pPr>
    <w:rPr>
      <w:b/>
      <w:sz w:val="28"/>
      <w:szCs w:val="20"/>
      <w:lang w:eastAsia="ja-JP"/>
    </w:rPr>
  </w:style>
  <w:style w:type="character" w:customStyle="1" w:styleId="afe">
    <w:name w:val="Название Знак"/>
    <w:aliases w:val=" Знак Знак1"/>
    <w:link w:val="afd"/>
    <w:rsid w:val="00FC0DC4"/>
    <w:rPr>
      <w:b/>
      <w:sz w:val="28"/>
      <w:lang w:eastAsia="ja-JP"/>
    </w:rPr>
  </w:style>
  <w:style w:type="character" w:customStyle="1" w:styleId="hl1">
    <w:name w:val="hl1"/>
    <w:uiPriority w:val="99"/>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uiPriority w:val="99"/>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rsid w:val="001F09BA"/>
    <w:rPr>
      <w:rFonts w:ascii="Courier New" w:eastAsia="Calibri" w:hAnsi="Courier New"/>
    </w:rPr>
  </w:style>
  <w:style w:type="paragraph" w:customStyle="1" w:styleId="aff">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9"/>
    <w:rsid w:val="005E14DE"/>
    <w:rPr>
      <w:rFonts w:ascii="Cambria" w:hAnsi="Cambria"/>
      <w:b/>
      <w:bCs/>
      <w:sz w:val="26"/>
      <w:szCs w:val="26"/>
      <w:lang w:val="uk-UA" w:eastAsia="en-US"/>
    </w:rPr>
  </w:style>
  <w:style w:type="character" w:styleId="aff0">
    <w:name w:val="Emphasis"/>
    <w:uiPriority w:val="20"/>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1">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2">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3">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Document Map"/>
    <w:basedOn w:val="a"/>
    <w:link w:val="aff5"/>
    <w:unhideWhenUsed/>
    <w:rsid w:val="005E14DE"/>
    <w:pPr>
      <w:spacing w:line="360" w:lineRule="auto"/>
      <w:ind w:firstLine="709"/>
      <w:jc w:val="both"/>
    </w:pPr>
    <w:rPr>
      <w:rFonts w:ascii="Tahoma" w:eastAsia="Calibri" w:hAnsi="Tahoma"/>
      <w:sz w:val="16"/>
      <w:szCs w:val="16"/>
      <w:lang w:val="uk-UA" w:eastAsia="en-US"/>
    </w:rPr>
  </w:style>
  <w:style w:type="character" w:customStyle="1" w:styleId="aff5">
    <w:name w:val="Схема документа Знак"/>
    <w:link w:val="aff4"/>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6">
    <w:name w:val="annotation reference"/>
    <w:uiPriority w:val="99"/>
    <w:rsid w:val="005E14DE"/>
    <w:rPr>
      <w:sz w:val="16"/>
      <w:szCs w:val="16"/>
    </w:rPr>
  </w:style>
  <w:style w:type="paragraph" w:styleId="aff7">
    <w:name w:val="annotation text"/>
    <w:basedOn w:val="a"/>
    <w:link w:val="aff8"/>
    <w:uiPriority w:val="99"/>
    <w:rsid w:val="005E14DE"/>
    <w:rPr>
      <w:sz w:val="20"/>
      <w:szCs w:val="20"/>
      <w:lang w:val="en-US" w:eastAsia="en-US"/>
    </w:rPr>
  </w:style>
  <w:style w:type="character" w:customStyle="1" w:styleId="aff8">
    <w:name w:val="Текст примечания Знак"/>
    <w:link w:val="aff7"/>
    <w:uiPriority w:val="99"/>
    <w:rsid w:val="005E14DE"/>
    <w:rPr>
      <w:lang w:val="en-US" w:eastAsia="en-US"/>
    </w:rPr>
  </w:style>
  <w:style w:type="paragraph" w:styleId="aff9">
    <w:name w:val="annotation subject"/>
    <w:basedOn w:val="aff7"/>
    <w:next w:val="aff7"/>
    <w:link w:val="affa"/>
    <w:uiPriority w:val="99"/>
    <w:rsid w:val="005E14DE"/>
    <w:rPr>
      <w:b/>
      <w:bCs/>
    </w:rPr>
  </w:style>
  <w:style w:type="character" w:customStyle="1" w:styleId="affa">
    <w:name w:val="Тема примечания Знак"/>
    <w:link w:val="aff9"/>
    <w:uiPriority w:val="99"/>
    <w:rsid w:val="005E14DE"/>
    <w:rPr>
      <w:b/>
      <w:bCs/>
      <w:lang w:val="en-US" w:eastAsia="en-US"/>
    </w:rPr>
  </w:style>
  <w:style w:type="paragraph" w:customStyle="1" w:styleId="Body1">
    <w:name w:val="Body 1"/>
    <w:rsid w:val="006622DD"/>
    <w:rPr>
      <w:rFonts w:ascii="Helvetica" w:eastAsia="Arial Unicode MS" w:hAnsi="Helvetica"/>
      <w:color w:val="000000"/>
      <w:sz w:val="24"/>
    </w:rPr>
  </w:style>
  <w:style w:type="paragraph" w:customStyle="1" w:styleId="1c">
    <w:name w:val="Абзац списка1"/>
    <w:basedOn w:val="a"/>
    <w:uiPriority w:val="99"/>
    <w:rsid w:val="006622DD"/>
    <w:pPr>
      <w:spacing w:after="200" w:line="276" w:lineRule="auto"/>
      <w:ind w:left="720"/>
      <w:contextualSpacing/>
    </w:pPr>
    <w:rPr>
      <w:rFonts w:ascii="Calibri" w:hAnsi="Calibri"/>
      <w:sz w:val="22"/>
      <w:szCs w:val="22"/>
    </w:rPr>
  </w:style>
  <w:style w:type="character" w:customStyle="1" w:styleId="highlight">
    <w:name w:val="highlight"/>
    <w:rsid w:val="006622DD"/>
    <w:rPr>
      <w:rFonts w:cs="Times New Roman"/>
    </w:rPr>
  </w:style>
  <w:style w:type="character" w:styleId="affb">
    <w:name w:val="Placeholder Text"/>
    <w:uiPriority w:val="99"/>
    <w:semiHidden/>
    <w:rsid w:val="0038555A"/>
    <w:rPr>
      <w:color w:val="808080"/>
    </w:rPr>
  </w:style>
  <w:style w:type="paragraph" w:styleId="affc">
    <w:name w:val="endnote text"/>
    <w:basedOn w:val="a"/>
    <w:link w:val="affd"/>
    <w:unhideWhenUsed/>
    <w:rsid w:val="0038555A"/>
    <w:rPr>
      <w:rFonts w:ascii="Calibri" w:hAnsi="Calibri"/>
      <w:sz w:val="20"/>
      <w:szCs w:val="20"/>
    </w:rPr>
  </w:style>
  <w:style w:type="character" w:customStyle="1" w:styleId="affd">
    <w:name w:val="Текст концевой сноски Знак"/>
    <w:link w:val="affc"/>
    <w:rsid w:val="0038555A"/>
    <w:rPr>
      <w:rFonts w:ascii="Calibri" w:hAnsi="Calibri"/>
    </w:rPr>
  </w:style>
  <w:style w:type="character" w:styleId="affe">
    <w:name w:val="endnote reference"/>
    <w:uiPriority w:val="99"/>
    <w:unhideWhenUsed/>
    <w:rsid w:val="0038555A"/>
    <w:rPr>
      <w:vertAlign w:val="superscript"/>
    </w:rPr>
  </w:style>
  <w:style w:type="character" w:customStyle="1" w:styleId="40">
    <w:name w:val="Заголовок 4 Знак"/>
    <w:link w:val="4"/>
    <w:uiPriority w:val="9"/>
    <w:rsid w:val="00A97012"/>
    <w:rPr>
      <w:b/>
      <w:bCs/>
      <w:sz w:val="28"/>
      <w:szCs w:val="28"/>
    </w:rPr>
  </w:style>
  <w:style w:type="paragraph" w:customStyle="1" w:styleId="afff">
    <w:name w:val="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2">
    <w:name w:val="АвторефДиссер текст"/>
    <w:basedOn w:val="a"/>
    <w:qFormat/>
    <w:rsid w:val="00A97012"/>
    <w:pPr>
      <w:tabs>
        <w:tab w:val="right" w:pos="9214"/>
      </w:tabs>
      <w:overflowPunct w:val="0"/>
      <w:autoSpaceDE w:val="0"/>
      <w:autoSpaceDN w:val="0"/>
      <w:adjustRightInd w:val="0"/>
      <w:ind w:firstLine="397"/>
      <w:jc w:val="both"/>
      <w:textAlignment w:val="baseline"/>
    </w:pPr>
    <w:rPr>
      <w:sz w:val="22"/>
      <w:szCs w:val="20"/>
    </w:rPr>
  </w:style>
  <w:style w:type="paragraph" w:customStyle="1" w:styleId="afff3">
    <w:name w:val="Диссер Список нумерованный"/>
    <w:basedOn w:val="a"/>
    <w:rsid w:val="00A97012"/>
    <w:pPr>
      <w:overflowPunct w:val="0"/>
      <w:autoSpaceDE w:val="0"/>
      <w:autoSpaceDN w:val="0"/>
      <w:adjustRightInd w:val="0"/>
      <w:spacing w:line="360" w:lineRule="auto"/>
      <w:jc w:val="both"/>
      <w:textAlignment w:val="baseline"/>
    </w:pPr>
    <w:rPr>
      <w:rFonts w:ascii="Courier" w:hAnsi="Courier"/>
      <w:sz w:val="26"/>
      <w:szCs w:val="20"/>
    </w:rPr>
  </w:style>
  <w:style w:type="paragraph" w:customStyle="1" w:styleId="afff4">
    <w:name w:val="Знак Знак Знак Знак"/>
    <w:basedOn w:val="a"/>
    <w:autoRedefine/>
    <w:rsid w:val="00A97012"/>
    <w:pPr>
      <w:spacing w:after="160" w:line="240" w:lineRule="exact"/>
    </w:pPr>
    <w:rPr>
      <w:sz w:val="28"/>
      <w:szCs w:val="20"/>
      <w:lang w:val="en-US" w:eastAsia="en-US"/>
    </w:rPr>
  </w:style>
  <w:style w:type="character" w:customStyle="1" w:styleId="toppagelist">
    <w:name w:val="toppagelist"/>
    <w:rsid w:val="00A97012"/>
  </w:style>
  <w:style w:type="character" w:customStyle="1" w:styleId="s3">
    <w:name w:val="s3"/>
    <w:rsid w:val="00A97012"/>
  </w:style>
  <w:style w:type="character" w:styleId="afff5">
    <w:name w:val="Book Title"/>
    <w:uiPriority w:val="33"/>
    <w:qFormat/>
    <w:rsid w:val="00A97012"/>
    <w:rPr>
      <w:b/>
      <w:bCs/>
      <w:smallCaps/>
      <w:spacing w:val="5"/>
    </w:rPr>
  </w:style>
  <w:style w:type="character" w:customStyle="1" w:styleId="mw-headline">
    <w:name w:val="mw-headline"/>
    <w:basedOn w:val="a0"/>
    <w:rsid w:val="006F033C"/>
  </w:style>
  <w:style w:type="character" w:customStyle="1" w:styleId="reference-text">
    <w:name w:val="reference-text"/>
    <w:basedOn w:val="a0"/>
    <w:rsid w:val="006F033C"/>
  </w:style>
  <w:style w:type="character" w:styleId="HTML1">
    <w:name w:val="HTML Cite"/>
    <w:uiPriority w:val="99"/>
    <w:unhideWhenUsed/>
    <w:rsid w:val="006F033C"/>
    <w:rPr>
      <w:i/>
      <w:iCs/>
    </w:rPr>
  </w:style>
  <w:style w:type="character" w:customStyle="1" w:styleId="111">
    <w:name w:val="Основной текст (11)_"/>
    <w:link w:val="1110"/>
    <w:rsid w:val="00C16C40"/>
    <w:rPr>
      <w:sz w:val="22"/>
      <w:szCs w:val="22"/>
      <w:shd w:val="clear" w:color="auto" w:fill="FFFFFF"/>
    </w:rPr>
  </w:style>
  <w:style w:type="character" w:customStyle="1" w:styleId="112">
    <w:name w:val="Основной текст (11)2"/>
    <w:rsid w:val="00C16C40"/>
    <w:rPr>
      <w:sz w:val="22"/>
      <w:szCs w:val="22"/>
      <w:u w:val="single"/>
      <w:lang w:bidi="ar-SA"/>
    </w:rPr>
  </w:style>
  <w:style w:type="paragraph" w:customStyle="1" w:styleId="1110">
    <w:name w:val="Основной текст (11)1"/>
    <w:basedOn w:val="a"/>
    <w:link w:val="111"/>
    <w:rsid w:val="00C16C40"/>
    <w:pPr>
      <w:shd w:val="clear" w:color="auto" w:fill="FFFFFF"/>
      <w:spacing w:before="300" w:line="274" w:lineRule="exact"/>
      <w:ind w:hanging="420"/>
      <w:jc w:val="both"/>
    </w:pPr>
    <w:rPr>
      <w:sz w:val="22"/>
      <w:szCs w:val="22"/>
    </w:rPr>
  </w:style>
  <w:style w:type="character" w:customStyle="1" w:styleId="240">
    <w:name w:val="Основной текст + Полужирный24"/>
    <w:basedOn w:val="a0"/>
    <w:rsid w:val="00C16C40"/>
    <w:rPr>
      <w:b/>
      <w:bCs/>
      <w:lang w:bidi="ar-SA"/>
    </w:rPr>
  </w:style>
  <w:style w:type="character" w:customStyle="1" w:styleId="101">
    <w:name w:val="Основной текст + Курсив10"/>
    <w:basedOn w:val="a0"/>
    <w:rsid w:val="00C16C40"/>
    <w:rPr>
      <w:rFonts w:ascii="Times New Roman" w:hAnsi="Times New Roman" w:cs="Times New Roman"/>
      <w:i/>
      <w:iCs/>
      <w:spacing w:val="0"/>
      <w:sz w:val="20"/>
      <w:szCs w:val="20"/>
      <w:lang w:bidi="ar-SA"/>
    </w:rPr>
  </w:style>
  <w:style w:type="character" w:customStyle="1" w:styleId="91">
    <w:name w:val="Основной текст + Курсив9"/>
    <w:basedOn w:val="a0"/>
    <w:rsid w:val="00C16C40"/>
    <w:rPr>
      <w:rFonts w:ascii="Times New Roman" w:hAnsi="Times New Roman" w:cs="Times New Roman"/>
      <w:i/>
      <w:iCs/>
      <w:spacing w:val="0"/>
      <w:sz w:val="20"/>
      <w:szCs w:val="20"/>
      <w:lang w:bidi="ar-SA"/>
    </w:rPr>
  </w:style>
  <w:style w:type="character" w:customStyle="1" w:styleId="citation-abbreviation">
    <w:name w:val="citation-abbreviation"/>
    <w:basedOn w:val="a0"/>
    <w:rsid w:val="00C16C40"/>
    <w:rPr>
      <w:rFonts w:cs="Times New Roman"/>
    </w:rPr>
  </w:style>
  <w:style w:type="character" w:customStyle="1" w:styleId="citation-publication-date">
    <w:name w:val="citation-publication-date"/>
    <w:basedOn w:val="a0"/>
    <w:rsid w:val="00C16C40"/>
    <w:rPr>
      <w:rFonts w:cs="Times New Roman"/>
    </w:rPr>
  </w:style>
  <w:style w:type="character" w:customStyle="1" w:styleId="citation-volume">
    <w:name w:val="citation-volume"/>
    <w:basedOn w:val="a0"/>
    <w:rsid w:val="00C16C40"/>
    <w:rPr>
      <w:rFonts w:cs="Times New Roman"/>
    </w:rPr>
  </w:style>
  <w:style w:type="character" w:customStyle="1" w:styleId="citation-issue">
    <w:name w:val="citation-issue"/>
    <w:basedOn w:val="a0"/>
    <w:rsid w:val="00C16C40"/>
    <w:rPr>
      <w:rFonts w:cs="Times New Roman"/>
    </w:rPr>
  </w:style>
  <w:style w:type="character" w:customStyle="1" w:styleId="citation-flpages">
    <w:name w:val="citation-flpages"/>
    <w:basedOn w:val="a0"/>
    <w:rsid w:val="00C16C40"/>
    <w:rPr>
      <w:rFonts w:cs="Times New Roman"/>
    </w:rPr>
  </w:style>
  <w:style w:type="character" w:customStyle="1" w:styleId="alt-edited">
    <w:name w:val="alt-edited"/>
    <w:basedOn w:val="a0"/>
    <w:rsid w:val="00536261"/>
  </w:style>
  <w:style w:type="numbering" w:customStyle="1" w:styleId="37">
    <w:name w:val="Нет списка3"/>
    <w:next w:val="a2"/>
    <w:uiPriority w:val="99"/>
    <w:semiHidden/>
    <w:unhideWhenUsed/>
    <w:rsid w:val="00CF15C8"/>
  </w:style>
  <w:style w:type="character" w:customStyle="1" w:styleId="ref-journal">
    <w:name w:val="ref-journal"/>
    <w:basedOn w:val="a0"/>
    <w:uiPriority w:val="99"/>
    <w:rsid w:val="00CF15C8"/>
  </w:style>
  <w:style w:type="character" w:customStyle="1" w:styleId="ref-vol">
    <w:name w:val="ref-vol"/>
    <w:basedOn w:val="a0"/>
    <w:uiPriority w:val="99"/>
    <w:rsid w:val="00CF15C8"/>
  </w:style>
  <w:style w:type="character" w:customStyle="1" w:styleId="nowrap">
    <w:name w:val="nowrap"/>
    <w:basedOn w:val="a0"/>
    <w:rsid w:val="00CF15C8"/>
  </w:style>
  <w:style w:type="table" w:customStyle="1" w:styleId="2a">
    <w:name w:val="Сетка таблицы2"/>
    <w:basedOn w:val="a1"/>
    <w:next w:val="a9"/>
    <w:uiPriority w:val="59"/>
    <w:rsid w:val="00CF15C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Без интервала Знак"/>
    <w:basedOn w:val="a0"/>
    <w:link w:val="af5"/>
    <w:uiPriority w:val="1"/>
    <w:rsid w:val="00CF15C8"/>
    <w:rPr>
      <w:sz w:val="24"/>
      <w:szCs w:val="24"/>
    </w:rPr>
  </w:style>
  <w:style w:type="numbering" w:customStyle="1" w:styleId="41">
    <w:name w:val="Нет списка4"/>
    <w:next w:val="a2"/>
    <w:uiPriority w:val="99"/>
    <w:semiHidden/>
    <w:unhideWhenUsed/>
    <w:rsid w:val="00B41DA9"/>
  </w:style>
  <w:style w:type="numbering" w:customStyle="1" w:styleId="54">
    <w:name w:val="Нет списка5"/>
    <w:next w:val="a2"/>
    <w:uiPriority w:val="99"/>
    <w:semiHidden/>
    <w:unhideWhenUsed/>
    <w:rsid w:val="007E00EB"/>
  </w:style>
  <w:style w:type="character" w:customStyle="1" w:styleId="font26">
    <w:name w:val="font26"/>
    <w:basedOn w:val="a0"/>
    <w:rsid w:val="0056091F"/>
  </w:style>
  <w:style w:type="character" w:customStyle="1" w:styleId="font25">
    <w:name w:val="font25"/>
    <w:basedOn w:val="a0"/>
    <w:rsid w:val="0056091F"/>
  </w:style>
  <w:style w:type="character" w:customStyle="1" w:styleId="doi1">
    <w:name w:val="doi1"/>
    <w:rsid w:val="0056091F"/>
    <w:rPr>
      <w:rFonts w:cs="Times New Roman"/>
    </w:rPr>
  </w:style>
  <w:style w:type="character" w:customStyle="1" w:styleId="fm-citation-ids-label">
    <w:name w:val="fm-citation-ids-label"/>
    <w:rsid w:val="0056091F"/>
    <w:rPr>
      <w:rFonts w:cs="Times New Roman"/>
    </w:rPr>
  </w:style>
  <w:style w:type="character" w:customStyle="1" w:styleId="fm-vol-iss-date">
    <w:name w:val="fm-vol-iss-date"/>
    <w:rsid w:val="0056091F"/>
    <w:rPr>
      <w:rFonts w:cs="Times New Roman"/>
    </w:rPr>
  </w:style>
  <w:style w:type="character" w:customStyle="1" w:styleId="highlight2">
    <w:name w:val="highlight2"/>
    <w:basedOn w:val="a0"/>
    <w:rsid w:val="0056091F"/>
  </w:style>
  <w:style w:type="character" w:customStyle="1" w:styleId="1d">
    <w:name w:val="Выделение1"/>
    <w:basedOn w:val="a0"/>
    <w:rsid w:val="0056091F"/>
  </w:style>
  <w:style w:type="character" w:customStyle="1" w:styleId="1e">
    <w:name w:val="Основной текст + Курсив1"/>
    <w:aliases w:val="Интервал 1 pt2"/>
    <w:rsid w:val="003A4433"/>
    <w:rPr>
      <w:rFonts w:ascii="Times New Roman" w:hAnsi="Times New Roman" w:cs="Times New Roman"/>
      <w:i/>
      <w:iCs/>
      <w:spacing w:val="30"/>
      <w:sz w:val="27"/>
      <w:szCs w:val="27"/>
    </w:rPr>
  </w:style>
  <w:style w:type="character" w:customStyle="1" w:styleId="102">
    <w:name w:val="Основной текст + 10"/>
    <w:aliases w:val="5 pt1,Основной текст + 111,Полужирный1,Интервал 1 pt1"/>
    <w:uiPriority w:val="99"/>
    <w:rsid w:val="003A4433"/>
    <w:rPr>
      <w:rFonts w:ascii="Times New Roman" w:hAnsi="Times New Roman" w:cs="Times New Roman"/>
      <w:spacing w:val="0"/>
      <w:sz w:val="21"/>
      <w:szCs w:val="21"/>
      <w:lang w:val="en-US" w:eastAsia="en-US"/>
    </w:rPr>
  </w:style>
  <w:style w:type="character" w:customStyle="1" w:styleId="1pt1">
    <w:name w:val="Основной текст + Интервал 1 pt1"/>
    <w:uiPriority w:val="99"/>
    <w:rsid w:val="003A4433"/>
    <w:rPr>
      <w:rFonts w:ascii="Times New Roman" w:hAnsi="Times New Roman" w:cs="Times New Roman"/>
      <w:spacing w:val="20"/>
      <w:sz w:val="27"/>
      <w:szCs w:val="27"/>
      <w:lang w:val="en-US" w:eastAsia="en-US"/>
    </w:rPr>
  </w:style>
  <w:style w:type="numbering" w:customStyle="1" w:styleId="64">
    <w:name w:val="Нет списка6"/>
    <w:next w:val="a2"/>
    <w:uiPriority w:val="99"/>
    <w:semiHidden/>
    <w:unhideWhenUsed/>
    <w:rsid w:val="006E4E46"/>
  </w:style>
  <w:style w:type="paragraph" w:customStyle="1" w:styleId="Pa24">
    <w:name w:val="Pa24"/>
    <w:basedOn w:val="a"/>
    <w:next w:val="a"/>
    <w:rsid w:val="006E4E46"/>
    <w:pPr>
      <w:autoSpaceDE w:val="0"/>
      <w:autoSpaceDN w:val="0"/>
      <w:adjustRightInd w:val="0"/>
      <w:spacing w:line="181" w:lineRule="atLeast"/>
    </w:pPr>
    <w:rPr>
      <w:rFonts w:ascii="LiteraturnayaC" w:hAnsi="LiteraturnayaC"/>
    </w:rPr>
  </w:style>
  <w:style w:type="paragraph" w:customStyle="1" w:styleId="2b">
    <w:name w:val="Абзац списка2"/>
    <w:basedOn w:val="a"/>
    <w:rsid w:val="00C62ADD"/>
    <w:pPr>
      <w:ind w:left="720"/>
      <w:contextualSpacing/>
    </w:pPr>
    <w:rPr>
      <w:rFonts w:eastAsia="Calibri"/>
    </w:rPr>
  </w:style>
  <w:style w:type="paragraph" w:customStyle="1" w:styleId="38">
    <w:name w:val="Абзац списка3"/>
    <w:basedOn w:val="a"/>
    <w:rsid w:val="00E556EA"/>
    <w:pPr>
      <w:spacing w:after="200" w:line="276" w:lineRule="auto"/>
      <w:ind w:left="720"/>
      <w:contextualSpacing/>
    </w:pPr>
    <w:rPr>
      <w:rFonts w:ascii="Calibri" w:eastAsia="Calibri" w:hAnsi="Calibri"/>
      <w:sz w:val="22"/>
      <w:szCs w:val="22"/>
    </w:rPr>
  </w:style>
  <w:style w:type="character" w:styleId="afff6">
    <w:name w:val="footnote reference"/>
    <w:rsid w:val="00E556EA"/>
    <w:rPr>
      <w:vertAlign w:val="superscript"/>
    </w:rPr>
  </w:style>
  <w:style w:type="paragraph" w:customStyle="1" w:styleId="1f">
    <w:name w:val="заголовок 1"/>
    <w:basedOn w:val="a"/>
    <w:next w:val="a"/>
    <w:rsid w:val="00084957"/>
    <w:pPr>
      <w:keepNext/>
      <w:outlineLvl w:val="0"/>
    </w:pPr>
    <w:rPr>
      <w:sz w:val="28"/>
    </w:rPr>
  </w:style>
  <w:style w:type="table" w:customStyle="1" w:styleId="1f0">
    <w:name w:val="Светлая сетка1"/>
    <w:basedOn w:val="a1"/>
    <w:uiPriority w:val="62"/>
    <w:rsid w:val="009D3F7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f1">
    <w:name w:val="Светлая заливка1"/>
    <w:basedOn w:val="a1"/>
    <w:uiPriority w:val="60"/>
    <w:rsid w:val="009D3F7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40">
    <w:name w:val="Обычный + 14"/>
    <w:basedOn w:val="a"/>
    <w:rsid w:val="007B41D3"/>
    <w:pPr>
      <w:autoSpaceDE w:val="0"/>
      <w:autoSpaceDN w:val="0"/>
      <w:adjustRightInd w:val="0"/>
      <w:ind w:left="539"/>
      <w:jc w:val="both"/>
    </w:pPr>
    <w:rPr>
      <w:sz w:val="28"/>
      <w:szCs w:val="28"/>
      <w:lang w:val="kk-KZ"/>
    </w:rPr>
  </w:style>
  <w:style w:type="character" w:customStyle="1" w:styleId="afff7">
    <w:name w:val="Обычный (веб) Знак"/>
    <w:rsid w:val="007B41D3"/>
    <w:rPr>
      <w:sz w:val="24"/>
      <w:szCs w:val="24"/>
      <w:lang w:val="ru-RU" w:eastAsia="de-DE" w:bidi="ar-SA"/>
    </w:rPr>
  </w:style>
  <w:style w:type="paragraph" w:customStyle="1" w:styleId="Iauiue">
    <w:name w:val="Iau?iue"/>
    <w:rsid w:val="007B41D3"/>
    <w:rPr>
      <w:rFonts w:ascii="MS Sans Serif" w:hAnsi="MS Sans Serif"/>
      <w:lang w:val="en-US"/>
    </w:rPr>
  </w:style>
  <w:style w:type="character" w:customStyle="1" w:styleId="WW8Num1z0">
    <w:name w:val="WW8Num1z0"/>
    <w:rsid w:val="00E42423"/>
    <w:rPr>
      <w:b w:val="0"/>
      <w:sz w:val="28"/>
      <w:szCs w:val="28"/>
    </w:rPr>
  </w:style>
  <w:style w:type="character" w:customStyle="1" w:styleId="WW8Num1z1">
    <w:name w:val="WW8Num1z1"/>
    <w:rsid w:val="00E42423"/>
  </w:style>
  <w:style w:type="character" w:customStyle="1" w:styleId="WW8Num1z2">
    <w:name w:val="WW8Num1z2"/>
    <w:rsid w:val="00E42423"/>
  </w:style>
  <w:style w:type="character" w:customStyle="1" w:styleId="WW8Num1z3">
    <w:name w:val="WW8Num1z3"/>
    <w:rsid w:val="00E42423"/>
  </w:style>
  <w:style w:type="character" w:customStyle="1" w:styleId="WW8Num1z4">
    <w:name w:val="WW8Num1z4"/>
    <w:rsid w:val="00E42423"/>
  </w:style>
  <w:style w:type="character" w:customStyle="1" w:styleId="WW8Num1z5">
    <w:name w:val="WW8Num1z5"/>
    <w:rsid w:val="00E42423"/>
  </w:style>
  <w:style w:type="character" w:customStyle="1" w:styleId="WW8Num1z6">
    <w:name w:val="WW8Num1z6"/>
    <w:rsid w:val="00E42423"/>
  </w:style>
  <w:style w:type="character" w:customStyle="1" w:styleId="WW8Num1z7">
    <w:name w:val="WW8Num1z7"/>
    <w:rsid w:val="00E42423"/>
  </w:style>
  <w:style w:type="character" w:customStyle="1" w:styleId="WW8Num1z8">
    <w:name w:val="WW8Num1z8"/>
    <w:rsid w:val="00E42423"/>
  </w:style>
  <w:style w:type="character" w:customStyle="1" w:styleId="1f2">
    <w:name w:val="Основной шрифт абзаца1"/>
    <w:rsid w:val="00E42423"/>
  </w:style>
  <w:style w:type="paragraph" w:customStyle="1" w:styleId="1f3">
    <w:name w:val="Заголовок1"/>
    <w:basedOn w:val="a"/>
    <w:next w:val="a"/>
    <w:rsid w:val="00E42423"/>
    <w:pPr>
      <w:suppressAutoHyphens/>
      <w:spacing w:before="240" w:after="60"/>
      <w:jc w:val="center"/>
    </w:pPr>
    <w:rPr>
      <w:rFonts w:ascii="Cambria" w:hAnsi="Cambria" w:cs="Cambria"/>
      <w:b/>
      <w:bCs/>
      <w:kern w:val="1"/>
      <w:sz w:val="32"/>
      <w:szCs w:val="32"/>
      <w:lang w:eastAsia="zh-CN"/>
    </w:rPr>
  </w:style>
  <w:style w:type="paragraph" w:styleId="afff8">
    <w:name w:val="List"/>
    <w:basedOn w:val="a3"/>
    <w:rsid w:val="00E42423"/>
    <w:pPr>
      <w:suppressAutoHyphens/>
      <w:spacing w:after="140" w:line="288" w:lineRule="auto"/>
      <w:jc w:val="left"/>
    </w:pPr>
    <w:rPr>
      <w:rFonts w:cs="Mangal"/>
      <w:b w:val="0"/>
      <w:sz w:val="24"/>
      <w:szCs w:val="24"/>
      <w:lang w:eastAsia="zh-CN"/>
    </w:rPr>
  </w:style>
  <w:style w:type="paragraph" w:customStyle="1" w:styleId="1f4">
    <w:name w:val="Указатель1"/>
    <w:basedOn w:val="a"/>
    <w:rsid w:val="00E42423"/>
    <w:pPr>
      <w:suppressLineNumbers/>
      <w:suppressAutoHyphens/>
    </w:pPr>
    <w:rPr>
      <w:rFonts w:cs="Mangal"/>
      <w:lang w:eastAsia="zh-CN"/>
    </w:rPr>
  </w:style>
  <w:style w:type="paragraph" w:customStyle="1" w:styleId="Textbody">
    <w:name w:val="Text body"/>
    <w:basedOn w:val="Standard"/>
    <w:rsid w:val="00E42423"/>
    <w:pPr>
      <w:autoSpaceDN/>
      <w:spacing w:after="120"/>
      <w:textAlignment w:val="baseline"/>
    </w:pPr>
    <w:rPr>
      <w:rFonts w:eastAsia="Andale Sans UI"/>
      <w:kern w:val="1"/>
      <w:lang w:val="de-DE" w:eastAsia="ja-JP" w:bidi="fa-IR"/>
    </w:rPr>
  </w:style>
  <w:style w:type="character" w:customStyle="1" w:styleId="ref-title">
    <w:name w:val="ref-title"/>
    <w:uiPriority w:val="99"/>
    <w:rsid w:val="00E42423"/>
    <w:rPr>
      <w:rFonts w:cs="Times New Roman"/>
    </w:rPr>
  </w:style>
  <w:style w:type="character" w:styleId="afff9">
    <w:name w:val="line number"/>
    <w:uiPriority w:val="99"/>
    <w:rsid w:val="00E42423"/>
    <w:rPr>
      <w:rFonts w:cs="Times New Roman"/>
    </w:rPr>
  </w:style>
  <w:style w:type="character" w:customStyle="1" w:styleId="element-citation">
    <w:name w:val="element-citation"/>
    <w:uiPriority w:val="99"/>
    <w:rsid w:val="00E42423"/>
    <w:rPr>
      <w:rFonts w:cs="Times New Roman"/>
    </w:rPr>
  </w:style>
  <w:style w:type="paragraph" w:customStyle="1" w:styleId="pp-first-last">
    <w:name w:val="p p-first-last"/>
    <w:basedOn w:val="a"/>
    <w:uiPriority w:val="99"/>
    <w:rsid w:val="00E42423"/>
    <w:pPr>
      <w:spacing w:before="100" w:beforeAutospacing="1" w:after="100" w:afterAutospacing="1"/>
    </w:pPr>
    <w:rPr>
      <w:rFonts w:eastAsia="Batang"/>
      <w:lang w:eastAsia="ko-KR"/>
    </w:rPr>
  </w:style>
  <w:style w:type="paragraph" w:customStyle="1" w:styleId="p">
    <w:name w:val="p"/>
    <w:basedOn w:val="a"/>
    <w:uiPriority w:val="99"/>
    <w:rsid w:val="00E42423"/>
    <w:pPr>
      <w:spacing w:before="100" w:beforeAutospacing="1" w:after="100" w:afterAutospacing="1"/>
    </w:pPr>
    <w:rPr>
      <w:rFonts w:eastAsia="Batang"/>
      <w:lang w:eastAsia="ko-KR"/>
    </w:rPr>
  </w:style>
  <w:style w:type="character" w:customStyle="1" w:styleId="nowraprefpubmed">
    <w:name w:val="nowrap ref pubmed"/>
    <w:uiPriority w:val="99"/>
    <w:rsid w:val="00E42423"/>
    <w:rPr>
      <w:rFonts w:cs="Times New Roman"/>
    </w:rPr>
  </w:style>
  <w:style w:type="character" w:customStyle="1" w:styleId="nowraprefpmc">
    <w:name w:val="nowrap ref pmc"/>
    <w:uiPriority w:val="99"/>
    <w:rsid w:val="00E42423"/>
    <w:rPr>
      <w:rFonts w:cs="Times New Roman"/>
    </w:rPr>
  </w:style>
  <w:style w:type="paragraph" w:customStyle="1" w:styleId="desc">
    <w:name w:val="desc"/>
    <w:basedOn w:val="a"/>
    <w:rsid w:val="00E42423"/>
    <w:pPr>
      <w:spacing w:before="100" w:beforeAutospacing="1" w:after="100" w:afterAutospacing="1"/>
    </w:pPr>
  </w:style>
  <w:style w:type="paragraph" w:customStyle="1" w:styleId="j11">
    <w:name w:val="j11"/>
    <w:basedOn w:val="a"/>
    <w:uiPriority w:val="99"/>
    <w:rsid w:val="00E42423"/>
    <w:rPr>
      <w:rFonts w:ascii="inherit" w:hAnsi="inherit"/>
    </w:rPr>
  </w:style>
  <w:style w:type="character" w:customStyle="1" w:styleId="jrnl">
    <w:name w:val="jrnl"/>
    <w:basedOn w:val="a0"/>
    <w:rsid w:val="00E42423"/>
  </w:style>
  <w:style w:type="paragraph" w:customStyle="1" w:styleId="details1">
    <w:name w:val="details1"/>
    <w:basedOn w:val="a"/>
    <w:rsid w:val="00E42423"/>
    <w:rPr>
      <w:sz w:val="22"/>
      <w:szCs w:val="22"/>
    </w:rPr>
  </w:style>
  <w:style w:type="paragraph" w:customStyle="1" w:styleId="desc2">
    <w:name w:val="desc2"/>
    <w:basedOn w:val="a"/>
    <w:rsid w:val="00E42423"/>
    <w:rPr>
      <w:sz w:val="26"/>
      <w:szCs w:val="26"/>
    </w:rPr>
  </w:style>
  <w:style w:type="paragraph" w:customStyle="1" w:styleId="default0">
    <w:name w:val="default"/>
    <w:basedOn w:val="a"/>
    <w:rsid w:val="00E42423"/>
    <w:pPr>
      <w:spacing w:before="100" w:beforeAutospacing="1" w:after="100" w:afterAutospacing="1"/>
    </w:pPr>
  </w:style>
  <w:style w:type="character" w:customStyle="1" w:styleId="cit">
    <w:name w:val="cit"/>
    <w:basedOn w:val="a0"/>
    <w:rsid w:val="0021176E"/>
  </w:style>
  <w:style w:type="numbering" w:customStyle="1" w:styleId="71">
    <w:name w:val="Нет списка7"/>
    <w:next w:val="a2"/>
    <w:uiPriority w:val="99"/>
    <w:semiHidden/>
    <w:unhideWhenUsed/>
    <w:rsid w:val="008A1D9A"/>
  </w:style>
  <w:style w:type="character" w:customStyle="1" w:styleId="hithilite">
    <w:name w:val="hithilite"/>
    <w:basedOn w:val="a0"/>
    <w:rsid w:val="008A1D9A"/>
  </w:style>
  <w:style w:type="character" w:customStyle="1" w:styleId="label">
    <w:name w:val="label"/>
    <w:basedOn w:val="a0"/>
    <w:rsid w:val="008A1D9A"/>
  </w:style>
  <w:style w:type="character" w:customStyle="1" w:styleId="databold">
    <w:name w:val="data_bold"/>
    <w:basedOn w:val="a0"/>
    <w:rsid w:val="008A1D9A"/>
  </w:style>
  <w:style w:type="table" w:customStyle="1" w:styleId="39">
    <w:name w:val="Сетка таблицы3"/>
    <w:basedOn w:val="a1"/>
    <w:next w:val="a9"/>
    <w:uiPriority w:val="59"/>
    <w:rsid w:val="008A1D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044F7D"/>
  </w:style>
  <w:style w:type="table" w:customStyle="1" w:styleId="42">
    <w:name w:val="Сетка таблицы4"/>
    <w:basedOn w:val="a1"/>
    <w:next w:val="a9"/>
    <w:uiPriority w:val="59"/>
    <w:rsid w:val="00044F7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journal">
    <w:name w:val="citation journal"/>
    <w:basedOn w:val="a0"/>
    <w:rsid w:val="00144F86"/>
  </w:style>
  <w:style w:type="character" w:customStyle="1" w:styleId="reference-accessdate">
    <w:name w:val="reference-accessdate"/>
    <w:basedOn w:val="a0"/>
    <w:rsid w:val="00144F86"/>
  </w:style>
  <w:style w:type="paragraph" w:customStyle="1" w:styleId="afffa">
    <w:name w:val="Диссер"/>
    <w:basedOn w:val="a"/>
    <w:rsid w:val="00144F86"/>
    <w:pPr>
      <w:spacing w:line="360" w:lineRule="auto"/>
      <w:ind w:firstLine="709"/>
      <w:jc w:val="both"/>
    </w:pPr>
    <w:rPr>
      <w:rFonts w:eastAsia="Calibri"/>
      <w:sz w:val="28"/>
      <w:szCs w:val="20"/>
    </w:rPr>
  </w:style>
  <w:style w:type="numbering" w:customStyle="1" w:styleId="92">
    <w:name w:val="Нет списка9"/>
    <w:next w:val="a2"/>
    <w:uiPriority w:val="99"/>
    <w:semiHidden/>
    <w:unhideWhenUsed/>
    <w:rsid w:val="00FE734F"/>
  </w:style>
  <w:style w:type="table" w:customStyle="1" w:styleId="55">
    <w:name w:val="Сетка таблицы5"/>
    <w:basedOn w:val="a1"/>
    <w:next w:val="a9"/>
    <w:uiPriority w:val="59"/>
    <w:rsid w:val="00C47F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9"/>
    <w:uiPriority w:val="59"/>
    <w:rsid w:val="00E134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3651AE"/>
    <w:pPr>
      <w:ind w:left="720"/>
      <w:contextualSpacing/>
    </w:pPr>
    <w:rPr>
      <w:rFonts w:ascii="Calibri" w:eastAsia="Calibri" w:hAnsi="Calibri"/>
      <w:lang w:val="en-US" w:eastAsia="en-US"/>
    </w:rPr>
  </w:style>
  <w:style w:type="character" w:customStyle="1" w:styleId="af0">
    <w:name w:val="Абзац списка Знак"/>
    <w:link w:val="af"/>
    <w:uiPriority w:val="34"/>
    <w:rsid w:val="003651AE"/>
    <w:rPr>
      <w:rFonts w:ascii="Calibri" w:eastAsia="Calibri" w:hAnsi="Calibri"/>
      <w:sz w:val="22"/>
      <w:szCs w:val="22"/>
      <w:lang w:eastAsia="en-US"/>
    </w:rPr>
  </w:style>
  <w:style w:type="paragraph" w:customStyle="1" w:styleId="j3">
    <w:name w:val="j3"/>
    <w:basedOn w:val="a"/>
    <w:rsid w:val="00DD5C69"/>
    <w:pPr>
      <w:spacing w:before="100" w:beforeAutospacing="1" w:after="100" w:afterAutospacing="1"/>
    </w:pPr>
  </w:style>
  <w:style w:type="numbering" w:customStyle="1" w:styleId="103">
    <w:name w:val="Нет списка10"/>
    <w:next w:val="a2"/>
    <w:uiPriority w:val="99"/>
    <w:semiHidden/>
    <w:unhideWhenUsed/>
    <w:rsid w:val="00694EE5"/>
  </w:style>
  <w:style w:type="table" w:customStyle="1" w:styleId="72">
    <w:name w:val="Сетка таблицы7"/>
    <w:basedOn w:val="a1"/>
    <w:next w:val="a9"/>
    <w:uiPriority w:val="59"/>
    <w:rsid w:val="00694EE5"/>
    <w:rPr>
      <w:rFonts w:asciiTheme="minorHAnsi" w:eastAsiaTheme="minorEastAsia" w:hAnsiTheme="minorHAnsi" w:cstheme="minorBidi"/>
      <w:sz w:val="22"/>
      <w:szCs w:val="22"/>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ncbitoggler-master-text">
    <w:name w:val="ui-ncbitoggler-master-text"/>
    <w:basedOn w:val="a0"/>
    <w:rsid w:val="00694EE5"/>
  </w:style>
  <w:style w:type="table" w:customStyle="1" w:styleId="83">
    <w:name w:val="Сетка таблицы8"/>
    <w:basedOn w:val="a1"/>
    <w:next w:val="a9"/>
    <w:uiPriority w:val="59"/>
    <w:rsid w:val="008F7753"/>
    <w:rPr>
      <w:rFonts w:asciiTheme="minorHAnsi" w:eastAsiaTheme="minorEastAsia" w:hAnsiTheme="minorHAnsi" w:cstheme="minorBidi"/>
      <w:sz w:val="22"/>
      <w:szCs w:val="22"/>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9"/>
    <w:uiPriority w:val="59"/>
    <w:rsid w:val="00ED71A9"/>
    <w:rPr>
      <w:rFonts w:asciiTheme="minorHAnsi" w:eastAsiaTheme="minorEastAsia" w:hAnsiTheme="minorHAnsi" w:cstheme="minorBidi"/>
      <w:sz w:val="22"/>
      <w:szCs w:val="22"/>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1"/>
    <w:next w:val="a9"/>
    <w:uiPriority w:val="59"/>
    <w:rsid w:val="00AE6ECC"/>
    <w:rPr>
      <w:rFonts w:asciiTheme="minorHAnsi" w:eastAsiaTheme="minorEastAsia" w:hAnsiTheme="minorHAnsi" w:cstheme="minorBidi"/>
      <w:sz w:val="22"/>
      <w:szCs w:val="22"/>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9"/>
    <w:uiPriority w:val="59"/>
    <w:rsid w:val="00FA5FF9"/>
    <w:rPr>
      <w:rFonts w:asciiTheme="minorHAnsi" w:eastAsiaTheme="minorEastAsia" w:hAnsiTheme="minorHAnsi" w:cstheme="minorBidi"/>
      <w:sz w:val="22"/>
      <w:szCs w:val="22"/>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basedOn w:val="a0"/>
    <w:rsid w:val="002349D2"/>
  </w:style>
  <w:style w:type="paragraph" w:customStyle="1" w:styleId="510">
    <w:name w:val="Основной текст (5)1"/>
    <w:basedOn w:val="a"/>
    <w:uiPriority w:val="99"/>
    <w:rsid w:val="00342081"/>
    <w:pPr>
      <w:shd w:val="clear" w:color="auto" w:fill="FFFFFF"/>
      <w:spacing w:after="420" w:line="240" w:lineRule="atLeast"/>
      <w:ind w:hanging="200"/>
    </w:pPr>
    <w:rPr>
      <w:rFonts w:asciiTheme="minorHAnsi" w:eastAsiaTheme="minorHAnsi" w:hAnsiTheme="minorHAnsi" w:cstheme="minorBidi"/>
      <w:b/>
      <w:bCs/>
      <w:sz w:val="19"/>
      <w:szCs w:val="19"/>
      <w:lang w:eastAsia="en-US"/>
    </w:rPr>
  </w:style>
  <w:style w:type="character" w:customStyle="1" w:styleId="514pt">
    <w:name w:val="Основной текст (5) + 14 pt"/>
    <w:aliases w:val="Не полужирный"/>
    <w:uiPriority w:val="99"/>
    <w:rsid w:val="00342081"/>
    <w:rPr>
      <w:b w:val="0"/>
      <w:bCs w:val="0"/>
      <w:sz w:val="28"/>
      <w:szCs w:val="28"/>
      <w:shd w:val="clear" w:color="auto" w:fill="FFFFFF"/>
    </w:rPr>
  </w:style>
  <w:style w:type="character" w:customStyle="1" w:styleId="2c">
    <w:name w:val="Подпись к таблице (2)_"/>
    <w:link w:val="211"/>
    <w:uiPriority w:val="99"/>
    <w:locked/>
    <w:rsid w:val="00342081"/>
    <w:rPr>
      <w:sz w:val="28"/>
      <w:szCs w:val="28"/>
      <w:shd w:val="clear" w:color="auto" w:fill="FFFFFF"/>
    </w:rPr>
  </w:style>
  <w:style w:type="paragraph" w:customStyle="1" w:styleId="211">
    <w:name w:val="Подпись к таблице (2)1"/>
    <w:basedOn w:val="a"/>
    <w:link w:val="2c"/>
    <w:uiPriority w:val="99"/>
    <w:rsid w:val="00342081"/>
    <w:pPr>
      <w:shd w:val="clear" w:color="auto" w:fill="FFFFFF"/>
      <w:spacing w:after="240" w:line="240" w:lineRule="atLeast"/>
    </w:pPr>
    <w:rPr>
      <w:sz w:val="28"/>
      <w:szCs w:val="28"/>
    </w:rPr>
  </w:style>
  <w:style w:type="paragraph" w:customStyle="1" w:styleId="Pa43">
    <w:name w:val="Pa43"/>
    <w:basedOn w:val="a"/>
    <w:next w:val="a"/>
    <w:uiPriority w:val="99"/>
    <w:rsid w:val="00342081"/>
    <w:pPr>
      <w:autoSpaceDE w:val="0"/>
      <w:autoSpaceDN w:val="0"/>
      <w:adjustRightInd w:val="0"/>
      <w:spacing w:line="191" w:lineRule="atLeast"/>
    </w:pPr>
    <w:rPr>
      <w:rFonts w:ascii="Helios" w:eastAsiaTheme="minorHAnsi" w:hAnsi="Helios" w:cstheme="minorBidi"/>
      <w:lang w:eastAsia="en-US"/>
    </w:rPr>
  </w:style>
  <w:style w:type="character" w:customStyle="1" w:styleId="1f5">
    <w:name w:val="Основной текст Знак1"/>
    <w:uiPriority w:val="99"/>
    <w:locked/>
    <w:rsid w:val="0048011A"/>
    <w:rPr>
      <w:rFonts w:ascii="Times New Roman" w:hAnsi="Times New Roman" w:cs="Times New Roman"/>
      <w:sz w:val="28"/>
      <w:szCs w:val="28"/>
      <w:shd w:val="clear" w:color="auto" w:fill="FFFFFF"/>
    </w:rPr>
  </w:style>
  <w:style w:type="character" w:customStyle="1" w:styleId="BodyTextChar1">
    <w:name w:val="Body Text Char1"/>
    <w:uiPriority w:val="99"/>
    <w:semiHidden/>
    <w:rsid w:val="0048011A"/>
    <w:rPr>
      <w:lang w:val="ru-RU"/>
    </w:rPr>
  </w:style>
  <w:style w:type="character" w:customStyle="1" w:styleId="73">
    <w:name w:val="Основной текст + Малые прописные7"/>
    <w:uiPriority w:val="99"/>
    <w:rsid w:val="0048011A"/>
    <w:rPr>
      <w:rFonts w:ascii="Times New Roman" w:hAnsi="Times New Roman" w:cs="Times New Roman"/>
      <w:smallCaps/>
      <w:spacing w:val="0"/>
      <w:sz w:val="28"/>
      <w:szCs w:val="28"/>
      <w:shd w:val="clear" w:color="auto" w:fill="FFFFFF"/>
    </w:rPr>
  </w:style>
  <w:style w:type="character" w:customStyle="1" w:styleId="13pt4">
    <w:name w:val="Основной текст + 13 pt4"/>
    <w:aliases w:val="Полужирный10"/>
    <w:uiPriority w:val="99"/>
    <w:rsid w:val="0048011A"/>
    <w:rPr>
      <w:rFonts w:ascii="Times New Roman" w:hAnsi="Times New Roman" w:cs="Times New Roman"/>
      <w:b/>
      <w:bCs/>
      <w:spacing w:val="0"/>
      <w:sz w:val="26"/>
      <w:szCs w:val="26"/>
    </w:rPr>
  </w:style>
  <w:style w:type="paragraph" w:customStyle="1" w:styleId="footnotedescription">
    <w:name w:val="footnote description"/>
    <w:next w:val="a"/>
    <w:link w:val="footnotedescriptionChar"/>
    <w:hidden/>
    <w:uiPriority w:val="99"/>
    <w:rsid w:val="0048011A"/>
    <w:pPr>
      <w:spacing w:after="9" w:line="231" w:lineRule="auto"/>
      <w:ind w:right="456"/>
    </w:pPr>
    <w:rPr>
      <w:rFonts w:ascii="Arial" w:hAnsi="Arial"/>
      <w:color w:val="000000"/>
      <w:sz w:val="22"/>
      <w:szCs w:val="22"/>
    </w:rPr>
  </w:style>
  <w:style w:type="character" w:customStyle="1" w:styleId="footnotedescriptionChar">
    <w:name w:val="footnote description Char"/>
    <w:link w:val="footnotedescription"/>
    <w:uiPriority w:val="99"/>
    <w:locked/>
    <w:rsid w:val="0048011A"/>
    <w:rPr>
      <w:rFonts w:ascii="Arial" w:hAnsi="Arial"/>
      <w:color w:val="000000"/>
      <w:sz w:val="22"/>
      <w:szCs w:val="22"/>
    </w:rPr>
  </w:style>
  <w:style w:type="character" w:customStyle="1" w:styleId="footnotemark">
    <w:name w:val="footnote mark"/>
    <w:hidden/>
    <w:uiPriority w:val="99"/>
    <w:rsid w:val="0048011A"/>
    <w:rPr>
      <w:rFonts w:ascii="Arial" w:eastAsia="Times New Roman" w:hAnsi="Arial"/>
      <w:color w:val="000000"/>
      <w:sz w:val="22"/>
      <w:vertAlign w:val="superscript"/>
    </w:rPr>
  </w:style>
  <w:style w:type="paragraph" w:customStyle="1" w:styleId="Style2">
    <w:name w:val="Style2"/>
    <w:basedOn w:val="a"/>
    <w:rsid w:val="00256E43"/>
    <w:pPr>
      <w:widowControl w:val="0"/>
      <w:autoSpaceDE w:val="0"/>
      <w:autoSpaceDN w:val="0"/>
      <w:adjustRightInd w:val="0"/>
      <w:spacing w:line="268" w:lineRule="exact"/>
      <w:ind w:hanging="346"/>
      <w:jc w:val="both"/>
    </w:pPr>
  </w:style>
  <w:style w:type="paragraph" w:styleId="afffb">
    <w:name w:val="Block Text"/>
    <w:basedOn w:val="a"/>
    <w:rsid w:val="00CD41D4"/>
    <w:pPr>
      <w:shd w:val="clear" w:color="auto" w:fill="FFFFFF"/>
      <w:spacing w:line="360" w:lineRule="auto"/>
      <w:ind w:left="605" w:right="845"/>
      <w:jc w:val="center"/>
    </w:pPr>
    <w:rPr>
      <w:color w:val="000000"/>
      <w:sz w:val="28"/>
    </w:rPr>
  </w:style>
  <w:style w:type="numbering" w:customStyle="1" w:styleId="114">
    <w:name w:val="Нет списка11"/>
    <w:next w:val="a2"/>
    <w:uiPriority w:val="99"/>
    <w:semiHidden/>
    <w:unhideWhenUsed/>
    <w:rsid w:val="009C7AED"/>
  </w:style>
  <w:style w:type="table" w:customStyle="1" w:styleId="121">
    <w:name w:val="Сетка таблицы12"/>
    <w:basedOn w:val="a1"/>
    <w:next w:val="a9"/>
    <w:uiPriority w:val="59"/>
    <w:rsid w:val="009C7A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details">
    <w:name w:val="articledetails"/>
    <w:basedOn w:val="a"/>
    <w:rsid w:val="009C7AED"/>
    <w:pPr>
      <w:spacing w:before="100" w:beforeAutospacing="1" w:after="100" w:afterAutospacing="1"/>
    </w:pPr>
  </w:style>
  <w:style w:type="table" w:customStyle="1" w:styleId="130">
    <w:name w:val="Сетка таблицы13"/>
    <w:basedOn w:val="a1"/>
    <w:next w:val="a9"/>
    <w:uiPriority w:val="59"/>
    <w:rsid w:val="00CA6DC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9"/>
    <w:uiPriority w:val="59"/>
    <w:rsid w:val="00CA6DC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F84F13"/>
  </w:style>
  <w:style w:type="paragraph" w:customStyle="1" w:styleId="170">
    <w:name w:val="17"/>
    <w:basedOn w:val="a"/>
    <w:rsid w:val="00F84F13"/>
    <w:pPr>
      <w:spacing w:before="100" w:beforeAutospacing="1" w:after="100" w:afterAutospacing="1"/>
    </w:pPr>
  </w:style>
  <w:style w:type="paragraph" w:customStyle="1" w:styleId="afffc">
    <w:name w:val="ОснТекст"/>
    <w:rsid w:val="00F84F13"/>
    <w:pPr>
      <w:ind w:firstLine="709"/>
      <w:jc w:val="both"/>
    </w:pPr>
  </w:style>
  <w:style w:type="paragraph" w:customStyle="1" w:styleId="56">
    <w:name w:val="Абзац списка5"/>
    <w:basedOn w:val="a"/>
    <w:rsid w:val="00747D34"/>
    <w:pPr>
      <w:spacing w:after="200" w:line="276" w:lineRule="auto"/>
      <w:ind w:left="720"/>
      <w:contextualSpacing/>
    </w:pPr>
    <w:rPr>
      <w:rFonts w:ascii="Calibri" w:hAnsi="Calibri"/>
      <w:sz w:val="22"/>
      <w:szCs w:val="22"/>
      <w:lang w:eastAsia="en-US"/>
    </w:rPr>
  </w:style>
  <w:style w:type="character" w:customStyle="1" w:styleId="mixed-citation">
    <w:name w:val="mixed-citation"/>
    <w:basedOn w:val="a0"/>
    <w:rsid w:val="00747D34"/>
    <w:rPr>
      <w:rFonts w:cs="Times New Roman"/>
    </w:rPr>
  </w:style>
  <w:style w:type="paragraph" w:customStyle="1" w:styleId="66">
    <w:name w:val="Абзац списка6"/>
    <w:basedOn w:val="a"/>
    <w:link w:val="ListParagraphChar"/>
    <w:rsid w:val="00642CFF"/>
    <w:pPr>
      <w:spacing w:after="200" w:line="276" w:lineRule="auto"/>
      <w:ind w:left="720"/>
      <w:contextualSpacing/>
    </w:pPr>
    <w:rPr>
      <w:rFonts w:eastAsia="MS Mincho"/>
      <w:sz w:val="22"/>
      <w:szCs w:val="22"/>
      <w:lang w:eastAsia="en-US"/>
    </w:rPr>
  </w:style>
  <w:style w:type="character" w:customStyle="1" w:styleId="ListParagraphChar">
    <w:name w:val="List Paragraph Char"/>
    <w:link w:val="66"/>
    <w:locked/>
    <w:rsid w:val="00642CFF"/>
    <w:rPr>
      <w:rFonts w:eastAsia="MS Mincho"/>
      <w:sz w:val="22"/>
      <w:szCs w:val="22"/>
      <w:lang w:eastAsia="en-US"/>
    </w:rPr>
  </w:style>
  <w:style w:type="paragraph" w:customStyle="1" w:styleId="74">
    <w:name w:val="Абзац списка7"/>
    <w:basedOn w:val="a"/>
    <w:rsid w:val="00775B9B"/>
    <w:pPr>
      <w:spacing w:after="200" w:line="276" w:lineRule="auto"/>
      <w:ind w:left="720"/>
      <w:contextualSpacing/>
    </w:pPr>
    <w:rPr>
      <w:rFonts w:eastAsia="MS Mincho"/>
      <w:sz w:val="22"/>
      <w:szCs w:val="22"/>
      <w:lang w:eastAsia="en-US"/>
    </w:rPr>
  </w:style>
  <w:style w:type="paragraph" w:customStyle="1" w:styleId="msonormalmailrucssattributepostfix">
    <w:name w:val="msonormal_mailru_css_attribute_postfix"/>
    <w:basedOn w:val="a"/>
    <w:rsid w:val="008D3437"/>
    <w:pPr>
      <w:spacing w:before="100" w:beforeAutospacing="1" w:after="100" w:afterAutospacing="1"/>
    </w:pPr>
  </w:style>
  <w:style w:type="table" w:customStyle="1" w:styleId="150">
    <w:name w:val="Сетка таблицы15"/>
    <w:basedOn w:val="a1"/>
    <w:next w:val="a9"/>
    <w:uiPriority w:val="39"/>
    <w:rsid w:val="00CC2A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9"/>
    <w:uiPriority w:val="39"/>
    <w:rsid w:val="006412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
    <w:name w:val="WWNum6"/>
    <w:basedOn w:val="a2"/>
    <w:rsid w:val="00004509"/>
    <w:pPr>
      <w:numPr>
        <w:numId w:val="1"/>
      </w:numPr>
    </w:pPr>
  </w:style>
  <w:style w:type="character" w:customStyle="1" w:styleId="tlid-translation">
    <w:name w:val="tlid-translation"/>
    <w:rsid w:val="00BC7851"/>
  </w:style>
  <w:style w:type="character" w:customStyle="1" w:styleId="gt-baf-cell">
    <w:name w:val="gt-baf-cell"/>
    <w:rsid w:val="00BC7851"/>
  </w:style>
  <w:style w:type="paragraph" w:customStyle="1" w:styleId="1f6">
    <w:name w:val="Знак Знак1 Знак Знак Знак Знак"/>
    <w:basedOn w:val="a"/>
    <w:autoRedefine/>
    <w:rsid w:val="002C7573"/>
    <w:pPr>
      <w:spacing w:after="160" w:line="240" w:lineRule="exact"/>
    </w:pPr>
    <w:rPr>
      <w:rFonts w:eastAsia="SimSun"/>
      <w:b/>
      <w:bCs/>
      <w:sz w:val="28"/>
      <w:szCs w:val="28"/>
      <w:lang w:val="en-US" w:eastAsia="en-US"/>
    </w:rPr>
  </w:style>
  <w:style w:type="character" w:customStyle="1" w:styleId="refresult">
    <w:name w:val="ref_result"/>
    <w:rsid w:val="002C7573"/>
  </w:style>
  <w:style w:type="paragraph" w:customStyle="1" w:styleId="511">
    <w:name w:val="Заголовок 51"/>
    <w:basedOn w:val="a"/>
    <w:uiPriority w:val="1"/>
    <w:qFormat/>
    <w:rsid w:val="00A5721C"/>
    <w:pPr>
      <w:widowControl w:val="0"/>
      <w:autoSpaceDE w:val="0"/>
      <w:autoSpaceDN w:val="0"/>
      <w:ind w:left="197"/>
      <w:outlineLvl w:val="5"/>
    </w:pPr>
    <w:rPr>
      <w:b/>
      <w:bCs/>
      <w:sz w:val="18"/>
      <w:szCs w:val="18"/>
      <w:lang w:bidi="ru-RU"/>
    </w:rPr>
  </w:style>
  <w:style w:type="numbering" w:customStyle="1" w:styleId="131">
    <w:name w:val="Нет списка13"/>
    <w:next w:val="a2"/>
    <w:uiPriority w:val="99"/>
    <w:semiHidden/>
    <w:unhideWhenUsed/>
    <w:rsid w:val="00F01660"/>
  </w:style>
  <w:style w:type="table" w:customStyle="1" w:styleId="TableNormal">
    <w:name w:val="Table Normal"/>
    <w:uiPriority w:val="2"/>
    <w:semiHidden/>
    <w:unhideWhenUsed/>
    <w:qFormat/>
    <w:rsid w:val="00F0166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5">
    <w:name w:val="Заголовок 11"/>
    <w:basedOn w:val="a"/>
    <w:uiPriority w:val="1"/>
    <w:qFormat/>
    <w:rsid w:val="00F01660"/>
    <w:pPr>
      <w:widowControl w:val="0"/>
      <w:autoSpaceDE w:val="0"/>
      <w:autoSpaceDN w:val="0"/>
      <w:spacing w:before="143"/>
      <w:ind w:left="347"/>
      <w:outlineLvl w:val="1"/>
    </w:pPr>
    <w:rPr>
      <w:rFonts w:ascii="Tahoma" w:eastAsia="Tahoma" w:hAnsi="Tahoma" w:cs="Tahoma"/>
      <w:sz w:val="48"/>
      <w:szCs w:val="48"/>
      <w:lang w:bidi="ru-RU"/>
    </w:rPr>
  </w:style>
  <w:style w:type="paragraph" w:customStyle="1" w:styleId="212">
    <w:name w:val="Заголовок 21"/>
    <w:basedOn w:val="a"/>
    <w:uiPriority w:val="1"/>
    <w:qFormat/>
    <w:rsid w:val="00F01660"/>
    <w:pPr>
      <w:widowControl w:val="0"/>
      <w:autoSpaceDE w:val="0"/>
      <w:autoSpaceDN w:val="0"/>
      <w:ind w:left="639"/>
      <w:outlineLvl w:val="2"/>
    </w:pPr>
    <w:rPr>
      <w:rFonts w:ascii="Tahoma" w:eastAsia="Tahoma" w:hAnsi="Tahoma" w:cs="Tahoma"/>
      <w:b/>
      <w:bCs/>
      <w:lang w:bidi="ru-RU"/>
    </w:rPr>
  </w:style>
  <w:style w:type="paragraph" w:customStyle="1" w:styleId="310">
    <w:name w:val="Заголовок 31"/>
    <w:basedOn w:val="a"/>
    <w:uiPriority w:val="1"/>
    <w:qFormat/>
    <w:rsid w:val="00F01660"/>
    <w:pPr>
      <w:widowControl w:val="0"/>
      <w:autoSpaceDE w:val="0"/>
      <w:autoSpaceDN w:val="0"/>
      <w:spacing w:before="20"/>
      <w:ind w:left="40"/>
      <w:outlineLvl w:val="3"/>
    </w:pPr>
    <w:rPr>
      <w:rFonts w:ascii="Tahoma" w:eastAsia="Tahoma" w:hAnsi="Tahoma" w:cs="Tahoma"/>
      <w:lang w:bidi="ru-RU"/>
    </w:rPr>
  </w:style>
  <w:style w:type="paragraph" w:customStyle="1" w:styleId="410">
    <w:name w:val="Заголовок 41"/>
    <w:basedOn w:val="a"/>
    <w:uiPriority w:val="1"/>
    <w:qFormat/>
    <w:rsid w:val="00F01660"/>
    <w:pPr>
      <w:widowControl w:val="0"/>
      <w:autoSpaceDE w:val="0"/>
      <w:autoSpaceDN w:val="0"/>
      <w:spacing w:before="20"/>
      <w:ind w:left="20"/>
      <w:outlineLvl w:val="4"/>
    </w:pPr>
    <w:rPr>
      <w:rFonts w:ascii="Tahoma" w:eastAsia="Tahoma" w:hAnsi="Tahoma" w:cs="Tahoma"/>
      <w:sz w:val="20"/>
      <w:szCs w:val="20"/>
      <w:lang w:bidi="ru-RU"/>
    </w:rPr>
  </w:style>
  <w:style w:type="paragraph" w:customStyle="1" w:styleId="TableParagraph">
    <w:name w:val="Table Paragraph"/>
    <w:basedOn w:val="a"/>
    <w:uiPriority w:val="1"/>
    <w:qFormat/>
    <w:rsid w:val="00F01660"/>
    <w:pPr>
      <w:widowControl w:val="0"/>
      <w:autoSpaceDE w:val="0"/>
      <w:autoSpaceDN w:val="0"/>
    </w:pPr>
    <w:rPr>
      <w:rFonts w:ascii="Tahoma" w:eastAsia="Tahoma" w:hAnsi="Tahoma" w:cs="Tahoma"/>
      <w:sz w:val="22"/>
      <w:szCs w:val="22"/>
      <w:lang w:bidi="ru-RU"/>
    </w:rPr>
  </w:style>
  <w:style w:type="table" w:customStyle="1" w:styleId="171">
    <w:name w:val="Сетка таблицы17"/>
    <w:basedOn w:val="a1"/>
    <w:next w:val="a9"/>
    <w:uiPriority w:val="39"/>
    <w:rsid w:val="000E412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9"/>
    <w:uiPriority w:val="39"/>
    <w:rsid w:val="008F7B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Без интервала Знак Знак Знак Знак"/>
    <w:link w:val="afffe"/>
    <w:qFormat/>
    <w:rsid w:val="00D46B81"/>
    <w:rPr>
      <w:rFonts w:ascii="Calibri" w:hAnsi="Calibri"/>
      <w:sz w:val="22"/>
      <w:szCs w:val="22"/>
      <w:lang w:val="en-US" w:eastAsia="en-US" w:bidi="en-US"/>
    </w:rPr>
  </w:style>
  <w:style w:type="character" w:customStyle="1" w:styleId="afffe">
    <w:name w:val="Без интервала Знак Знак Знак Знак Знак"/>
    <w:link w:val="afffd"/>
    <w:locked/>
    <w:rsid w:val="00D46B81"/>
    <w:rPr>
      <w:rFonts w:ascii="Calibri" w:hAnsi="Calibri"/>
      <w:sz w:val="22"/>
      <w:szCs w:val="22"/>
      <w:lang w:val="en-US" w:eastAsia="en-US" w:bidi="en-US"/>
    </w:rPr>
  </w:style>
  <w:style w:type="character" w:customStyle="1" w:styleId="1f7">
    <w:name w:val="Без интервала Знак1"/>
    <w:uiPriority w:val="99"/>
    <w:locked/>
    <w:rsid w:val="00904E37"/>
    <w:rPr>
      <w:sz w:val="22"/>
      <w:lang w:val="en-US"/>
    </w:rPr>
  </w:style>
  <w:style w:type="character" w:customStyle="1" w:styleId="affff">
    <w:name w:val="Без интервала Знак Знак"/>
    <w:uiPriority w:val="99"/>
    <w:locked/>
    <w:rsid w:val="00904E37"/>
    <w:rPr>
      <w:sz w:val="22"/>
      <w:lang w:val="en-US" w:eastAsia="en-US"/>
    </w:rPr>
  </w:style>
  <w:style w:type="paragraph" w:customStyle="1" w:styleId="EndNoteBibliography">
    <w:name w:val="EndNote Bibliography"/>
    <w:basedOn w:val="a"/>
    <w:link w:val="EndNoteBibliographyChar"/>
    <w:rsid w:val="00E82069"/>
    <w:pPr>
      <w:spacing w:after="160"/>
      <w:jc w:val="both"/>
    </w:pPr>
    <w:rPr>
      <w:rFonts w:ascii="Calibri" w:hAnsi="Calibri" w:cs="Calibri"/>
      <w:noProof/>
      <w:sz w:val="22"/>
      <w:szCs w:val="22"/>
      <w:lang w:val="hu-HU" w:eastAsia="hu-HU"/>
    </w:rPr>
  </w:style>
  <w:style w:type="character" w:customStyle="1" w:styleId="EndNoteBibliographyChar">
    <w:name w:val="EndNote Bibliography Char"/>
    <w:link w:val="EndNoteBibliography"/>
    <w:rsid w:val="00E82069"/>
    <w:rPr>
      <w:rFonts w:ascii="Calibri" w:hAnsi="Calibri" w:cs="Calibri"/>
      <w:noProof/>
      <w:sz w:val="22"/>
      <w:szCs w:val="22"/>
      <w:lang w:val="hu-HU" w:eastAsia="hu-HU"/>
    </w:rPr>
  </w:style>
  <w:style w:type="character" w:customStyle="1" w:styleId="Intet">
    <w:name w:val="Intet"/>
    <w:qFormat/>
    <w:rsid w:val="00E82069"/>
    <w:rPr>
      <w:lang w:val="de-DE"/>
    </w:rPr>
  </w:style>
  <w:style w:type="character" w:customStyle="1" w:styleId="Hyperlink0">
    <w:name w:val="Hyperlink.0"/>
    <w:rsid w:val="00E82069"/>
    <w:rPr>
      <w:lang w:val="en-US"/>
    </w:rPr>
  </w:style>
  <w:style w:type="character" w:customStyle="1" w:styleId="normal1">
    <w:name w:val="normal1"/>
    <w:basedOn w:val="a0"/>
    <w:rsid w:val="000C0791"/>
    <w:rPr>
      <w:rFonts w:ascii="Arial" w:hAnsi="Arial" w:cs="Arial" w:hint="default"/>
      <w:color w:val="000000"/>
      <w:sz w:val="20"/>
      <w:szCs w:val="20"/>
    </w:rPr>
  </w:style>
  <w:style w:type="character" w:customStyle="1" w:styleId="result">
    <w:name w:val="result"/>
    <w:basedOn w:val="a0"/>
    <w:rsid w:val="000C0791"/>
    <w:rPr>
      <w:color w:val="000080"/>
    </w:rPr>
  </w:style>
  <w:style w:type="character" w:customStyle="1" w:styleId="fontstyle01">
    <w:name w:val="fontstyle01"/>
    <w:rsid w:val="002B71BD"/>
    <w:rPr>
      <w:rFonts w:ascii="UB-Souvenir-Bold" w:hAnsi="UB-Souvenir-Bold" w:cs="UB-Souvenir-Bold"/>
      <w:b/>
      <w:bCs/>
      <w:i w:val="0"/>
      <w:iCs w:val="0"/>
      <w:color w:val="231F20"/>
      <w:sz w:val="22"/>
      <w:szCs w:val="22"/>
    </w:rPr>
  </w:style>
  <w:style w:type="paragraph" w:customStyle="1" w:styleId="details">
    <w:name w:val="details"/>
    <w:basedOn w:val="a"/>
    <w:rsid w:val="00B85C00"/>
    <w:pPr>
      <w:suppressAutoHyphens/>
      <w:spacing w:before="280" w:after="280"/>
    </w:pPr>
    <w:rPr>
      <w:lang w:eastAsia="zh-CN"/>
    </w:rPr>
  </w:style>
  <w:style w:type="character" w:customStyle="1" w:styleId="fontstyle21">
    <w:name w:val="fontstyle21"/>
    <w:basedOn w:val="a0"/>
    <w:rsid w:val="007B2964"/>
    <w:rPr>
      <w:rFonts w:ascii="AdvPS44A44B" w:hAnsi="AdvPS44A44B" w:hint="default"/>
      <w:b w:val="0"/>
      <w:bCs w:val="0"/>
      <w:i w:val="0"/>
      <w:iCs w:val="0"/>
      <w:color w:val="0D7FAC"/>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9" w:qFormat="1"/>
    <w:lsdException w:name="heading 4" w:uiPriority="9"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A9"/>
    <w:rPr>
      <w:sz w:val="24"/>
      <w:szCs w:val="24"/>
    </w:rPr>
  </w:style>
  <w:style w:type="paragraph" w:styleId="1">
    <w:name w:val="heading 1"/>
    <w:basedOn w:val="a"/>
    <w:next w:val="a"/>
    <w:link w:val="10"/>
    <w:uiPriority w:val="9"/>
    <w:qFormat/>
    <w:rsid w:val="001668D9"/>
    <w:pPr>
      <w:keepNext/>
      <w:outlineLvl w:val="0"/>
    </w:pPr>
    <w:rPr>
      <w:rFonts w:ascii="Calibri" w:hAnsi="Calibri"/>
      <w:sz w:val="28"/>
      <w:szCs w:val="28"/>
    </w:rPr>
  </w:style>
  <w:style w:type="paragraph" w:styleId="2">
    <w:name w:val="heading 2"/>
    <w:basedOn w:val="a"/>
    <w:next w:val="a"/>
    <w:link w:val="20"/>
    <w:qFormat/>
    <w:rsid w:val="00E96623"/>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E14DE"/>
    <w:pPr>
      <w:keepNext/>
      <w:spacing w:before="240" w:after="60" w:line="360" w:lineRule="auto"/>
      <w:ind w:firstLine="709"/>
      <w:jc w:val="both"/>
      <w:outlineLvl w:val="2"/>
    </w:pPr>
    <w:rPr>
      <w:rFonts w:ascii="Cambria" w:hAnsi="Cambria"/>
      <w:b/>
      <w:bCs/>
      <w:sz w:val="26"/>
      <w:szCs w:val="26"/>
      <w:lang w:val="uk-UA" w:eastAsia="en-US"/>
    </w:rPr>
  </w:style>
  <w:style w:type="paragraph" w:styleId="4">
    <w:name w:val="heading 4"/>
    <w:basedOn w:val="a"/>
    <w:next w:val="a"/>
    <w:link w:val="40"/>
    <w:uiPriority w:val="9"/>
    <w:qFormat/>
    <w:rsid w:val="00A97012"/>
    <w:pPr>
      <w:keepNext/>
      <w:spacing w:before="240" w:after="60"/>
      <w:jc w:val="both"/>
      <w:outlineLvl w:val="3"/>
    </w:pPr>
    <w:rPr>
      <w:b/>
      <w:bCs/>
      <w:sz w:val="28"/>
      <w:szCs w:val="28"/>
    </w:rPr>
  </w:style>
  <w:style w:type="paragraph" w:styleId="5">
    <w:name w:val="heading 5"/>
    <w:basedOn w:val="a"/>
    <w:next w:val="a"/>
    <w:link w:val="50"/>
    <w:uiPriority w:val="9"/>
    <w:qFormat/>
    <w:rsid w:val="00A43B9D"/>
    <w:pPr>
      <w:spacing w:before="240" w:after="60"/>
      <w:outlineLvl w:val="4"/>
    </w:pPr>
    <w:rPr>
      <w:rFonts w:ascii="Calibri" w:hAnsi="Calibri"/>
      <w:b/>
      <w:bCs/>
      <w:i/>
      <w:iCs/>
      <w:sz w:val="26"/>
      <w:szCs w:val="26"/>
    </w:rPr>
  </w:style>
  <w:style w:type="paragraph" w:styleId="6">
    <w:name w:val="heading 6"/>
    <w:basedOn w:val="a"/>
    <w:next w:val="a"/>
    <w:link w:val="60"/>
    <w:qFormat/>
    <w:rsid w:val="00A560A6"/>
    <w:pPr>
      <w:spacing w:before="240" w:after="60"/>
      <w:outlineLvl w:val="5"/>
    </w:pPr>
    <w:rPr>
      <w:rFonts w:ascii="Calibri" w:hAnsi="Calibri"/>
      <w:b/>
      <w:bCs/>
      <w:sz w:val="22"/>
      <w:szCs w:val="22"/>
    </w:rPr>
  </w:style>
  <w:style w:type="paragraph" w:styleId="9">
    <w:name w:val="heading 9"/>
    <w:basedOn w:val="a"/>
    <w:next w:val="a"/>
    <w:link w:val="90"/>
    <w:qFormat/>
    <w:rsid w:val="001A085B"/>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uiPriority w:val="1"/>
    <w:qFormat/>
    <w:rsid w:val="00D15BAD"/>
    <w:pPr>
      <w:jc w:val="center"/>
    </w:pPr>
    <w:rPr>
      <w:b/>
      <w:sz w:val="28"/>
      <w:szCs w:val="20"/>
    </w:rPr>
  </w:style>
  <w:style w:type="character" w:customStyle="1" w:styleId="a4">
    <w:name w:val="Основной текст Знак"/>
    <w:aliases w:val=" Знак Знак Знак"/>
    <w:link w:val="a3"/>
    <w:uiPriority w:val="1"/>
    <w:rsid w:val="00D15BAD"/>
    <w:rPr>
      <w:b/>
      <w:sz w:val="28"/>
      <w:lang w:val="ru-RU" w:eastAsia="ru-RU" w:bidi="ar-SA"/>
    </w:rPr>
  </w:style>
  <w:style w:type="paragraph" w:styleId="a5">
    <w:name w:val="Body Text Indent"/>
    <w:basedOn w:val="a"/>
    <w:link w:val="a6"/>
    <w:rsid w:val="00D15BAD"/>
    <w:pPr>
      <w:spacing w:after="120"/>
      <w:ind w:left="283"/>
    </w:pPr>
  </w:style>
  <w:style w:type="character" w:customStyle="1" w:styleId="a6">
    <w:name w:val="Основной текст с отступом Знак"/>
    <w:link w:val="a5"/>
    <w:rsid w:val="00D15BAD"/>
    <w:rPr>
      <w:sz w:val="24"/>
      <w:szCs w:val="24"/>
      <w:lang w:val="ru-RU" w:eastAsia="ru-RU" w:bidi="ar-SA"/>
    </w:rPr>
  </w:style>
  <w:style w:type="paragraph" w:styleId="21">
    <w:name w:val="List 2"/>
    <w:basedOn w:val="a"/>
    <w:rsid w:val="00D15BAD"/>
    <w:pPr>
      <w:ind w:left="566" w:hanging="283"/>
    </w:pPr>
    <w:rPr>
      <w:rFonts w:cs="Arial"/>
    </w:rPr>
  </w:style>
  <w:style w:type="paragraph" w:styleId="31">
    <w:name w:val="Body Text Indent 3"/>
    <w:basedOn w:val="a"/>
    <w:link w:val="32"/>
    <w:uiPriority w:val="99"/>
    <w:rsid w:val="00D15BAD"/>
    <w:pPr>
      <w:spacing w:after="120"/>
      <w:ind w:left="283"/>
    </w:pPr>
    <w:rPr>
      <w:sz w:val="16"/>
      <w:szCs w:val="16"/>
    </w:rPr>
  </w:style>
  <w:style w:type="character" w:customStyle="1" w:styleId="32">
    <w:name w:val="Основной текст с отступом 3 Знак"/>
    <w:link w:val="31"/>
    <w:uiPriority w:val="99"/>
    <w:rsid w:val="00D15BAD"/>
    <w:rPr>
      <w:sz w:val="16"/>
      <w:szCs w:val="16"/>
      <w:lang w:val="ru-RU" w:eastAsia="ru-RU" w:bidi="ar-SA"/>
    </w:rPr>
  </w:style>
  <w:style w:type="character" w:customStyle="1" w:styleId="FontStyle19">
    <w:name w:val="Font Style19"/>
    <w:rsid w:val="00D15BAD"/>
    <w:rPr>
      <w:rFonts w:ascii="Times New Roman" w:hAnsi="Times New Roman" w:cs="Times New Roman"/>
      <w:b/>
      <w:bCs/>
      <w:sz w:val="16"/>
      <w:szCs w:val="16"/>
    </w:rPr>
  </w:style>
  <w:style w:type="paragraph" w:styleId="a7">
    <w:name w:val="Normal (Web)"/>
    <w:aliases w:val="Обычный (Web)"/>
    <w:basedOn w:val="a"/>
    <w:uiPriority w:val="99"/>
    <w:rsid w:val="00D15BAD"/>
    <w:pPr>
      <w:spacing w:before="100" w:beforeAutospacing="1" w:after="100" w:afterAutospacing="1"/>
    </w:pPr>
  </w:style>
  <w:style w:type="character" w:styleId="a8">
    <w:name w:val="Strong"/>
    <w:uiPriority w:val="22"/>
    <w:qFormat/>
    <w:rsid w:val="00D15BAD"/>
    <w:rPr>
      <w:b/>
      <w:bCs/>
    </w:rPr>
  </w:style>
  <w:style w:type="table" w:styleId="a9">
    <w:name w:val="Table Grid"/>
    <w:basedOn w:val="a1"/>
    <w:uiPriority w:val="39"/>
    <w:rsid w:val="00D15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a0"/>
    <w:rsid w:val="00D15BAD"/>
  </w:style>
  <w:style w:type="character" w:customStyle="1" w:styleId="mediumtext">
    <w:name w:val="medium_text"/>
    <w:basedOn w:val="a0"/>
    <w:rsid w:val="00D15BAD"/>
  </w:style>
  <w:style w:type="paragraph" w:styleId="aa">
    <w:name w:val="header"/>
    <w:basedOn w:val="a"/>
    <w:link w:val="ab"/>
    <w:uiPriority w:val="99"/>
    <w:rsid w:val="00982442"/>
    <w:pPr>
      <w:tabs>
        <w:tab w:val="center" w:pos="4677"/>
        <w:tab w:val="right" w:pos="9355"/>
      </w:tabs>
    </w:pPr>
  </w:style>
  <w:style w:type="paragraph" w:styleId="ac">
    <w:name w:val="footer"/>
    <w:basedOn w:val="a"/>
    <w:link w:val="ad"/>
    <w:uiPriority w:val="99"/>
    <w:rsid w:val="00982442"/>
    <w:pPr>
      <w:tabs>
        <w:tab w:val="center" w:pos="4677"/>
        <w:tab w:val="right" w:pos="9355"/>
      </w:tabs>
    </w:pPr>
  </w:style>
  <w:style w:type="character" w:styleId="ae">
    <w:name w:val="page number"/>
    <w:basedOn w:val="a0"/>
    <w:rsid w:val="00982442"/>
  </w:style>
  <w:style w:type="paragraph" w:styleId="af">
    <w:name w:val="List Paragraph"/>
    <w:basedOn w:val="a"/>
    <w:link w:val="af0"/>
    <w:uiPriority w:val="34"/>
    <w:qFormat/>
    <w:rsid w:val="003C37EA"/>
    <w:pPr>
      <w:spacing w:after="200" w:line="276" w:lineRule="auto"/>
      <w:ind w:left="720"/>
      <w:contextualSpacing/>
    </w:pPr>
    <w:rPr>
      <w:rFonts w:ascii="Calibri" w:eastAsia="Calibri" w:hAnsi="Calibri"/>
      <w:sz w:val="22"/>
      <w:szCs w:val="22"/>
      <w:lang w:eastAsia="en-US"/>
    </w:rPr>
  </w:style>
  <w:style w:type="paragraph" w:customStyle="1" w:styleId="Style5">
    <w:name w:val="Style5"/>
    <w:basedOn w:val="a"/>
    <w:rsid w:val="003C37EA"/>
    <w:pPr>
      <w:widowControl w:val="0"/>
      <w:autoSpaceDE w:val="0"/>
      <w:autoSpaceDN w:val="0"/>
      <w:adjustRightInd w:val="0"/>
      <w:spacing w:line="249" w:lineRule="exact"/>
      <w:ind w:firstLine="406"/>
      <w:jc w:val="both"/>
    </w:pPr>
  </w:style>
  <w:style w:type="paragraph" w:styleId="af1">
    <w:name w:val="Plain Text"/>
    <w:basedOn w:val="a"/>
    <w:link w:val="af2"/>
    <w:rsid w:val="003C37EA"/>
    <w:rPr>
      <w:rFonts w:ascii="Courier New" w:hAnsi="Courier New"/>
      <w:sz w:val="20"/>
      <w:szCs w:val="20"/>
    </w:rPr>
  </w:style>
  <w:style w:type="character" w:customStyle="1" w:styleId="af2">
    <w:name w:val="Текст Знак"/>
    <w:link w:val="af1"/>
    <w:rsid w:val="003C37EA"/>
    <w:rPr>
      <w:rFonts w:ascii="Courier New" w:hAnsi="Courier New" w:cs="Courier New"/>
    </w:rPr>
  </w:style>
  <w:style w:type="paragraph" w:customStyle="1" w:styleId="Default">
    <w:name w:val="Default"/>
    <w:rsid w:val="00300858"/>
    <w:pPr>
      <w:autoSpaceDE w:val="0"/>
      <w:autoSpaceDN w:val="0"/>
      <w:adjustRightInd w:val="0"/>
    </w:pPr>
    <w:rPr>
      <w:rFonts w:ascii="MagistralC" w:eastAsia="Calibri" w:hAnsi="MagistralC" w:cs="MagistralC"/>
      <w:color w:val="000000"/>
      <w:sz w:val="24"/>
      <w:szCs w:val="24"/>
      <w:lang w:eastAsia="en-US"/>
    </w:rPr>
  </w:style>
  <w:style w:type="character" w:customStyle="1" w:styleId="A00">
    <w:name w:val="A0"/>
    <w:rsid w:val="00300858"/>
    <w:rPr>
      <w:rFonts w:cs="MagistralC"/>
      <w:color w:val="000000"/>
    </w:rPr>
  </w:style>
  <w:style w:type="paragraph" w:customStyle="1" w:styleId="Pa8">
    <w:name w:val="Pa8"/>
    <w:basedOn w:val="Default"/>
    <w:next w:val="Default"/>
    <w:uiPriority w:val="99"/>
    <w:rsid w:val="00300858"/>
    <w:pPr>
      <w:spacing w:line="181" w:lineRule="atLeast"/>
    </w:pPr>
    <w:rPr>
      <w:rFonts w:cs="Times New Roman"/>
      <w:color w:val="auto"/>
    </w:rPr>
  </w:style>
  <w:style w:type="paragraph" w:customStyle="1" w:styleId="Pa10">
    <w:name w:val="Pa10"/>
    <w:basedOn w:val="Default"/>
    <w:next w:val="Default"/>
    <w:uiPriority w:val="99"/>
    <w:rsid w:val="00300858"/>
    <w:pPr>
      <w:spacing w:line="141" w:lineRule="atLeast"/>
    </w:pPr>
    <w:rPr>
      <w:rFonts w:cs="Times New Roman"/>
      <w:color w:val="auto"/>
    </w:rPr>
  </w:style>
  <w:style w:type="paragraph" w:customStyle="1" w:styleId="Pa5">
    <w:name w:val="Pa5"/>
    <w:basedOn w:val="Default"/>
    <w:next w:val="Default"/>
    <w:uiPriority w:val="99"/>
    <w:rsid w:val="00300858"/>
    <w:pPr>
      <w:spacing w:line="181" w:lineRule="atLeast"/>
    </w:pPr>
    <w:rPr>
      <w:rFonts w:cs="Times New Roman"/>
      <w:color w:val="auto"/>
    </w:rPr>
  </w:style>
  <w:style w:type="paragraph" w:customStyle="1" w:styleId="Pa6">
    <w:name w:val="Pa6"/>
    <w:basedOn w:val="Default"/>
    <w:next w:val="Default"/>
    <w:uiPriority w:val="99"/>
    <w:rsid w:val="00300858"/>
    <w:pPr>
      <w:spacing w:line="181" w:lineRule="atLeast"/>
    </w:pPr>
    <w:rPr>
      <w:rFonts w:cs="Times New Roman"/>
      <w:color w:val="auto"/>
    </w:rPr>
  </w:style>
  <w:style w:type="paragraph" w:styleId="af3">
    <w:name w:val="caption"/>
    <w:basedOn w:val="a"/>
    <w:next w:val="a"/>
    <w:qFormat/>
    <w:rsid w:val="009A29E4"/>
    <w:rPr>
      <w:b/>
      <w:bCs/>
      <w:sz w:val="20"/>
      <w:szCs w:val="20"/>
    </w:rPr>
  </w:style>
  <w:style w:type="paragraph" w:customStyle="1" w:styleId="11">
    <w:name w:val="Стиль1"/>
    <w:basedOn w:val="a"/>
    <w:link w:val="12"/>
    <w:rsid w:val="00613510"/>
    <w:pPr>
      <w:shd w:val="clear" w:color="auto" w:fill="FFFFFF"/>
      <w:tabs>
        <w:tab w:val="left" w:pos="9900"/>
      </w:tabs>
      <w:spacing w:before="10"/>
      <w:ind w:right="-3" w:firstLine="180"/>
      <w:jc w:val="both"/>
    </w:pPr>
    <w:rPr>
      <w:color w:val="000000"/>
      <w:sz w:val="28"/>
      <w:szCs w:val="28"/>
      <w:lang w:eastAsia="ko-KR"/>
    </w:rPr>
  </w:style>
  <w:style w:type="paragraph" w:customStyle="1" w:styleId="14pt032-">
    <w:name w:val="Стиль 14 pt Черный по ширине Первая строка:  032 см Справа:  -..."/>
    <w:basedOn w:val="a"/>
    <w:rsid w:val="00613510"/>
    <w:pPr>
      <w:ind w:right="-3" w:firstLine="180"/>
      <w:jc w:val="both"/>
    </w:pPr>
    <w:rPr>
      <w:color w:val="000000"/>
      <w:spacing w:val="-1"/>
      <w:sz w:val="28"/>
      <w:szCs w:val="20"/>
      <w:lang w:eastAsia="ko-KR"/>
    </w:rPr>
  </w:style>
  <w:style w:type="character" w:customStyle="1" w:styleId="apple-style-span">
    <w:name w:val="apple-style-span"/>
    <w:basedOn w:val="a0"/>
    <w:rsid w:val="00BF2611"/>
  </w:style>
  <w:style w:type="character" w:customStyle="1" w:styleId="mediumtext1">
    <w:name w:val="medium_text1"/>
    <w:rsid w:val="00BF2611"/>
    <w:rPr>
      <w:sz w:val="22"/>
      <w:szCs w:val="22"/>
    </w:rPr>
  </w:style>
  <w:style w:type="character" w:customStyle="1" w:styleId="apple-converted-space">
    <w:name w:val="apple-converted-space"/>
    <w:basedOn w:val="a0"/>
    <w:rsid w:val="00BF2611"/>
  </w:style>
  <w:style w:type="paragraph" w:customStyle="1" w:styleId="af4">
    <w:name w:val="Знак"/>
    <w:basedOn w:val="a"/>
    <w:autoRedefine/>
    <w:rsid w:val="00AB7064"/>
    <w:pPr>
      <w:spacing w:after="160" w:line="240" w:lineRule="exact"/>
    </w:pPr>
    <w:rPr>
      <w:sz w:val="28"/>
      <w:szCs w:val="28"/>
      <w:lang w:val="en-US" w:eastAsia="en-US"/>
    </w:rPr>
  </w:style>
  <w:style w:type="paragraph" w:styleId="22">
    <w:name w:val="Body Text Indent 2"/>
    <w:basedOn w:val="a"/>
    <w:link w:val="23"/>
    <w:rsid w:val="006B0C98"/>
    <w:pPr>
      <w:spacing w:after="120" w:line="480" w:lineRule="auto"/>
      <w:ind w:left="283"/>
    </w:pPr>
  </w:style>
  <w:style w:type="character" w:customStyle="1" w:styleId="23">
    <w:name w:val="Основной текст с отступом 2 Знак"/>
    <w:link w:val="22"/>
    <w:rsid w:val="006B0C98"/>
    <w:rPr>
      <w:sz w:val="24"/>
      <w:szCs w:val="24"/>
    </w:rPr>
  </w:style>
  <w:style w:type="paragraph" w:styleId="24">
    <w:name w:val="Body Text 2"/>
    <w:basedOn w:val="a"/>
    <w:link w:val="25"/>
    <w:uiPriority w:val="99"/>
    <w:rsid w:val="001668D9"/>
    <w:pPr>
      <w:spacing w:after="120" w:line="480" w:lineRule="auto"/>
    </w:pPr>
  </w:style>
  <w:style w:type="character" w:customStyle="1" w:styleId="25">
    <w:name w:val="Основной текст 2 Знак"/>
    <w:link w:val="24"/>
    <w:uiPriority w:val="99"/>
    <w:rsid w:val="001668D9"/>
    <w:rPr>
      <w:sz w:val="24"/>
      <w:szCs w:val="24"/>
    </w:rPr>
  </w:style>
  <w:style w:type="paragraph" w:styleId="33">
    <w:name w:val="Body Text 3"/>
    <w:basedOn w:val="a"/>
    <w:link w:val="34"/>
    <w:rsid w:val="001668D9"/>
    <w:pPr>
      <w:spacing w:after="120"/>
    </w:pPr>
    <w:rPr>
      <w:sz w:val="16"/>
      <w:szCs w:val="16"/>
    </w:rPr>
  </w:style>
  <w:style w:type="character" w:customStyle="1" w:styleId="34">
    <w:name w:val="Основной текст 3 Знак"/>
    <w:link w:val="33"/>
    <w:rsid w:val="001668D9"/>
    <w:rPr>
      <w:sz w:val="16"/>
      <w:szCs w:val="16"/>
    </w:rPr>
  </w:style>
  <w:style w:type="character" w:customStyle="1" w:styleId="10">
    <w:name w:val="Заголовок 1 Знак"/>
    <w:link w:val="1"/>
    <w:uiPriority w:val="9"/>
    <w:rsid w:val="001668D9"/>
    <w:rPr>
      <w:rFonts w:ascii="Calibri" w:hAnsi="Calibri"/>
      <w:sz w:val="28"/>
      <w:szCs w:val="28"/>
    </w:rPr>
  </w:style>
  <w:style w:type="paragraph" w:customStyle="1" w:styleId="13">
    <w:name w:val="Текст1"/>
    <w:basedOn w:val="a"/>
    <w:rsid w:val="006C673C"/>
    <w:pPr>
      <w:suppressAutoHyphens/>
    </w:pPr>
    <w:rPr>
      <w:rFonts w:ascii="Courier New" w:hAnsi="Courier New" w:cs="Courier New"/>
      <w:sz w:val="20"/>
      <w:szCs w:val="20"/>
      <w:lang w:eastAsia="ar-SA"/>
    </w:rPr>
  </w:style>
  <w:style w:type="paragraph" w:styleId="af5">
    <w:name w:val="No Spacing"/>
    <w:link w:val="af6"/>
    <w:uiPriority w:val="99"/>
    <w:qFormat/>
    <w:rsid w:val="00521F8A"/>
    <w:rPr>
      <w:sz w:val="24"/>
      <w:szCs w:val="24"/>
    </w:rPr>
  </w:style>
  <w:style w:type="character" w:styleId="af7">
    <w:name w:val="Hyperlink"/>
    <w:uiPriority w:val="99"/>
    <w:unhideWhenUsed/>
    <w:rsid w:val="00521F8A"/>
    <w:rPr>
      <w:color w:val="0000FF"/>
      <w:u w:val="single"/>
    </w:rPr>
  </w:style>
  <w:style w:type="character" w:customStyle="1" w:styleId="BodyTextChar">
    <w:name w:val="Body Text Char"/>
    <w:semiHidden/>
    <w:locked/>
    <w:rsid w:val="007A1F68"/>
    <w:rPr>
      <w:rFonts w:eastAsia="Calibri"/>
      <w:sz w:val="24"/>
      <w:szCs w:val="24"/>
      <w:lang w:val="ru-RU" w:eastAsia="ru-RU" w:bidi="ar-SA"/>
    </w:rPr>
  </w:style>
  <w:style w:type="paragraph" w:customStyle="1" w:styleId="OaooA">
    <w:name w:val="Oaoo_A"/>
    <w:basedOn w:val="a"/>
    <w:next w:val="a"/>
    <w:rsid w:val="00DE3AD4"/>
    <w:pPr>
      <w:autoSpaceDE w:val="0"/>
      <w:autoSpaceDN w:val="0"/>
      <w:adjustRightInd w:val="0"/>
      <w:jc w:val="both"/>
    </w:pPr>
  </w:style>
  <w:style w:type="paragraph" w:customStyle="1" w:styleId="NienieAaoenA">
    <w:name w:val="Nienie_Aaoen_A"/>
    <w:basedOn w:val="a"/>
    <w:next w:val="a"/>
    <w:rsid w:val="00DE3AD4"/>
    <w:pPr>
      <w:autoSpaceDE w:val="0"/>
      <w:autoSpaceDN w:val="0"/>
      <w:adjustRightInd w:val="0"/>
      <w:jc w:val="both"/>
    </w:pPr>
  </w:style>
  <w:style w:type="character" w:customStyle="1" w:styleId="citation">
    <w:name w:val="citation"/>
    <w:basedOn w:val="a0"/>
    <w:rsid w:val="007668B1"/>
  </w:style>
  <w:style w:type="character" w:customStyle="1" w:styleId="small">
    <w:name w:val="small"/>
    <w:basedOn w:val="a0"/>
    <w:rsid w:val="00C17EF0"/>
  </w:style>
  <w:style w:type="paragraph" w:customStyle="1" w:styleId="af8">
    <w:name w:val="Знак"/>
    <w:basedOn w:val="a"/>
    <w:autoRedefine/>
    <w:rsid w:val="00126DD5"/>
    <w:pPr>
      <w:spacing w:after="160" w:line="240" w:lineRule="exact"/>
    </w:pPr>
    <w:rPr>
      <w:sz w:val="28"/>
      <w:szCs w:val="28"/>
      <w:lang w:val="en-US" w:eastAsia="en-US"/>
    </w:rPr>
  </w:style>
  <w:style w:type="paragraph" w:customStyle="1" w:styleId="14">
    <w:name w:val="Без интервала1"/>
    <w:rsid w:val="00FA189E"/>
    <w:rPr>
      <w:rFonts w:ascii="Calibri" w:hAnsi="Calibri"/>
      <w:sz w:val="22"/>
      <w:szCs w:val="22"/>
      <w:lang w:eastAsia="en-US"/>
    </w:rPr>
  </w:style>
  <w:style w:type="character" w:customStyle="1" w:styleId="FontStyle12">
    <w:name w:val="Font Style12"/>
    <w:rsid w:val="00C5554B"/>
    <w:rPr>
      <w:rFonts w:ascii="Times New Roman" w:hAnsi="Times New Roman" w:cs="Times New Roman"/>
      <w:sz w:val="26"/>
      <w:szCs w:val="26"/>
    </w:rPr>
  </w:style>
  <w:style w:type="character" w:customStyle="1" w:styleId="20">
    <w:name w:val="Заголовок 2 Знак"/>
    <w:link w:val="2"/>
    <w:rsid w:val="00E96623"/>
    <w:rPr>
      <w:rFonts w:ascii="Cambria" w:eastAsia="Times New Roman" w:hAnsi="Cambria" w:cs="Times New Roman"/>
      <w:b/>
      <w:bCs/>
      <w:i/>
      <w:iCs/>
      <w:sz w:val="28"/>
      <w:szCs w:val="28"/>
    </w:rPr>
  </w:style>
  <w:style w:type="character" w:customStyle="1" w:styleId="FontStyle11">
    <w:name w:val="Font Style11"/>
    <w:rsid w:val="00E96623"/>
    <w:rPr>
      <w:rFonts w:ascii="Tahoma" w:hAnsi="Tahoma" w:cs="Tahoma"/>
      <w:sz w:val="24"/>
      <w:szCs w:val="24"/>
    </w:rPr>
  </w:style>
  <w:style w:type="character" w:customStyle="1" w:styleId="shorttext">
    <w:name w:val="short_text"/>
    <w:basedOn w:val="a0"/>
    <w:rsid w:val="00E96623"/>
  </w:style>
  <w:style w:type="character" w:customStyle="1" w:styleId="hps">
    <w:name w:val="hps"/>
    <w:basedOn w:val="a0"/>
    <w:rsid w:val="00E96623"/>
  </w:style>
  <w:style w:type="character" w:customStyle="1" w:styleId="ad">
    <w:name w:val="Нижний колонтитул Знак"/>
    <w:link w:val="ac"/>
    <w:uiPriority w:val="99"/>
    <w:rsid w:val="002B102E"/>
    <w:rPr>
      <w:sz w:val="24"/>
      <w:szCs w:val="24"/>
    </w:rPr>
  </w:style>
  <w:style w:type="character" w:customStyle="1" w:styleId="s0">
    <w:name w:val="s0"/>
    <w:basedOn w:val="a0"/>
    <w:rsid w:val="004C45BB"/>
  </w:style>
  <w:style w:type="character" w:customStyle="1" w:styleId="googqs-tidbit-1">
    <w:name w:val="goog_qs-tidbit-1"/>
    <w:basedOn w:val="a0"/>
    <w:rsid w:val="004C45BB"/>
  </w:style>
  <w:style w:type="character" w:customStyle="1" w:styleId="hl">
    <w:name w:val="hl"/>
    <w:basedOn w:val="a0"/>
    <w:uiPriority w:val="99"/>
    <w:rsid w:val="00AE32BB"/>
  </w:style>
  <w:style w:type="paragraph" w:styleId="af9">
    <w:name w:val="Balloon Text"/>
    <w:basedOn w:val="a"/>
    <w:link w:val="afa"/>
    <w:uiPriority w:val="99"/>
    <w:rsid w:val="00AE32BB"/>
    <w:rPr>
      <w:rFonts w:ascii="Tahoma" w:hAnsi="Tahoma"/>
      <w:sz w:val="16"/>
      <w:szCs w:val="16"/>
    </w:rPr>
  </w:style>
  <w:style w:type="character" w:customStyle="1" w:styleId="afa">
    <w:name w:val="Текст выноски Знак"/>
    <w:link w:val="af9"/>
    <w:uiPriority w:val="99"/>
    <w:rsid w:val="00AE32BB"/>
    <w:rPr>
      <w:rFonts w:ascii="Tahoma" w:hAnsi="Tahoma" w:cs="Tahoma"/>
      <w:sz w:val="16"/>
      <w:szCs w:val="16"/>
    </w:rPr>
  </w:style>
  <w:style w:type="character" w:customStyle="1" w:styleId="90">
    <w:name w:val="Заголовок 9 Знак"/>
    <w:link w:val="9"/>
    <w:rsid w:val="001A085B"/>
    <w:rPr>
      <w:rFonts w:ascii="Arial" w:hAnsi="Arial" w:cs="Arial"/>
      <w:sz w:val="22"/>
      <w:szCs w:val="22"/>
    </w:rPr>
  </w:style>
  <w:style w:type="character" w:customStyle="1" w:styleId="s1">
    <w:name w:val="s1"/>
    <w:uiPriority w:val="99"/>
    <w:rsid w:val="001A085B"/>
    <w:rPr>
      <w:rFonts w:ascii="Times New Roman" w:hAnsi="Times New Roman" w:cs="Times New Roman" w:hint="default"/>
      <w:b/>
      <w:bCs/>
      <w:color w:val="000000"/>
    </w:rPr>
  </w:style>
  <w:style w:type="paragraph" w:customStyle="1" w:styleId="Standard">
    <w:name w:val="Standard"/>
    <w:rsid w:val="002F7405"/>
    <w:pPr>
      <w:widowControl w:val="0"/>
      <w:suppressAutoHyphens/>
      <w:autoSpaceDN w:val="0"/>
    </w:pPr>
    <w:rPr>
      <w:rFonts w:eastAsia="Lucida Sans Unicode" w:cs="Tahoma"/>
      <w:kern w:val="3"/>
      <w:sz w:val="24"/>
      <w:szCs w:val="24"/>
    </w:rPr>
  </w:style>
  <w:style w:type="character" w:customStyle="1" w:styleId="12">
    <w:name w:val="Стиль1 Знак"/>
    <w:link w:val="11"/>
    <w:rsid w:val="00C052D6"/>
    <w:rPr>
      <w:color w:val="000000"/>
      <w:sz w:val="28"/>
      <w:szCs w:val="28"/>
      <w:shd w:val="clear" w:color="auto" w:fill="FFFFFF"/>
      <w:lang w:eastAsia="ko-KR"/>
    </w:rPr>
  </w:style>
  <w:style w:type="paragraph" w:customStyle="1" w:styleId="120">
    <w:name w:val="Стиль Основной текст с отступом + 12 пт"/>
    <w:basedOn w:val="a5"/>
    <w:rsid w:val="00C052D6"/>
    <w:pPr>
      <w:spacing w:line="360" w:lineRule="auto"/>
      <w:ind w:left="0" w:firstLine="709"/>
      <w:jc w:val="both"/>
    </w:pPr>
    <w:rPr>
      <w:szCs w:val="20"/>
    </w:rPr>
  </w:style>
  <w:style w:type="paragraph" w:styleId="afb">
    <w:name w:val="Subtitle"/>
    <w:basedOn w:val="a"/>
    <w:next w:val="a"/>
    <w:link w:val="afc"/>
    <w:qFormat/>
    <w:rsid w:val="00C052D6"/>
    <w:pPr>
      <w:spacing w:after="60"/>
      <w:jc w:val="center"/>
      <w:outlineLvl w:val="1"/>
    </w:pPr>
    <w:rPr>
      <w:rFonts w:ascii="Cambria" w:hAnsi="Cambria"/>
      <w:lang w:eastAsia="en-US"/>
    </w:rPr>
  </w:style>
  <w:style w:type="character" w:customStyle="1" w:styleId="afc">
    <w:name w:val="Подзаголовок Знак"/>
    <w:link w:val="afb"/>
    <w:rsid w:val="00C052D6"/>
    <w:rPr>
      <w:rFonts w:ascii="Cambria" w:hAnsi="Cambria"/>
      <w:sz w:val="24"/>
      <w:szCs w:val="24"/>
      <w:lang w:eastAsia="en-US"/>
    </w:rPr>
  </w:style>
  <w:style w:type="character" w:customStyle="1" w:styleId="ref-journal1">
    <w:name w:val="ref-journal1"/>
    <w:rsid w:val="0070342C"/>
    <w:rPr>
      <w:i/>
      <w:iCs/>
    </w:rPr>
  </w:style>
  <w:style w:type="character" w:customStyle="1" w:styleId="ref-vol1">
    <w:name w:val="ref-vol1"/>
    <w:rsid w:val="0070342C"/>
    <w:rPr>
      <w:b/>
      <w:bCs/>
    </w:rPr>
  </w:style>
  <w:style w:type="character" w:customStyle="1" w:styleId="60">
    <w:name w:val="Заголовок 6 Знак"/>
    <w:link w:val="6"/>
    <w:semiHidden/>
    <w:rsid w:val="00A560A6"/>
    <w:rPr>
      <w:rFonts w:ascii="Calibri" w:eastAsia="Times New Roman" w:hAnsi="Calibri" w:cs="Times New Roman"/>
      <w:b/>
      <w:bCs/>
      <w:sz w:val="22"/>
      <w:szCs w:val="22"/>
    </w:rPr>
  </w:style>
  <w:style w:type="character" w:customStyle="1" w:styleId="50">
    <w:name w:val="Заголовок 5 Знак"/>
    <w:link w:val="5"/>
    <w:uiPriority w:val="99"/>
    <w:rsid w:val="00A43B9D"/>
    <w:rPr>
      <w:rFonts w:ascii="Calibri" w:hAnsi="Calibri"/>
      <w:b/>
      <w:bCs/>
      <w:i/>
      <w:iCs/>
      <w:sz w:val="26"/>
      <w:szCs w:val="26"/>
    </w:rPr>
  </w:style>
  <w:style w:type="paragraph" w:customStyle="1" w:styleId="Pa4">
    <w:name w:val="Pa4"/>
    <w:basedOn w:val="a"/>
    <w:next w:val="a"/>
    <w:uiPriority w:val="99"/>
    <w:rsid w:val="00A43B9D"/>
    <w:pPr>
      <w:autoSpaceDE w:val="0"/>
      <w:autoSpaceDN w:val="0"/>
      <w:adjustRightInd w:val="0"/>
      <w:spacing w:line="161" w:lineRule="atLeast"/>
    </w:pPr>
    <w:rPr>
      <w:rFonts w:ascii="UISTLZ+HeliosCond-Bold" w:hAnsi="UISTLZ+HeliosCond-Bold"/>
      <w:lang w:eastAsia="ja-JP"/>
    </w:rPr>
  </w:style>
  <w:style w:type="character" w:customStyle="1" w:styleId="hpsatn">
    <w:name w:val="hps atn"/>
    <w:basedOn w:val="a0"/>
    <w:rsid w:val="0040047A"/>
  </w:style>
  <w:style w:type="paragraph" w:customStyle="1" w:styleId="Pa1">
    <w:name w:val="Pa1"/>
    <w:basedOn w:val="a"/>
    <w:next w:val="a"/>
    <w:uiPriority w:val="99"/>
    <w:rsid w:val="00E5273E"/>
    <w:pPr>
      <w:autoSpaceDE w:val="0"/>
      <w:autoSpaceDN w:val="0"/>
      <w:adjustRightInd w:val="0"/>
      <w:spacing w:line="241" w:lineRule="atLeast"/>
    </w:pPr>
    <w:rPr>
      <w:rFonts w:ascii="Myriad Pro Cond" w:eastAsia="Calibri" w:hAnsi="Myriad Pro Cond"/>
      <w:lang w:eastAsia="en-US"/>
    </w:rPr>
  </w:style>
  <w:style w:type="character" w:customStyle="1" w:styleId="15">
    <w:name w:val="Заголовок №1_"/>
    <w:link w:val="16"/>
    <w:rsid w:val="00ED4A44"/>
    <w:rPr>
      <w:b/>
      <w:bCs/>
      <w:spacing w:val="10"/>
      <w:sz w:val="25"/>
      <w:szCs w:val="25"/>
      <w:shd w:val="clear" w:color="auto" w:fill="FFFFFF"/>
    </w:rPr>
  </w:style>
  <w:style w:type="paragraph" w:customStyle="1" w:styleId="16">
    <w:name w:val="Заголовок №1"/>
    <w:basedOn w:val="a"/>
    <w:link w:val="15"/>
    <w:rsid w:val="00ED4A44"/>
    <w:pPr>
      <w:shd w:val="clear" w:color="auto" w:fill="FFFFFF"/>
      <w:spacing w:before="360" w:after="60" w:line="240" w:lineRule="atLeast"/>
      <w:jc w:val="center"/>
      <w:outlineLvl w:val="0"/>
    </w:pPr>
    <w:rPr>
      <w:b/>
      <w:bCs/>
      <w:spacing w:val="10"/>
      <w:sz w:val="25"/>
      <w:szCs w:val="25"/>
    </w:rPr>
  </w:style>
  <w:style w:type="character" w:customStyle="1" w:styleId="8pt1">
    <w:name w:val="Основной текст + 8 pt1"/>
    <w:rsid w:val="00ED4A44"/>
    <w:rPr>
      <w:rFonts w:ascii="Times New Roman" w:hAnsi="Times New Roman" w:cs="Times New Roman" w:hint="default"/>
      <w:b/>
      <w:spacing w:val="10"/>
      <w:sz w:val="16"/>
      <w:szCs w:val="16"/>
      <w:shd w:val="clear" w:color="auto" w:fill="FFFFFF"/>
      <w:lang w:val="ru-RU" w:eastAsia="ru-RU" w:bidi="ar-SA"/>
    </w:rPr>
  </w:style>
  <w:style w:type="character" w:customStyle="1" w:styleId="26">
    <w:name w:val="Основной текст (2)_"/>
    <w:link w:val="27"/>
    <w:uiPriority w:val="99"/>
    <w:rsid w:val="006D1549"/>
    <w:rPr>
      <w:sz w:val="14"/>
      <w:szCs w:val="14"/>
      <w:shd w:val="clear" w:color="auto" w:fill="FFFFFF"/>
    </w:rPr>
  </w:style>
  <w:style w:type="paragraph" w:customStyle="1" w:styleId="27">
    <w:name w:val="Основной текст (2)"/>
    <w:basedOn w:val="a"/>
    <w:link w:val="26"/>
    <w:rsid w:val="006D1549"/>
    <w:pPr>
      <w:shd w:val="clear" w:color="auto" w:fill="FFFFFF"/>
      <w:spacing w:line="240" w:lineRule="atLeast"/>
    </w:pPr>
    <w:rPr>
      <w:sz w:val="14"/>
      <w:szCs w:val="14"/>
    </w:rPr>
  </w:style>
  <w:style w:type="character" w:customStyle="1" w:styleId="35">
    <w:name w:val="Основной текст (3)_"/>
    <w:link w:val="36"/>
    <w:rsid w:val="006D1549"/>
    <w:rPr>
      <w:rFonts w:ascii="Century Gothic" w:hAnsi="Century Gothic"/>
      <w:i/>
      <w:iCs/>
      <w:sz w:val="15"/>
      <w:szCs w:val="15"/>
      <w:shd w:val="clear" w:color="auto" w:fill="FFFFFF"/>
    </w:rPr>
  </w:style>
  <w:style w:type="paragraph" w:customStyle="1" w:styleId="36">
    <w:name w:val="Основной текст (3)"/>
    <w:basedOn w:val="a"/>
    <w:link w:val="35"/>
    <w:rsid w:val="006D1549"/>
    <w:pPr>
      <w:shd w:val="clear" w:color="auto" w:fill="FFFFFF"/>
      <w:spacing w:line="240" w:lineRule="atLeast"/>
    </w:pPr>
    <w:rPr>
      <w:rFonts w:ascii="Century Gothic" w:hAnsi="Century Gothic"/>
      <w:i/>
      <w:iCs/>
      <w:sz w:val="15"/>
      <w:szCs w:val="15"/>
    </w:rPr>
  </w:style>
  <w:style w:type="character" w:customStyle="1" w:styleId="23pt">
    <w:name w:val="Основной текст (2) + Интервал 3 pt"/>
    <w:rsid w:val="006D1549"/>
    <w:rPr>
      <w:spacing w:val="60"/>
      <w:sz w:val="16"/>
      <w:szCs w:val="16"/>
      <w:shd w:val="clear" w:color="auto" w:fill="FFFFFF"/>
    </w:rPr>
  </w:style>
  <w:style w:type="character" w:customStyle="1" w:styleId="51">
    <w:name w:val="Основной текст (5)_"/>
    <w:link w:val="52"/>
    <w:uiPriority w:val="99"/>
    <w:rsid w:val="006D1549"/>
    <w:rPr>
      <w:sz w:val="8"/>
      <w:szCs w:val="8"/>
      <w:shd w:val="clear" w:color="auto" w:fill="FFFFFF"/>
    </w:rPr>
  </w:style>
  <w:style w:type="paragraph" w:customStyle="1" w:styleId="52">
    <w:name w:val="Основной текст (5)"/>
    <w:basedOn w:val="a"/>
    <w:link w:val="51"/>
    <w:rsid w:val="006D1549"/>
    <w:pPr>
      <w:shd w:val="clear" w:color="auto" w:fill="FFFFFF"/>
      <w:spacing w:before="300" w:line="240" w:lineRule="atLeast"/>
    </w:pPr>
    <w:rPr>
      <w:sz w:val="8"/>
      <w:szCs w:val="8"/>
    </w:rPr>
  </w:style>
  <w:style w:type="paragraph" w:customStyle="1" w:styleId="210">
    <w:name w:val="Основной текст (2)1"/>
    <w:basedOn w:val="a"/>
    <w:uiPriority w:val="99"/>
    <w:rsid w:val="006D1549"/>
    <w:pPr>
      <w:shd w:val="clear" w:color="auto" w:fill="FFFFFF"/>
      <w:spacing w:before="60" w:after="240" w:line="240" w:lineRule="atLeast"/>
    </w:pPr>
    <w:rPr>
      <w:rFonts w:eastAsia="Arial Unicode MS"/>
      <w:b/>
      <w:bCs/>
      <w:spacing w:val="20"/>
      <w:sz w:val="19"/>
      <w:szCs w:val="19"/>
    </w:rPr>
  </w:style>
  <w:style w:type="character" w:customStyle="1" w:styleId="8">
    <w:name w:val="Основной текст (8)_"/>
    <w:link w:val="80"/>
    <w:rsid w:val="006D1549"/>
    <w:rPr>
      <w:b/>
      <w:bCs/>
      <w:sz w:val="15"/>
      <w:szCs w:val="15"/>
      <w:shd w:val="clear" w:color="auto" w:fill="FFFFFF"/>
    </w:rPr>
  </w:style>
  <w:style w:type="character" w:customStyle="1" w:styleId="61">
    <w:name w:val="Основной текст (6)_"/>
    <w:link w:val="62"/>
    <w:rsid w:val="006D1549"/>
    <w:rPr>
      <w:rFonts w:ascii="Calibri" w:hAnsi="Calibri"/>
      <w:noProof/>
      <w:sz w:val="16"/>
      <w:szCs w:val="16"/>
      <w:shd w:val="clear" w:color="auto" w:fill="FFFFFF"/>
    </w:rPr>
  </w:style>
  <w:style w:type="character" w:customStyle="1" w:styleId="7">
    <w:name w:val="Основной текст (7)_"/>
    <w:link w:val="70"/>
    <w:rsid w:val="006D1549"/>
    <w:rPr>
      <w:rFonts w:ascii="Calibri" w:hAnsi="Calibri"/>
      <w:noProof/>
      <w:sz w:val="16"/>
      <w:szCs w:val="16"/>
      <w:shd w:val="clear" w:color="auto" w:fill="FFFFFF"/>
    </w:rPr>
  </w:style>
  <w:style w:type="paragraph" w:customStyle="1" w:styleId="80">
    <w:name w:val="Основной текст (8)"/>
    <w:basedOn w:val="a"/>
    <w:link w:val="8"/>
    <w:rsid w:val="006D1549"/>
    <w:pPr>
      <w:shd w:val="clear" w:color="auto" w:fill="FFFFFF"/>
      <w:spacing w:line="240" w:lineRule="atLeast"/>
      <w:jc w:val="both"/>
    </w:pPr>
    <w:rPr>
      <w:b/>
      <w:bCs/>
      <w:sz w:val="15"/>
      <w:szCs w:val="15"/>
    </w:rPr>
  </w:style>
  <w:style w:type="paragraph" w:customStyle="1" w:styleId="62">
    <w:name w:val="Основной текст (6)"/>
    <w:basedOn w:val="a"/>
    <w:link w:val="61"/>
    <w:rsid w:val="006D1549"/>
    <w:pPr>
      <w:shd w:val="clear" w:color="auto" w:fill="FFFFFF"/>
      <w:spacing w:line="240" w:lineRule="atLeast"/>
    </w:pPr>
    <w:rPr>
      <w:rFonts w:ascii="Calibri" w:hAnsi="Calibri"/>
      <w:noProof/>
      <w:sz w:val="16"/>
      <w:szCs w:val="16"/>
    </w:rPr>
  </w:style>
  <w:style w:type="paragraph" w:customStyle="1" w:styleId="70">
    <w:name w:val="Основной текст (7)"/>
    <w:basedOn w:val="a"/>
    <w:link w:val="7"/>
    <w:rsid w:val="006D1549"/>
    <w:pPr>
      <w:shd w:val="clear" w:color="auto" w:fill="FFFFFF"/>
      <w:spacing w:line="240" w:lineRule="atLeast"/>
    </w:pPr>
    <w:rPr>
      <w:rFonts w:ascii="Calibri" w:hAnsi="Calibri"/>
      <w:noProof/>
      <w:sz w:val="16"/>
      <w:szCs w:val="16"/>
    </w:rPr>
  </w:style>
  <w:style w:type="character" w:customStyle="1" w:styleId="22pt">
    <w:name w:val="Основной текст (2) + Интервал 2 pt"/>
    <w:rsid w:val="006D1549"/>
    <w:rPr>
      <w:rFonts w:ascii="Times New Roman" w:hAnsi="Times New Roman" w:cs="Times New Roman"/>
      <w:spacing w:val="50"/>
      <w:sz w:val="16"/>
      <w:szCs w:val="16"/>
      <w:shd w:val="clear" w:color="auto" w:fill="FFFFFF"/>
      <w:lang w:bidi="ar-SA"/>
    </w:rPr>
  </w:style>
  <w:style w:type="paragraph" w:styleId="afd">
    <w:name w:val="Title"/>
    <w:aliases w:val=" Знак"/>
    <w:basedOn w:val="a"/>
    <w:link w:val="afe"/>
    <w:qFormat/>
    <w:rsid w:val="00FC0DC4"/>
    <w:pPr>
      <w:jc w:val="center"/>
    </w:pPr>
    <w:rPr>
      <w:b/>
      <w:sz w:val="28"/>
      <w:szCs w:val="20"/>
      <w:lang w:eastAsia="ja-JP"/>
    </w:rPr>
  </w:style>
  <w:style w:type="character" w:customStyle="1" w:styleId="afe">
    <w:name w:val="Название Знак"/>
    <w:aliases w:val=" Знак Знак1"/>
    <w:link w:val="afd"/>
    <w:rsid w:val="00FC0DC4"/>
    <w:rPr>
      <w:b/>
      <w:sz w:val="28"/>
      <w:lang w:eastAsia="ja-JP"/>
    </w:rPr>
  </w:style>
  <w:style w:type="character" w:customStyle="1" w:styleId="hl1">
    <w:name w:val="hl1"/>
    <w:uiPriority w:val="99"/>
    <w:rsid w:val="009B11D1"/>
    <w:rPr>
      <w:color w:val="4682B4"/>
    </w:rPr>
  </w:style>
  <w:style w:type="character" w:customStyle="1" w:styleId="28">
    <w:name w:val="Основной текст (2) + Курсив"/>
    <w:rsid w:val="0001212C"/>
    <w:rPr>
      <w:i/>
      <w:iCs/>
      <w:spacing w:val="10"/>
      <w:sz w:val="15"/>
      <w:szCs w:val="15"/>
      <w:shd w:val="clear" w:color="auto" w:fill="FFFFFF"/>
    </w:rPr>
  </w:style>
  <w:style w:type="character" w:customStyle="1" w:styleId="term">
    <w:name w:val="term"/>
    <w:basedOn w:val="a0"/>
    <w:rsid w:val="008A3113"/>
  </w:style>
  <w:style w:type="paragraph" w:styleId="HTML">
    <w:name w:val="HTML Preformatted"/>
    <w:basedOn w:val="a"/>
    <w:link w:val="HTML0"/>
    <w:uiPriority w:val="99"/>
    <w:rsid w:val="001F0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rsid w:val="001F09BA"/>
    <w:rPr>
      <w:rFonts w:ascii="Courier New" w:eastAsia="Calibri" w:hAnsi="Courier New"/>
    </w:rPr>
  </w:style>
  <w:style w:type="paragraph" w:customStyle="1" w:styleId="aff">
    <w:name w:val="a"/>
    <w:basedOn w:val="a"/>
    <w:uiPriority w:val="99"/>
    <w:rsid w:val="00606DC4"/>
    <w:pPr>
      <w:spacing w:before="100" w:beforeAutospacing="1" w:after="100" w:afterAutospacing="1"/>
    </w:pPr>
  </w:style>
  <w:style w:type="paragraph" w:customStyle="1" w:styleId="100">
    <w:name w:val="Мой отступ 10"/>
    <w:basedOn w:val="a"/>
    <w:autoRedefine/>
    <w:uiPriority w:val="99"/>
    <w:rsid w:val="00606DC4"/>
    <w:pPr>
      <w:snapToGrid w:val="0"/>
      <w:ind w:firstLine="284"/>
      <w:jc w:val="both"/>
    </w:pPr>
    <w:rPr>
      <w:color w:val="000000"/>
      <w:szCs w:val="20"/>
    </w:rPr>
  </w:style>
  <w:style w:type="paragraph" w:customStyle="1" w:styleId="ListParagraph1">
    <w:name w:val="List Paragraph1"/>
    <w:basedOn w:val="a"/>
    <w:rsid w:val="00766C90"/>
    <w:pPr>
      <w:spacing w:after="200" w:line="276" w:lineRule="auto"/>
      <w:ind w:left="720"/>
      <w:contextualSpacing/>
    </w:pPr>
    <w:rPr>
      <w:rFonts w:ascii="Calibri" w:hAnsi="Calibri"/>
      <w:sz w:val="22"/>
      <w:szCs w:val="22"/>
      <w:lang w:eastAsia="en-US"/>
    </w:rPr>
  </w:style>
  <w:style w:type="paragraph" w:customStyle="1" w:styleId="western">
    <w:name w:val="western"/>
    <w:basedOn w:val="a"/>
    <w:uiPriority w:val="99"/>
    <w:rsid w:val="00766C90"/>
    <w:pPr>
      <w:spacing w:before="100" w:beforeAutospacing="1" w:after="100" w:afterAutospacing="1"/>
    </w:pPr>
    <w:rPr>
      <w:rFonts w:eastAsia="Calibri"/>
    </w:rPr>
  </w:style>
  <w:style w:type="paragraph" w:customStyle="1" w:styleId="amaintext">
    <w:name w:val="amaintext"/>
    <w:basedOn w:val="a"/>
    <w:rsid w:val="00766C90"/>
    <w:pPr>
      <w:spacing w:before="100" w:beforeAutospacing="1" w:after="100" w:afterAutospacing="1"/>
    </w:pPr>
  </w:style>
  <w:style w:type="character" w:customStyle="1" w:styleId="30">
    <w:name w:val="Заголовок 3 Знак"/>
    <w:link w:val="3"/>
    <w:uiPriority w:val="99"/>
    <w:rsid w:val="005E14DE"/>
    <w:rPr>
      <w:rFonts w:ascii="Cambria" w:hAnsi="Cambria"/>
      <w:b/>
      <w:bCs/>
      <w:sz w:val="26"/>
      <w:szCs w:val="26"/>
      <w:lang w:val="uk-UA" w:eastAsia="en-US"/>
    </w:rPr>
  </w:style>
  <w:style w:type="character" w:styleId="aff0">
    <w:name w:val="Emphasis"/>
    <w:uiPriority w:val="20"/>
    <w:qFormat/>
    <w:rsid w:val="005E14DE"/>
    <w:rPr>
      <w:i/>
      <w:iCs/>
    </w:rPr>
  </w:style>
  <w:style w:type="character" w:customStyle="1" w:styleId="ab">
    <w:name w:val="Верхний колонтитул Знак"/>
    <w:link w:val="aa"/>
    <w:uiPriority w:val="99"/>
    <w:rsid w:val="005E14DE"/>
    <w:rPr>
      <w:sz w:val="24"/>
      <w:szCs w:val="24"/>
    </w:rPr>
  </w:style>
  <w:style w:type="character" w:customStyle="1" w:styleId="53">
    <w:name w:val="Знак Знак5"/>
    <w:rsid w:val="005E14DE"/>
    <w:rPr>
      <w:rFonts w:ascii="Times New Roman" w:eastAsia="Times New Roman" w:hAnsi="Times New Roman"/>
      <w:b/>
      <w:bCs/>
      <w:kern w:val="36"/>
      <w:sz w:val="30"/>
      <w:szCs w:val="30"/>
    </w:rPr>
  </w:style>
  <w:style w:type="paragraph" w:customStyle="1" w:styleId="17">
    <w:name w:val="Стиль Заголовок 1 + По ширине"/>
    <w:basedOn w:val="1"/>
    <w:rsid w:val="005E14DE"/>
    <w:pPr>
      <w:spacing w:before="240" w:after="60" w:line="360" w:lineRule="auto"/>
      <w:jc w:val="both"/>
    </w:pPr>
    <w:rPr>
      <w:rFonts w:ascii="Times New Roman" w:hAnsi="Times New Roman"/>
      <w:b/>
      <w:bCs/>
      <w:caps/>
      <w:spacing w:val="-8"/>
      <w:kern w:val="28"/>
      <w:szCs w:val="20"/>
    </w:rPr>
  </w:style>
  <w:style w:type="numbering" w:customStyle="1" w:styleId="18">
    <w:name w:val="Нет списка1"/>
    <w:next w:val="a2"/>
    <w:semiHidden/>
    <w:unhideWhenUsed/>
    <w:rsid w:val="005E14DE"/>
  </w:style>
  <w:style w:type="paragraph" w:customStyle="1" w:styleId="title1">
    <w:name w:val="title1"/>
    <w:basedOn w:val="a"/>
    <w:rsid w:val="005E14DE"/>
    <w:pPr>
      <w:spacing w:before="100" w:beforeAutospacing="1"/>
      <w:ind w:left="689"/>
    </w:pPr>
    <w:rPr>
      <w:sz w:val="22"/>
      <w:szCs w:val="22"/>
      <w:lang w:val="uk-UA" w:eastAsia="uk-UA"/>
    </w:rPr>
  </w:style>
  <w:style w:type="paragraph" w:customStyle="1" w:styleId="authors1">
    <w:name w:val="authors1"/>
    <w:basedOn w:val="a"/>
    <w:rsid w:val="005E14DE"/>
    <w:pPr>
      <w:spacing w:before="72" w:line="240" w:lineRule="atLeast"/>
      <w:ind w:left="689"/>
    </w:pPr>
    <w:rPr>
      <w:sz w:val="22"/>
      <w:szCs w:val="22"/>
      <w:lang w:val="uk-UA" w:eastAsia="uk-UA"/>
    </w:rPr>
  </w:style>
  <w:style w:type="paragraph" w:customStyle="1" w:styleId="source1">
    <w:name w:val="source1"/>
    <w:basedOn w:val="a"/>
    <w:rsid w:val="005E14DE"/>
    <w:pPr>
      <w:spacing w:before="120" w:line="240" w:lineRule="atLeast"/>
      <w:ind w:left="689"/>
    </w:pPr>
    <w:rPr>
      <w:sz w:val="18"/>
      <w:szCs w:val="18"/>
      <w:lang w:val="uk-UA" w:eastAsia="uk-UA"/>
    </w:rPr>
  </w:style>
  <w:style w:type="character" w:customStyle="1" w:styleId="journalname">
    <w:name w:val="journalname"/>
    <w:basedOn w:val="a0"/>
    <w:rsid w:val="005E14DE"/>
  </w:style>
  <w:style w:type="character" w:styleId="aff1">
    <w:name w:val="FollowedHyperlink"/>
    <w:unhideWhenUsed/>
    <w:rsid w:val="005E14DE"/>
    <w:rPr>
      <w:color w:val="800080"/>
      <w:u w:val="single"/>
    </w:rPr>
  </w:style>
  <w:style w:type="numbering" w:customStyle="1" w:styleId="29">
    <w:name w:val="Нет списка2"/>
    <w:next w:val="a2"/>
    <w:semiHidden/>
    <w:unhideWhenUsed/>
    <w:rsid w:val="005E14DE"/>
  </w:style>
  <w:style w:type="paragraph" w:customStyle="1" w:styleId="19">
    <w:name w:val="Обычный1"/>
    <w:rsid w:val="005E14DE"/>
    <w:pPr>
      <w:widowControl w:val="0"/>
      <w:ind w:firstLine="240"/>
      <w:jc w:val="both"/>
    </w:pPr>
    <w:rPr>
      <w:snapToGrid w:val="0"/>
      <w:sz w:val="16"/>
    </w:rPr>
  </w:style>
  <w:style w:type="paragraph" w:customStyle="1" w:styleId="aff2">
    <w:name w:val="текст таблицы"/>
    <w:basedOn w:val="a"/>
    <w:rsid w:val="005E14DE"/>
    <w:pPr>
      <w:overflowPunct w:val="0"/>
      <w:autoSpaceDE w:val="0"/>
      <w:autoSpaceDN w:val="0"/>
      <w:adjustRightInd w:val="0"/>
      <w:spacing w:line="200" w:lineRule="exact"/>
      <w:jc w:val="center"/>
      <w:textAlignment w:val="baseline"/>
    </w:pPr>
    <w:rPr>
      <w:rFonts w:ascii="MyslNarrowC" w:hAnsi="MyslNarrowC"/>
      <w:sz w:val="16"/>
      <w:szCs w:val="20"/>
    </w:rPr>
  </w:style>
  <w:style w:type="character" w:customStyle="1" w:styleId="63">
    <w:name w:val="Знак Знак6"/>
    <w:rsid w:val="005E14DE"/>
    <w:rPr>
      <w:rFonts w:ascii="Times New Roman" w:eastAsia="Times New Roman" w:hAnsi="Times New Roman" w:cs="Times New Roman"/>
      <w:sz w:val="24"/>
      <w:szCs w:val="24"/>
      <w:lang w:eastAsia="ru-RU"/>
    </w:rPr>
  </w:style>
  <w:style w:type="paragraph" w:customStyle="1" w:styleId="Pa3">
    <w:name w:val="Pa3"/>
    <w:basedOn w:val="a"/>
    <w:next w:val="a"/>
    <w:rsid w:val="005E14DE"/>
    <w:pPr>
      <w:autoSpaceDE w:val="0"/>
      <w:autoSpaceDN w:val="0"/>
      <w:adjustRightInd w:val="0"/>
      <w:spacing w:line="191" w:lineRule="atLeast"/>
    </w:pPr>
    <w:rPr>
      <w:rFonts w:ascii="Newton" w:eastAsia="Calibri" w:hAnsi="Newton"/>
      <w:lang w:val="uk-UA" w:eastAsia="uk-UA"/>
    </w:rPr>
  </w:style>
  <w:style w:type="paragraph" w:customStyle="1" w:styleId="aff3">
    <w:name w:val="Обычный + Междустр.интервал:  полуторный"/>
    <w:basedOn w:val="a"/>
    <w:rsid w:val="005E14DE"/>
    <w:pPr>
      <w:spacing w:line="360" w:lineRule="auto"/>
      <w:jc w:val="both"/>
    </w:pPr>
  </w:style>
  <w:style w:type="character" w:customStyle="1" w:styleId="81">
    <w:name w:val="Знак Знак8"/>
    <w:rsid w:val="005E14DE"/>
    <w:rPr>
      <w:rFonts w:ascii="Times New Roman" w:eastAsia="Times New Roman" w:hAnsi="Times New Roman"/>
      <w:b/>
      <w:snapToGrid w:val="0"/>
      <w:sz w:val="28"/>
      <w:lang w:eastAsia="ru-RU"/>
    </w:rPr>
  </w:style>
  <w:style w:type="character" w:customStyle="1" w:styleId="1a">
    <w:name w:val="Нижний колонтитул Знак1"/>
    <w:semiHidden/>
    <w:rsid w:val="005E14DE"/>
    <w:rPr>
      <w:rFonts w:ascii="Times New Roman" w:hAnsi="Times New Roman"/>
      <w:sz w:val="28"/>
      <w:szCs w:val="22"/>
      <w:lang w:eastAsia="en-US"/>
    </w:rPr>
  </w:style>
  <w:style w:type="character" w:customStyle="1" w:styleId="hissue1">
    <w:name w:val="hissue1"/>
    <w:rsid w:val="005E14DE"/>
    <w:rPr>
      <w:b/>
      <w:bCs/>
      <w:color w:val="999999"/>
      <w:sz w:val="16"/>
      <w:szCs w:val="16"/>
    </w:rPr>
  </w:style>
  <w:style w:type="paragraph" w:customStyle="1" w:styleId="110">
    <w:name w:val="Обычный (веб)11"/>
    <w:basedOn w:val="a"/>
    <w:rsid w:val="005E14DE"/>
    <w:rPr>
      <w:rFonts w:ascii="Arial" w:hAnsi="Arial" w:cs="Arial"/>
      <w:color w:val="000000"/>
    </w:rPr>
  </w:style>
  <w:style w:type="table" w:customStyle="1" w:styleId="-11">
    <w:name w:val="Светлая заливка - Акцент 11"/>
    <w:basedOn w:val="a1"/>
    <w:rsid w:val="005E14DE"/>
    <w:rPr>
      <w:rFonts w:ascii="Calibri" w:eastAsia="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rsid w:val="005E14DE"/>
    <w:rPr>
      <w:rFonts w:ascii="Calibri" w:eastAsia="Calibri" w:hAnsi="Calibri"/>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1b">
    <w:name w:val="Сетка таблицы1"/>
    <w:basedOn w:val="a1"/>
    <w:next w:val="a9"/>
    <w:rsid w:val="005E14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Document Map"/>
    <w:basedOn w:val="a"/>
    <w:link w:val="aff5"/>
    <w:unhideWhenUsed/>
    <w:rsid w:val="005E14DE"/>
    <w:pPr>
      <w:spacing w:line="360" w:lineRule="auto"/>
      <w:ind w:firstLine="709"/>
      <w:jc w:val="both"/>
    </w:pPr>
    <w:rPr>
      <w:rFonts w:ascii="Tahoma" w:eastAsia="Calibri" w:hAnsi="Tahoma"/>
      <w:sz w:val="16"/>
      <w:szCs w:val="16"/>
      <w:lang w:val="uk-UA" w:eastAsia="en-US"/>
    </w:rPr>
  </w:style>
  <w:style w:type="character" w:customStyle="1" w:styleId="aff5">
    <w:name w:val="Схема документа Знак"/>
    <w:link w:val="aff4"/>
    <w:rsid w:val="005E14DE"/>
    <w:rPr>
      <w:rFonts w:ascii="Tahoma" w:eastAsia="Calibri" w:hAnsi="Tahoma" w:cs="Tahoma"/>
      <w:sz w:val="16"/>
      <w:szCs w:val="16"/>
      <w:lang w:val="uk-UA" w:eastAsia="en-US"/>
    </w:rPr>
  </w:style>
  <w:style w:type="character" w:customStyle="1" w:styleId="ti">
    <w:name w:val="ti"/>
    <w:basedOn w:val="a0"/>
    <w:rsid w:val="005E14DE"/>
  </w:style>
  <w:style w:type="character" w:customStyle="1" w:styleId="linkbar">
    <w:name w:val="linkbar"/>
    <w:basedOn w:val="a0"/>
    <w:rsid w:val="005E14DE"/>
  </w:style>
  <w:style w:type="character" w:styleId="aff6">
    <w:name w:val="annotation reference"/>
    <w:uiPriority w:val="99"/>
    <w:rsid w:val="005E14DE"/>
    <w:rPr>
      <w:sz w:val="16"/>
      <w:szCs w:val="16"/>
    </w:rPr>
  </w:style>
  <w:style w:type="paragraph" w:styleId="aff7">
    <w:name w:val="annotation text"/>
    <w:basedOn w:val="a"/>
    <w:link w:val="aff8"/>
    <w:uiPriority w:val="99"/>
    <w:rsid w:val="005E14DE"/>
    <w:rPr>
      <w:sz w:val="20"/>
      <w:szCs w:val="20"/>
      <w:lang w:val="en-US" w:eastAsia="en-US"/>
    </w:rPr>
  </w:style>
  <w:style w:type="character" w:customStyle="1" w:styleId="aff8">
    <w:name w:val="Текст примечания Знак"/>
    <w:link w:val="aff7"/>
    <w:uiPriority w:val="99"/>
    <w:rsid w:val="005E14DE"/>
    <w:rPr>
      <w:lang w:val="en-US" w:eastAsia="en-US"/>
    </w:rPr>
  </w:style>
  <w:style w:type="paragraph" w:styleId="aff9">
    <w:name w:val="annotation subject"/>
    <w:basedOn w:val="aff7"/>
    <w:next w:val="aff7"/>
    <w:link w:val="affa"/>
    <w:uiPriority w:val="99"/>
    <w:rsid w:val="005E14DE"/>
    <w:rPr>
      <w:b/>
      <w:bCs/>
    </w:rPr>
  </w:style>
  <w:style w:type="character" w:customStyle="1" w:styleId="affa">
    <w:name w:val="Тема примечания Знак"/>
    <w:link w:val="aff9"/>
    <w:uiPriority w:val="99"/>
    <w:rsid w:val="005E14DE"/>
    <w:rPr>
      <w:b/>
      <w:bCs/>
      <w:lang w:val="en-US" w:eastAsia="en-US"/>
    </w:rPr>
  </w:style>
  <w:style w:type="paragraph" w:customStyle="1" w:styleId="Body1">
    <w:name w:val="Body 1"/>
    <w:rsid w:val="006622DD"/>
    <w:rPr>
      <w:rFonts w:ascii="Helvetica" w:eastAsia="Arial Unicode MS" w:hAnsi="Helvetica"/>
      <w:color w:val="000000"/>
      <w:sz w:val="24"/>
    </w:rPr>
  </w:style>
  <w:style w:type="paragraph" w:customStyle="1" w:styleId="1c">
    <w:name w:val="Абзац списка1"/>
    <w:basedOn w:val="a"/>
    <w:uiPriority w:val="99"/>
    <w:rsid w:val="006622DD"/>
    <w:pPr>
      <w:spacing w:after="200" w:line="276" w:lineRule="auto"/>
      <w:ind w:left="720"/>
      <w:contextualSpacing/>
    </w:pPr>
    <w:rPr>
      <w:rFonts w:ascii="Calibri" w:hAnsi="Calibri"/>
      <w:sz w:val="22"/>
      <w:szCs w:val="22"/>
    </w:rPr>
  </w:style>
  <w:style w:type="character" w:customStyle="1" w:styleId="highlight">
    <w:name w:val="highlight"/>
    <w:rsid w:val="006622DD"/>
    <w:rPr>
      <w:rFonts w:cs="Times New Roman"/>
    </w:rPr>
  </w:style>
  <w:style w:type="character" w:styleId="affb">
    <w:name w:val="Placeholder Text"/>
    <w:uiPriority w:val="99"/>
    <w:semiHidden/>
    <w:rsid w:val="0038555A"/>
    <w:rPr>
      <w:color w:val="808080"/>
    </w:rPr>
  </w:style>
  <w:style w:type="paragraph" w:styleId="affc">
    <w:name w:val="endnote text"/>
    <w:basedOn w:val="a"/>
    <w:link w:val="affd"/>
    <w:unhideWhenUsed/>
    <w:rsid w:val="0038555A"/>
    <w:rPr>
      <w:rFonts w:ascii="Calibri" w:hAnsi="Calibri"/>
      <w:sz w:val="20"/>
      <w:szCs w:val="20"/>
    </w:rPr>
  </w:style>
  <w:style w:type="character" w:customStyle="1" w:styleId="affd">
    <w:name w:val="Текст концевой сноски Знак"/>
    <w:link w:val="affc"/>
    <w:rsid w:val="0038555A"/>
    <w:rPr>
      <w:rFonts w:ascii="Calibri" w:hAnsi="Calibri"/>
    </w:rPr>
  </w:style>
  <w:style w:type="character" w:styleId="affe">
    <w:name w:val="endnote reference"/>
    <w:uiPriority w:val="99"/>
    <w:unhideWhenUsed/>
    <w:rsid w:val="0038555A"/>
    <w:rPr>
      <w:vertAlign w:val="superscript"/>
    </w:rPr>
  </w:style>
  <w:style w:type="character" w:customStyle="1" w:styleId="40">
    <w:name w:val="Заголовок 4 Знак"/>
    <w:link w:val="4"/>
    <w:uiPriority w:val="9"/>
    <w:rsid w:val="00A97012"/>
    <w:rPr>
      <w:b/>
      <w:bCs/>
      <w:sz w:val="28"/>
      <w:szCs w:val="28"/>
    </w:rPr>
  </w:style>
  <w:style w:type="paragraph" w:customStyle="1" w:styleId="afff">
    <w:name w:val="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1">
    <w:name w:val="Знак Знак Знак Знак Знак Знак Знак Знак Знак"/>
    <w:basedOn w:val="a"/>
    <w:rsid w:val="00A97012"/>
    <w:pPr>
      <w:spacing w:before="100" w:beforeAutospacing="1" w:after="100" w:afterAutospacing="1"/>
    </w:pPr>
    <w:rPr>
      <w:rFonts w:ascii="Tahoma" w:hAnsi="Tahoma"/>
      <w:sz w:val="20"/>
      <w:szCs w:val="20"/>
      <w:lang w:val="en-US" w:eastAsia="en-US"/>
    </w:rPr>
  </w:style>
  <w:style w:type="paragraph" w:customStyle="1" w:styleId="afff2">
    <w:name w:val="АвторефДиссер текст"/>
    <w:basedOn w:val="a"/>
    <w:qFormat/>
    <w:rsid w:val="00A97012"/>
    <w:pPr>
      <w:tabs>
        <w:tab w:val="right" w:pos="9214"/>
      </w:tabs>
      <w:overflowPunct w:val="0"/>
      <w:autoSpaceDE w:val="0"/>
      <w:autoSpaceDN w:val="0"/>
      <w:adjustRightInd w:val="0"/>
      <w:ind w:firstLine="397"/>
      <w:jc w:val="both"/>
      <w:textAlignment w:val="baseline"/>
    </w:pPr>
    <w:rPr>
      <w:sz w:val="22"/>
      <w:szCs w:val="20"/>
    </w:rPr>
  </w:style>
  <w:style w:type="paragraph" w:customStyle="1" w:styleId="afff3">
    <w:name w:val="Диссер Список нумерованный"/>
    <w:basedOn w:val="a"/>
    <w:rsid w:val="00A97012"/>
    <w:pPr>
      <w:overflowPunct w:val="0"/>
      <w:autoSpaceDE w:val="0"/>
      <w:autoSpaceDN w:val="0"/>
      <w:adjustRightInd w:val="0"/>
      <w:spacing w:line="360" w:lineRule="auto"/>
      <w:jc w:val="both"/>
      <w:textAlignment w:val="baseline"/>
    </w:pPr>
    <w:rPr>
      <w:rFonts w:ascii="Courier" w:hAnsi="Courier"/>
      <w:sz w:val="26"/>
      <w:szCs w:val="20"/>
    </w:rPr>
  </w:style>
  <w:style w:type="paragraph" w:customStyle="1" w:styleId="afff4">
    <w:name w:val="Знак Знак Знак Знак"/>
    <w:basedOn w:val="a"/>
    <w:autoRedefine/>
    <w:rsid w:val="00A97012"/>
    <w:pPr>
      <w:spacing w:after="160" w:line="240" w:lineRule="exact"/>
    </w:pPr>
    <w:rPr>
      <w:sz w:val="28"/>
      <w:szCs w:val="20"/>
      <w:lang w:val="en-US" w:eastAsia="en-US"/>
    </w:rPr>
  </w:style>
  <w:style w:type="character" w:customStyle="1" w:styleId="toppagelist">
    <w:name w:val="toppagelist"/>
    <w:rsid w:val="00A97012"/>
  </w:style>
  <w:style w:type="character" w:customStyle="1" w:styleId="s3">
    <w:name w:val="s3"/>
    <w:rsid w:val="00A97012"/>
  </w:style>
  <w:style w:type="character" w:styleId="afff5">
    <w:name w:val="Book Title"/>
    <w:uiPriority w:val="33"/>
    <w:qFormat/>
    <w:rsid w:val="00A97012"/>
    <w:rPr>
      <w:b/>
      <w:bCs/>
      <w:smallCaps/>
      <w:spacing w:val="5"/>
    </w:rPr>
  </w:style>
  <w:style w:type="character" w:customStyle="1" w:styleId="mw-headline">
    <w:name w:val="mw-headline"/>
    <w:basedOn w:val="a0"/>
    <w:rsid w:val="006F033C"/>
  </w:style>
  <w:style w:type="character" w:customStyle="1" w:styleId="reference-text">
    <w:name w:val="reference-text"/>
    <w:basedOn w:val="a0"/>
    <w:rsid w:val="006F033C"/>
  </w:style>
  <w:style w:type="character" w:styleId="HTML1">
    <w:name w:val="HTML Cite"/>
    <w:uiPriority w:val="99"/>
    <w:unhideWhenUsed/>
    <w:rsid w:val="006F033C"/>
    <w:rPr>
      <w:i/>
      <w:iCs/>
    </w:rPr>
  </w:style>
  <w:style w:type="character" w:customStyle="1" w:styleId="111">
    <w:name w:val="Основной текст (11)_"/>
    <w:link w:val="1110"/>
    <w:rsid w:val="00C16C40"/>
    <w:rPr>
      <w:sz w:val="22"/>
      <w:szCs w:val="22"/>
      <w:shd w:val="clear" w:color="auto" w:fill="FFFFFF"/>
    </w:rPr>
  </w:style>
  <w:style w:type="character" w:customStyle="1" w:styleId="112">
    <w:name w:val="Основной текст (11)2"/>
    <w:rsid w:val="00C16C40"/>
    <w:rPr>
      <w:sz w:val="22"/>
      <w:szCs w:val="22"/>
      <w:u w:val="single"/>
      <w:lang w:bidi="ar-SA"/>
    </w:rPr>
  </w:style>
  <w:style w:type="paragraph" w:customStyle="1" w:styleId="1110">
    <w:name w:val="Основной текст (11)1"/>
    <w:basedOn w:val="a"/>
    <w:link w:val="111"/>
    <w:rsid w:val="00C16C40"/>
    <w:pPr>
      <w:shd w:val="clear" w:color="auto" w:fill="FFFFFF"/>
      <w:spacing w:before="300" w:line="274" w:lineRule="exact"/>
      <w:ind w:hanging="420"/>
      <w:jc w:val="both"/>
    </w:pPr>
    <w:rPr>
      <w:sz w:val="22"/>
      <w:szCs w:val="22"/>
    </w:rPr>
  </w:style>
  <w:style w:type="character" w:customStyle="1" w:styleId="240">
    <w:name w:val="Основной текст + Полужирный24"/>
    <w:basedOn w:val="a0"/>
    <w:rsid w:val="00C16C40"/>
    <w:rPr>
      <w:b/>
      <w:bCs/>
      <w:lang w:bidi="ar-SA"/>
    </w:rPr>
  </w:style>
  <w:style w:type="character" w:customStyle="1" w:styleId="101">
    <w:name w:val="Основной текст + Курсив10"/>
    <w:basedOn w:val="a0"/>
    <w:rsid w:val="00C16C40"/>
    <w:rPr>
      <w:rFonts w:ascii="Times New Roman" w:hAnsi="Times New Roman" w:cs="Times New Roman"/>
      <w:i/>
      <w:iCs/>
      <w:spacing w:val="0"/>
      <w:sz w:val="20"/>
      <w:szCs w:val="20"/>
      <w:lang w:bidi="ar-SA"/>
    </w:rPr>
  </w:style>
  <w:style w:type="character" w:customStyle="1" w:styleId="91">
    <w:name w:val="Основной текст + Курсив9"/>
    <w:basedOn w:val="a0"/>
    <w:rsid w:val="00C16C40"/>
    <w:rPr>
      <w:rFonts w:ascii="Times New Roman" w:hAnsi="Times New Roman" w:cs="Times New Roman"/>
      <w:i/>
      <w:iCs/>
      <w:spacing w:val="0"/>
      <w:sz w:val="20"/>
      <w:szCs w:val="20"/>
      <w:lang w:bidi="ar-SA"/>
    </w:rPr>
  </w:style>
  <w:style w:type="character" w:customStyle="1" w:styleId="citation-abbreviation">
    <w:name w:val="citation-abbreviation"/>
    <w:basedOn w:val="a0"/>
    <w:rsid w:val="00C16C40"/>
    <w:rPr>
      <w:rFonts w:cs="Times New Roman"/>
    </w:rPr>
  </w:style>
  <w:style w:type="character" w:customStyle="1" w:styleId="citation-publication-date">
    <w:name w:val="citation-publication-date"/>
    <w:basedOn w:val="a0"/>
    <w:rsid w:val="00C16C40"/>
    <w:rPr>
      <w:rFonts w:cs="Times New Roman"/>
    </w:rPr>
  </w:style>
  <w:style w:type="character" w:customStyle="1" w:styleId="citation-volume">
    <w:name w:val="citation-volume"/>
    <w:basedOn w:val="a0"/>
    <w:rsid w:val="00C16C40"/>
    <w:rPr>
      <w:rFonts w:cs="Times New Roman"/>
    </w:rPr>
  </w:style>
  <w:style w:type="character" w:customStyle="1" w:styleId="citation-issue">
    <w:name w:val="citation-issue"/>
    <w:basedOn w:val="a0"/>
    <w:rsid w:val="00C16C40"/>
    <w:rPr>
      <w:rFonts w:cs="Times New Roman"/>
    </w:rPr>
  </w:style>
  <w:style w:type="character" w:customStyle="1" w:styleId="citation-flpages">
    <w:name w:val="citation-flpages"/>
    <w:basedOn w:val="a0"/>
    <w:rsid w:val="00C16C40"/>
    <w:rPr>
      <w:rFonts w:cs="Times New Roman"/>
    </w:rPr>
  </w:style>
  <w:style w:type="character" w:customStyle="1" w:styleId="alt-edited">
    <w:name w:val="alt-edited"/>
    <w:basedOn w:val="a0"/>
    <w:rsid w:val="00536261"/>
  </w:style>
  <w:style w:type="numbering" w:customStyle="1" w:styleId="37">
    <w:name w:val="Нет списка3"/>
    <w:next w:val="a2"/>
    <w:uiPriority w:val="99"/>
    <w:semiHidden/>
    <w:unhideWhenUsed/>
    <w:rsid w:val="00CF15C8"/>
  </w:style>
  <w:style w:type="character" w:customStyle="1" w:styleId="ref-journal">
    <w:name w:val="ref-journal"/>
    <w:basedOn w:val="a0"/>
    <w:uiPriority w:val="99"/>
    <w:rsid w:val="00CF15C8"/>
  </w:style>
  <w:style w:type="character" w:customStyle="1" w:styleId="ref-vol">
    <w:name w:val="ref-vol"/>
    <w:basedOn w:val="a0"/>
    <w:uiPriority w:val="99"/>
    <w:rsid w:val="00CF15C8"/>
  </w:style>
  <w:style w:type="character" w:customStyle="1" w:styleId="nowrap">
    <w:name w:val="nowrap"/>
    <w:basedOn w:val="a0"/>
    <w:rsid w:val="00CF15C8"/>
  </w:style>
  <w:style w:type="table" w:customStyle="1" w:styleId="2a">
    <w:name w:val="Сетка таблицы2"/>
    <w:basedOn w:val="a1"/>
    <w:next w:val="a9"/>
    <w:uiPriority w:val="59"/>
    <w:rsid w:val="00CF15C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Без интервала Знак"/>
    <w:basedOn w:val="a0"/>
    <w:link w:val="af5"/>
    <w:uiPriority w:val="1"/>
    <w:rsid w:val="00CF15C8"/>
    <w:rPr>
      <w:sz w:val="24"/>
      <w:szCs w:val="24"/>
    </w:rPr>
  </w:style>
  <w:style w:type="numbering" w:customStyle="1" w:styleId="41">
    <w:name w:val="Нет списка4"/>
    <w:next w:val="a2"/>
    <w:uiPriority w:val="99"/>
    <w:semiHidden/>
    <w:unhideWhenUsed/>
    <w:rsid w:val="00B41DA9"/>
  </w:style>
  <w:style w:type="numbering" w:customStyle="1" w:styleId="54">
    <w:name w:val="Нет списка5"/>
    <w:next w:val="a2"/>
    <w:uiPriority w:val="99"/>
    <w:semiHidden/>
    <w:unhideWhenUsed/>
    <w:rsid w:val="007E00EB"/>
  </w:style>
  <w:style w:type="character" w:customStyle="1" w:styleId="font26">
    <w:name w:val="font26"/>
    <w:basedOn w:val="a0"/>
    <w:rsid w:val="0056091F"/>
  </w:style>
  <w:style w:type="character" w:customStyle="1" w:styleId="font25">
    <w:name w:val="font25"/>
    <w:basedOn w:val="a0"/>
    <w:rsid w:val="0056091F"/>
  </w:style>
  <w:style w:type="character" w:customStyle="1" w:styleId="doi1">
    <w:name w:val="doi1"/>
    <w:rsid w:val="0056091F"/>
    <w:rPr>
      <w:rFonts w:cs="Times New Roman"/>
    </w:rPr>
  </w:style>
  <w:style w:type="character" w:customStyle="1" w:styleId="fm-citation-ids-label">
    <w:name w:val="fm-citation-ids-label"/>
    <w:rsid w:val="0056091F"/>
    <w:rPr>
      <w:rFonts w:cs="Times New Roman"/>
    </w:rPr>
  </w:style>
  <w:style w:type="character" w:customStyle="1" w:styleId="fm-vol-iss-date">
    <w:name w:val="fm-vol-iss-date"/>
    <w:rsid w:val="0056091F"/>
    <w:rPr>
      <w:rFonts w:cs="Times New Roman"/>
    </w:rPr>
  </w:style>
  <w:style w:type="character" w:customStyle="1" w:styleId="highlight2">
    <w:name w:val="highlight2"/>
    <w:basedOn w:val="a0"/>
    <w:rsid w:val="0056091F"/>
  </w:style>
  <w:style w:type="character" w:customStyle="1" w:styleId="1d">
    <w:name w:val="Выделение1"/>
    <w:basedOn w:val="a0"/>
    <w:rsid w:val="0056091F"/>
  </w:style>
  <w:style w:type="character" w:customStyle="1" w:styleId="1e">
    <w:name w:val="Основной текст + Курсив1"/>
    <w:aliases w:val="Интервал 1 pt2"/>
    <w:rsid w:val="003A4433"/>
    <w:rPr>
      <w:rFonts w:ascii="Times New Roman" w:hAnsi="Times New Roman" w:cs="Times New Roman"/>
      <w:i/>
      <w:iCs/>
      <w:spacing w:val="30"/>
      <w:sz w:val="27"/>
      <w:szCs w:val="27"/>
    </w:rPr>
  </w:style>
  <w:style w:type="character" w:customStyle="1" w:styleId="102">
    <w:name w:val="Основной текст + 10"/>
    <w:aliases w:val="5 pt1,Основной текст + 111,Полужирный1,Интервал 1 pt1"/>
    <w:uiPriority w:val="99"/>
    <w:rsid w:val="003A4433"/>
    <w:rPr>
      <w:rFonts w:ascii="Times New Roman" w:hAnsi="Times New Roman" w:cs="Times New Roman"/>
      <w:spacing w:val="0"/>
      <w:sz w:val="21"/>
      <w:szCs w:val="21"/>
      <w:lang w:val="en-US" w:eastAsia="en-US"/>
    </w:rPr>
  </w:style>
  <w:style w:type="character" w:customStyle="1" w:styleId="1pt1">
    <w:name w:val="Основной текст + Интервал 1 pt1"/>
    <w:uiPriority w:val="99"/>
    <w:rsid w:val="003A4433"/>
    <w:rPr>
      <w:rFonts w:ascii="Times New Roman" w:hAnsi="Times New Roman" w:cs="Times New Roman"/>
      <w:spacing w:val="20"/>
      <w:sz w:val="27"/>
      <w:szCs w:val="27"/>
      <w:lang w:val="en-US" w:eastAsia="en-US"/>
    </w:rPr>
  </w:style>
  <w:style w:type="numbering" w:customStyle="1" w:styleId="64">
    <w:name w:val="Нет списка6"/>
    <w:next w:val="a2"/>
    <w:uiPriority w:val="99"/>
    <w:semiHidden/>
    <w:unhideWhenUsed/>
    <w:rsid w:val="006E4E46"/>
  </w:style>
  <w:style w:type="paragraph" w:customStyle="1" w:styleId="Pa24">
    <w:name w:val="Pa24"/>
    <w:basedOn w:val="a"/>
    <w:next w:val="a"/>
    <w:rsid w:val="006E4E46"/>
    <w:pPr>
      <w:autoSpaceDE w:val="0"/>
      <w:autoSpaceDN w:val="0"/>
      <w:adjustRightInd w:val="0"/>
      <w:spacing w:line="181" w:lineRule="atLeast"/>
    </w:pPr>
    <w:rPr>
      <w:rFonts w:ascii="LiteraturnayaC" w:hAnsi="LiteraturnayaC"/>
    </w:rPr>
  </w:style>
  <w:style w:type="paragraph" w:customStyle="1" w:styleId="2b">
    <w:name w:val="Абзац списка2"/>
    <w:basedOn w:val="a"/>
    <w:rsid w:val="00C62ADD"/>
    <w:pPr>
      <w:ind w:left="720"/>
      <w:contextualSpacing/>
    </w:pPr>
    <w:rPr>
      <w:rFonts w:eastAsia="Calibri"/>
    </w:rPr>
  </w:style>
  <w:style w:type="paragraph" w:customStyle="1" w:styleId="38">
    <w:name w:val="Абзац списка3"/>
    <w:basedOn w:val="a"/>
    <w:rsid w:val="00E556EA"/>
    <w:pPr>
      <w:spacing w:after="200" w:line="276" w:lineRule="auto"/>
      <w:ind w:left="720"/>
      <w:contextualSpacing/>
    </w:pPr>
    <w:rPr>
      <w:rFonts w:ascii="Calibri" w:eastAsia="Calibri" w:hAnsi="Calibri"/>
      <w:sz w:val="22"/>
      <w:szCs w:val="22"/>
    </w:rPr>
  </w:style>
  <w:style w:type="character" w:styleId="afff6">
    <w:name w:val="footnote reference"/>
    <w:rsid w:val="00E556EA"/>
    <w:rPr>
      <w:vertAlign w:val="superscript"/>
    </w:rPr>
  </w:style>
  <w:style w:type="paragraph" w:customStyle="1" w:styleId="1f">
    <w:name w:val="заголовок 1"/>
    <w:basedOn w:val="a"/>
    <w:next w:val="a"/>
    <w:rsid w:val="00084957"/>
    <w:pPr>
      <w:keepNext/>
      <w:outlineLvl w:val="0"/>
    </w:pPr>
    <w:rPr>
      <w:sz w:val="28"/>
    </w:rPr>
  </w:style>
  <w:style w:type="table" w:customStyle="1" w:styleId="1f0">
    <w:name w:val="Светлая сетка1"/>
    <w:basedOn w:val="a1"/>
    <w:uiPriority w:val="62"/>
    <w:rsid w:val="009D3F7B"/>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f1">
    <w:name w:val="Светлая заливка1"/>
    <w:basedOn w:val="a1"/>
    <w:uiPriority w:val="60"/>
    <w:rsid w:val="009D3F7B"/>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140">
    <w:name w:val="Обычный + 14"/>
    <w:basedOn w:val="a"/>
    <w:rsid w:val="007B41D3"/>
    <w:pPr>
      <w:autoSpaceDE w:val="0"/>
      <w:autoSpaceDN w:val="0"/>
      <w:adjustRightInd w:val="0"/>
      <w:ind w:left="539"/>
      <w:jc w:val="both"/>
    </w:pPr>
    <w:rPr>
      <w:sz w:val="28"/>
      <w:szCs w:val="28"/>
      <w:lang w:val="kk-KZ"/>
    </w:rPr>
  </w:style>
  <w:style w:type="character" w:customStyle="1" w:styleId="afff7">
    <w:name w:val="Обычный (веб) Знак"/>
    <w:rsid w:val="007B41D3"/>
    <w:rPr>
      <w:sz w:val="24"/>
      <w:szCs w:val="24"/>
      <w:lang w:val="ru-RU" w:eastAsia="de-DE" w:bidi="ar-SA"/>
    </w:rPr>
  </w:style>
  <w:style w:type="paragraph" w:customStyle="1" w:styleId="Iauiue">
    <w:name w:val="Iau?iue"/>
    <w:rsid w:val="007B41D3"/>
    <w:rPr>
      <w:rFonts w:ascii="MS Sans Serif" w:hAnsi="MS Sans Serif"/>
      <w:lang w:val="en-US"/>
    </w:rPr>
  </w:style>
  <w:style w:type="character" w:customStyle="1" w:styleId="WW8Num1z0">
    <w:name w:val="WW8Num1z0"/>
    <w:rsid w:val="00E42423"/>
    <w:rPr>
      <w:b w:val="0"/>
      <w:sz w:val="28"/>
      <w:szCs w:val="28"/>
    </w:rPr>
  </w:style>
  <w:style w:type="character" w:customStyle="1" w:styleId="WW8Num1z1">
    <w:name w:val="WW8Num1z1"/>
    <w:rsid w:val="00E42423"/>
  </w:style>
  <w:style w:type="character" w:customStyle="1" w:styleId="WW8Num1z2">
    <w:name w:val="WW8Num1z2"/>
    <w:rsid w:val="00E42423"/>
  </w:style>
  <w:style w:type="character" w:customStyle="1" w:styleId="WW8Num1z3">
    <w:name w:val="WW8Num1z3"/>
    <w:rsid w:val="00E42423"/>
  </w:style>
  <w:style w:type="character" w:customStyle="1" w:styleId="WW8Num1z4">
    <w:name w:val="WW8Num1z4"/>
    <w:rsid w:val="00E42423"/>
  </w:style>
  <w:style w:type="character" w:customStyle="1" w:styleId="WW8Num1z5">
    <w:name w:val="WW8Num1z5"/>
    <w:rsid w:val="00E42423"/>
  </w:style>
  <w:style w:type="character" w:customStyle="1" w:styleId="WW8Num1z6">
    <w:name w:val="WW8Num1z6"/>
    <w:rsid w:val="00E42423"/>
  </w:style>
  <w:style w:type="character" w:customStyle="1" w:styleId="WW8Num1z7">
    <w:name w:val="WW8Num1z7"/>
    <w:rsid w:val="00E42423"/>
  </w:style>
  <w:style w:type="character" w:customStyle="1" w:styleId="WW8Num1z8">
    <w:name w:val="WW8Num1z8"/>
    <w:rsid w:val="00E42423"/>
  </w:style>
  <w:style w:type="character" w:customStyle="1" w:styleId="1f2">
    <w:name w:val="Основной шрифт абзаца1"/>
    <w:rsid w:val="00E42423"/>
  </w:style>
  <w:style w:type="paragraph" w:customStyle="1" w:styleId="1f3">
    <w:name w:val="Заголовок1"/>
    <w:basedOn w:val="a"/>
    <w:next w:val="a"/>
    <w:rsid w:val="00E42423"/>
    <w:pPr>
      <w:suppressAutoHyphens/>
      <w:spacing w:before="240" w:after="60"/>
      <w:jc w:val="center"/>
    </w:pPr>
    <w:rPr>
      <w:rFonts w:ascii="Cambria" w:hAnsi="Cambria" w:cs="Cambria"/>
      <w:b/>
      <w:bCs/>
      <w:kern w:val="1"/>
      <w:sz w:val="32"/>
      <w:szCs w:val="32"/>
      <w:lang w:eastAsia="zh-CN"/>
    </w:rPr>
  </w:style>
  <w:style w:type="paragraph" w:styleId="afff8">
    <w:name w:val="List"/>
    <w:basedOn w:val="a3"/>
    <w:rsid w:val="00E42423"/>
    <w:pPr>
      <w:suppressAutoHyphens/>
      <w:spacing w:after="140" w:line="288" w:lineRule="auto"/>
      <w:jc w:val="left"/>
    </w:pPr>
    <w:rPr>
      <w:rFonts w:cs="Mangal"/>
      <w:b w:val="0"/>
      <w:sz w:val="24"/>
      <w:szCs w:val="24"/>
      <w:lang w:eastAsia="zh-CN"/>
    </w:rPr>
  </w:style>
  <w:style w:type="paragraph" w:customStyle="1" w:styleId="1f4">
    <w:name w:val="Указатель1"/>
    <w:basedOn w:val="a"/>
    <w:rsid w:val="00E42423"/>
    <w:pPr>
      <w:suppressLineNumbers/>
      <w:suppressAutoHyphens/>
    </w:pPr>
    <w:rPr>
      <w:rFonts w:cs="Mangal"/>
      <w:lang w:eastAsia="zh-CN"/>
    </w:rPr>
  </w:style>
  <w:style w:type="paragraph" w:customStyle="1" w:styleId="Textbody">
    <w:name w:val="Text body"/>
    <w:basedOn w:val="Standard"/>
    <w:rsid w:val="00E42423"/>
    <w:pPr>
      <w:autoSpaceDN/>
      <w:spacing w:after="120"/>
      <w:textAlignment w:val="baseline"/>
    </w:pPr>
    <w:rPr>
      <w:rFonts w:eastAsia="Andale Sans UI"/>
      <w:kern w:val="1"/>
      <w:lang w:val="de-DE" w:eastAsia="ja-JP" w:bidi="fa-IR"/>
    </w:rPr>
  </w:style>
  <w:style w:type="character" w:customStyle="1" w:styleId="ref-title">
    <w:name w:val="ref-title"/>
    <w:uiPriority w:val="99"/>
    <w:rsid w:val="00E42423"/>
    <w:rPr>
      <w:rFonts w:cs="Times New Roman"/>
    </w:rPr>
  </w:style>
  <w:style w:type="character" w:styleId="afff9">
    <w:name w:val="line number"/>
    <w:uiPriority w:val="99"/>
    <w:rsid w:val="00E42423"/>
    <w:rPr>
      <w:rFonts w:cs="Times New Roman"/>
    </w:rPr>
  </w:style>
  <w:style w:type="character" w:customStyle="1" w:styleId="element-citation">
    <w:name w:val="element-citation"/>
    <w:uiPriority w:val="99"/>
    <w:rsid w:val="00E42423"/>
    <w:rPr>
      <w:rFonts w:cs="Times New Roman"/>
    </w:rPr>
  </w:style>
  <w:style w:type="paragraph" w:customStyle="1" w:styleId="pp-first-last">
    <w:name w:val="p p-first-last"/>
    <w:basedOn w:val="a"/>
    <w:uiPriority w:val="99"/>
    <w:rsid w:val="00E42423"/>
    <w:pPr>
      <w:spacing w:before="100" w:beforeAutospacing="1" w:after="100" w:afterAutospacing="1"/>
    </w:pPr>
    <w:rPr>
      <w:rFonts w:eastAsia="Batang"/>
      <w:lang w:eastAsia="ko-KR"/>
    </w:rPr>
  </w:style>
  <w:style w:type="paragraph" w:customStyle="1" w:styleId="p">
    <w:name w:val="p"/>
    <w:basedOn w:val="a"/>
    <w:uiPriority w:val="99"/>
    <w:rsid w:val="00E42423"/>
    <w:pPr>
      <w:spacing w:before="100" w:beforeAutospacing="1" w:after="100" w:afterAutospacing="1"/>
    </w:pPr>
    <w:rPr>
      <w:rFonts w:eastAsia="Batang"/>
      <w:lang w:eastAsia="ko-KR"/>
    </w:rPr>
  </w:style>
  <w:style w:type="character" w:customStyle="1" w:styleId="nowraprefpubmed">
    <w:name w:val="nowrap ref pubmed"/>
    <w:uiPriority w:val="99"/>
    <w:rsid w:val="00E42423"/>
    <w:rPr>
      <w:rFonts w:cs="Times New Roman"/>
    </w:rPr>
  </w:style>
  <w:style w:type="character" w:customStyle="1" w:styleId="nowraprefpmc">
    <w:name w:val="nowrap ref pmc"/>
    <w:uiPriority w:val="99"/>
    <w:rsid w:val="00E42423"/>
    <w:rPr>
      <w:rFonts w:cs="Times New Roman"/>
    </w:rPr>
  </w:style>
  <w:style w:type="paragraph" w:customStyle="1" w:styleId="desc">
    <w:name w:val="desc"/>
    <w:basedOn w:val="a"/>
    <w:rsid w:val="00E42423"/>
    <w:pPr>
      <w:spacing w:before="100" w:beforeAutospacing="1" w:after="100" w:afterAutospacing="1"/>
    </w:pPr>
  </w:style>
  <w:style w:type="paragraph" w:customStyle="1" w:styleId="j11">
    <w:name w:val="j11"/>
    <w:basedOn w:val="a"/>
    <w:uiPriority w:val="99"/>
    <w:rsid w:val="00E42423"/>
    <w:rPr>
      <w:rFonts w:ascii="inherit" w:hAnsi="inherit"/>
    </w:rPr>
  </w:style>
  <w:style w:type="character" w:customStyle="1" w:styleId="jrnl">
    <w:name w:val="jrnl"/>
    <w:basedOn w:val="a0"/>
    <w:rsid w:val="00E42423"/>
  </w:style>
  <w:style w:type="paragraph" w:customStyle="1" w:styleId="details1">
    <w:name w:val="details1"/>
    <w:basedOn w:val="a"/>
    <w:rsid w:val="00E42423"/>
    <w:rPr>
      <w:sz w:val="22"/>
      <w:szCs w:val="22"/>
    </w:rPr>
  </w:style>
  <w:style w:type="paragraph" w:customStyle="1" w:styleId="desc2">
    <w:name w:val="desc2"/>
    <w:basedOn w:val="a"/>
    <w:rsid w:val="00E42423"/>
    <w:rPr>
      <w:sz w:val="26"/>
      <w:szCs w:val="26"/>
    </w:rPr>
  </w:style>
  <w:style w:type="paragraph" w:customStyle="1" w:styleId="default0">
    <w:name w:val="default"/>
    <w:basedOn w:val="a"/>
    <w:rsid w:val="00E42423"/>
    <w:pPr>
      <w:spacing w:before="100" w:beforeAutospacing="1" w:after="100" w:afterAutospacing="1"/>
    </w:pPr>
  </w:style>
  <w:style w:type="character" w:customStyle="1" w:styleId="cit">
    <w:name w:val="cit"/>
    <w:basedOn w:val="a0"/>
    <w:rsid w:val="0021176E"/>
  </w:style>
  <w:style w:type="numbering" w:customStyle="1" w:styleId="71">
    <w:name w:val="Нет списка7"/>
    <w:next w:val="a2"/>
    <w:uiPriority w:val="99"/>
    <w:semiHidden/>
    <w:unhideWhenUsed/>
    <w:rsid w:val="008A1D9A"/>
  </w:style>
  <w:style w:type="character" w:customStyle="1" w:styleId="hithilite">
    <w:name w:val="hithilite"/>
    <w:basedOn w:val="a0"/>
    <w:rsid w:val="008A1D9A"/>
  </w:style>
  <w:style w:type="character" w:customStyle="1" w:styleId="label">
    <w:name w:val="label"/>
    <w:basedOn w:val="a0"/>
    <w:rsid w:val="008A1D9A"/>
  </w:style>
  <w:style w:type="character" w:customStyle="1" w:styleId="databold">
    <w:name w:val="data_bold"/>
    <w:basedOn w:val="a0"/>
    <w:rsid w:val="008A1D9A"/>
  </w:style>
  <w:style w:type="table" w:customStyle="1" w:styleId="39">
    <w:name w:val="Сетка таблицы3"/>
    <w:basedOn w:val="a1"/>
    <w:next w:val="a9"/>
    <w:uiPriority w:val="59"/>
    <w:rsid w:val="008A1D9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uiPriority w:val="99"/>
    <w:semiHidden/>
    <w:unhideWhenUsed/>
    <w:rsid w:val="00044F7D"/>
  </w:style>
  <w:style w:type="table" w:customStyle="1" w:styleId="42">
    <w:name w:val="Сетка таблицы4"/>
    <w:basedOn w:val="a1"/>
    <w:next w:val="a9"/>
    <w:uiPriority w:val="59"/>
    <w:rsid w:val="00044F7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ationjournal">
    <w:name w:val="citation journal"/>
    <w:basedOn w:val="a0"/>
    <w:rsid w:val="00144F86"/>
  </w:style>
  <w:style w:type="character" w:customStyle="1" w:styleId="reference-accessdate">
    <w:name w:val="reference-accessdate"/>
    <w:basedOn w:val="a0"/>
    <w:rsid w:val="00144F86"/>
  </w:style>
  <w:style w:type="paragraph" w:customStyle="1" w:styleId="afffa">
    <w:name w:val="Диссер"/>
    <w:basedOn w:val="a"/>
    <w:rsid w:val="00144F86"/>
    <w:pPr>
      <w:spacing w:line="360" w:lineRule="auto"/>
      <w:ind w:firstLine="709"/>
      <w:jc w:val="both"/>
    </w:pPr>
    <w:rPr>
      <w:rFonts w:eastAsia="Calibri"/>
      <w:sz w:val="28"/>
      <w:szCs w:val="20"/>
    </w:rPr>
  </w:style>
  <w:style w:type="numbering" w:customStyle="1" w:styleId="92">
    <w:name w:val="Нет списка9"/>
    <w:next w:val="a2"/>
    <w:uiPriority w:val="99"/>
    <w:semiHidden/>
    <w:unhideWhenUsed/>
    <w:rsid w:val="00FE734F"/>
  </w:style>
  <w:style w:type="table" w:customStyle="1" w:styleId="55">
    <w:name w:val="Сетка таблицы5"/>
    <w:basedOn w:val="a1"/>
    <w:next w:val="a9"/>
    <w:uiPriority w:val="59"/>
    <w:rsid w:val="00C47F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9"/>
    <w:uiPriority w:val="59"/>
    <w:rsid w:val="00E1346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Абзац списка4"/>
    <w:basedOn w:val="a"/>
    <w:rsid w:val="003651AE"/>
    <w:pPr>
      <w:ind w:left="720"/>
      <w:contextualSpacing/>
    </w:pPr>
    <w:rPr>
      <w:rFonts w:ascii="Calibri" w:eastAsia="Calibri" w:hAnsi="Calibri"/>
      <w:lang w:val="en-US" w:eastAsia="en-US"/>
    </w:rPr>
  </w:style>
  <w:style w:type="character" w:customStyle="1" w:styleId="af0">
    <w:name w:val="Абзац списка Знак"/>
    <w:link w:val="af"/>
    <w:uiPriority w:val="34"/>
    <w:rsid w:val="003651AE"/>
    <w:rPr>
      <w:rFonts w:ascii="Calibri" w:eastAsia="Calibri" w:hAnsi="Calibri"/>
      <w:sz w:val="22"/>
      <w:szCs w:val="22"/>
      <w:lang w:eastAsia="en-US"/>
    </w:rPr>
  </w:style>
  <w:style w:type="paragraph" w:customStyle="1" w:styleId="j3">
    <w:name w:val="j3"/>
    <w:basedOn w:val="a"/>
    <w:rsid w:val="00DD5C69"/>
    <w:pPr>
      <w:spacing w:before="100" w:beforeAutospacing="1" w:after="100" w:afterAutospacing="1"/>
    </w:pPr>
  </w:style>
  <w:style w:type="numbering" w:customStyle="1" w:styleId="103">
    <w:name w:val="Нет списка10"/>
    <w:next w:val="a2"/>
    <w:uiPriority w:val="99"/>
    <w:semiHidden/>
    <w:unhideWhenUsed/>
    <w:rsid w:val="00694EE5"/>
  </w:style>
  <w:style w:type="table" w:customStyle="1" w:styleId="72">
    <w:name w:val="Сетка таблицы7"/>
    <w:basedOn w:val="a1"/>
    <w:next w:val="a9"/>
    <w:uiPriority w:val="59"/>
    <w:rsid w:val="00694EE5"/>
    <w:rPr>
      <w:rFonts w:asciiTheme="minorHAnsi" w:eastAsiaTheme="minorEastAsia" w:hAnsiTheme="minorHAnsi" w:cstheme="minorBidi"/>
      <w:sz w:val="22"/>
      <w:szCs w:val="22"/>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ncbitoggler-master-text">
    <w:name w:val="ui-ncbitoggler-master-text"/>
    <w:basedOn w:val="a0"/>
    <w:rsid w:val="00694EE5"/>
  </w:style>
  <w:style w:type="table" w:customStyle="1" w:styleId="83">
    <w:name w:val="Сетка таблицы8"/>
    <w:basedOn w:val="a1"/>
    <w:next w:val="a9"/>
    <w:uiPriority w:val="59"/>
    <w:rsid w:val="008F7753"/>
    <w:rPr>
      <w:rFonts w:asciiTheme="minorHAnsi" w:eastAsiaTheme="minorEastAsia" w:hAnsiTheme="minorHAnsi" w:cstheme="minorBidi"/>
      <w:sz w:val="22"/>
      <w:szCs w:val="22"/>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9"/>
    <w:uiPriority w:val="59"/>
    <w:rsid w:val="00ED71A9"/>
    <w:rPr>
      <w:rFonts w:asciiTheme="minorHAnsi" w:eastAsiaTheme="minorEastAsia" w:hAnsiTheme="minorHAnsi" w:cstheme="minorBidi"/>
      <w:sz w:val="22"/>
      <w:szCs w:val="22"/>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
    <w:basedOn w:val="a1"/>
    <w:next w:val="a9"/>
    <w:uiPriority w:val="59"/>
    <w:rsid w:val="00AE6ECC"/>
    <w:rPr>
      <w:rFonts w:asciiTheme="minorHAnsi" w:eastAsiaTheme="minorEastAsia" w:hAnsiTheme="minorHAnsi" w:cstheme="minorBidi"/>
      <w:sz w:val="22"/>
      <w:szCs w:val="22"/>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9"/>
    <w:uiPriority w:val="59"/>
    <w:rsid w:val="00FA5FF9"/>
    <w:rPr>
      <w:rFonts w:asciiTheme="minorHAnsi" w:eastAsiaTheme="minorEastAsia" w:hAnsiTheme="minorHAnsi" w:cstheme="minorBidi"/>
      <w:sz w:val="22"/>
      <w:szCs w:val="22"/>
      <w:lang w:val="nb-NO" w:eastAsia="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basedOn w:val="a0"/>
    <w:rsid w:val="002349D2"/>
  </w:style>
  <w:style w:type="paragraph" w:customStyle="1" w:styleId="510">
    <w:name w:val="Основной текст (5)1"/>
    <w:basedOn w:val="a"/>
    <w:uiPriority w:val="99"/>
    <w:rsid w:val="00342081"/>
    <w:pPr>
      <w:shd w:val="clear" w:color="auto" w:fill="FFFFFF"/>
      <w:spacing w:after="420" w:line="240" w:lineRule="atLeast"/>
      <w:ind w:hanging="200"/>
    </w:pPr>
    <w:rPr>
      <w:rFonts w:asciiTheme="minorHAnsi" w:eastAsiaTheme="minorHAnsi" w:hAnsiTheme="minorHAnsi" w:cstheme="minorBidi"/>
      <w:b/>
      <w:bCs/>
      <w:sz w:val="19"/>
      <w:szCs w:val="19"/>
      <w:lang w:eastAsia="en-US"/>
    </w:rPr>
  </w:style>
  <w:style w:type="character" w:customStyle="1" w:styleId="514pt">
    <w:name w:val="Основной текст (5) + 14 pt"/>
    <w:aliases w:val="Не полужирный"/>
    <w:uiPriority w:val="99"/>
    <w:rsid w:val="00342081"/>
    <w:rPr>
      <w:b w:val="0"/>
      <w:bCs w:val="0"/>
      <w:sz w:val="28"/>
      <w:szCs w:val="28"/>
      <w:shd w:val="clear" w:color="auto" w:fill="FFFFFF"/>
    </w:rPr>
  </w:style>
  <w:style w:type="character" w:customStyle="1" w:styleId="2c">
    <w:name w:val="Подпись к таблице (2)_"/>
    <w:link w:val="211"/>
    <w:uiPriority w:val="99"/>
    <w:locked/>
    <w:rsid w:val="00342081"/>
    <w:rPr>
      <w:sz w:val="28"/>
      <w:szCs w:val="28"/>
      <w:shd w:val="clear" w:color="auto" w:fill="FFFFFF"/>
    </w:rPr>
  </w:style>
  <w:style w:type="paragraph" w:customStyle="1" w:styleId="211">
    <w:name w:val="Подпись к таблице (2)1"/>
    <w:basedOn w:val="a"/>
    <w:link w:val="2c"/>
    <w:uiPriority w:val="99"/>
    <w:rsid w:val="00342081"/>
    <w:pPr>
      <w:shd w:val="clear" w:color="auto" w:fill="FFFFFF"/>
      <w:spacing w:after="240" w:line="240" w:lineRule="atLeast"/>
    </w:pPr>
    <w:rPr>
      <w:sz w:val="28"/>
      <w:szCs w:val="28"/>
    </w:rPr>
  </w:style>
  <w:style w:type="paragraph" w:customStyle="1" w:styleId="Pa43">
    <w:name w:val="Pa43"/>
    <w:basedOn w:val="a"/>
    <w:next w:val="a"/>
    <w:uiPriority w:val="99"/>
    <w:rsid w:val="00342081"/>
    <w:pPr>
      <w:autoSpaceDE w:val="0"/>
      <w:autoSpaceDN w:val="0"/>
      <w:adjustRightInd w:val="0"/>
      <w:spacing w:line="191" w:lineRule="atLeast"/>
    </w:pPr>
    <w:rPr>
      <w:rFonts w:ascii="Helios" w:eastAsiaTheme="minorHAnsi" w:hAnsi="Helios" w:cstheme="minorBidi"/>
      <w:lang w:eastAsia="en-US"/>
    </w:rPr>
  </w:style>
  <w:style w:type="character" w:customStyle="1" w:styleId="1f5">
    <w:name w:val="Основной текст Знак1"/>
    <w:uiPriority w:val="99"/>
    <w:locked/>
    <w:rsid w:val="0048011A"/>
    <w:rPr>
      <w:rFonts w:ascii="Times New Roman" w:hAnsi="Times New Roman" w:cs="Times New Roman"/>
      <w:sz w:val="28"/>
      <w:szCs w:val="28"/>
      <w:shd w:val="clear" w:color="auto" w:fill="FFFFFF"/>
    </w:rPr>
  </w:style>
  <w:style w:type="character" w:customStyle="1" w:styleId="BodyTextChar1">
    <w:name w:val="Body Text Char1"/>
    <w:uiPriority w:val="99"/>
    <w:semiHidden/>
    <w:rsid w:val="0048011A"/>
    <w:rPr>
      <w:lang w:val="ru-RU"/>
    </w:rPr>
  </w:style>
  <w:style w:type="character" w:customStyle="1" w:styleId="73">
    <w:name w:val="Основной текст + Малые прописные7"/>
    <w:uiPriority w:val="99"/>
    <w:rsid w:val="0048011A"/>
    <w:rPr>
      <w:rFonts w:ascii="Times New Roman" w:hAnsi="Times New Roman" w:cs="Times New Roman"/>
      <w:smallCaps/>
      <w:spacing w:val="0"/>
      <w:sz w:val="28"/>
      <w:szCs w:val="28"/>
      <w:shd w:val="clear" w:color="auto" w:fill="FFFFFF"/>
    </w:rPr>
  </w:style>
  <w:style w:type="character" w:customStyle="1" w:styleId="13pt4">
    <w:name w:val="Основной текст + 13 pt4"/>
    <w:aliases w:val="Полужирный10"/>
    <w:uiPriority w:val="99"/>
    <w:rsid w:val="0048011A"/>
    <w:rPr>
      <w:rFonts w:ascii="Times New Roman" w:hAnsi="Times New Roman" w:cs="Times New Roman"/>
      <w:b/>
      <w:bCs/>
      <w:spacing w:val="0"/>
      <w:sz w:val="26"/>
      <w:szCs w:val="26"/>
    </w:rPr>
  </w:style>
  <w:style w:type="paragraph" w:customStyle="1" w:styleId="footnotedescription">
    <w:name w:val="footnote description"/>
    <w:next w:val="a"/>
    <w:link w:val="footnotedescriptionChar"/>
    <w:hidden/>
    <w:uiPriority w:val="99"/>
    <w:rsid w:val="0048011A"/>
    <w:pPr>
      <w:spacing w:after="9" w:line="231" w:lineRule="auto"/>
      <w:ind w:right="456"/>
    </w:pPr>
    <w:rPr>
      <w:rFonts w:ascii="Arial" w:hAnsi="Arial"/>
      <w:color w:val="000000"/>
      <w:sz w:val="22"/>
      <w:szCs w:val="22"/>
    </w:rPr>
  </w:style>
  <w:style w:type="character" w:customStyle="1" w:styleId="footnotedescriptionChar">
    <w:name w:val="footnote description Char"/>
    <w:link w:val="footnotedescription"/>
    <w:uiPriority w:val="99"/>
    <w:locked/>
    <w:rsid w:val="0048011A"/>
    <w:rPr>
      <w:rFonts w:ascii="Arial" w:hAnsi="Arial"/>
      <w:color w:val="000000"/>
      <w:sz w:val="22"/>
      <w:szCs w:val="22"/>
    </w:rPr>
  </w:style>
  <w:style w:type="character" w:customStyle="1" w:styleId="footnotemark">
    <w:name w:val="footnote mark"/>
    <w:hidden/>
    <w:uiPriority w:val="99"/>
    <w:rsid w:val="0048011A"/>
    <w:rPr>
      <w:rFonts w:ascii="Arial" w:eastAsia="Times New Roman" w:hAnsi="Arial"/>
      <w:color w:val="000000"/>
      <w:sz w:val="22"/>
      <w:vertAlign w:val="superscript"/>
    </w:rPr>
  </w:style>
  <w:style w:type="paragraph" w:customStyle="1" w:styleId="Style2">
    <w:name w:val="Style2"/>
    <w:basedOn w:val="a"/>
    <w:rsid w:val="00256E43"/>
    <w:pPr>
      <w:widowControl w:val="0"/>
      <w:autoSpaceDE w:val="0"/>
      <w:autoSpaceDN w:val="0"/>
      <w:adjustRightInd w:val="0"/>
      <w:spacing w:line="268" w:lineRule="exact"/>
      <w:ind w:hanging="346"/>
      <w:jc w:val="both"/>
    </w:pPr>
  </w:style>
  <w:style w:type="paragraph" w:styleId="afffb">
    <w:name w:val="Block Text"/>
    <w:basedOn w:val="a"/>
    <w:rsid w:val="00CD41D4"/>
    <w:pPr>
      <w:shd w:val="clear" w:color="auto" w:fill="FFFFFF"/>
      <w:spacing w:line="360" w:lineRule="auto"/>
      <w:ind w:left="605" w:right="845"/>
      <w:jc w:val="center"/>
    </w:pPr>
    <w:rPr>
      <w:color w:val="000000"/>
      <w:sz w:val="28"/>
    </w:rPr>
  </w:style>
  <w:style w:type="numbering" w:customStyle="1" w:styleId="114">
    <w:name w:val="Нет списка11"/>
    <w:next w:val="a2"/>
    <w:uiPriority w:val="99"/>
    <w:semiHidden/>
    <w:unhideWhenUsed/>
    <w:rsid w:val="009C7AED"/>
  </w:style>
  <w:style w:type="table" w:customStyle="1" w:styleId="121">
    <w:name w:val="Сетка таблицы12"/>
    <w:basedOn w:val="a1"/>
    <w:next w:val="a9"/>
    <w:uiPriority w:val="59"/>
    <w:rsid w:val="009C7A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details">
    <w:name w:val="articledetails"/>
    <w:basedOn w:val="a"/>
    <w:rsid w:val="009C7AED"/>
    <w:pPr>
      <w:spacing w:before="100" w:beforeAutospacing="1" w:after="100" w:afterAutospacing="1"/>
    </w:pPr>
  </w:style>
  <w:style w:type="table" w:customStyle="1" w:styleId="130">
    <w:name w:val="Сетка таблицы13"/>
    <w:basedOn w:val="a1"/>
    <w:next w:val="a9"/>
    <w:uiPriority w:val="59"/>
    <w:rsid w:val="00CA6DC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next w:val="a9"/>
    <w:uiPriority w:val="59"/>
    <w:rsid w:val="00CA6DC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F84F13"/>
  </w:style>
  <w:style w:type="paragraph" w:customStyle="1" w:styleId="170">
    <w:name w:val="17"/>
    <w:basedOn w:val="a"/>
    <w:rsid w:val="00F84F13"/>
    <w:pPr>
      <w:spacing w:before="100" w:beforeAutospacing="1" w:after="100" w:afterAutospacing="1"/>
    </w:pPr>
  </w:style>
  <w:style w:type="paragraph" w:customStyle="1" w:styleId="afffc">
    <w:name w:val="ОснТекст"/>
    <w:rsid w:val="00F84F13"/>
    <w:pPr>
      <w:ind w:firstLine="709"/>
      <w:jc w:val="both"/>
    </w:pPr>
  </w:style>
  <w:style w:type="paragraph" w:customStyle="1" w:styleId="56">
    <w:name w:val="Абзац списка5"/>
    <w:basedOn w:val="a"/>
    <w:rsid w:val="00747D34"/>
    <w:pPr>
      <w:spacing w:after="200" w:line="276" w:lineRule="auto"/>
      <w:ind w:left="720"/>
      <w:contextualSpacing/>
    </w:pPr>
    <w:rPr>
      <w:rFonts w:ascii="Calibri" w:hAnsi="Calibri"/>
      <w:sz w:val="22"/>
      <w:szCs w:val="22"/>
      <w:lang w:eastAsia="en-US"/>
    </w:rPr>
  </w:style>
  <w:style w:type="character" w:customStyle="1" w:styleId="mixed-citation">
    <w:name w:val="mixed-citation"/>
    <w:basedOn w:val="a0"/>
    <w:rsid w:val="00747D34"/>
    <w:rPr>
      <w:rFonts w:cs="Times New Roman"/>
    </w:rPr>
  </w:style>
  <w:style w:type="paragraph" w:customStyle="1" w:styleId="66">
    <w:name w:val="Абзац списка6"/>
    <w:basedOn w:val="a"/>
    <w:link w:val="ListParagraphChar"/>
    <w:rsid w:val="00642CFF"/>
    <w:pPr>
      <w:spacing w:after="200" w:line="276" w:lineRule="auto"/>
      <w:ind w:left="720"/>
      <w:contextualSpacing/>
    </w:pPr>
    <w:rPr>
      <w:rFonts w:eastAsia="MS Mincho"/>
      <w:sz w:val="22"/>
      <w:szCs w:val="22"/>
      <w:lang w:eastAsia="en-US"/>
    </w:rPr>
  </w:style>
  <w:style w:type="character" w:customStyle="1" w:styleId="ListParagraphChar">
    <w:name w:val="List Paragraph Char"/>
    <w:link w:val="66"/>
    <w:locked/>
    <w:rsid w:val="00642CFF"/>
    <w:rPr>
      <w:rFonts w:eastAsia="MS Mincho"/>
      <w:sz w:val="22"/>
      <w:szCs w:val="22"/>
      <w:lang w:eastAsia="en-US"/>
    </w:rPr>
  </w:style>
  <w:style w:type="paragraph" w:customStyle="1" w:styleId="74">
    <w:name w:val="Абзац списка7"/>
    <w:basedOn w:val="a"/>
    <w:rsid w:val="00775B9B"/>
    <w:pPr>
      <w:spacing w:after="200" w:line="276" w:lineRule="auto"/>
      <w:ind w:left="720"/>
      <w:contextualSpacing/>
    </w:pPr>
    <w:rPr>
      <w:rFonts w:eastAsia="MS Mincho"/>
      <w:sz w:val="22"/>
      <w:szCs w:val="22"/>
      <w:lang w:eastAsia="en-US"/>
    </w:rPr>
  </w:style>
  <w:style w:type="paragraph" w:customStyle="1" w:styleId="msonormalmailrucssattributepostfix">
    <w:name w:val="msonormal_mailru_css_attribute_postfix"/>
    <w:basedOn w:val="a"/>
    <w:rsid w:val="008D3437"/>
    <w:pPr>
      <w:spacing w:before="100" w:beforeAutospacing="1" w:after="100" w:afterAutospacing="1"/>
    </w:pPr>
  </w:style>
  <w:style w:type="table" w:customStyle="1" w:styleId="150">
    <w:name w:val="Сетка таблицы15"/>
    <w:basedOn w:val="a1"/>
    <w:next w:val="a9"/>
    <w:uiPriority w:val="39"/>
    <w:rsid w:val="00CC2A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9"/>
    <w:uiPriority w:val="39"/>
    <w:rsid w:val="006412A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Num6">
    <w:name w:val="WWNum6"/>
    <w:basedOn w:val="a2"/>
    <w:rsid w:val="00004509"/>
    <w:pPr>
      <w:numPr>
        <w:numId w:val="1"/>
      </w:numPr>
    </w:pPr>
  </w:style>
  <w:style w:type="character" w:customStyle="1" w:styleId="tlid-translation">
    <w:name w:val="tlid-translation"/>
    <w:rsid w:val="00BC7851"/>
  </w:style>
  <w:style w:type="character" w:customStyle="1" w:styleId="gt-baf-cell">
    <w:name w:val="gt-baf-cell"/>
    <w:rsid w:val="00BC7851"/>
  </w:style>
  <w:style w:type="paragraph" w:customStyle="1" w:styleId="1f6">
    <w:name w:val="Знак Знак1 Знак Знак Знак Знак"/>
    <w:basedOn w:val="a"/>
    <w:autoRedefine/>
    <w:rsid w:val="002C7573"/>
    <w:pPr>
      <w:spacing w:after="160" w:line="240" w:lineRule="exact"/>
    </w:pPr>
    <w:rPr>
      <w:rFonts w:eastAsia="SimSun"/>
      <w:b/>
      <w:bCs/>
      <w:sz w:val="28"/>
      <w:szCs w:val="28"/>
      <w:lang w:val="en-US" w:eastAsia="en-US"/>
    </w:rPr>
  </w:style>
  <w:style w:type="character" w:customStyle="1" w:styleId="refresult">
    <w:name w:val="ref_result"/>
    <w:rsid w:val="002C7573"/>
  </w:style>
  <w:style w:type="paragraph" w:customStyle="1" w:styleId="511">
    <w:name w:val="Заголовок 51"/>
    <w:basedOn w:val="a"/>
    <w:uiPriority w:val="1"/>
    <w:qFormat/>
    <w:rsid w:val="00A5721C"/>
    <w:pPr>
      <w:widowControl w:val="0"/>
      <w:autoSpaceDE w:val="0"/>
      <w:autoSpaceDN w:val="0"/>
      <w:ind w:left="197"/>
      <w:outlineLvl w:val="5"/>
    </w:pPr>
    <w:rPr>
      <w:b/>
      <w:bCs/>
      <w:sz w:val="18"/>
      <w:szCs w:val="18"/>
      <w:lang w:bidi="ru-RU"/>
    </w:rPr>
  </w:style>
  <w:style w:type="numbering" w:customStyle="1" w:styleId="131">
    <w:name w:val="Нет списка13"/>
    <w:next w:val="a2"/>
    <w:uiPriority w:val="99"/>
    <w:semiHidden/>
    <w:unhideWhenUsed/>
    <w:rsid w:val="00F01660"/>
  </w:style>
  <w:style w:type="table" w:customStyle="1" w:styleId="TableNormal">
    <w:name w:val="Table Normal"/>
    <w:uiPriority w:val="2"/>
    <w:semiHidden/>
    <w:unhideWhenUsed/>
    <w:qFormat/>
    <w:rsid w:val="00F0166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5">
    <w:name w:val="Заголовок 11"/>
    <w:basedOn w:val="a"/>
    <w:uiPriority w:val="1"/>
    <w:qFormat/>
    <w:rsid w:val="00F01660"/>
    <w:pPr>
      <w:widowControl w:val="0"/>
      <w:autoSpaceDE w:val="0"/>
      <w:autoSpaceDN w:val="0"/>
      <w:spacing w:before="143"/>
      <w:ind w:left="347"/>
      <w:outlineLvl w:val="1"/>
    </w:pPr>
    <w:rPr>
      <w:rFonts w:ascii="Tahoma" w:eastAsia="Tahoma" w:hAnsi="Tahoma" w:cs="Tahoma"/>
      <w:sz w:val="48"/>
      <w:szCs w:val="48"/>
      <w:lang w:bidi="ru-RU"/>
    </w:rPr>
  </w:style>
  <w:style w:type="paragraph" w:customStyle="1" w:styleId="212">
    <w:name w:val="Заголовок 21"/>
    <w:basedOn w:val="a"/>
    <w:uiPriority w:val="1"/>
    <w:qFormat/>
    <w:rsid w:val="00F01660"/>
    <w:pPr>
      <w:widowControl w:val="0"/>
      <w:autoSpaceDE w:val="0"/>
      <w:autoSpaceDN w:val="0"/>
      <w:ind w:left="639"/>
      <w:outlineLvl w:val="2"/>
    </w:pPr>
    <w:rPr>
      <w:rFonts w:ascii="Tahoma" w:eastAsia="Tahoma" w:hAnsi="Tahoma" w:cs="Tahoma"/>
      <w:b/>
      <w:bCs/>
      <w:lang w:bidi="ru-RU"/>
    </w:rPr>
  </w:style>
  <w:style w:type="paragraph" w:customStyle="1" w:styleId="310">
    <w:name w:val="Заголовок 31"/>
    <w:basedOn w:val="a"/>
    <w:uiPriority w:val="1"/>
    <w:qFormat/>
    <w:rsid w:val="00F01660"/>
    <w:pPr>
      <w:widowControl w:val="0"/>
      <w:autoSpaceDE w:val="0"/>
      <w:autoSpaceDN w:val="0"/>
      <w:spacing w:before="20"/>
      <w:ind w:left="40"/>
      <w:outlineLvl w:val="3"/>
    </w:pPr>
    <w:rPr>
      <w:rFonts w:ascii="Tahoma" w:eastAsia="Tahoma" w:hAnsi="Tahoma" w:cs="Tahoma"/>
      <w:lang w:bidi="ru-RU"/>
    </w:rPr>
  </w:style>
  <w:style w:type="paragraph" w:customStyle="1" w:styleId="410">
    <w:name w:val="Заголовок 41"/>
    <w:basedOn w:val="a"/>
    <w:uiPriority w:val="1"/>
    <w:qFormat/>
    <w:rsid w:val="00F01660"/>
    <w:pPr>
      <w:widowControl w:val="0"/>
      <w:autoSpaceDE w:val="0"/>
      <w:autoSpaceDN w:val="0"/>
      <w:spacing w:before="20"/>
      <w:ind w:left="20"/>
      <w:outlineLvl w:val="4"/>
    </w:pPr>
    <w:rPr>
      <w:rFonts w:ascii="Tahoma" w:eastAsia="Tahoma" w:hAnsi="Tahoma" w:cs="Tahoma"/>
      <w:sz w:val="20"/>
      <w:szCs w:val="20"/>
      <w:lang w:bidi="ru-RU"/>
    </w:rPr>
  </w:style>
  <w:style w:type="paragraph" w:customStyle="1" w:styleId="TableParagraph">
    <w:name w:val="Table Paragraph"/>
    <w:basedOn w:val="a"/>
    <w:uiPriority w:val="1"/>
    <w:qFormat/>
    <w:rsid w:val="00F01660"/>
    <w:pPr>
      <w:widowControl w:val="0"/>
      <w:autoSpaceDE w:val="0"/>
      <w:autoSpaceDN w:val="0"/>
    </w:pPr>
    <w:rPr>
      <w:rFonts w:ascii="Tahoma" w:eastAsia="Tahoma" w:hAnsi="Tahoma" w:cs="Tahoma"/>
      <w:sz w:val="22"/>
      <w:szCs w:val="22"/>
      <w:lang w:bidi="ru-RU"/>
    </w:rPr>
  </w:style>
  <w:style w:type="table" w:customStyle="1" w:styleId="171">
    <w:name w:val="Сетка таблицы17"/>
    <w:basedOn w:val="a1"/>
    <w:next w:val="a9"/>
    <w:uiPriority w:val="39"/>
    <w:rsid w:val="000E412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9"/>
    <w:uiPriority w:val="39"/>
    <w:rsid w:val="008F7BA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Без интервала Знак Знак Знак Знак"/>
    <w:link w:val="afffe"/>
    <w:qFormat/>
    <w:rsid w:val="00D46B81"/>
    <w:rPr>
      <w:rFonts w:ascii="Calibri" w:hAnsi="Calibri"/>
      <w:sz w:val="22"/>
      <w:szCs w:val="22"/>
      <w:lang w:val="en-US" w:eastAsia="en-US" w:bidi="en-US"/>
    </w:rPr>
  </w:style>
  <w:style w:type="character" w:customStyle="1" w:styleId="afffe">
    <w:name w:val="Без интервала Знак Знак Знак Знак Знак"/>
    <w:link w:val="afffd"/>
    <w:locked/>
    <w:rsid w:val="00D46B81"/>
    <w:rPr>
      <w:rFonts w:ascii="Calibri" w:hAnsi="Calibri"/>
      <w:sz w:val="22"/>
      <w:szCs w:val="22"/>
      <w:lang w:val="en-US" w:eastAsia="en-US" w:bidi="en-US"/>
    </w:rPr>
  </w:style>
  <w:style w:type="character" w:customStyle="1" w:styleId="1f7">
    <w:name w:val="Без интервала Знак1"/>
    <w:uiPriority w:val="99"/>
    <w:locked/>
    <w:rsid w:val="00904E37"/>
    <w:rPr>
      <w:sz w:val="22"/>
      <w:lang w:val="en-US"/>
    </w:rPr>
  </w:style>
  <w:style w:type="character" w:customStyle="1" w:styleId="affff">
    <w:name w:val="Без интервала Знак Знак"/>
    <w:uiPriority w:val="99"/>
    <w:locked/>
    <w:rsid w:val="00904E37"/>
    <w:rPr>
      <w:sz w:val="22"/>
      <w:lang w:val="en-US" w:eastAsia="en-US"/>
    </w:rPr>
  </w:style>
  <w:style w:type="paragraph" w:customStyle="1" w:styleId="EndNoteBibliography">
    <w:name w:val="EndNote Bibliography"/>
    <w:basedOn w:val="a"/>
    <w:link w:val="EndNoteBibliographyChar"/>
    <w:rsid w:val="00E82069"/>
    <w:pPr>
      <w:spacing w:after="160"/>
      <w:jc w:val="both"/>
    </w:pPr>
    <w:rPr>
      <w:rFonts w:ascii="Calibri" w:hAnsi="Calibri" w:cs="Calibri"/>
      <w:noProof/>
      <w:sz w:val="22"/>
      <w:szCs w:val="22"/>
      <w:lang w:val="hu-HU" w:eastAsia="hu-HU"/>
    </w:rPr>
  </w:style>
  <w:style w:type="character" w:customStyle="1" w:styleId="EndNoteBibliographyChar">
    <w:name w:val="EndNote Bibliography Char"/>
    <w:link w:val="EndNoteBibliography"/>
    <w:rsid w:val="00E82069"/>
    <w:rPr>
      <w:rFonts w:ascii="Calibri" w:hAnsi="Calibri" w:cs="Calibri"/>
      <w:noProof/>
      <w:sz w:val="22"/>
      <w:szCs w:val="22"/>
      <w:lang w:val="hu-HU" w:eastAsia="hu-HU"/>
    </w:rPr>
  </w:style>
  <w:style w:type="character" w:customStyle="1" w:styleId="Intet">
    <w:name w:val="Intet"/>
    <w:qFormat/>
    <w:rsid w:val="00E82069"/>
    <w:rPr>
      <w:lang w:val="de-DE"/>
    </w:rPr>
  </w:style>
  <w:style w:type="character" w:customStyle="1" w:styleId="Hyperlink0">
    <w:name w:val="Hyperlink.0"/>
    <w:rsid w:val="00E82069"/>
    <w:rPr>
      <w:lang w:val="en-US"/>
    </w:rPr>
  </w:style>
  <w:style w:type="character" w:customStyle="1" w:styleId="normal1">
    <w:name w:val="normal1"/>
    <w:basedOn w:val="a0"/>
    <w:rsid w:val="000C0791"/>
    <w:rPr>
      <w:rFonts w:ascii="Arial" w:hAnsi="Arial" w:cs="Arial" w:hint="default"/>
      <w:color w:val="000000"/>
      <w:sz w:val="20"/>
      <w:szCs w:val="20"/>
    </w:rPr>
  </w:style>
  <w:style w:type="character" w:customStyle="1" w:styleId="result">
    <w:name w:val="result"/>
    <w:basedOn w:val="a0"/>
    <w:rsid w:val="000C0791"/>
    <w:rPr>
      <w:color w:val="000080"/>
    </w:rPr>
  </w:style>
  <w:style w:type="character" w:customStyle="1" w:styleId="fontstyle01">
    <w:name w:val="fontstyle01"/>
    <w:rsid w:val="002B71BD"/>
    <w:rPr>
      <w:rFonts w:ascii="UB-Souvenir-Bold" w:hAnsi="UB-Souvenir-Bold" w:cs="UB-Souvenir-Bold"/>
      <w:b/>
      <w:bCs/>
      <w:i w:val="0"/>
      <w:iCs w:val="0"/>
      <w:color w:val="231F20"/>
      <w:sz w:val="22"/>
      <w:szCs w:val="22"/>
    </w:rPr>
  </w:style>
  <w:style w:type="paragraph" w:customStyle="1" w:styleId="details">
    <w:name w:val="details"/>
    <w:basedOn w:val="a"/>
    <w:rsid w:val="00B85C00"/>
    <w:pPr>
      <w:suppressAutoHyphens/>
      <w:spacing w:before="280" w:after="280"/>
    </w:pPr>
    <w:rPr>
      <w:lang w:eastAsia="zh-CN"/>
    </w:rPr>
  </w:style>
  <w:style w:type="character" w:customStyle="1" w:styleId="fontstyle21">
    <w:name w:val="fontstyle21"/>
    <w:basedOn w:val="a0"/>
    <w:rsid w:val="007B2964"/>
    <w:rPr>
      <w:rFonts w:ascii="AdvPS44A44B" w:hAnsi="AdvPS44A44B" w:hint="default"/>
      <w:b w:val="0"/>
      <w:bCs w:val="0"/>
      <w:i w:val="0"/>
      <w:iCs w:val="0"/>
      <w:color w:val="0D7FAC"/>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769">
      <w:bodyDiv w:val="1"/>
      <w:marLeft w:val="0"/>
      <w:marRight w:val="0"/>
      <w:marTop w:val="0"/>
      <w:marBottom w:val="0"/>
      <w:divBdr>
        <w:top w:val="none" w:sz="0" w:space="0" w:color="auto"/>
        <w:left w:val="none" w:sz="0" w:space="0" w:color="auto"/>
        <w:bottom w:val="none" w:sz="0" w:space="0" w:color="auto"/>
        <w:right w:val="none" w:sz="0" w:space="0" w:color="auto"/>
      </w:divBdr>
    </w:div>
    <w:div w:id="166100313">
      <w:bodyDiv w:val="1"/>
      <w:marLeft w:val="0"/>
      <w:marRight w:val="0"/>
      <w:marTop w:val="0"/>
      <w:marBottom w:val="0"/>
      <w:divBdr>
        <w:top w:val="none" w:sz="0" w:space="0" w:color="auto"/>
        <w:left w:val="none" w:sz="0" w:space="0" w:color="auto"/>
        <w:bottom w:val="none" w:sz="0" w:space="0" w:color="auto"/>
        <w:right w:val="none" w:sz="0" w:space="0" w:color="auto"/>
      </w:divBdr>
    </w:div>
    <w:div w:id="243876511">
      <w:bodyDiv w:val="1"/>
      <w:marLeft w:val="0"/>
      <w:marRight w:val="0"/>
      <w:marTop w:val="0"/>
      <w:marBottom w:val="0"/>
      <w:divBdr>
        <w:top w:val="none" w:sz="0" w:space="0" w:color="auto"/>
        <w:left w:val="none" w:sz="0" w:space="0" w:color="auto"/>
        <w:bottom w:val="none" w:sz="0" w:space="0" w:color="auto"/>
        <w:right w:val="none" w:sz="0" w:space="0" w:color="auto"/>
      </w:divBdr>
    </w:div>
    <w:div w:id="314377409">
      <w:bodyDiv w:val="1"/>
      <w:marLeft w:val="0"/>
      <w:marRight w:val="0"/>
      <w:marTop w:val="0"/>
      <w:marBottom w:val="0"/>
      <w:divBdr>
        <w:top w:val="none" w:sz="0" w:space="0" w:color="auto"/>
        <w:left w:val="none" w:sz="0" w:space="0" w:color="auto"/>
        <w:bottom w:val="none" w:sz="0" w:space="0" w:color="auto"/>
        <w:right w:val="none" w:sz="0" w:space="0" w:color="auto"/>
      </w:divBdr>
      <w:divsChild>
        <w:div w:id="1726679695">
          <w:marLeft w:val="0"/>
          <w:marRight w:val="0"/>
          <w:marTop w:val="0"/>
          <w:marBottom w:val="0"/>
          <w:divBdr>
            <w:top w:val="none" w:sz="0" w:space="0" w:color="auto"/>
            <w:left w:val="none" w:sz="0" w:space="0" w:color="auto"/>
            <w:bottom w:val="none" w:sz="0" w:space="0" w:color="auto"/>
            <w:right w:val="none" w:sz="0" w:space="0" w:color="auto"/>
          </w:divBdr>
          <w:divsChild>
            <w:div w:id="1916476567">
              <w:marLeft w:val="0"/>
              <w:marRight w:val="0"/>
              <w:marTop w:val="0"/>
              <w:marBottom w:val="0"/>
              <w:divBdr>
                <w:top w:val="none" w:sz="0" w:space="0" w:color="auto"/>
                <w:left w:val="none" w:sz="0" w:space="0" w:color="auto"/>
                <w:bottom w:val="none" w:sz="0" w:space="0" w:color="auto"/>
                <w:right w:val="none" w:sz="0" w:space="0" w:color="auto"/>
              </w:divBdr>
              <w:divsChild>
                <w:div w:id="1120102667">
                  <w:marLeft w:val="0"/>
                  <w:marRight w:val="0"/>
                  <w:marTop w:val="0"/>
                  <w:marBottom w:val="0"/>
                  <w:divBdr>
                    <w:top w:val="none" w:sz="0" w:space="0" w:color="auto"/>
                    <w:left w:val="none" w:sz="0" w:space="0" w:color="auto"/>
                    <w:bottom w:val="none" w:sz="0" w:space="0" w:color="auto"/>
                    <w:right w:val="none" w:sz="0" w:space="0" w:color="auto"/>
                  </w:divBdr>
                  <w:divsChild>
                    <w:div w:id="893349223">
                      <w:marLeft w:val="0"/>
                      <w:marRight w:val="0"/>
                      <w:marTop w:val="0"/>
                      <w:marBottom w:val="0"/>
                      <w:divBdr>
                        <w:top w:val="none" w:sz="0" w:space="0" w:color="auto"/>
                        <w:left w:val="none" w:sz="0" w:space="0" w:color="auto"/>
                        <w:bottom w:val="none" w:sz="0" w:space="0" w:color="auto"/>
                        <w:right w:val="none" w:sz="0" w:space="0" w:color="auto"/>
                      </w:divBdr>
                      <w:divsChild>
                        <w:div w:id="18797313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92260351">
          <w:marLeft w:val="0"/>
          <w:marRight w:val="0"/>
          <w:marTop w:val="0"/>
          <w:marBottom w:val="0"/>
          <w:divBdr>
            <w:top w:val="none" w:sz="0" w:space="0" w:color="auto"/>
            <w:left w:val="none" w:sz="0" w:space="0" w:color="auto"/>
            <w:bottom w:val="none" w:sz="0" w:space="0" w:color="auto"/>
            <w:right w:val="none" w:sz="0" w:space="0" w:color="auto"/>
          </w:divBdr>
        </w:div>
      </w:divsChild>
    </w:div>
    <w:div w:id="471215085">
      <w:bodyDiv w:val="1"/>
      <w:marLeft w:val="0"/>
      <w:marRight w:val="0"/>
      <w:marTop w:val="0"/>
      <w:marBottom w:val="0"/>
      <w:divBdr>
        <w:top w:val="none" w:sz="0" w:space="0" w:color="auto"/>
        <w:left w:val="none" w:sz="0" w:space="0" w:color="auto"/>
        <w:bottom w:val="none" w:sz="0" w:space="0" w:color="auto"/>
        <w:right w:val="none" w:sz="0" w:space="0" w:color="auto"/>
      </w:divBdr>
    </w:div>
    <w:div w:id="528643378">
      <w:bodyDiv w:val="1"/>
      <w:marLeft w:val="0"/>
      <w:marRight w:val="0"/>
      <w:marTop w:val="0"/>
      <w:marBottom w:val="0"/>
      <w:divBdr>
        <w:top w:val="none" w:sz="0" w:space="0" w:color="auto"/>
        <w:left w:val="none" w:sz="0" w:space="0" w:color="auto"/>
        <w:bottom w:val="none" w:sz="0" w:space="0" w:color="auto"/>
        <w:right w:val="none" w:sz="0" w:space="0" w:color="auto"/>
      </w:divBdr>
    </w:div>
    <w:div w:id="568879251">
      <w:bodyDiv w:val="1"/>
      <w:marLeft w:val="0"/>
      <w:marRight w:val="0"/>
      <w:marTop w:val="0"/>
      <w:marBottom w:val="0"/>
      <w:divBdr>
        <w:top w:val="none" w:sz="0" w:space="0" w:color="auto"/>
        <w:left w:val="none" w:sz="0" w:space="0" w:color="auto"/>
        <w:bottom w:val="none" w:sz="0" w:space="0" w:color="auto"/>
        <w:right w:val="none" w:sz="0" w:space="0" w:color="auto"/>
      </w:divBdr>
    </w:div>
    <w:div w:id="729230765">
      <w:bodyDiv w:val="1"/>
      <w:marLeft w:val="0"/>
      <w:marRight w:val="0"/>
      <w:marTop w:val="0"/>
      <w:marBottom w:val="0"/>
      <w:divBdr>
        <w:top w:val="none" w:sz="0" w:space="0" w:color="auto"/>
        <w:left w:val="none" w:sz="0" w:space="0" w:color="auto"/>
        <w:bottom w:val="none" w:sz="0" w:space="0" w:color="auto"/>
        <w:right w:val="none" w:sz="0" w:space="0" w:color="auto"/>
      </w:divBdr>
    </w:div>
    <w:div w:id="738752875">
      <w:bodyDiv w:val="1"/>
      <w:marLeft w:val="0"/>
      <w:marRight w:val="0"/>
      <w:marTop w:val="0"/>
      <w:marBottom w:val="0"/>
      <w:divBdr>
        <w:top w:val="none" w:sz="0" w:space="0" w:color="auto"/>
        <w:left w:val="none" w:sz="0" w:space="0" w:color="auto"/>
        <w:bottom w:val="none" w:sz="0" w:space="0" w:color="auto"/>
        <w:right w:val="none" w:sz="0" w:space="0" w:color="auto"/>
      </w:divBdr>
    </w:div>
    <w:div w:id="811604394">
      <w:bodyDiv w:val="1"/>
      <w:marLeft w:val="0"/>
      <w:marRight w:val="0"/>
      <w:marTop w:val="0"/>
      <w:marBottom w:val="0"/>
      <w:divBdr>
        <w:top w:val="none" w:sz="0" w:space="0" w:color="auto"/>
        <w:left w:val="none" w:sz="0" w:space="0" w:color="auto"/>
        <w:bottom w:val="none" w:sz="0" w:space="0" w:color="auto"/>
        <w:right w:val="none" w:sz="0" w:space="0" w:color="auto"/>
      </w:divBdr>
    </w:div>
    <w:div w:id="895899829">
      <w:bodyDiv w:val="1"/>
      <w:marLeft w:val="0"/>
      <w:marRight w:val="0"/>
      <w:marTop w:val="0"/>
      <w:marBottom w:val="0"/>
      <w:divBdr>
        <w:top w:val="none" w:sz="0" w:space="0" w:color="auto"/>
        <w:left w:val="none" w:sz="0" w:space="0" w:color="auto"/>
        <w:bottom w:val="none" w:sz="0" w:space="0" w:color="auto"/>
        <w:right w:val="none" w:sz="0" w:space="0" w:color="auto"/>
      </w:divBdr>
    </w:div>
    <w:div w:id="1319574054">
      <w:bodyDiv w:val="1"/>
      <w:marLeft w:val="0"/>
      <w:marRight w:val="0"/>
      <w:marTop w:val="0"/>
      <w:marBottom w:val="0"/>
      <w:divBdr>
        <w:top w:val="none" w:sz="0" w:space="0" w:color="auto"/>
        <w:left w:val="none" w:sz="0" w:space="0" w:color="auto"/>
        <w:bottom w:val="none" w:sz="0" w:space="0" w:color="auto"/>
        <w:right w:val="none" w:sz="0" w:space="0" w:color="auto"/>
      </w:divBdr>
    </w:div>
    <w:div w:id="1665163137">
      <w:bodyDiv w:val="1"/>
      <w:marLeft w:val="0"/>
      <w:marRight w:val="0"/>
      <w:marTop w:val="0"/>
      <w:marBottom w:val="0"/>
      <w:divBdr>
        <w:top w:val="none" w:sz="0" w:space="0" w:color="auto"/>
        <w:left w:val="none" w:sz="0" w:space="0" w:color="auto"/>
        <w:bottom w:val="none" w:sz="0" w:space="0" w:color="auto"/>
        <w:right w:val="none" w:sz="0" w:space="0" w:color="auto"/>
      </w:divBdr>
    </w:div>
    <w:div w:id="2044288085">
      <w:bodyDiv w:val="1"/>
      <w:marLeft w:val="0"/>
      <w:marRight w:val="0"/>
      <w:marTop w:val="0"/>
      <w:marBottom w:val="0"/>
      <w:divBdr>
        <w:top w:val="none" w:sz="0" w:space="0" w:color="auto"/>
        <w:left w:val="none" w:sz="0" w:space="0" w:color="auto"/>
        <w:bottom w:val="none" w:sz="0" w:space="0" w:color="auto"/>
        <w:right w:val="none" w:sz="0" w:space="0" w:color="auto"/>
      </w:divBdr>
      <w:divsChild>
        <w:div w:id="84426169">
          <w:marLeft w:val="0"/>
          <w:marRight w:val="945"/>
          <w:marTop w:val="0"/>
          <w:marBottom w:val="0"/>
          <w:divBdr>
            <w:top w:val="none" w:sz="0" w:space="0" w:color="auto"/>
            <w:left w:val="none" w:sz="0" w:space="0" w:color="auto"/>
            <w:bottom w:val="none" w:sz="0" w:space="0" w:color="auto"/>
            <w:right w:val="none" w:sz="0" w:space="0" w:color="auto"/>
          </w:divBdr>
        </w:div>
        <w:div w:id="2145347980">
          <w:marLeft w:val="0"/>
          <w:marRight w:val="945"/>
          <w:marTop w:val="0"/>
          <w:marBottom w:val="0"/>
          <w:divBdr>
            <w:top w:val="none" w:sz="0" w:space="0" w:color="auto"/>
            <w:left w:val="none" w:sz="0" w:space="0" w:color="auto"/>
            <w:bottom w:val="none" w:sz="0" w:space="0" w:color="auto"/>
            <w:right w:val="none" w:sz="0" w:space="0" w:color="auto"/>
          </w:divBdr>
        </w:div>
        <w:div w:id="1162549960">
          <w:marLeft w:val="0"/>
          <w:marRight w:val="94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A8F2E-9714-4586-877E-89EDB602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4355</Words>
  <Characters>24824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29121</CharactersWithSpaces>
  <SharedDoc>false</SharedDoc>
  <HLinks>
    <vt:vector size="510" baseType="variant">
      <vt:variant>
        <vt:i4>3538980</vt:i4>
      </vt:variant>
      <vt:variant>
        <vt:i4>252</vt:i4>
      </vt:variant>
      <vt:variant>
        <vt:i4>0</vt:i4>
      </vt:variant>
      <vt:variant>
        <vt:i4>5</vt:i4>
      </vt:variant>
      <vt:variant>
        <vt:lpwstr>http://www.ncbi.nlm.nih.gov/pubmed/17367332</vt:lpwstr>
      </vt:variant>
      <vt:variant>
        <vt:lpwstr/>
      </vt:variant>
      <vt:variant>
        <vt:i4>3473423</vt:i4>
      </vt:variant>
      <vt:variant>
        <vt:i4>249</vt:i4>
      </vt:variant>
      <vt:variant>
        <vt:i4>0</vt:i4>
      </vt:variant>
      <vt:variant>
        <vt:i4>5</vt:i4>
      </vt:variant>
      <vt:variant>
        <vt:lpwstr>http://www.ncbi.nlm.nih.gov/pubmed?term=Perelson%20AS%5BAuthor%5D&amp;cauthor=true&amp;cauthor_uid=17367332</vt:lpwstr>
      </vt:variant>
      <vt:variant>
        <vt:lpwstr/>
      </vt:variant>
      <vt:variant>
        <vt:i4>5832744</vt:i4>
      </vt:variant>
      <vt:variant>
        <vt:i4>246</vt:i4>
      </vt:variant>
      <vt:variant>
        <vt:i4>0</vt:i4>
      </vt:variant>
      <vt:variant>
        <vt:i4>5</vt:i4>
      </vt:variant>
      <vt:variant>
        <vt:lpwstr>http://www.ncbi.nlm.nih.gov/pubmed?term=Ribeiro%20RM%5BAuthor%5D&amp;cauthor=true&amp;cauthor_uid=17367332</vt:lpwstr>
      </vt:variant>
      <vt:variant>
        <vt:lpwstr/>
      </vt:variant>
      <vt:variant>
        <vt:i4>3735587</vt:i4>
      </vt:variant>
      <vt:variant>
        <vt:i4>243</vt:i4>
      </vt:variant>
      <vt:variant>
        <vt:i4>0</vt:i4>
      </vt:variant>
      <vt:variant>
        <vt:i4>5</vt:i4>
      </vt:variant>
      <vt:variant>
        <vt:lpwstr>http://www.ncbi.nlm.nih.gov/pubmed/21971333</vt:lpwstr>
      </vt:variant>
      <vt:variant>
        <vt:lpwstr/>
      </vt:variant>
      <vt:variant>
        <vt:i4>8060953</vt:i4>
      </vt:variant>
      <vt:variant>
        <vt:i4>240</vt:i4>
      </vt:variant>
      <vt:variant>
        <vt:i4>0</vt:i4>
      </vt:variant>
      <vt:variant>
        <vt:i4>5</vt:i4>
      </vt:variant>
      <vt:variant>
        <vt:lpwstr>http://www.ncbi.nlm.nih.gov/pubmed?term=Somech%20R%5BAuthor%5D&amp;cauthor=true&amp;cauthor_uid=21971333</vt:lpwstr>
      </vt:variant>
      <vt:variant>
        <vt:lpwstr/>
      </vt:variant>
      <vt:variant>
        <vt:i4>3670058</vt:i4>
      </vt:variant>
      <vt:variant>
        <vt:i4>237</vt:i4>
      </vt:variant>
      <vt:variant>
        <vt:i4>0</vt:i4>
      </vt:variant>
      <vt:variant>
        <vt:i4>5</vt:i4>
      </vt:variant>
      <vt:variant>
        <vt:lpwstr>http://www.ncbi.nlm.nih.gov/pubmed/11994448</vt:lpwstr>
      </vt:variant>
      <vt:variant>
        <vt:lpwstr/>
      </vt:variant>
      <vt:variant>
        <vt:i4>3932224</vt:i4>
      </vt:variant>
      <vt:variant>
        <vt:i4>234</vt:i4>
      </vt:variant>
      <vt:variant>
        <vt:i4>0</vt:i4>
      </vt:variant>
      <vt:variant>
        <vt:i4>5</vt:i4>
      </vt:variant>
      <vt:variant>
        <vt:lpwstr>http://www.ncbi.nlm.nih.gov/pubmed?term=Kirschner%20DE%5BAuthor%5D&amp;cauthor=true&amp;cauthor_uid=11994448</vt:lpwstr>
      </vt:variant>
      <vt:variant>
        <vt:lpwstr/>
      </vt:variant>
      <vt:variant>
        <vt:i4>4063269</vt:i4>
      </vt:variant>
      <vt:variant>
        <vt:i4>231</vt:i4>
      </vt:variant>
      <vt:variant>
        <vt:i4>0</vt:i4>
      </vt:variant>
      <vt:variant>
        <vt:i4>5</vt:i4>
      </vt:variant>
      <vt:variant>
        <vt:lpwstr>http://www.ncbi.nlm.nih.gov/pubmed/24079059</vt:lpwstr>
      </vt:variant>
      <vt:variant>
        <vt:lpwstr/>
      </vt:variant>
      <vt:variant>
        <vt:i4>1376291</vt:i4>
      </vt:variant>
      <vt:variant>
        <vt:i4>228</vt:i4>
      </vt:variant>
      <vt:variant>
        <vt:i4>0</vt:i4>
      </vt:variant>
      <vt:variant>
        <vt:i4>5</vt:i4>
      </vt:variant>
      <vt:variant>
        <vt:lpwstr>http://www.ncbi.nlm.nih.gov/pubmed?term=Etzioni%20A%5BAuthor%5D&amp;cauthor=true&amp;cauthor_uid=24079059</vt:lpwstr>
      </vt:variant>
      <vt:variant>
        <vt:lpwstr/>
      </vt:variant>
      <vt:variant>
        <vt:i4>7012421</vt:i4>
      </vt:variant>
      <vt:variant>
        <vt:i4>225</vt:i4>
      </vt:variant>
      <vt:variant>
        <vt:i4>0</vt:i4>
      </vt:variant>
      <vt:variant>
        <vt:i4>5</vt:i4>
      </vt:variant>
      <vt:variant>
        <vt:lpwstr>http://www.ncbi.nlm.nih.gov/pubmed?term=Zlotogora%20J%5BAuthor%5D&amp;cauthor=true&amp;cauthor_uid=24079059</vt:lpwstr>
      </vt:variant>
      <vt:variant>
        <vt:lpwstr/>
      </vt:variant>
      <vt:variant>
        <vt:i4>7143491</vt:i4>
      </vt:variant>
      <vt:variant>
        <vt:i4>222</vt:i4>
      </vt:variant>
      <vt:variant>
        <vt:i4>0</vt:i4>
      </vt:variant>
      <vt:variant>
        <vt:i4>5</vt:i4>
      </vt:variant>
      <vt:variant>
        <vt:lpwstr>http://www.ncbi.nlm.nih.gov/pubmed?term=Almashanu%20S%5BAuthor%5D&amp;cauthor=true&amp;cauthor_uid=24079059</vt:lpwstr>
      </vt:variant>
      <vt:variant>
        <vt:lpwstr/>
      </vt:variant>
      <vt:variant>
        <vt:i4>1900581</vt:i4>
      </vt:variant>
      <vt:variant>
        <vt:i4>219</vt:i4>
      </vt:variant>
      <vt:variant>
        <vt:i4>0</vt:i4>
      </vt:variant>
      <vt:variant>
        <vt:i4>5</vt:i4>
      </vt:variant>
      <vt:variant>
        <vt:lpwstr>http://www.ncbi.nlm.nih.gov/pubmed?term=Rechavi%20G%5BAuthor%5D&amp;cauthor=true&amp;cauthor_uid=24079059</vt:lpwstr>
      </vt:variant>
      <vt:variant>
        <vt:lpwstr/>
      </vt:variant>
      <vt:variant>
        <vt:i4>7798879</vt:i4>
      </vt:variant>
      <vt:variant>
        <vt:i4>216</vt:i4>
      </vt:variant>
      <vt:variant>
        <vt:i4>0</vt:i4>
      </vt:variant>
      <vt:variant>
        <vt:i4>5</vt:i4>
      </vt:variant>
      <vt:variant>
        <vt:lpwstr>http://www.ncbi.nlm.nih.gov/pubmed?term=Amariglio%20N%5BAuthor%5D&amp;cauthor=true&amp;cauthor_uid=24079059</vt:lpwstr>
      </vt:variant>
      <vt:variant>
        <vt:lpwstr/>
      </vt:variant>
      <vt:variant>
        <vt:i4>3080266</vt:i4>
      </vt:variant>
      <vt:variant>
        <vt:i4>213</vt:i4>
      </vt:variant>
      <vt:variant>
        <vt:i4>0</vt:i4>
      </vt:variant>
      <vt:variant>
        <vt:i4>5</vt:i4>
      </vt:variant>
      <vt:variant>
        <vt:lpwstr>http://www.ncbi.nlm.nih.gov/pubmed?term=Garty%20BZ%5BAuthor%5D&amp;cauthor=true&amp;cauthor_uid=24079059</vt:lpwstr>
      </vt:variant>
      <vt:variant>
        <vt:lpwstr/>
      </vt:variant>
      <vt:variant>
        <vt:i4>131194</vt:i4>
      </vt:variant>
      <vt:variant>
        <vt:i4>210</vt:i4>
      </vt:variant>
      <vt:variant>
        <vt:i4>0</vt:i4>
      </vt:variant>
      <vt:variant>
        <vt:i4>5</vt:i4>
      </vt:variant>
      <vt:variant>
        <vt:lpwstr>http://www.ncbi.nlm.nih.gov/pubmed?term=Korn%20D%5BAuthor%5D&amp;cauthor=true&amp;cauthor_uid=24079059</vt:lpwstr>
      </vt:variant>
      <vt:variant>
        <vt:lpwstr/>
      </vt:variant>
      <vt:variant>
        <vt:i4>2883669</vt:i4>
      </vt:variant>
      <vt:variant>
        <vt:i4>207</vt:i4>
      </vt:variant>
      <vt:variant>
        <vt:i4>0</vt:i4>
      </vt:variant>
      <vt:variant>
        <vt:i4>5</vt:i4>
      </vt:variant>
      <vt:variant>
        <vt:lpwstr>http://www.ncbi.nlm.nih.gov/pubmed?term=Simon%20AJ%5BAuthor%5D&amp;cauthor=true&amp;cauthor_uid=24079059</vt:lpwstr>
      </vt:variant>
      <vt:variant>
        <vt:lpwstr/>
      </vt:variant>
      <vt:variant>
        <vt:i4>196640</vt:i4>
      </vt:variant>
      <vt:variant>
        <vt:i4>204</vt:i4>
      </vt:variant>
      <vt:variant>
        <vt:i4>0</vt:i4>
      </vt:variant>
      <vt:variant>
        <vt:i4>5</vt:i4>
      </vt:variant>
      <vt:variant>
        <vt:lpwstr>http://www.ncbi.nlm.nih.gov/pubmed?term=Lev%20A%5BAuthor%5D&amp;cauthor=true&amp;cauthor_uid=24079059</vt:lpwstr>
      </vt:variant>
      <vt:variant>
        <vt:lpwstr/>
      </vt:variant>
      <vt:variant>
        <vt:i4>7798814</vt:i4>
      </vt:variant>
      <vt:variant>
        <vt:i4>201</vt:i4>
      </vt:variant>
      <vt:variant>
        <vt:i4>0</vt:i4>
      </vt:variant>
      <vt:variant>
        <vt:i4>5</vt:i4>
      </vt:variant>
      <vt:variant>
        <vt:lpwstr>http://www.ncbi.nlm.nih.gov/pubmed?term=Somech%20R%5BAuthor%5D&amp;cauthor=true&amp;cauthor_uid=24079059</vt:lpwstr>
      </vt:variant>
      <vt:variant>
        <vt:lpwstr/>
      </vt:variant>
      <vt:variant>
        <vt:i4>3473443</vt:i4>
      </vt:variant>
      <vt:variant>
        <vt:i4>198</vt:i4>
      </vt:variant>
      <vt:variant>
        <vt:i4>0</vt:i4>
      </vt:variant>
      <vt:variant>
        <vt:i4>5</vt:i4>
      </vt:variant>
      <vt:variant>
        <vt:lpwstr>http://www.ncbi.nlm.nih.gov/pubmed/22227522</vt:lpwstr>
      </vt:variant>
      <vt:variant>
        <vt:lpwstr/>
      </vt:variant>
      <vt:variant>
        <vt:i4>8323085</vt:i4>
      </vt:variant>
      <vt:variant>
        <vt:i4>195</vt:i4>
      </vt:variant>
      <vt:variant>
        <vt:i4>0</vt:i4>
      </vt:variant>
      <vt:variant>
        <vt:i4>5</vt:i4>
      </vt:variant>
      <vt:variant>
        <vt:lpwstr>http://www.ncbi.nlm.nih.gov/pubmed?term=Uzunel%20M%5BAuthor%5D&amp;cauthor=true&amp;cauthor_uid=22227522</vt:lpwstr>
      </vt:variant>
      <vt:variant>
        <vt:lpwstr/>
      </vt:variant>
      <vt:variant>
        <vt:i4>7077959</vt:i4>
      </vt:variant>
      <vt:variant>
        <vt:i4>192</vt:i4>
      </vt:variant>
      <vt:variant>
        <vt:i4>0</vt:i4>
      </vt:variant>
      <vt:variant>
        <vt:i4>5</vt:i4>
      </vt:variant>
      <vt:variant>
        <vt:lpwstr>http://www.ncbi.nlm.nih.gov/pubmed?term=Uhlin%20M%5BAuthor%5D&amp;cauthor=true&amp;cauthor_uid=22227522</vt:lpwstr>
      </vt:variant>
      <vt:variant>
        <vt:lpwstr/>
      </vt:variant>
      <vt:variant>
        <vt:i4>524397</vt:i4>
      </vt:variant>
      <vt:variant>
        <vt:i4>189</vt:i4>
      </vt:variant>
      <vt:variant>
        <vt:i4>0</vt:i4>
      </vt:variant>
      <vt:variant>
        <vt:i4>5</vt:i4>
      </vt:variant>
      <vt:variant>
        <vt:lpwstr>http://www.ncbi.nlm.nih.gov/pubmed?term=Mattsson%20J%5BAuthor%5D&amp;cauthor=true&amp;cauthor_uid=22227522</vt:lpwstr>
      </vt:variant>
      <vt:variant>
        <vt:lpwstr/>
      </vt:variant>
      <vt:variant>
        <vt:i4>1572907</vt:i4>
      </vt:variant>
      <vt:variant>
        <vt:i4>186</vt:i4>
      </vt:variant>
      <vt:variant>
        <vt:i4>0</vt:i4>
      </vt:variant>
      <vt:variant>
        <vt:i4>5</vt:i4>
      </vt:variant>
      <vt:variant>
        <vt:lpwstr>http://www.ncbi.nlm.nih.gov/pubmed?term=Sairafi%20D%5BAuthor%5D&amp;cauthor=true&amp;cauthor_uid=22227522</vt:lpwstr>
      </vt:variant>
      <vt:variant>
        <vt:lpwstr/>
      </vt:variant>
      <vt:variant>
        <vt:i4>3866667</vt:i4>
      </vt:variant>
      <vt:variant>
        <vt:i4>183</vt:i4>
      </vt:variant>
      <vt:variant>
        <vt:i4>0</vt:i4>
      </vt:variant>
      <vt:variant>
        <vt:i4>5</vt:i4>
      </vt:variant>
      <vt:variant>
        <vt:lpwstr>http://www.ncbi.nlm.nih.gov/pubmed/16822903</vt:lpwstr>
      </vt:variant>
      <vt:variant>
        <vt:lpwstr/>
      </vt:variant>
      <vt:variant>
        <vt:i4>3473438</vt:i4>
      </vt:variant>
      <vt:variant>
        <vt:i4>180</vt:i4>
      </vt:variant>
      <vt:variant>
        <vt:i4>0</vt:i4>
      </vt:variant>
      <vt:variant>
        <vt:i4>5</vt:i4>
      </vt:variant>
      <vt:variant>
        <vt:lpwstr>http://www.ncbi.nlm.nih.gov/pubmed?term=van%20Tol%20MJ%5BAuthor%5D&amp;cauthor=true&amp;cauthor_uid=16822903</vt:lpwstr>
      </vt:variant>
      <vt:variant>
        <vt:lpwstr/>
      </vt:variant>
      <vt:variant>
        <vt:i4>196671</vt:i4>
      </vt:variant>
      <vt:variant>
        <vt:i4>177</vt:i4>
      </vt:variant>
      <vt:variant>
        <vt:i4>0</vt:i4>
      </vt:variant>
      <vt:variant>
        <vt:i4>5</vt:i4>
      </vt:variant>
      <vt:variant>
        <vt:lpwstr>http://www.ncbi.nlm.nih.gov/pubmed?term=Miedema%20F%5BAuthor%5D&amp;cauthor=true&amp;cauthor_uid=16822903</vt:lpwstr>
      </vt:variant>
      <vt:variant>
        <vt:lpwstr/>
      </vt:variant>
      <vt:variant>
        <vt:i4>6029439</vt:i4>
      </vt:variant>
      <vt:variant>
        <vt:i4>174</vt:i4>
      </vt:variant>
      <vt:variant>
        <vt:i4>0</vt:i4>
      </vt:variant>
      <vt:variant>
        <vt:i4>5</vt:i4>
      </vt:variant>
      <vt:variant>
        <vt:lpwstr>http://www.ncbi.nlm.nih.gov/pubmed?term=Vossen%20JM%5BAuthor%5D&amp;cauthor=true&amp;cauthor_uid=16822903</vt:lpwstr>
      </vt:variant>
      <vt:variant>
        <vt:lpwstr/>
      </vt:variant>
      <vt:variant>
        <vt:i4>2752599</vt:i4>
      </vt:variant>
      <vt:variant>
        <vt:i4>171</vt:i4>
      </vt:variant>
      <vt:variant>
        <vt:i4>0</vt:i4>
      </vt:variant>
      <vt:variant>
        <vt:i4>5</vt:i4>
      </vt:variant>
      <vt:variant>
        <vt:lpwstr>http://www.ncbi.nlm.nih.gov/pubmed?term=Fibbe%20WE%5BAuthor%5D&amp;cauthor=true&amp;cauthor_uid=16822903</vt:lpwstr>
      </vt:variant>
      <vt:variant>
        <vt:lpwstr/>
      </vt:variant>
      <vt:variant>
        <vt:i4>3735557</vt:i4>
      </vt:variant>
      <vt:variant>
        <vt:i4>168</vt:i4>
      </vt:variant>
      <vt:variant>
        <vt:i4>0</vt:i4>
      </vt:variant>
      <vt:variant>
        <vt:i4>5</vt:i4>
      </vt:variant>
      <vt:variant>
        <vt:lpwstr>http://www.ncbi.nlm.nih.gov/pubmed?term=Kuijpers%20TW%5BAuthor%5D&amp;cauthor=true&amp;cauthor_uid=16822903</vt:lpwstr>
      </vt:variant>
      <vt:variant>
        <vt:lpwstr/>
      </vt:variant>
      <vt:variant>
        <vt:i4>2883592</vt:i4>
      </vt:variant>
      <vt:variant>
        <vt:i4>165</vt:i4>
      </vt:variant>
      <vt:variant>
        <vt:i4>0</vt:i4>
      </vt:variant>
      <vt:variant>
        <vt:i4>5</vt:i4>
      </vt:variant>
      <vt:variant>
        <vt:lpwstr>http://www.ncbi.nlm.nih.gov/pubmed?term=Otto%20SA%5BAuthor%5D&amp;cauthor=true&amp;cauthor_uid=16822903</vt:lpwstr>
      </vt:variant>
      <vt:variant>
        <vt:lpwstr/>
      </vt:variant>
      <vt:variant>
        <vt:i4>6422602</vt:i4>
      </vt:variant>
      <vt:variant>
        <vt:i4>162</vt:i4>
      </vt:variant>
      <vt:variant>
        <vt:i4>0</vt:i4>
      </vt:variant>
      <vt:variant>
        <vt:i4>5</vt:i4>
      </vt:variant>
      <vt:variant>
        <vt:lpwstr>http://www.ncbi.nlm.nih.gov/pubmed?term=Heidt%20J%5BAuthor%5D&amp;cauthor=true&amp;cauthor_uid=16822903</vt:lpwstr>
      </vt:variant>
      <vt:variant>
        <vt:lpwstr/>
      </vt:variant>
      <vt:variant>
        <vt:i4>7077977</vt:i4>
      </vt:variant>
      <vt:variant>
        <vt:i4>159</vt:i4>
      </vt:variant>
      <vt:variant>
        <vt:i4>0</vt:i4>
      </vt:variant>
      <vt:variant>
        <vt:i4>5</vt:i4>
      </vt:variant>
      <vt:variant>
        <vt:lpwstr>http://www.ncbi.nlm.nih.gov/pubmed?term=Jol-van%20der%20Zijde%20EC%5BAuthor%5D&amp;cauthor=true&amp;cauthor_uid=16822903</vt:lpwstr>
      </vt:variant>
      <vt:variant>
        <vt:lpwstr/>
      </vt:variant>
      <vt:variant>
        <vt:i4>393270</vt:i4>
      </vt:variant>
      <vt:variant>
        <vt:i4>156</vt:i4>
      </vt:variant>
      <vt:variant>
        <vt:i4>0</vt:i4>
      </vt:variant>
      <vt:variant>
        <vt:i4>5</vt:i4>
      </vt:variant>
      <vt:variant>
        <vt:lpwstr>http://www.ncbi.nlm.nih.gov/pubmed?term=Roelofs%20H%5BAuthor%5D&amp;cauthor=true&amp;cauthor_uid=16822903</vt:lpwstr>
      </vt:variant>
      <vt:variant>
        <vt:lpwstr/>
      </vt:variant>
      <vt:variant>
        <vt:i4>3407954</vt:i4>
      </vt:variant>
      <vt:variant>
        <vt:i4>153</vt:i4>
      </vt:variant>
      <vt:variant>
        <vt:i4>0</vt:i4>
      </vt:variant>
      <vt:variant>
        <vt:i4>5</vt:i4>
      </vt:variant>
      <vt:variant>
        <vt:lpwstr>http://www.ncbi.nlm.nih.gov/pubmed?term=Hazenberg%20MD%5BAuthor%5D&amp;cauthor=true&amp;cauthor_uid=16822903</vt:lpwstr>
      </vt:variant>
      <vt:variant>
        <vt:lpwstr/>
      </vt:variant>
      <vt:variant>
        <vt:i4>4194350</vt:i4>
      </vt:variant>
      <vt:variant>
        <vt:i4>150</vt:i4>
      </vt:variant>
      <vt:variant>
        <vt:i4>0</vt:i4>
      </vt:variant>
      <vt:variant>
        <vt:i4>5</vt:i4>
      </vt:variant>
      <vt:variant>
        <vt:lpwstr>http://www.ncbi.nlm.nih.gov/pubmed?term=Bredius%20RG%5BAuthor%5D&amp;cauthor=true&amp;cauthor_uid=16822903</vt:lpwstr>
      </vt:variant>
      <vt:variant>
        <vt:lpwstr/>
      </vt:variant>
      <vt:variant>
        <vt:i4>3407877</vt:i4>
      </vt:variant>
      <vt:variant>
        <vt:i4>147</vt:i4>
      </vt:variant>
      <vt:variant>
        <vt:i4>0</vt:i4>
      </vt:variant>
      <vt:variant>
        <vt:i4>5</vt:i4>
      </vt:variant>
      <vt:variant>
        <vt:lpwstr>http://www.ncbi.nlm.nih.gov/pubmed?term=Borghans%20JA%5BAuthor%5D&amp;cauthor=true&amp;cauthor_uid=16822903</vt:lpwstr>
      </vt:variant>
      <vt:variant>
        <vt:lpwstr/>
      </vt:variant>
      <vt:variant>
        <vt:i4>3997732</vt:i4>
      </vt:variant>
      <vt:variant>
        <vt:i4>144</vt:i4>
      </vt:variant>
      <vt:variant>
        <vt:i4>0</vt:i4>
      </vt:variant>
      <vt:variant>
        <vt:i4>5</vt:i4>
      </vt:variant>
      <vt:variant>
        <vt:lpwstr>http://www.ncbi.nlm.nih.gov/pubmed/21975431</vt:lpwstr>
      </vt:variant>
      <vt:variant>
        <vt:lpwstr/>
      </vt:variant>
      <vt:variant>
        <vt:i4>4391008</vt:i4>
      </vt:variant>
      <vt:variant>
        <vt:i4>141</vt:i4>
      </vt:variant>
      <vt:variant>
        <vt:i4>0</vt:i4>
      </vt:variant>
      <vt:variant>
        <vt:i4>5</vt:i4>
      </vt:variant>
      <vt:variant>
        <vt:lpwstr>http://www.ncbi.nlm.nih.gov/pubmed?term=Li%20HQ%5BAuthor%5D&amp;cauthor=true&amp;cauthor_uid=21975431</vt:lpwstr>
      </vt:variant>
      <vt:variant>
        <vt:lpwstr/>
      </vt:variant>
      <vt:variant>
        <vt:i4>6488136</vt:i4>
      </vt:variant>
      <vt:variant>
        <vt:i4>138</vt:i4>
      </vt:variant>
      <vt:variant>
        <vt:i4>0</vt:i4>
      </vt:variant>
      <vt:variant>
        <vt:i4>5</vt:i4>
      </vt:variant>
      <vt:variant>
        <vt:lpwstr>http://www.ncbi.nlm.nih.gov/pubmed?term=Zheng%20J%5BAuthor%5D&amp;cauthor=true&amp;cauthor_uid=21975431</vt:lpwstr>
      </vt:variant>
      <vt:variant>
        <vt:lpwstr/>
      </vt:variant>
      <vt:variant>
        <vt:i4>3407898</vt:i4>
      </vt:variant>
      <vt:variant>
        <vt:i4>135</vt:i4>
      </vt:variant>
      <vt:variant>
        <vt:i4>0</vt:i4>
      </vt:variant>
      <vt:variant>
        <vt:i4>5</vt:i4>
      </vt:variant>
      <vt:variant>
        <vt:lpwstr>http://www.ncbi.nlm.nih.gov/pubmed?term=Zeng%20TS%5BAuthor%5D&amp;cauthor=true&amp;cauthor_uid=21975431</vt:lpwstr>
      </vt:variant>
      <vt:variant>
        <vt:lpwstr/>
      </vt:variant>
      <vt:variant>
        <vt:i4>3997718</vt:i4>
      </vt:variant>
      <vt:variant>
        <vt:i4>132</vt:i4>
      </vt:variant>
      <vt:variant>
        <vt:i4>0</vt:i4>
      </vt:variant>
      <vt:variant>
        <vt:i4>5</vt:i4>
      </vt:variant>
      <vt:variant>
        <vt:lpwstr>http://www.ncbi.nlm.nih.gov/pubmed?term=Liao%20YF%5BAuthor%5D&amp;cauthor=true&amp;cauthor_uid=21975431</vt:lpwstr>
      </vt:variant>
      <vt:variant>
        <vt:lpwstr/>
      </vt:variant>
      <vt:variant>
        <vt:i4>2228234</vt:i4>
      </vt:variant>
      <vt:variant>
        <vt:i4>129</vt:i4>
      </vt:variant>
      <vt:variant>
        <vt:i4>0</vt:i4>
      </vt:variant>
      <vt:variant>
        <vt:i4>5</vt:i4>
      </vt:variant>
      <vt:variant>
        <vt:lpwstr>http://www.ncbi.nlm.nih.gov/pubmed?term=Song%20HJ%5BAuthor%5D&amp;cauthor=true&amp;cauthor_uid=21975431</vt:lpwstr>
      </vt:variant>
      <vt:variant>
        <vt:lpwstr/>
      </vt:variant>
      <vt:variant>
        <vt:i4>3670043</vt:i4>
      </vt:variant>
      <vt:variant>
        <vt:i4>126</vt:i4>
      </vt:variant>
      <vt:variant>
        <vt:i4>0</vt:i4>
      </vt:variant>
      <vt:variant>
        <vt:i4>5</vt:i4>
      </vt:variant>
      <vt:variant>
        <vt:lpwstr>http://www.ncbi.nlm.nih.gov/pubmed?term=Deng%20XL%5BAuthor%5D&amp;cauthor=true&amp;cauthor_uid=21975431</vt:lpwstr>
      </vt:variant>
      <vt:variant>
        <vt:lpwstr/>
      </vt:variant>
      <vt:variant>
        <vt:i4>2621463</vt:i4>
      </vt:variant>
      <vt:variant>
        <vt:i4>123</vt:i4>
      </vt:variant>
      <vt:variant>
        <vt:i4>0</vt:i4>
      </vt:variant>
      <vt:variant>
        <vt:i4>5</vt:i4>
      </vt:variant>
      <vt:variant>
        <vt:lpwstr>http://www.ncbi.nlm.nih.gov/pubmed?term=Chen%20LL%5BAuthor%5D&amp;cauthor=true&amp;cauthor_uid=21975431</vt:lpwstr>
      </vt:variant>
      <vt:variant>
        <vt:lpwstr/>
      </vt:variant>
      <vt:variant>
        <vt:i4>4718628</vt:i4>
      </vt:variant>
      <vt:variant>
        <vt:i4>120</vt:i4>
      </vt:variant>
      <vt:variant>
        <vt:i4>0</vt:i4>
      </vt:variant>
      <vt:variant>
        <vt:i4>5</vt:i4>
      </vt:variant>
      <vt:variant>
        <vt:lpwstr>http://www.ncbi.nlm.nih.gov/pubmed?term=Liu%20ZH%5BAuthor%5D&amp;cauthor=true&amp;cauthor_uid=21975431</vt:lpwstr>
      </vt:variant>
      <vt:variant>
        <vt:lpwstr/>
      </vt:variant>
      <vt:variant>
        <vt:i4>3407915</vt:i4>
      </vt:variant>
      <vt:variant>
        <vt:i4>117</vt:i4>
      </vt:variant>
      <vt:variant>
        <vt:i4>0</vt:i4>
      </vt:variant>
      <vt:variant>
        <vt:i4>5</vt:i4>
      </vt:variant>
      <vt:variant>
        <vt:lpwstr>http://www.ncbi.nlm.nih.gov/pubmed/20081577</vt:lpwstr>
      </vt:variant>
      <vt:variant>
        <vt:lpwstr/>
      </vt:variant>
      <vt:variant>
        <vt:i4>6422534</vt:i4>
      </vt:variant>
      <vt:variant>
        <vt:i4>114</vt:i4>
      </vt:variant>
      <vt:variant>
        <vt:i4>0</vt:i4>
      </vt:variant>
      <vt:variant>
        <vt:i4>5</vt:i4>
      </vt:variant>
      <vt:variant>
        <vt:lpwstr>http://www.ncbi.nlm.nih.gov/pubmed?term=Przybylski%20M%5BAuthor%5D&amp;cauthor=true&amp;cauthor_uid=20081577</vt:lpwstr>
      </vt:variant>
      <vt:variant>
        <vt:lpwstr/>
      </vt:variant>
      <vt:variant>
        <vt:i4>4128811</vt:i4>
      </vt:variant>
      <vt:variant>
        <vt:i4>111</vt:i4>
      </vt:variant>
      <vt:variant>
        <vt:i4>0</vt:i4>
      </vt:variant>
      <vt:variant>
        <vt:i4>5</vt:i4>
      </vt:variant>
      <vt:variant>
        <vt:lpwstr>http://www.ncbi.nlm.nih.gov/pubmed/18850066</vt:lpwstr>
      </vt:variant>
      <vt:variant>
        <vt:lpwstr/>
      </vt:variant>
      <vt:variant>
        <vt:i4>6750223</vt:i4>
      </vt:variant>
      <vt:variant>
        <vt:i4>108</vt:i4>
      </vt:variant>
      <vt:variant>
        <vt:i4>0</vt:i4>
      </vt:variant>
      <vt:variant>
        <vt:i4>5</vt:i4>
      </vt:variant>
      <vt:variant>
        <vt:lpwstr>http://www.ncbi.nlm.nih.gov/pubmed?term=Krejci%20P%5BAuthor%5D&amp;cauthor=true&amp;cauthor_uid=18850066</vt:lpwstr>
      </vt:variant>
      <vt:variant>
        <vt:lpwstr/>
      </vt:variant>
      <vt:variant>
        <vt:i4>4522100</vt:i4>
      </vt:variant>
      <vt:variant>
        <vt:i4>105</vt:i4>
      </vt:variant>
      <vt:variant>
        <vt:i4>0</vt:i4>
      </vt:variant>
      <vt:variant>
        <vt:i4>5</vt:i4>
      </vt:variant>
      <vt:variant>
        <vt:lpwstr>http://www.ncbi.nlm.nih.gov/pubmed?term=Wilcox%20WR%5BAuthor%5D&amp;cauthor=true&amp;cauthor_uid=18850066</vt:lpwstr>
      </vt:variant>
      <vt:variant>
        <vt:lpwstr/>
      </vt:variant>
      <vt:variant>
        <vt:i4>1310764</vt:i4>
      </vt:variant>
      <vt:variant>
        <vt:i4>102</vt:i4>
      </vt:variant>
      <vt:variant>
        <vt:i4>0</vt:i4>
      </vt:variant>
      <vt:variant>
        <vt:i4>5</vt:i4>
      </vt:variant>
      <vt:variant>
        <vt:lpwstr>http://www.ncbi.nlm.nih.gov/pubmed?term=Kozubik%20A%5BAuthor%5D&amp;cauthor=true&amp;cauthor_uid=18850066</vt:lpwstr>
      </vt:variant>
      <vt:variant>
        <vt:lpwstr/>
      </vt:variant>
      <vt:variant>
        <vt:i4>7929864</vt:i4>
      </vt:variant>
      <vt:variant>
        <vt:i4>99</vt:i4>
      </vt:variant>
      <vt:variant>
        <vt:i4>0</vt:i4>
      </vt:variant>
      <vt:variant>
        <vt:i4>5</vt:i4>
      </vt:variant>
      <vt:variant>
        <vt:lpwstr>http://www.ncbi.nlm.nih.gov/pubmed?term=Dvorak%20P%5BAuthor%5D&amp;cauthor=true&amp;cauthor_uid=18850066</vt:lpwstr>
      </vt:variant>
      <vt:variant>
        <vt:lpwstr/>
      </vt:variant>
      <vt:variant>
        <vt:i4>8323161</vt:i4>
      </vt:variant>
      <vt:variant>
        <vt:i4>96</vt:i4>
      </vt:variant>
      <vt:variant>
        <vt:i4>0</vt:i4>
      </vt:variant>
      <vt:variant>
        <vt:i4>5</vt:i4>
      </vt:variant>
      <vt:variant>
        <vt:lpwstr>http://www.ncbi.nlm.nih.gov/pubmed?term=Bryja%20V%5BAuthor%5D&amp;cauthor=true&amp;cauthor_uid=18850066</vt:lpwstr>
      </vt:variant>
      <vt:variant>
        <vt:lpwstr/>
      </vt:variant>
      <vt:variant>
        <vt:i4>917625</vt:i4>
      </vt:variant>
      <vt:variant>
        <vt:i4>93</vt:i4>
      </vt:variant>
      <vt:variant>
        <vt:i4>0</vt:i4>
      </vt:variant>
      <vt:variant>
        <vt:i4>5</vt:i4>
      </vt:variant>
      <vt:variant>
        <vt:lpwstr>http://www.ncbi.nlm.nih.gov/pubmed?term=Chlebova%20K%5BAuthor%5D&amp;cauthor=true&amp;cauthor_uid=18850066</vt:lpwstr>
      </vt:variant>
      <vt:variant>
        <vt:lpwstr/>
      </vt:variant>
      <vt:variant>
        <vt:i4>3670061</vt:i4>
      </vt:variant>
      <vt:variant>
        <vt:i4>90</vt:i4>
      </vt:variant>
      <vt:variant>
        <vt:i4>0</vt:i4>
      </vt:variant>
      <vt:variant>
        <vt:i4>5</vt:i4>
      </vt:variant>
      <vt:variant>
        <vt:lpwstr>http://www.ncbi.nlm.nih.gov/pubmed/17348829</vt:lpwstr>
      </vt:variant>
      <vt:variant>
        <vt:lpwstr/>
      </vt:variant>
      <vt:variant>
        <vt:i4>2883651</vt:i4>
      </vt:variant>
      <vt:variant>
        <vt:i4>87</vt:i4>
      </vt:variant>
      <vt:variant>
        <vt:i4>0</vt:i4>
      </vt:variant>
      <vt:variant>
        <vt:i4>5</vt:i4>
      </vt:variant>
      <vt:variant>
        <vt:lpwstr>http://www.ncbi.nlm.nih.gov/pubmed?term=Ramos%20MJ%5BAuthor%5D&amp;cauthor=true&amp;cauthor_uid=17348829</vt:lpwstr>
      </vt:variant>
      <vt:variant>
        <vt:lpwstr/>
      </vt:variant>
      <vt:variant>
        <vt:i4>2687056</vt:i4>
      </vt:variant>
      <vt:variant>
        <vt:i4>84</vt:i4>
      </vt:variant>
      <vt:variant>
        <vt:i4>0</vt:i4>
      </vt:variant>
      <vt:variant>
        <vt:i4>5</vt:i4>
      </vt:variant>
      <vt:variant>
        <vt:lpwstr>http://www.ncbi.nlm.nih.gov/pubmed?term=Fernandes%20PA%5BAuthor%5D&amp;cauthor=true&amp;cauthor_uid=17348829</vt:lpwstr>
      </vt:variant>
      <vt:variant>
        <vt:lpwstr/>
      </vt:variant>
      <vt:variant>
        <vt:i4>4390972</vt:i4>
      </vt:variant>
      <vt:variant>
        <vt:i4>81</vt:i4>
      </vt:variant>
      <vt:variant>
        <vt:i4>0</vt:i4>
      </vt:variant>
      <vt:variant>
        <vt:i4>5</vt:i4>
      </vt:variant>
      <vt:variant>
        <vt:lpwstr>http://www.ncbi.nlm.nih.gov/pubmed?term=Moreira%20IS%5BAuthor%5D&amp;cauthor=true&amp;cauthor_uid=17348829</vt:lpwstr>
      </vt:variant>
      <vt:variant>
        <vt:lpwstr/>
      </vt:variant>
      <vt:variant>
        <vt:i4>3211297</vt:i4>
      </vt:variant>
      <vt:variant>
        <vt:i4>78</vt:i4>
      </vt:variant>
      <vt:variant>
        <vt:i4>0</vt:i4>
      </vt:variant>
      <vt:variant>
        <vt:i4>5</vt:i4>
      </vt:variant>
      <vt:variant>
        <vt:lpwstr>http://www.ncbi.nlm.nih.gov/pubmed/17979703</vt:lpwstr>
      </vt:variant>
      <vt:variant>
        <vt:lpwstr/>
      </vt:variant>
      <vt:variant>
        <vt:i4>7471173</vt:i4>
      </vt:variant>
      <vt:variant>
        <vt:i4>75</vt:i4>
      </vt:variant>
      <vt:variant>
        <vt:i4>0</vt:i4>
      </vt:variant>
      <vt:variant>
        <vt:i4>5</vt:i4>
      </vt:variant>
      <vt:variant>
        <vt:lpwstr>http://www.ncbi.nlm.nih.gov/pubmed?term=Botta%20M%5BAuthor%5D&amp;cauthor=true&amp;cauthor_uid=17979703</vt:lpwstr>
      </vt:variant>
      <vt:variant>
        <vt:lpwstr/>
      </vt:variant>
      <vt:variant>
        <vt:i4>7798796</vt:i4>
      </vt:variant>
      <vt:variant>
        <vt:i4>72</vt:i4>
      </vt:variant>
      <vt:variant>
        <vt:i4>0</vt:i4>
      </vt:variant>
      <vt:variant>
        <vt:i4>5</vt:i4>
      </vt:variant>
      <vt:variant>
        <vt:lpwstr>http://www.ncbi.nlm.nih.gov/pubmed?term=Bondavalli%20F%5BAuthor%5D&amp;cauthor=true&amp;cauthor_uid=17979703</vt:lpwstr>
      </vt:variant>
      <vt:variant>
        <vt:lpwstr/>
      </vt:variant>
      <vt:variant>
        <vt:i4>1441911</vt:i4>
      </vt:variant>
      <vt:variant>
        <vt:i4>69</vt:i4>
      </vt:variant>
      <vt:variant>
        <vt:i4>0</vt:i4>
      </vt:variant>
      <vt:variant>
        <vt:i4>5</vt:i4>
      </vt:variant>
      <vt:variant>
        <vt:lpwstr>http://www.ncbi.nlm.nih.gov/pubmed?term=Schenone%20S%5BAuthor%5D&amp;cauthor=true&amp;cauthor_uid=17979703</vt:lpwstr>
      </vt:variant>
      <vt:variant>
        <vt:lpwstr/>
      </vt:variant>
      <vt:variant>
        <vt:i4>5832793</vt:i4>
      </vt:variant>
      <vt:variant>
        <vt:i4>66</vt:i4>
      </vt:variant>
      <vt:variant>
        <vt:i4>0</vt:i4>
      </vt:variant>
      <vt:variant>
        <vt:i4>5</vt:i4>
      </vt:variant>
      <vt:variant>
        <vt:lpwstr>http://humbio.ru/humbio/oncogenetics/x00d7589.htm</vt:lpwstr>
      </vt:variant>
      <vt:variant>
        <vt:lpwstr/>
      </vt:variant>
      <vt:variant>
        <vt:i4>3145761</vt:i4>
      </vt:variant>
      <vt:variant>
        <vt:i4>63</vt:i4>
      </vt:variant>
      <vt:variant>
        <vt:i4>0</vt:i4>
      </vt:variant>
      <vt:variant>
        <vt:i4>5</vt:i4>
      </vt:variant>
      <vt:variant>
        <vt:lpwstr>http://www.ncbi.nlm.nih.gov/pubmed/19761875</vt:lpwstr>
      </vt:variant>
      <vt:variant>
        <vt:lpwstr/>
      </vt:variant>
      <vt:variant>
        <vt:i4>2555993</vt:i4>
      </vt:variant>
      <vt:variant>
        <vt:i4>60</vt:i4>
      </vt:variant>
      <vt:variant>
        <vt:i4>0</vt:i4>
      </vt:variant>
      <vt:variant>
        <vt:i4>5</vt:i4>
      </vt:variant>
      <vt:variant>
        <vt:lpwstr>http://www.ncbi.nlm.nih.gov/pubmed?term=Ballmer-Hofer%20K%5BAuthor%5D&amp;cauthor=true&amp;cauthor_uid=19761875</vt:lpwstr>
      </vt:variant>
      <vt:variant>
        <vt:lpwstr/>
      </vt:variant>
      <vt:variant>
        <vt:i4>7471193</vt:i4>
      </vt:variant>
      <vt:variant>
        <vt:i4>57</vt:i4>
      </vt:variant>
      <vt:variant>
        <vt:i4>0</vt:i4>
      </vt:variant>
      <vt:variant>
        <vt:i4>5</vt:i4>
      </vt:variant>
      <vt:variant>
        <vt:lpwstr>http://www.ncbi.nlm.nih.gov/pubmed?term=Giese%20A%5BAuthor%5D&amp;cauthor=true&amp;cauthor_uid=19761875</vt:lpwstr>
      </vt:variant>
      <vt:variant>
        <vt:lpwstr/>
      </vt:variant>
      <vt:variant>
        <vt:i4>2818133</vt:i4>
      </vt:variant>
      <vt:variant>
        <vt:i4>54</vt:i4>
      </vt:variant>
      <vt:variant>
        <vt:i4>0</vt:i4>
      </vt:variant>
      <vt:variant>
        <vt:i4>5</vt:i4>
      </vt:variant>
      <vt:variant>
        <vt:lpwstr>http://www.ncbi.nlm.nih.gov/pubmed?term=Prota%20AE%5BAuthor%5D&amp;cauthor=true&amp;cauthor_uid=19761875</vt:lpwstr>
      </vt:variant>
      <vt:variant>
        <vt:lpwstr/>
      </vt:variant>
      <vt:variant>
        <vt:i4>1966189</vt:i4>
      </vt:variant>
      <vt:variant>
        <vt:i4>51</vt:i4>
      </vt:variant>
      <vt:variant>
        <vt:i4>0</vt:i4>
      </vt:variant>
      <vt:variant>
        <vt:i4>5</vt:i4>
      </vt:variant>
      <vt:variant>
        <vt:lpwstr>http://www.ncbi.nlm.nih.gov/pubmed?term=Gr%C3%BCnewald%20FS%5BAuthor%5D&amp;cauthor=true&amp;cauthor_uid=19761875</vt:lpwstr>
      </vt:variant>
      <vt:variant>
        <vt:lpwstr/>
      </vt:variant>
      <vt:variant>
        <vt:i4>3211297</vt:i4>
      </vt:variant>
      <vt:variant>
        <vt:i4>48</vt:i4>
      </vt:variant>
      <vt:variant>
        <vt:i4>0</vt:i4>
      </vt:variant>
      <vt:variant>
        <vt:i4>5</vt:i4>
      </vt:variant>
      <vt:variant>
        <vt:lpwstr>http://www.ncbi.nlm.nih.gov/pubmed/22263325</vt:lpwstr>
      </vt:variant>
      <vt:variant>
        <vt:lpwstr/>
      </vt:variant>
      <vt:variant>
        <vt:i4>262180</vt:i4>
      </vt:variant>
      <vt:variant>
        <vt:i4>45</vt:i4>
      </vt:variant>
      <vt:variant>
        <vt:i4>0</vt:i4>
      </vt:variant>
      <vt:variant>
        <vt:i4>5</vt:i4>
      </vt:variant>
      <vt:variant>
        <vt:lpwstr>http://www.ncbi.nlm.nih.gov/pubmed?term=Haninec%20P%5BAuthor%5D&amp;cauthor=true&amp;cauthor_uid=22263325</vt:lpwstr>
      </vt:variant>
      <vt:variant>
        <vt:lpwstr/>
      </vt:variant>
      <vt:variant>
        <vt:i4>458877</vt:i4>
      </vt:variant>
      <vt:variant>
        <vt:i4>42</vt:i4>
      </vt:variant>
      <vt:variant>
        <vt:i4>0</vt:i4>
      </vt:variant>
      <vt:variant>
        <vt:i4>5</vt:i4>
      </vt:variant>
      <vt:variant>
        <vt:lpwstr>http://www.ncbi.nlm.nih.gov/pubmed?term=Dubov%C3%BD%20P%5BAuthor%5D&amp;cauthor=true&amp;cauthor_uid=22263325</vt:lpwstr>
      </vt:variant>
      <vt:variant>
        <vt:lpwstr/>
      </vt:variant>
      <vt:variant>
        <vt:i4>8192011</vt:i4>
      </vt:variant>
      <vt:variant>
        <vt:i4>39</vt:i4>
      </vt:variant>
      <vt:variant>
        <vt:i4>0</vt:i4>
      </vt:variant>
      <vt:variant>
        <vt:i4>5</vt:i4>
      </vt:variant>
      <vt:variant>
        <vt:lpwstr>http://www.ncbi.nlm.nih.gov/pubmed?term=Kaiser%20R%5BAuthor%5D&amp;cauthor=true&amp;cauthor_uid=22263325</vt:lpwstr>
      </vt:variant>
      <vt:variant>
        <vt:lpwstr/>
      </vt:variant>
      <vt:variant>
        <vt:i4>3670059</vt:i4>
      </vt:variant>
      <vt:variant>
        <vt:i4>36</vt:i4>
      </vt:variant>
      <vt:variant>
        <vt:i4>0</vt:i4>
      </vt:variant>
      <vt:variant>
        <vt:i4>5</vt:i4>
      </vt:variant>
      <vt:variant>
        <vt:lpwstr>http://www.ncbi.nlm.nih.gov/pubmed/21549861</vt:lpwstr>
      </vt:variant>
      <vt:variant>
        <vt:lpwstr/>
      </vt:variant>
      <vt:variant>
        <vt:i4>7405573</vt:i4>
      </vt:variant>
      <vt:variant>
        <vt:i4>33</vt:i4>
      </vt:variant>
      <vt:variant>
        <vt:i4>0</vt:i4>
      </vt:variant>
      <vt:variant>
        <vt:i4>5</vt:i4>
      </vt:variant>
      <vt:variant>
        <vt:lpwstr>http://www.ncbi.nlm.nih.gov/pubmed?term=Giacomelli%20R%5BAuthor%5D&amp;cauthor=true&amp;cauthor_uid=21549861</vt:lpwstr>
      </vt:variant>
      <vt:variant>
        <vt:lpwstr/>
      </vt:variant>
      <vt:variant>
        <vt:i4>1704057</vt:i4>
      </vt:variant>
      <vt:variant>
        <vt:i4>30</vt:i4>
      </vt:variant>
      <vt:variant>
        <vt:i4>0</vt:i4>
      </vt:variant>
      <vt:variant>
        <vt:i4>5</vt:i4>
      </vt:variant>
      <vt:variant>
        <vt:lpwstr>http://www.ncbi.nlm.nih.gov/pubmed?term=Ruscitti%20P%5BAuthor%5D&amp;cauthor=true&amp;cauthor_uid=21549861</vt:lpwstr>
      </vt:variant>
      <vt:variant>
        <vt:lpwstr/>
      </vt:variant>
      <vt:variant>
        <vt:i4>7340032</vt:i4>
      </vt:variant>
      <vt:variant>
        <vt:i4>27</vt:i4>
      </vt:variant>
      <vt:variant>
        <vt:i4>0</vt:i4>
      </vt:variant>
      <vt:variant>
        <vt:i4>5</vt:i4>
      </vt:variant>
      <vt:variant>
        <vt:lpwstr>http://www.ncbi.nlm.nih.gov/pubmed?term=Alvaro%20S%5BAuthor%5D&amp;cauthor=true&amp;cauthor_uid=21549861</vt:lpwstr>
      </vt:variant>
      <vt:variant>
        <vt:lpwstr/>
      </vt:variant>
      <vt:variant>
        <vt:i4>1441907</vt:i4>
      </vt:variant>
      <vt:variant>
        <vt:i4>24</vt:i4>
      </vt:variant>
      <vt:variant>
        <vt:i4>0</vt:i4>
      </vt:variant>
      <vt:variant>
        <vt:i4>5</vt:i4>
      </vt:variant>
      <vt:variant>
        <vt:lpwstr>http://www.ncbi.nlm.nih.gov/pubmed?term=Marrelli%20A%5BAuthor%5D&amp;cauthor=true&amp;cauthor_uid=21549861</vt:lpwstr>
      </vt:variant>
      <vt:variant>
        <vt:lpwstr/>
      </vt:variant>
      <vt:variant>
        <vt:i4>131185</vt:i4>
      </vt:variant>
      <vt:variant>
        <vt:i4>21</vt:i4>
      </vt:variant>
      <vt:variant>
        <vt:i4>0</vt:i4>
      </vt:variant>
      <vt:variant>
        <vt:i4>5</vt:i4>
      </vt:variant>
      <vt:variant>
        <vt:lpwstr>http://www.ncbi.nlm.nih.gov/pubmed?term=Cipriani%20P%5BAuthor%5D&amp;cauthor=true&amp;cauthor_uid=21549861</vt:lpwstr>
      </vt:variant>
      <vt:variant>
        <vt:lpwstr/>
      </vt:variant>
      <vt:variant>
        <vt:i4>589931</vt:i4>
      </vt:variant>
      <vt:variant>
        <vt:i4>18</vt:i4>
      </vt:variant>
      <vt:variant>
        <vt:i4>0</vt:i4>
      </vt:variant>
      <vt:variant>
        <vt:i4>5</vt:i4>
      </vt:variant>
      <vt:variant>
        <vt:lpwstr>http://www.ncbi.nlm.nih.gov/pubmed?term=Liakouli%20V%5BAuthor%5D&amp;cauthor=true&amp;cauthor_uid=21549861</vt:lpwstr>
      </vt:variant>
      <vt:variant>
        <vt:lpwstr/>
      </vt:variant>
      <vt:variant>
        <vt:i4>3801132</vt:i4>
      </vt:variant>
      <vt:variant>
        <vt:i4>15</vt:i4>
      </vt:variant>
      <vt:variant>
        <vt:i4>0</vt:i4>
      </vt:variant>
      <vt:variant>
        <vt:i4>5</vt:i4>
      </vt:variant>
      <vt:variant>
        <vt:lpwstr>http://www.ncbi.nlm.nih.gov/pubmed/22588059</vt:lpwstr>
      </vt:variant>
      <vt:variant>
        <vt:lpwstr/>
      </vt:variant>
      <vt:variant>
        <vt:i4>131127</vt:i4>
      </vt:variant>
      <vt:variant>
        <vt:i4>12</vt:i4>
      </vt:variant>
      <vt:variant>
        <vt:i4>0</vt:i4>
      </vt:variant>
      <vt:variant>
        <vt:i4>5</vt:i4>
      </vt:variant>
      <vt:variant>
        <vt:lpwstr>http://www.ncbi.nlm.nih.gov/pubmed?term=Melillo%20G%5BAuthor%5D&amp;cauthor=true&amp;cauthor_uid=22588059</vt:lpwstr>
      </vt:variant>
      <vt:variant>
        <vt:lpwstr/>
      </vt:variant>
      <vt:variant>
        <vt:i4>7274577</vt:i4>
      </vt:variant>
      <vt:variant>
        <vt:i4>9</vt:i4>
      </vt:variant>
      <vt:variant>
        <vt:i4>0</vt:i4>
      </vt:variant>
      <vt:variant>
        <vt:i4>5</vt:i4>
      </vt:variant>
      <vt:variant>
        <vt:lpwstr>http://www.ncbi.nlm.nih.gov/pubmed?term=Rapisarda%20A%5BAuthor%5D&amp;cauthor=true&amp;cauthor_uid=22588059</vt:lpwstr>
      </vt:variant>
      <vt:variant>
        <vt:lpwstr/>
      </vt:variant>
      <vt:variant>
        <vt:i4>2818084</vt:i4>
      </vt:variant>
      <vt:variant>
        <vt:i4>6</vt:i4>
      </vt:variant>
      <vt:variant>
        <vt:i4>0</vt:i4>
      </vt:variant>
      <vt:variant>
        <vt:i4>5</vt:i4>
      </vt:variant>
      <vt:variant>
        <vt:lpwstr>http://humbio.ru/humbio/physiology/x00a6825.htm</vt:lpwstr>
      </vt:variant>
      <vt:variant>
        <vt:lpwstr/>
      </vt:variant>
      <vt:variant>
        <vt:i4>262237</vt:i4>
      </vt:variant>
      <vt:variant>
        <vt:i4>3</vt:i4>
      </vt:variant>
      <vt:variant>
        <vt:i4>0</vt:i4>
      </vt:variant>
      <vt:variant>
        <vt:i4>5</vt:i4>
      </vt:variant>
      <vt:variant>
        <vt:lpwstr>http://humbio.ru/humbio/cytology/00129c93.htm</vt:lpwstr>
      </vt:variant>
      <vt:variant>
        <vt:lpwstr/>
      </vt:variant>
      <vt:variant>
        <vt:i4>5832793</vt:i4>
      </vt:variant>
      <vt:variant>
        <vt:i4>0</vt:i4>
      </vt:variant>
      <vt:variant>
        <vt:i4>0</vt:i4>
      </vt:variant>
      <vt:variant>
        <vt:i4>5</vt:i4>
      </vt:variant>
      <vt:variant>
        <vt:lpwstr>http://humbio.ru/humbio/oncogenetics/x00d7589.htm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2020-04-21T18:15:00Z</dcterms:created>
  <dcterms:modified xsi:type="dcterms:W3CDTF">2020-10-23T11:42:00Z</dcterms:modified>
</cp:coreProperties>
</file>