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>УДК: 616.97-085.37</w:t>
      </w:r>
    </w:p>
    <w:p w:rsidR="00237CD5" w:rsidRPr="00237CD5" w:rsidRDefault="00237CD5" w:rsidP="00237C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D5">
        <w:rPr>
          <w:rFonts w:ascii="Times New Roman" w:hAnsi="Times New Roman" w:cs="Times New Roman"/>
          <w:b/>
          <w:sz w:val="28"/>
          <w:szCs w:val="28"/>
        </w:rPr>
        <w:t>МОЖЛИВОСТІ ІМУНОМОДУЛЮЮЧОЇ ТЕРАПІЇ ДЛЯ</w:t>
      </w:r>
    </w:p>
    <w:p w:rsidR="00237CD5" w:rsidRPr="00237CD5" w:rsidRDefault="00237CD5" w:rsidP="00237C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b/>
          <w:sz w:val="28"/>
          <w:szCs w:val="28"/>
        </w:rPr>
        <w:t>ЛІКУВАННЯ ПОЄДНАНИХ ФОРМ ГЕНІТАЛЬНИХ ІНФЕКЦІЙ</w:t>
      </w:r>
    </w:p>
    <w:p w:rsidR="00237CD5" w:rsidRPr="00237CD5" w:rsidRDefault="00237CD5" w:rsidP="00237C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Кузьміна</w:t>
      </w:r>
      <w:proofErr w:type="spellEnd"/>
      <w:proofErr w:type="gramStart"/>
      <w:r w:rsidRPr="00237CD5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>Ю.</w:t>
      </w:r>
    </w:p>
    <w:p w:rsidR="00237CD5" w:rsidRPr="00237CD5" w:rsidRDefault="00237CD5" w:rsidP="00237C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данні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 патогенез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поєднаних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геніальних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рецидивний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7CD5">
        <w:rPr>
          <w:rFonts w:ascii="Times New Roman" w:hAnsi="Times New Roman" w:cs="Times New Roman"/>
          <w:sz w:val="28"/>
          <w:szCs w:val="28"/>
        </w:rPr>
        <w:t>канд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>ідоз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геніталій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статевим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шляхом.</w:t>
      </w:r>
      <w:r w:rsidRPr="00237CD5">
        <w:rPr>
          <w:rFonts w:ascii="Times New Roman" w:hAnsi="Times New Roman" w:cs="Times New Roman"/>
          <w:sz w:val="28"/>
          <w:szCs w:val="28"/>
        </w:rPr>
        <w:t xml:space="preserve"> Доведено,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імуномоделюючої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інозин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пранобекс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) при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поєднаних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формах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нітальних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кандидозу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виправдано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безпечно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антимікотичними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препаратами і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деструктивними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імуномодулятори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ідвищують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сполучених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генітальних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>.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слова: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імуномоделююча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генітальні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>,</w:t>
      </w:r>
    </w:p>
    <w:p w:rsidR="00237CD5" w:rsidRPr="00237CD5" w:rsidRDefault="008270AD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237CD5">
        <w:rPr>
          <w:rFonts w:ascii="Times New Roman" w:hAnsi="Times New Roman" w:cs="Times New Roman"/>
          <w:sz w:val="28"/>
          <w:szCs w:val="28"/>
        </w:rPr>
        <w:t>андидоз</w:t>
      </w:r>
      <w:proofErr w:type="spellEnd"/>
      <w:r w:rsidR="00237CD5"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CD5" w:rsidRPr="00237CD5">
        <w:rPr>
          <w:rFonts w:ascii="Times New Roman" w:hAnsi="Times New Roman" w:cs="Times New Roman"/>
          <w:sz w:val="28"/>
          <w:szCs w:val="28"/>
        </w:rPr>
        <w:t>геніталій</w:t>
      </w:r>
      <w:proofErr w:type="spellEnd"/>
      <w:r w:rsidR="00237CD5" w:rsidRPr="00237CD5">
        <w:rPr>
          <w:rFonts w:ascii="Times New Roman" w:hAnsi="Times New Roman" w:cs="Times New Roman"/>
          <w:sz w:val="28"/>
          <w:szCs w:val="28"/>
        </w:rPr>
        <w:t>.</w:t>
      </w:r>
    </w:p>
    <w:p w:rsidR="00237CD5" w:rsidRPr="008270AD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Поєднані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генітальних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</w:rPr>
        <w:t>фекцій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(ПФГІ)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рецидивний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канд</w:t>
      </w:r>
      <w:r>
        <w:rPr>
          <w:rFonts w:ascii="Times New Roman" w:hAnsi="Times New Roman" w:cs="Times New Roman"/>
          <w:sz w:val="28"/>
          <w:szCs w:val="28"/>
        </w:rPr>
        <w:t xml:space="preserve">идоз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геніталій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(ХРКГ)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інфекціями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>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статевим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шляхом (ІПСШ) і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характерно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7CD5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>ізодів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 xml:space="preserve">ку. Частота ПФГІ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роки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і становить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10 до 15%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[3]</w:t>
      </w:r>
      <w:r w:rsidRPr="00237CD5">
        <w:rPr>
          <w:rFonts w:ascii="Times New Roman" w:hAnsi="Times New Roman" w:cs="Times New Roman"/>
          <w:sz w:val="28"/>
          <w:szCs w:val="28"/>
        </w:rPr>
        <w:t>.</w:t>
      </w:r>
    </w:p>
    <w:p w:rsidR="00237CD5" w:rsidRPr="008270AD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для</w:t>
      </w:r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ПФ</w:t>
      </w:r>
      <w:r>
        <w:rPr>
          <w:rFonts w:ascii="Times New Roman" w:hAnsi="Times New Roman" w:cs="Times New Roman"/>
          <w:sz w:val="28"/>
          <w:szCs w:val="28"/>
        </w:rPr>
        <w:t>ГІ</w:t>
      </w:r>
      <w:r w:rsidRPr="008270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антибактеріальні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ендокринопатії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гіпофункція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щитоподібної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>),</w:t>
      </w:r>
    </w:p>
    <w:p w:rsidR="00237CD5" w:rsidRPr="008270AD" w:rsidRDefault="00237CD5" w:rsidP="00237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імуносупресивна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прияють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порушенню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гомеостазу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до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резист</w:t>
      </w:r>
      <w:r>
        <w:rPr>
          <w:rFonts w:ascii="Times New Roman" w:hAnsi="Times New Roman" w:cs="Times New Roman"/>
          <w:sz w:val="28"/>
          <w:szCs w:val="28"/>
        </w:rPr>
        <w:t>ентності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викликаються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опортуністичними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збудниками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з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причин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ПФГ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думку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дефіцит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вагінального</w:t>
      </w:r>
      <w:r w:rsidRPr="00237CD5">
        <w:rPr>
          <w:rFonts w:ascii="Times New Roman" w:hAnsi="Times New Roman" w:cs="Times New Roman"/>
          <w:sz w:val="28"/>
          <w:szCs w:val="28"/>
        </w:rPr>
        <w:t>епітелію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[7].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7CD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>ілю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імуномодулюючої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з ПФГІ.</w:t>
      </w:r>
    </w:p>
    <w:p w:rsid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</w:rPr>
        <w:lastRenderedPageBreak/>
        <w:t>Матеріал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7CD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з ПФГІ </w:t>
      </w:r>
      <w:proofErr w:type="gramStart"/>
      <w:r w:rsidRPr="00237C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18 до 54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237CD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37C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у 50%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гінекологічні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37CD5">
        <w:rPr>
          <w:rFonts w:ascii="Times New Roman" w:hAnsi="Times New Roman" w:cs="Times New Roman"/>
          <w:sz w:val="28"/>
          <w:szCs w:val="28"/>
        </w:rPr>
        <w:t>дисменорея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міома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матки,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аденоміоз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матки,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двобічний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сальпінгоофорит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у 48 (64%)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анамне</w:t>
      </w:r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ІПСШ.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D5" w:rsidRPr="008270AD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7CD5">
        <w:rPr>
          <w:rFonts w:ascii="Times New Roman" w:hAnsi="Times New Roman" w:cs="Times New Roman"/>
          <w:sz w:val="28"/>
          <w:szCs w:val="28"/>
        </w:rPr>
        <w:t>ХРКГ</w:t>
      </w:r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виявлений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на</w:t>
      </w:r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7C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>ідстав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збудника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при</w:t>
      </w:r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мікроскопії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забарвл</w:t>
      </w:r>
      <w:r>
        <w:rPr>
          <w:rFonts w:ascii="Times New Roman" w:hAnsi="Times New Roman" w:cs="Times New Roman"/>
          <w:sz w:val="28"/>
          <w:szCs w:val="28"/>
        </w:rPr>
        <w:t>ених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мазків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дріжджові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Candida spp.,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псевдоміце</w:t>
      </w:r>
      <w:r>
        <w:rPr>
          <w:rFonts w:ascii="Times New Roman" w:hAnsi="Times New Roman" w:cs="Times New Roman"/>
          <w:sz w:val="28"/>
          <w:szCs w:val="28"/>
        </w:rPr>
        <w:t>лій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міцелій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культур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Candida spp.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застосовували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мікологічні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7CD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</w:rPr>
        <w:t>ження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посів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вагінального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на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живильне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ередовище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проводили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видову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ідентифік</w:t>
      </w:r>
      <w:r>
        <w:rPr>
          <w:rFonts w:ascii="Times New Roman" w:hAnsi="Times New Roman" w:cs="Times New Roman"/>
          <w:sz w:val="28"/>
          <w:szCs w:val="28"/>
        </w:rPr>
        <w:t>ацію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тест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Auxacolor-2, Fongiscreen-4h) [6].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>Для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діагностікі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ІПСШ</w:t>
      </w:r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викори</w:t>
      </w:r>
      <w:r>
        <w:rPr>
          <w:rFonts w:ascii="Times New Roman" w:hAnsi="Times New Roman" w:cs="Times New Roman"/>
          <w:sz w:val="28"/>
          <w:szCs w:val="28"/>
        </w:rPr>
        <w:t>стовували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полімеразну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ланцюгову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827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 xml:space="preserve">(ПЛР) і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культуральний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метод.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237C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37CD5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237CD5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237CD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37CD5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237CD5">
        <w:rPr>
          <w:rFonts w:ascii="Times New Roman" w:hAnsi="Times New Roman" w:cs="Times New Roman"/>
          <w:b/>
          <w:sz w:val="28"/>
          <w:szCs w:val="28"/>
        </w:rPr>
        <w:t>.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 xml:space="preserve">ІПСШ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у 55 (73,3%)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паціє</w:t>
      </w:r>
      <w:r>
        <w:rPr>
          <w:rFonts w:ascii="Times New Roman" w:hAnsi="Times New Roman" w:cs="Times New Roman"/>
          <w:sz w:val="28"/>
          <w:szCs w:val="28"/>
        </w:rPr>
        <w:t>нток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ломав</w:t>
      </w:r>
      <w:proofErr w:type="gramEnd"/>
      <w:r>
        <w:rPr>
          <w:rFonts w:ascii="Times New Roman" w:hAnsi="Times New Roman" w:cs="Times New Roman"/>
          <w:sz w:val="28"/>
          <w:szCs w:val="28"/>
        </w:rPr>
        <w:t>ірусна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інфекція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анаеробні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мікроорганізми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Gardnerel</w:t>
      </w:r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vaginalis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Bacteroides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spp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  <w:lang w:val="en-US"/>
        </w:rPr>
        <w:t>Mobiluncus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., </w:t>
      </w:r>
      <w:r w:rsidRPr="00237CD5">
        <w:rPr>
          <w:rFonts w:ascii="Times New Roman" w:hAnsi="Times New Roman" w:cs="Times New Roman"/>
          <w:sz w:val="28"/>
          <w:szCs w:val="28"/>
          <w:lang w:val="en-US"/>
        </w:rPr>
        <w:t>Mycoplasma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  <w:lang w:val="en-US"/>
        </w:rPr>
        <w:t>hominis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25 (33,3%)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діагностовано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ПФГІ: ХРКГ (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рецидивів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237CD5">
        <w:rPr>
          <w:rFonts w:ascii="Times New Roman" w:hAnsi="Times New Roman" w:cs="Times New Roman"/>
          <w:sz w:val="28"/>
          <w:szCs w:val="28"/>
        </w:rPr>
        <w:t xml:space="preserve"> - 7,4) і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тривала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персистенція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збудником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ХРКГ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albicans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(92%</w:t>
      </w:r>
      <w:r>
        <w:rPr>
          <w:rFonts w:ascii="Times New Roman" w:hAnsi="Times New Roman" w:cs="Times New Roman"/>
          <w:sz w:val="28"/>
          <w:szCs w:val="28"/>
        </w:rPr>
        <w:t xml:space="preserve">),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albicans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стіше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glabrata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Pr="00237CD5">
        <w:rPr>
          <w:rFonts w:ascii="Times New Roman" w:hAnsi="Times New Roman" w:cs="Times New Roman"/>
          <w:sz w:val="28"/>
          <w:szCs w:val="28"/>
        </w:rPr>
        <w:t>krusei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tropicalis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>.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лікуван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антимікотичних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препараті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купір</w:t>
      </w:r>
      <w:r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рецидивів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тривалої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протирецидивної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 xml:space="preserve">Як кандидоз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геніталій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>, так і І</w:t>
      </w:r>
      <w:r>
        <w:rPr>
          <w:rFonts w:ascii="Times New Roman" w:hAnsi="Times New Roman" w:cs="Times New Roman"/>
          <w:sz w:val="28"/>
          <w:szCs w:val="28"/>
        </w:rPr>
        <w:t xml:space="preserve">ПСШ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рецидивуючий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37C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рецид</w:t>
      </w:r>
      <w:r>
        <w:rPr>
          <w:rFonts w:ascii="Times New Roman" w:hAnsi="Times New Roman" w:cs="Times New Roman"/>
          <w:sz w:val="28"/>
          <w:szCs w:val="28"/>
        </w:rPr>
        <w:t>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патогенетичне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обґрунтовано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імунокоре</w:t>
      </w:r>
      <w:r>
        <w:rPr>
          <w:rFonts w:ascii="Times New Roman" w:hAnsi="Times New Roman" w:cs="Times New Roman"/>
          <w:sz w:val="28"/>
          <w:szCs w:val="28"/>
        </w:rPr>
        <w:t>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імуномодулююча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Імуномодулятори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стимулюют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Оптимальними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імуномодуляторами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речовини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у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імунних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C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рекомбінантні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аналоги.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токсичністю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плейотро</w:t>
      </w:r>
      <w:r>
        <w:rPr>
          <w:rFonts w:ascii="Times New Roman" w:hAnsi="Times New Roman" w:cs="Times New Roman"/>
          <w:sz w:val="28"/>
          <w:szCs w:val="28"/>
        </w:rPr>
        <w:t>пним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множинний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7CD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екзоге</w:t>
      </w:r>
      <w:r>
        <w:rPr>
          <w:rFonts w:ascii="Times New Roman" w:hAnsi="Times New Roman" w:cs="Times New Roman"/>
          <w:sz w:val="28"/>
          <w:szCs w:val="28"/>
        </w:rPr>
        <w:t>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'язку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ефекторних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>вністю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патогномонічних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перешкоджають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лімфоцитів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Короткий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напіврозпаду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екзогенних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цитокі</w:t>
      </w:r>
      <w:r>
        <w:rPr>
          <w:rFonts w:ascii="Times New Roman" w:hAnsi="Times New Roman" w:cs="Times New Roman"/>
          <w:sz w:val="28"/>
          <w:szCs w:val="28"/>
        </w:rPr>
        <w:t>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дозах для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рапевтичного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дослідників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адекватного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іммунопотенціатора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імунн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 не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побічними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ефектами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[7].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препар</w:t>
      </w:r>
      <w:r>
        <w:rPr>
          <w:rFonts w:ascii="Times New Roman" w:hAnsi="Times New Roman" w:cs="Times New Roman"/>
          <w:sz w:val="28"/>
          <w:szCs w:val="28"/>
        </w:rPr>
        <w:t>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пранобекс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гропріносин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синтетичне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похідне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пурину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властивостями</w:t>
      </w:r>
      <w:r w:rsidRPr="00237CD5">
        <w:rPr>
          <w:rFonts w:ascii="Times New Roman" w:hAnsi="Times New Roman" w:cs="Times New Roman"/>
          <w:sz w:val="28"/>
          <w:szCs w:val="28"/>
        </w:rPr>
        <w:t>імуномодулятора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противірусного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[5].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Інозин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пранобекс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нормалізу</w:t>
      </w:r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знижену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</w:t>
      </w:r>
      <w:proofErr w:type="gramStart"/>
      <w:r>
        <w:rPr>
          <w:rFonts w:ascii="Times New Roman" w:hAnsi="Times New Roman" w:cs="Times New Roman"/>
          <w:sz w:val="28"/>
          <w:szCs w:val="28"/>
        </w:rPr>
        <w:t>тинного</w:t>
      </w:r>
      <w:proofErr w:type="spellEnd"/>
      <w:proofErr w:type="gram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способами: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диференціювання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Т-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лімфоцитів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цитотоксичн</w:t>
      </w:r>
      <w:proofErr w:type="gramStart"/>
      <w:r w:rsidRPr="00237C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>-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лімфоцити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і Т-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хелпери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37C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>;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посилює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гуморальну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імунну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диференціювання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В-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лімфоцитів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C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плазматичні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антитіл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>;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килерів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>;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237C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експресію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рецептів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імуноглобуліну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G і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>комплементу;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237C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інтерлейкіну-1, інтерлейкіну-2 і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ендогенного</w:t>
      </w:r>
      <w:proofErr w:type="spellEnd"/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інтерферону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>;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посилює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хемотаксис і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фагоцитарну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нейтрофілі</w:t>
      </w:r>
      <w:proofErr w:type="gramStart"/>
      <w:r w:rsidRPr="00237CD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37CD5">
        <w:rPr>
          <w:rFonts w:ascii="Times New Roman" w:hAnsi="Times New Roman" w:cs="Times New Roman"/>
          <w:sz w:val="28"/>
          <w:szCs w:val="28"/>
        </w:rPr>
        <w:t>,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моноцитів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макрофагі</w:t>
      </w:r>
      <w:proofErr w:type="gramStart"/>
      <w:r w:rsidRPr="00237CD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37CD5">
        <w:rPr>
          <w:rFonts w:ascii="Times New Roman" w:hAnsi="Times New Roman" w:cs="Times New Roman"/>
          <w:sz w:val="28"/>
          <w:szCs w:val="28"/>
        </w:rPr>
        <w:t>.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Добова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доза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інозина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пранобекс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мг / кг (500 мг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кг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7CD5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237CD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кратність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3-4 рази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з 3-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кратним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lastRenderedPageBreak/>
        <w:t>повторенням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вказаного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інтервалами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 xml:space="preserve"> роботах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показано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висок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препарату [4].</w:t>
      </w:r>
    </w:p>
    <w:p w:rsidR="00237CD5" w:rsidRPr="008270AD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7C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ліку</w:t>
      </w:r>
      <w:r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небажані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ефекти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діспептичні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трансаміна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запаморочення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>У</w:t>
      </w:r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патогенезі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ХРКГ</w:t>
      </w:r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знач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</w:t>
      </w:r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локальної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імунологічної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>зової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іхви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епітеліальних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до</w:t>
      </w:r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експресіі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хемокінів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неповноцінності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сигнальних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рецептор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в</w:t>
      </w:r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розпізнаванні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чужог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антигену</w:t>
      </w:r>
      <w:r w:rsidRPr="008270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>ільним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hAnsi="Times New Roman" w:cs="Times New Roman"/>
          <w:sz w:val="28"/>
          <w:szCs w:val="28"/>
        </w:rPr>
        <w:t>улюють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імунний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[6].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слизової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іхви</w:t>
      </w:r>
      <w:r w:rsidRPr="00237CD5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епітеліальни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ітини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spp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Через</w:t>
      </w:r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рецептори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розпізнаються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дендритними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клітинами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антиген </w:t>
      </w:r>
      <w:proofErr w:type="spellStart"/>
      <w:proofErr w:type="gramStart"/>
      <w:r w:rsidRPr="00237CD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>імфоцитам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лімфоцити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диференціюються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лімфоцити-хелпери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1-го типу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інтерферон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елімінаціі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збудн</w:t>
      </w:r>
      <w:r>
        <w:rPr>
          <w:rFonts w:ascii="Times New Roman" w:hAnsi="Times New Roman" w:cs="Times New Roman"/>
          <w:sz w:val="28"/>
          <w:szCs w:val="28"/>
        </w:rPr>
        <w:t>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ХРКГ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7C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лептина,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інфікування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рецидиву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[8].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237CD5">
        <w:rPr>
          <w:rFonts w:ascii="Times New Roman" w:hAnsi="Times New Roman" w:cs="Times New Roman"/>
          <w:b/>
          <w:sz w:val="28"/>
          <w:szCs w:val="28"/>
        </w:rPr>
        <w:t>.</w:t>
      </w:r>
    </w:p>
    <w:p w:rsidR="00237CD5" w:rsidRPr="00237CD5" w:rsidRDefault="00237CD5" w:rsidP="00405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імуномоделюючої</w:t>
      </w:r>
      <w:proofErr w:type="spellEnd"/>
      <w:r w:rsidR="00405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94D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="004059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0594D">
        <w:rPr>
          <w:rFonts w:ascii="Times New Roman" w:hAnsi="Times New Roman" w:cs="Times New Roman"/>
          <w:sz w:val="28"/>
          <w:szCs w:val="28"/>
        </w:rPr>
        <w:t>інозин</w:t>
      </w:r>
      <w:proofErr w:type="spellEnd"/>
      <w:r w:rsidR="00405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94D">
        <w:rPr>
          <w:rFonts w:ascii="Times New Roman" w:hAnsi="Times New Roman" w:cs="Times New Roman"/>
          <w:sz w:val="28"/>
          <w:szCs w:val="28"/>
        </w:rPr>
        <w:t>пранобекс</w:t>
      </w:r>
      <w:proofErr w:type="spellEnd"/>
      <w:r w:rsidR="0040594D">
        <w:rPr>
          <w:rFonts w:ascii="Times New Roman" w:hAnsi="Times New Roman" w:cs="Times New Roman"/>
          <w:sz w:val="28"/>
          <w:szCs w:val="28"/>
        </w:rPr>
        <w:t>) при</w:t>
      </w:r>
      <w:r w:rsidR="0040594D" w:rsidRPr="00405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поєднаних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формах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генітальних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та к</w:t>
      </w:r>
      <w:r w:rsidR="0040594D">
        <w:rPr>
          <w:rFonts w:ascii="Times New Roman" w:hAnsi="Times New Roman" w:cs="Times New Roman"/>
          <w:sz w:val="28"/>
          <w:szCs w:val="28"/>
        </w:rPr>
        <w:t xml:space="preserve">андидозу </w:t>
      </w:r>
      <w:proofErr w:type="spellStart"/>
      <w:r w:rsidR="0040594D">
        <w:rPr>
          <w:rFonts w:ascii="Times New Roman" w:hAnsi="Times New Roman" w:cs="Times New Roman"/>
          <w:sz w:val="28"/>
          <w:szCs w:val="28"/>
        </w:rPr>
        <w:t>виправдано</w:t>
      </w:r>
      <w:proofErr w:type="spellEnd"/>
      <w:r w:rsidR="0040594D">
        <w:rPr>
          <w:rFonts w:ascii="Times New Roman" w:hAnsi="Times New Roman" w:cs="Times New Roman"/>
          <w:sz w:val="28"/>
          <w:szCs w:val="28"/>
        </w:rPr>
        <w:t xml:space="preserve"> і</w:t>
      </w:r>
      <w:r w:rsidR="0040594D" w:rsidRPr="00405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безпечно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>.</w:t>
      </w:r>
    </w:p>
    <w:p w:rsidR="00237CD5" w:rsidRPr="00237CD5" w:rsidRDefault="00237CD5" w:rsidP="00405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антимікотични</w:t>
      </w:r>
      <w:r w:rsidR="0040594D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40594D">
        <w:rPr>
          <w:rFonts w:ascii="Times New Roman" w:hAnsi="Times New Roman" w:cs="Times New Roman"/>
          <w:sz w:val="28"/>
          <w:szCs w:val="28"/>
        </w:rPr>
        <w:t xml:space="preserve"> препаратами і </w:t>
      </w:r>
      <w:proofErr w:type="spellStart"/>
      <w:r w:rsidR="0040594D">
        <w:rPr>
          <w:rFonts w:ascii="Times New Roman" w:hAnsi="Times New Roman" w:cs="Times New Roman"/>
          <w:sz w:val="28"/>
          <w:szCs w:val="28"/>
        </w:rPr>
        <w:t>деструктивними</w:t>
      </w:r>
      <w:proofErr w:type="spellEnd"/>
      <w:r w:rsidR="0040594D" w:rsidRPr="0040594D">
        <w:rPr>
          <w:rFonts w:ascii="Times New Roman" w:hAnsi="Times New Roman" w:cs="Times New Roman"/>
          <w:sz w:val="28"/>
          <w:szCs w:val="28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 xml:space="preserve">методами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імуномод</w:t>
      </w:r>
      <w:r w:rsidR="0040594D">
        <w:rPr>
          <w:rFonts w:ascii="Times New Roman" w:hAnsi="Times New Roman" w:cs="Times New Roman"/>
          <w:sz w:val="28"/>
          <w:szCs w:val="28"/>
        </w:rPr>
        <w:t>улятори</w:t>
      </w:r>
      <w:proofErr w:type="spellEnd"/>
      <w:r w:rsidR="00405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59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594D">
        <w:rPr>
          <w:rFonts w:ascii="Times New Roman" w:hAnsi="Times New Roman" w:cs="Times New Roman"/>
          <w:sz w:val="28"/>
          <w:szCs w:val="28"/>
        </w:rPr>
        <w:t>ідвищують</w:t>
      </w:r>
      <w:proofErr w:type="spellEnd"/>
      <w:r w:rsidR="00405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94D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="0040594D" w:rsidRPr="00405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сполучених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генітальних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>.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7CD5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237CD5" w:rsidRPr="00237CD5" w:rsidRDefault="00237CD5" w:rsidP="00405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>1. Аравийский Р.А., Климко Н.Н., Васильева Н.В. Диаг</w:t>
      </w:r>
      <w:r w:rsidR="0040594D">
        <w:rPr>
          <w:rFonts w:ascii="Times New Roman" w:hAnsi="Times New Roman" w:cs="Times New Roman"/>
          <w:sz w:val="28"/>
          <w:szCs w:val="28"/>
        </w:rPr>
        <w:t>ностика</w:t>
      </w:r>
      <w:r w:rsidR="0040594D" w:rsidRPr="0040594D">
        <w:rPr>
          <w:rFonts w:ascii="Times New Roman" w:hAnsi="Times New Roman" w:cs="Times New Roman"/>
          <w:sz w:val="28"/>
          <w:szCs w:val="28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микозов. — СПб</w:t>
      </w:r>
      <w:proofErr w:type="gramStart"/>
      <w:r w:rsidRPr="00237CD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>2004.</w:t>
      </w:r>
    </w:p>
    <w:p w:rsidR="00237CD5" w:rsidRPr="00237CD5" w:rsidRDefault="00237CD5" w:rsidP="00405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>2. Киселева Е.П. Иммунитет при</w:t>
      </w:r>
      <w:r w:rsidR="0040594D">
        <w:rPr>
          <w:rFonts w:ascii="Times New Roman" w:hAnsi="Times New Roman" w:cs="Times New Roman"/>
          <w:sz w:val="28"/>
          <w:szCs w:val="28"/>
        </w:rPr>
        <w:t xml:space="preserve"> микозах. 4.1. Роль врожденного</w:t>
      </w:r>
      <w:r w:rsidR="0040594D" w:rsidRPr="0040594D">
        <w:rPr>
          <w:rFonts w:ascii="Times New Roman" w:hAnsi="Times New Roman" w:cs="Times New Roman"/>
          <w:sz w:val="28"/>
          <w:szCs w:val="28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иммунитета. — СПб</w:t>
      </w:r>
      <w:proofErr w:type="gramStart"/>
      <w:r w:rsidRPr="00237CD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>2009.</w:t>
      </w:r>
    </w:p>
    <w:p w:rsidR="00237CD5" w:rsidRPr="00237CD5" w:rsidRDefault="00237CD5" w:rsidP="00405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lastRenderedPageBreak/>
        <w:t>3. Климко И.И. Микозы: диагностика и лечение: Руководство для</w:t>
      </w:r>
      <w:r w:rsidR="0040594D" w:rsidRPr="0040594D">
        <w:rPr>
          <w:rFonts w:ascii="Times New Roman" w:hAnsi="Times New Roman" w:cs="Times New Roman"/>
          <w:sz w:val="28"/>
          <w:szCs w:val="28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врачей. — Москва, 2007.</w:t>
      </w:r>
    </w:p>
    <w:p w:rsidR="00237CD5" w:rsidRPr="00237CD5" w:rsidRDefault="00237CD5" w:rsidP="00405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Мирзабалаева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А.К., Климко Н.Н. Диагностика и</w:t>
      </w:r>
      <w:r w:rsidR="0040594D">
        <w:rPr>
          <w:rFonts w:ascii="Times New Roman" w:hAnsi="Times New Roman" w:cs="Times New Roman"/>
          <w:sz w:val="28"/>
          <w:szCs w:val="28"/>
        </w:rPr>
        <w:t xml:space="preserve"> лечение</w:t>
      </w:r>
      <w:r w:rsidR="0040594D" w:rsidRPr="0040594D">
        <w:rPr>
          <w:rFonts w:ascii="Times New Roman" w:hAnsi="Times New Roman" w:cs="Times New Roman"/>
          <w:sz w:val="28"/>
          <w:szCs w:val="28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кандидоза половых органов у женщин</w:t>
      </w:r>
      <w:r w:rsidR="0040594D">
        <w:rPr>
          <w:rFonts w:ascii="Times New Roman" w:hAnsi="Times New Roman" w:cs="Times New Roman"/>
          <w:sz w:val="28"/>
          <w:szCs w:val="28"/>
        </w:rPr>
        <w:t>, девочек и подростков. — СПб</w:t>
      </w:r>
      <w:proofErr w:type="gramStart"/>
      <w:r w:rsidR="0040594D">
        <w:rPr>
          <w:rFonts w:ascii="Times New Roman" w:hAnsi="Times New Roman" w:cs="Times New Roman"/>
          <w:sz w:val="28"/>
          <w:szCs w:val="28"/>
        </w:rPr>
        <w:t>.,</w:t>
      </w:r>
      <w:r w:rsidR="0040594D" w:rsidRPr="00405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37CD5">
        <w:rPr>
          <w:rFonts w:ascii="Times New Roman" w:hAnsi="Times New Roman" w:cs="Times New Roman"/>
          <w:sz w:val="28"/>
          <w:szCs w:val="28"/>
        </w:rPr>
        <w:t>2009.</w:t>
      </w:r>
    </w:p>
    <w:p w:rsidR="00237CD5" w:rsidRPr="00237CD5" w:rsidRDefault="00237CD5" w:rsidP="00405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Мынбаев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О.А., Елисеева М</w:t>
      </w:r>
      <w:r w:rsidR="0040594D">
        <w:rPr>
          <w:rFonts w:ascii="Times New Roman" w:hAnsi="Times New Roman" w:cs="Times New Roman"/>
          <w:sz w:val="28"/>
          <w:szCs w:val="28"/>
        </w:rPr>
        <w:t xml:space="preserve">.Ю., Манухин И.Б. </w:t>
      </w:r>
      <w:proofErr w:type="spellStart"/>
      <w:r w:rsidR="0040594D">
        <w:rPr>
          <w:rFonts w:ascii="Times New Roman" w:hAnsi="Times New Roman" w:cs="Times New Roman"/>
          <w:sz w:val="28"/>
          <w:szCs w:val="28"/>
        </w:rPr>
        <w:t>Гроприносин</w:t>
      </w:r>
      <w:proofErr w:type="spellEnd"/>
      <w:r w:rsidR="0040594D">
        <w:rPr>
          <w:rFonts w:ascii="Times New Roman" w:hAnsi="Times New Roman" w:cs="Times New Roman"/>
          <w:sz w:val="28"/>
          <w:szCs w:val="28"/>
        </w:rPr>
        <w:t xml:space="preserve"> —</w:t>
      </w:r>
      <w:r w:rsidR="0040594D" w:rsidRPr="0040594D">
        <w:rPr>
          <w:rFonts w:ascii="Times New Roman" w:hAnsi="Times New Roman" w:cs="Times New Roman"/>
          <w:sz w:val="28"/>
          <w:szCs w:val="28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высокоэффективный иммуностиму</w:t>
      </w:r>
      <w:r w:rsidR="0040594D">
        <w:rPr>
          <w:rFonts w:ascii="Times New Roman" w:hAnsi="Times New Roman" w:cs="Times New Roman"/>
          <w:sz w:val="28"/>
          <w:szCs w:val="28"/>
        </w:rPr>
        <w:t>лятор для «трудных» пациентов с</w:t>
      </w:r>
      <w:r w:rsidR="0040594D" w:rsidRPr="00405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CD5">
        <w:rPr>
          <w:rFonts w:ascii="Times New Roman" w:hAnsi="Times New Roman" w:cs="Times New Roman"/>
          <w:sz w:val="28"/>
          <w:szCs w:val="28"/>
        </w:rPr>
        <w:t xml:space="preserve">нару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шениями</w:t>
      </w:r>
      <w:proofErr w:type="spellEnd"/>
      <w:proofErr w:type="gramEnd"/>
      <w:r w:rsidRPr="00237CD5">
        <w:rPr>
          <w:rFonts w:ascii="Times New Roman" w:hAnsi="Times New Roman" w:cs="Times New Roman"/>
          <w:sz w:val="28"/>
          <w:szCs w:val="28"/>
        </w:rPr>
        <w:t xml:space="preserve"> в иммунной системе //Трудный пациент. - 20</w:t>
      </w:r>
      <w:r w:rsidR="0040594D">
        <w:rPr>
          <w:rFonts w:ascii="Times New Roman" w:hAnsi="Times New Roman" w:cs="Times New Roman"/>
          <w:sz w:val="28"/>
          <w:szCs w:val="28"/>
        </w:rPr>
        <w:t>09. - № 8. -</w:t>
      </w:r>
      <w:r w:rsidR="0040594D" w:rsidRPr="0040594D">
        <w:rPr>
          <w:rFonts w:ascii="Times New Roman" w:hAnsi="Times New Roman" w:cs="Times New Roman"/>
          <w:sz w:val="28"/>
          <w:szCs w:val="28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С. 27-34.</w:t>
      </w:r>
    </w:p>
    <w:p w:rsidR="00237CD5" w:rsidRPr="00237CD5" w:rsidRDefault="00237CD5" w:rsidP="00405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Симбарская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 M.JI.,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Шабашо</w:t>
      </w:r>
      <w:r w:rsidR="0040594D">
        <w:rPr>
          <w:rFonts w:ascii="Times New Roman" w:hAnsi="Times New Roman" w:cs="Times New Roman"/>
          <w:sz w:val="28"/>
          <w:szCs w:val="28"/>
        </w:rPr>
        <w:t>ваН.В</w:t>
      </w:r>
      <w:proofErr w:type="spellEnd"/>
      <w:r w:rsidR="0040594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0594D">
        <w:rPr>
          <w:rFonts w:ascii="Times New Roman" w:hAnsi="Times New Roman" w:cs="Times New Roman"/>
          <w:sz w:val="28"/>
          <w:szCs w:val="28"/>
        </w:rPr>
        <w:t>Мирзабалаева</w:t>
      </w:r>
      <w:proofErr w:type="spellEnd"/>
      <w:r w:rsidR="0040594D">
        <w:rPr>
          <w:rFonts w:ascii="Times New Roman" w:hAnsi="Times New Roman" w:cs="Times New Roman"/>
          <w:sz w:val="28"/>
          <w:szCs w:val="28"/>
        </w:rPr>
        <w:t xml:space="preserve"> А.К. и др.</w:t>
      </w:r>
      <w:r w:rsidR="0040594D" w:rsidRPr="0040594D">
        <w:rPr>
          <w:rFonts w:ascii="Times New Roman" w:hAnsi="Times New Roman" w:cs="Times New Roman"/>
          <w:sz w:val="28"/>
          <w:szCs w:val="28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>Особенности иммунного ответа клет</w:t>
      </w:r>
      <w:r w:rsidR="0040594D">
        <w:rPr>
          <w:rFonts w:ascii="Times New Roman" w:hAnsi="Times New Roman" w:cs="Times New Roman"/>
          <w:sz w:val="28"/>
          <w:szCs w:val="28"/>
        </w:rPr>
        <w:t>ок слизистой оболочки влагалища</w:t>
      </w:r>
      <w:r w:rsidR="0040594D" w:rsidRPr="0040594D">
        <w:rPr>
          <w:rFonts w:ascii="Times New Roman" w:hAnsi="Times New Roman" w:cs="Times New Roman"/>
          <w:sz w:val="28"/>
          <w:szCs w:val="28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</w:rPr>
        <w:t xml:space="preserve">при хроническом рецидивирующем </w:t>
      </w:r>
      <w:proofErr w:type="spellStart"/>
      <w:r w:rsidR="0040594D">
        <w:rPr>
          <w:rFonts w:ascii="Times New Roman" w:hAnsi="Times New Roman" w:cs="Times New Roman"/>
          <w:sz w:val="28"/>
          <w:szCs w:val="28"/>
        </w:rPr>
        <w:t>кандидозном</w:t>
      </w:r>
      <w:proofErr w:type="spellEnd"/>
      <w:r w:rsidR="00405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94D">
        <w:rPr>
          <w:rFonts w:ascii="Times New Roman" w:hAnsi="Times New Roman" w:cs="Times New Roman"/>
          <w:sz w:val="28"/>
          <w:szCs w:val="28"/>
        </w:rPr>
        <w:t>вульв</w:t>
      </w:r>
      <w:proofErr w:type="gramStart"/>
      <w:r w:rsidR="004059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059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0594D">
        <w:rPr>
          <w:rFonts w:ascii="Times New Roman" w:hAnsi="Times New Roman" w:cs="Times New Roman"/>
          <w:sz w:val="28"/>
          <w:szCs w:val="28"/>
        </w:rPr>
        <w:t xml:space="preserve"> вагините //</w:t>
      </w:r>
      <w:r w:rsidR="0040594D" w:rsidRPr="00405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. мед.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микол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>. — 2008. — Т. 10, № 2. - С.78.</w:t>
      </w:r>
    </w:p>
    <w:p w:rsidR="00237CD5" w:rsidRPr="00237CD5" w:rsidRDefault="00237CD5" w:rsidP="00405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7. Vaginal </w:t>
      </w:r>
      <w:proofErr w:type="spellStart"/>
      <w:r w:rsidRPr="00237CD5">
        <w:rPr>
          <w:rFonts w:ascii="Times New Roman" w:hAnsi="Times New Roman" w:cs="Times New Roman"/>
          <w:sz w:val="28"/>
          <w:szCs w:val="28"/>
          <w:lang w:val="en-US"/>
        </w:rPr>
        <w:t>microbiocoenosis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94D">
        <w:rPr>
          <w:rFonts w:ascii="Times New Roman" w:hAnsi="Times New Roman" w:cs="Times New Roman"/>
          <w:sz w:val="28"/>
          <w:szCs w:val="28"/>
          <w:lang w:val="en-US"/>
        </w:rPr>
        <w:t xml:space="preserve">and cytology of </w:t>
      </w:r>
      <w:proofErr w:type="spellStart"/>
      <w:r w:rsidR="0040594D">
        <w:rPr>
          <w:rFonts w:ascii="Times New Roman" w:hAnsi="Times New Roman" w:cs="Times New Roman"/>
          <w:sz w:val="28"/>
          <w:szCs w:val="28"/>
          <w:lang w:val="en-US"/>
        </w:rPr>
        <w:t>prepubertal</w:t>
      </w:r>
      <w:proofErr w:type="spellEnd"/>
      <w:r w:rsidR="0040594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237CD5">
        <w:rPr>
          <w:rFonts w:ascii="Times New Roman" w:hAnsi="Times New Roman" w:cs="Times New Roman"/>
          <w:sz w:val="28"/>
          <w:szCs w:val="28"/>
          <w:lang w:val="en-US"/>
        </w:rPr>
        <w:t>adolescent girls: their role in health and disea</w:t>
      </w:r>
      <w:r w:rsidR="0040594D">
        <w:rPr>
          <w:rFonts w:ascii="Times New Roman" w:hAnsi="Times New Roman" w:cs="Times New Roman"/>
          <w:sz w:val="28"/>
          <w:szCs w:val="28"/>
          <w:lang w:val="en-US"/>
        </w:rPr>
        <w:t xml:space="preserve">se // </w:t>
      </w:r>
      <w:proofErr w:type="spellStart"/>
      <w:r w:rsidR="0040594D">
        <w:rPr>
          <w:rFonts w:ascii="Times New Roman" w:hAnsi="Times New Roman" w:cs="Times New Roman"/>
          <w:sz w:val="28"/>
          <w:szCs w:val="28"/>
          <w:lang w:val="en-US"/>
        </w:rPr>
        <w:t>Wld</w:t>
      </w:r>
      <w:proofErr w:type="spellEnd"/>
      <w:r w:rsidR="0040594D">
        <w:rPr>
          <w:rFonts w:ascii="Times New Roman" w:hAnsi="Times New Roman" w:cs="Times New Roman"/>
          <w:sz w:val="28"/>
          <w:szCs w:val="28"/>
          <w:lang w:val="en-US"/>
        </w:rPr>
        <w:t xml:space="preserve"> J. </w:t>
      </w:r>
      <w:proofErr w:type="spellStart"/>
      <w:r w:rsidR="0040594D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="0040594D">
        <w:rPr>
          <w:rFonts w:ascii="Times New Roman" w:hAnsi="Times New Roman" w:cs="Times New Roman"/>
          <w:sz w:val="28"/>
          <w:szCs w:val="28"/>
          <w:lang w:val="en-US"/>
        </w:rPr>
        <w:t xml:space="preserve">. - 2010. - </w:t>
      </w:r>
      <w:r w:rsidRPr="00237CD5">
        <w:rPr>
          <w:rFonts w:ascii="Times New Roman" w:hAnsi="Times New Roman" w:cs="Times New Roman"/>
          <w:sz w:val="28"/>
          <w:szCs w:val="28"/>
          <w:lang w:val="en-US"/>
        </w:rPr>
        <w:t>Vol. 6, № 1. - P. 32-37.</w:t>
      </w:r>
    </w:p>
    <w:p w:rsidR="00237CD5" w:rsidRPr="008270AD" w:rsidRDefault="00237CD5" w:rsidP="00405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  <w:lang w:val="en-US"/>
        </w:rPr>
        <w:t>8. Prevalence of Candida sp. in the cervic</w:t>
      </w:r>
      <w:r w:rsidR="0040594D">
        <w:rPr>
          <w:rFonts w:ascii="Times New Roman" w:hAnsi="Times New Roman" w:cs="Times New Roman"/>
          <w:sz w:val="28"/>
          <w:szCs w:val="28"/>
          <w:lang w:val="en-US"/>
        </w:rPr>
        <w:t xml:space="preserve">al—vaginal cytology stained </w:t>
      </w:r>
      <w:r w:rsidRPr="00237CD5">
        <w:rPr>
          <w:rFonts w:ascii="Times New Roman" w:hAnsi="Times New Roman" w:cs="Times New Roman"/>
          <w:sz w:val="28"/>
          <w:szCs w:val="28"/>
          <w:lang w:val="en-US"/>
        </w:rPr>
        <w:t>by Harris-</w:t>
      </w:r>
      <w:proofErr w:type="spellStart"/>
      <w:r w:rsidRPr="00237CD5">
        <w:rPr>
          <w:rFonts w:ascii="Times New Roman" w:hAnsi="Times New Roman" w:cs="Times New Roman"/>
          <w:sz w:val="28"/>
          <w:szCs w:val="28"/>
          <w:lang w:val="en-US"/>
        </w:rPr>
        <w:t>Shorr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// Arch. </w:t>
      </w:r>
      <w:proofErr w:type="spellStart"/>
      <w:r w:rsidRPr="00237CD5">
        <w:rPr>
          <w:rFonts w:ascii="Times New Roman" w:hAnsi="Times New Roman" w:cs="Times New Roman"/>
          <w:sz w:val="28"/>
          <w:szCs w:val="28"/>
          <w:lang w:val="en-US"/>
        </w:rPr>
        <w:t>Gynecol</w:t>
      </w:r>
      <w:proofErr w:type="spellEnd"/>
      <w:r w:rsidRPr="008270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Obstet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 xml:space="preserve">. —2009. — </w:t>
      </w:r>
      <w:proofErr w:type="spellStart"/>
      <w:r w:rsidRPr="00237CD5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237CD5">
        <w:rPr>
          <w:rFonts w:ascii="Times New Roman" w:hAnsi="Times New Roman" w:cs="Times New Roman"/>
          <w:sz w:val="28"/>
          <w:szCs w:val="28"/>
        </w:rPr>
        <w:t>. 279. - P. 625-629.</w:t>
      </w:r>
    </w:p>
    <w:p w:rsidR="00237CD5" w:rsidRPr="00237CD5" w:rsidRDefault="00237CD5" w:rsidP="00237CD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7CD5">
        <w:rPr>
          <w:rFonts w:ascii="Times New Roman" w:hAnsi="Times New Roman" w:cs="Times New Roman"/>
          <w:b/>
          <w:sz w:val="28"/>
          <w:szCs w:val="28"/>
        </w:rPr>
        <w:t>ВОЗМОЖНОСТИ ИММУНОМОДУЛИРУЮЩЕЙ ТЕРАПИИ</w:t>
      </w:r>
    </w:p>
    <w:p w:rsidR="00237CD5" w:rsidRPr="00237CD5" w:rsidRDefault="00237CD5" w:rsidP="00237CD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7CD5">
        <w:rPr>
          <w:rFonts w:ascii="Times New Roman" w:hAnsi="Times New Roman" w:cs="Times New Roman"/>
          <w:b/>
          <w:sz w:val="28"/>
          <w:szCs w:val="28"/>
        </w:rPr>
        <w:t>ДЛЯ ЛЕЧЕНИЯ СОЧЕТАННЫХ ФОРМ ГЕНИТАЛЬНЫХ</w:t>
      </w:r>
    </w:p>
    <w:p w:rsidR="00237CD5" w:rsidRPr="00237CD5" w:rsidRDefault="00237CD5" w:rsidP="00237C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b/>
          <w:sz w:val="28"/>
          <w:szCs w:val="28"/>
        </w:rPr>
        <w:t>ИНФЕКЦИЙ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>Кузьмина И.Ю.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>В работе приведены современные данные о патогенезе р</w:t>
      </w:r>
      <w:r>
        <w:rPr>
          <w:rFonts w:ascii="Times New Roman" w:hAnsi="Times New Roman" w:cs="Times New Roman"/>
          <w:sz w:val="28"/>
          <w:szCs w:val="28"/>
        </w:rPr>
        <w:t>азвития</w:t>
      </w:r>
      <w:r w:rsidRPr="00237CD5">
        <w:rPr>
          <w:rFonts w:ascii="Times New Roman" w:hAnsi="Times New Roman" w:cs="Times New Roman"/>
          <w:sz w:val="28"/>
          <w:szCs w:val="28"/>
        </w:rPr>
        <w:t xml:space="preserve"> сочетанных форм гениал</w:t>
      </w:r>
      <w:r>
        <w:rPr>
          <w:rFonts w:ascii="Times New Roman" w:hAnsi="Times New Roman" w:cs="Times New Roman"/>
          <w:sz w:val="28"/>
          <w:szCs w:val="28"/>
        </w:rPr>
        <w:t>ьных инфекций, которые включают</w:t>
      </w:r>
      <w:r w:rsidRPr="00237CD5">
        <w:rPr>
          <w:rFonts w:ascii="Times New Roman" w:hAnsi="Times New Roman" w:cs="Times New Roman"/>
          <w:sz w:val="28"/>
          <w:szCs w:val="28"/>
        </w:rPr>
        <w:t xml:space="preserve"> хронический рецидивирующий</w:t>
      </w:r>
      <w:r>
        <w:rPr>
          <w:rFonts w:ascii="Times New Roman" w:hAnsi="Times New Roman" w:cs="Times New Roman"/>
          <w:sz w:val="28"/>
          <w:szCs w:val="28"/>
        </w:rPr>
        <w:t xml:space="preserve"> кандидоз гениталий и инфекции,</w:t>
      </w:r>
      <w:r w:rsidRPr="00237CD5">
        <w:rPr>
          <w:rFonts w:ascii="Times New Roman" w:hAnsi="Times New Roman" w:cs="Times New Roman"/>
          <w:sz w:val="28"/>
          <w:szCs w:val="28"/>
        </w:rPr>
        <w:t xml:space="preserve"> передающиеся половым </w:t>
      </w:r>
      <w:r>
        <w:rPr>
          <w:rFonts w:ascii="Times New Roman" w:hAnsi="Times New Roman" w:cs="Times New Roman"/>
          <w:sz w:val="28"/>
          <w:szCs w:val="28"/>
        </w:rPr>
        <w:t>путем. Доказано, что применение</w:t>
      </w:r>
      <w:r w:rsidRPr="00237CD5">
        <w:rPr>
          <w:rFonts w:ascii="Times New Roman" w:hAnsi="Times New Roman" w:cs="Times New Roman"/>
          <w:sz w:val="28"/>
          <w:szCs w:val="28"/>
        </w:rPr>
        <w:t xml:space="preserve"> иммуномодулирующей терапии (и</w:t>
      </w:r>
      <w:r>
        <w:rPr>
          <w:rFonts w:ascii="Times New Roman" w:hAnsi="Times New Roman" w:cs="Times New Roman"/>
          <w:sz w:val="28"/>
          <w:szCs w:val="28"/>
        </w:rPr>
        <w:t xml:space="preserve">нозин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пранобекс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 сочетанных</w:t>
      </w:r>
      <w:r w:rsidRPr="00237CD5">
        <w:rPr>
          <w:rFonts w:ascii="Times New Roman" w:hAnsi="Times New Roman" w:cs="Times New Roman"/>
          <w:sz w:val="28"/>
          <w:szCs w:val="28"/>
        </w:rPr>
        <w:t xml:space="preserve"> формах генитальных инфекций и к</w:t>
      </w:r>
      <w:r>
        <w:rPr>
          <w:rFonts w:ascii="Times New Roman" w:hAnsi="Times New Roman" w:cs="Times New Roman"/>
          <w:sz w:val="28"/>
          <w:szCs w:val="28"/>
        </w:rPr>
        <w:t>андидоза оправдано и безопасно.</w:t>
      </w:r>
      <w:r w:rsidRPr="00237CD5">
        <w:rPr>
          <w:rFonts w:ascii="Times New Roman" w:hAnsi="Times New Roman" w:cs="Times New Roman"/>
          <w:sz w:val="28"/>
          <w:szCs w:val="28"/>
        </w:rPr>
        <w:t xml:space="preserve"> Наряду с противогрибковы</w:t>
      </w:r>
      <w:r>
        <w:rPr>
          <w:rFonts w:ascii="Times New Roman" w:hAnsi="Times New Roman" w:cs="Times New Roman"/>
          <w:sz w:val="28"/>
          <w:szCs w:val="28"/>
        </w:rPr>
        <w:t>ми препаратами и деструктивными</w:t>
      </w:r>
      <w:r w:rsidRPr="00237CD5">
        <w:rPr>
          <w:rFonts w:ascii="Times New Roman" w:hAnsi="Times New Roman" w:cs="Times New Roman"/>
          <w:sz w:val="28"/>
          <w:szCs w:val="28"/>
        </w:rPr>
        <w:t xml:space="preserve"> методами терапии, иммуномодуляторы повышают эффективность лечения сочетанных форм генитальных инфекций.</w:t>
      </w:r>
    </w:p>
    <w:p w:rsidR="00237CD5" w:rsidRPr="00237CD5" w:rsidRDefault="00237CD5" w:rsidP="0023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5">
        <w:rPr>
          <w:rFonts w:ascii="Times New Roman" w:hAnsi="Times New Roman" w:cs="Times New Roman"/>
          <w:sz w:val="28"/>
          <w:szCs w:val="28"/>
        </w:rPr>
        <w:t>Ключевые слова: иммуномодулирующая терапия, генитальные инфекции, кандидоз гениталий.</w:t>
      </w:r>
    </w:p>
    <w:p w:rsidR="00237CD5" w:rsidRPr="00237CD5" w:rsidRDefault="00237CD5" w:rsidP="00237CD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7CD5">
        <w:rPr>
          <w:rFonts w:ascii="Times New Roman" w:hAnsi="Times New Roman" w:cs="Times New Roman"/>
          <w:b/>
          <w:sz w:val="28"/>
          <w:szCs w:val="28"/>
          <w:lang w:val="en-US"/>
        </w:rPr>
        <w:t>POSSIBILITIES OF IMMUNOMODULATING THERAPY FOR</w:t>
      </w:r>
    </w:p>
    <w:p w:rsidR="00237CD5" w:rsidRPr="00237CD5" w:rsidRDefault="00237CD5" w:rsidP="00237CD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7CD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TREATMENT OF COMBINED FORMS OF GENITAL</w:t>
      </w:r>
    </w:p>
    <w:p w:rsidR="00237CD5" w:rsidRPr="00237CD5" w:rsidRDefault="00237CD5" w:rsidP="00237CD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7CD5">
        <w:rPr>
          <w:rFonts w:ascii="Times New Roman" w:hAnsi="Times New Roman" w:cs="Times New Roman"/>
          <w:b/>
          <w:sz w:val="28"/>
          <w:szCs w:val="28"/>
          <w:lang w:val="en-US"/>
        </w:rPr>
        <w:t>INFECTIONS</w:t>
      </w:r>
    </w:p>
    <w:p w:rsidR="00237CD5" w:rsidRPr="00237CD5" w:rsidRDefault="00237CD5" w:rsidP="00237C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7CD5">
        <w:rPr>
          <w:rFonts w:ascii="Times New Roman" w:hAnsi="Times New Roman" w:cs="Times New Roman"/>
          <w:sz w:val="28"/>
          <w:szCs w:val="28"/>
          <w:lang w:val="en-US"/>
        </w:rPr>
        <w:t>Kuzmina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CD5">
        <w:rPr>
          <w:rFonts w:ascii="Times New Roman" w:hAnsi="Times New Roman" w:cs="Times New Roman"/>
          <w:sz w:val="28"/>
          <w:szCs w:val="28"/>
          <w:lang w:val="en-US"/>
        </w:rPr>
        <w:t>I.Yu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7CD5" w:rsidRPr="00237CD5" w:rsidRDefault="00237CD5" w:rsidP="00237C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The paper presents modern data on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pathogenesis of the development </w:t>
      </w:r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of combined forms of genital infections,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which include chronic recurrent </w:t>
      </w:r>
      <w:r w:rsidRPr="00237CD5">
        <w:rPr>
          <w:rFonts w:ascii="Times New Roman" w:hAnsi="Times New Roman" w:cs="Times New Roman"/>
          <w:sz w:val="28"/>
          <w:szCs w:val="28"/>
          <w:lang w:val="en-US"/>
        </w:rPr>
        <w:t>genital candidiasis and sexually transmitted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infections. It has been proven </w:t>
      </w:r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that the use of </w:t>
      </w:r>
      <w:proofErr w:type="spellStart"/>
      <w:r w:rsidRPr="00237CD5">
        <w:rPr>
          <w:rFonts w:ascii="Times New Roman" w:hAnsi="Times New Roman" w:cs="Times New Roman"/>
          <w:sz w:val="28"/>
          <w:szCs w:val="28"/>
          <w:lang w:val="en-US"/>
        </w:rPr>
        <w:t>immunomodulating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therapy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inosine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pranobex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for combined </w:t>
      </w:r>
      <w:r w:rsidRPr="00237CD5">
        <w:rPr>
          <w:rFonts w:ascii="Times New Roman" w:hAnsi="Times New Roman" w:cs="Times New Roman"/>
          <w:sz w:val="28"/>
          <w:szCs w:val="28"/>
          <w:lang w:val="en-US"/>
        </w:rPr>
        <w:t>forms of genital infections and candidiasis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justified and safe. Along with </w:t>
      </w:r>
      <w:r w:rsidRPr="00237CD5">
        <w:rPr>
          <w:rFonts w:ascii="Times New Roman" w:hAnsi="Times New Roman" w:cs="Times New Roman"/>
          <w:sz w:val="28"/>
          <w:szCs w:val="28"/>
          <w:lang w:val="en-US"/>
        </w:rPr>
        <w:t>antifungal drugs and destructive metho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ds of therapy,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immunomodulators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CD5">
        <w:rPr>
          <w:rFonts w:ascii="Times New Roman" w:hAnsi="Times New Roman" w:cs="Times New Roman"/>
          <w:sz w:val="28"/>
          <w:szCs w:val="28"/>
          <w:lang w:val="en-US"/>
        </w:rPr>
        <w:t>increase the effectiveness of the treatment of combined forms of gen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ital </w:t>
      </w:r>
      <w:r w:rsidRPr="00237CD5">
        <w:rPr>
          <w:rFonts w:ascii="Times New Roman" w:hAnsi="Times New Roman" w:cs="Times New Roman"/>
          <w:sz w:val="28"/>
          <w:szCs w:val="28"/>
          <w:lang w:val="en-US"/>
        </w:rPr>
        <w:t>infections.</w:t>
      </w:r>
    </w:p>
    <w:p w:rsidR="00345063" w:rsidRPr="00237CD5" w:rsidRDefault="00237CD5" w:rsidP="00237C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7CD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Key words: </w:t>
      </w:r>
      <w:proofErr w:type="spellStart"/>
      <w:r w:rsidRPr="00237CD5">
        <w:rPr>
          <w:rFonts w:ascii="Times New Roman" w:hAnsi="Times New Roman" w:cs="Times New Roman"/>
          <w:sz w:val="28"/>
          <w:szCs w:val="28"/>
          <w:lang w:val="en-US"/>
        </w:rPr>
        <w:t>immunomodulating</w:t>
      </w:r>
      <w:proofErr w:type="spellEnd"/>
      <w:r w:rsidRPr="00237CD5">
        <w:rPr>
          <w:rFonts w:ascii="Times New Roman" w:hAnsi="Times New Roman" w:cs="Times New Roman"/>
          <w:sz w:val="28"/>
          <w:szCs w:val="28"/>
          <w:lang w:val="en-US"/>
        </w:rPr>
        <w:t xml:space="preserve"> thera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py, genital infections, genital </w:t>
      </w:r>
      <w:r w:rsidRPr="00237CD5">
        <w:rPr>
          <w:rFonts w:ascii="Times New Roman" w:hAnsi="Times New Roman" w:cs="Times New Roman"/>
          <w:sz w:val="28"/>
          <w:szCs w:val="28"/>
          <w:lang w:val="en-US"/>
        </w:rPr>
        <w:t>candidiasis.</w:t>
      </w:r>
    </w:p>
    <w:sectPr w:rsidR="00345063" w:rsidRPr="00237CD5" w:rsidSect="00237C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F8"/>
    <w:rsid w:val="00237CD5"/>
    <w:rsid w:val="00345063"/>
    <w:rsid w:val="0040594D"/>
    <w:rsid w:val="00561DF8"/>
    <w:rsid w:val="0082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1373</Words>
  <Characters>7827</Characters>
  <Application>Microsoft Office Word</Application>
  <DocSecurity>0</DocSecurity>
  <Lines>65</Lines>
  <Paragraphs>18</Paragraphs>
  <ScaleCrop>false</ScaleCrop>
  <Company>Krokoz™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2020-10-17T11:25:00Z</dcterms:created>
  <dcterms:modified xsi:type="dcterms:W3CDTF">2020-10-17T12:07:00Z</dcterms:modified>
</cp:coreProperties>
</file>