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97" w:rsidRDefault="0052019B" w:rsidP="009D5E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Міняйленко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proofErr w:type="gramStart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>італіївна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E97" w:rsidRPr="009D5E97" w:rsidRDefault="0052019B" w:rsidP="009D5E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БЕТА-ГЕМОЛІТИЧНОГО СТРЕПТОКОКУ НА ВАГІТНІСТЬ </w:t>
      </w:r>
    </w:p>
    <w:p w:rsidR="009D5E97" w:rsidRDefault="0052019B" w:rsidP="009D5E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університет </w:t>
      </w:r>
    </w:p>
    <w:p w:rsidR="009D5E97" w:rsidRDefault="0052019B" w:rsidP="009D5E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sz w:val="28"/>
          <w:szCs w:val="28"/>
          <w:lang w:val="uk-UA"/>
        </w:rPr>
        <w:t xml:space="preserve">Кафедра акушерства та гінекології №2 </w:t>
      </w:r>
    </w:p>
    <w:p w:rsidR="009D5E97" w:rsidRDefault="0052019B" w:rsidP="009D5E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sz w:val="28"/>
          <w:szCs w:val="28"/>
          <w:lang w:val="uk-UA"/>
        </w:rPr>
        <w:t xml:space="preserve">Харків, Україна </w:t>
      </w:r>
    </w:p>
    <w:p w:rsidR="0052019B" w:rsidRPr="009D5E97" w:rsidRDefault="0052019B" w:rsidP="009D5E9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Доцент </w:t>
      </w:r>
      <w:proofErr w:type="spellStart"/>
      <w:r w:rsidRPr="009D5E97"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 w:rsidRPr="009D5E97"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</w:t>
      </w:r>
    </w:p>
    <w:p w:rsidR="0052019B" w:rsidRPr="009D5E97" w:rsidRDefault="0052019B" w:rsidP="005201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E97" w:rsidRDefault="0052019B" w:rsidP="0052019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5E97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9D5E97">
        <w:rPr>
          <w:rFonts w:ascii="Times New Roman" w:hAnsi="Times New Roman" w:cs="Times New Roman"/>
          <w:b/>
          <w:sz w:val="28"/>
          <w:szCs w:val="28"/>
        </w:rPr>
        <w:t>.</w:t>
      </w:r>
      <w:r w:rsidRPr="009D5E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МОЗ у 15-49%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діагностують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бета-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гемолітичний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стрептокок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proofErr w:type="gramStart"/>
      <w:r w:rsidRPr="009D5E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лідирує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інфекцій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немовлят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грам-позитивний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мікроорганізм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запальний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ротоглотці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тонзиліт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фарингіт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урогенітальному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тракті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інфекція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сечовивідних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хоріоамніоніт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>,</w:t>
      </w:r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передчасне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відходження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навколоплідних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вод, </w:t>
      </w:r>
      <w:proofErr w:type="spellStart"/>
      <w:proofErr w:type="gramStart"/>
      <w:r w:rsidR="009D5E97" w:rsidRPr="009D5E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5E97" w:rsidRPr="009D5E97">
        <w:rPr>
          <w:rFonts w:ascii="Times New Roman" w:hAnsi="Times New Roman" w:cs="Times New Roman"/>
          <w:sz w:val="28"/>
          <w:szCs w:val="28"/>
        </w:rPr>
        <w:t>ісляпологовий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сепсис).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доношеної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6-8%,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передчасно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народженої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15-20%, а при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терміні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гестації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інфікування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у 99,9%. На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стрептококової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експрес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-тест,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результат,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клінічних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5E97" w:rsidRPr="009D5E97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9D5E97" w:rsidRPr="009D5E97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призначати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антибактеріальну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97" w:rsidRPr="009D5E97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="009D5E97" w:rsidRPr="009D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E97" w:rsidRDefault="009D5E97" w:rsidP="005201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proofErr w:type="gramStart"/>
      <w:r w:rsidRPr="009D5E97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9D5E97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9D5E97">
        <w:rPr>
          <w:rFonts w:ascii="Times New Roman" w:hAnsi="Times New Roman" w:cs="Times New Roman"/>
          <w:b/>
          <w:sz w:val="28"/>
          <w:szCs w:val="28"/>
        </w:rPr>
        <w:t>.</w:t>
      </w:r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бета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гемолітичнго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стрептокока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D5E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>ісляпологовий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E97" w:rsidRDefault="009D5E97" w:rsidP="005201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D5E97">
        <w:rPr>
          <w:rFonts w:ascii="Times New Roman" w:hAnsi="Times New Roman" w:cs="Times New Roman"/>
          <w:b/>
          <w:sz w:val="28"/>
          <w:szCs w:val="28"/>
        </w:rPr>
        <w:t>Результат.</w:t>
      </w:r>
      <w:r w:rsidRPr="009D5E97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опитано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вагітностей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У 16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планована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E9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 xml:space="preserve"> них у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п’ятьох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виявлений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бета-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гемолітичний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стрептокок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вилікували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тонзиліт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пієлонефрит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Подалі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E97">
        <w:rPr>
          <w:rFonts w:ascii="Times New Roman" w:hAnsi="Times New Roman" w:cs="Times New Roman"/>
          <w:sz w:val="28"/>
          <w:szCs w:val="28"/>
        </w:rPr>
        <w:t>протікала</w:t>
      </w:r>
      <w:proofErr w:type="spellEnd"/>
      <w:proofErr w:type="gramEnd"/>
      <w:r w:rsidRPr="009D5E9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новонароджені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народилися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у строк: 37-40,6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за шкалою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балів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десятій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хвилині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проявів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А у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планова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з них у 3-ох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E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>ідтверджено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хоріоамніоніт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Клінічно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вагітність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протікала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: АТ 110/70 мм. рт. ст.;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рясне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потовиділення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; температура </w:t>
      </w:r>
      <w:proofErr w:type="spellStart"/>
      <w:proofErr w:type="gramStart"/>
      <w:r w:rsidRPr="009D5E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&gt; 37,8 </w:t>
      </w:r>
      <w:r w:rsidRPr="009D5E97">
        <w:rPr>
          <w:rFonts w:ascii="Times New Roman" w:hAnsi="Times New Roman" w:cs="Times New Roman"/>
          <w:sz w:val="28"/>
          <w:szCs w:val="28"/>
        </w:rPr>
        <w:t xml:space="preserve">,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тахік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навколоплідних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вод. Лабораторно: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лейкоцити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16 </w:t>
      </w:r>
      <w:r w:rsidRPr="009D5E97">
        <w:rPr>
          <w:rFonts w:ascii="Times New Roman" w:hAnsi="Times New Roman" w:cs="Times New Roman"/>
          <w:sz w:val="28"/>
          <w:szCs w:val="28"/>
        </w:rPr>
        <w:t xml:space="preserve">10^9/л; реактивного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білка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5,0 мг/л;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вмісту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хоріонічного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гонадотропіну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А у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спостерігались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прояви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запалення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: 1-дитина: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стрептококове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імпетиго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склеяні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медово-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жовті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кірки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lastRenderedPageBreak/>
        <w:t>розташовані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; 2-дитина: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вроджена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пневмонія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9D5E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>ідсилина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задишка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апное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ціаноз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прогресуюча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гіпоксемія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рентгенівському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: ретикулярно-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нодозна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сітка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множинних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ателектазів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). 3-дитина: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менінгіт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38,2 </w:t>
      </w:r>
      <w:r w:rsidRPr="009D5E97">
        <w:rPr>
          <w:rFonts w:ascii="Times New Roman" w:hAnsi="Times New Roman" w:cs="Times New Roman"/>
          <w:sz w:val="28"/>
          <w:szCs w:val="28"/>
        </w:rPr>
        <w:t xml:space="preserve">,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напад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   &gt; 190 уд/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акраціаноз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E9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ліквору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мутний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білок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2,98; рН = 7,0;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Панді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+++;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34 тис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в 1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нейтрофіли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89%,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лімфоцити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11%). </w:t>
      </w:r>
      <w:proofErr w:type="gramStart"/>
      <w:r w:rsidRPr="009D5E9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5E97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передчасне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відходження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навколоплідних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вод. </w:t>
      </w:r>
    </w:p>
    <w:p w:rsidR="00A849C9" w:rsidRPr="009D5E97" w:rsidRDefault="009D5E97" w:rsidP="00520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9D5E97">
        <w:rPr>
          <w:rFonts w:ascii="Times New Roman" w:hAnsi="Times New Roman" w:cs="Times New Roman"/>
          <w:b/>
          <w:sz w:val="28"/>
          <w:szCs w:val="28"/>
        </w:rPr>
        <w:t>Висновок</w:t>
      </w:r>
      <w:proofErr w:type="spellEnd"/>
      <w:r w:rsidRPr="009D5E97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бета-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гемолітичного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стрептококу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роль на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вагітностей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пологі</w:t>
      </w:r>
      <w:proofErr w:type="gramStart"/>
      <w:r w:rsidRPr="009D5E9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D5E97">
        <w:rPr>
          <w:rFonts w:ascii="Times New Roman" w:hAnsi="Times New Roman" w:cs="Times New Roman"/>
          <w:sz w:val="28"/>
          <w:szCs w:val="28"/>
        </w:rPr>
        <w:t xml:space="preserve">, на стан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новонародженого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скринінгу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стрептокок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proofErr w:type="gramStart"/>
      <w:r w:rsidRPr="009D5E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5E9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експрес-тестів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пологовому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частоту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збудника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інтранатально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поліпшить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перинатальні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97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9D5E97">
        <w:rPr>
          <w:rFonts w:ascii="Times New Roman" w:hAnsi="Times New Roman" w:cs="Times New Roman"/>
          <w:sz w:val="28"/>
          <w:szCs w:val="28"/>
        </w:rPr>
        <w:t>.</w:t>
      </w:r>
    </w:p>
    <w:sectPr w:rsidR="00A849C9" w:rsidRPr="009D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27"/>
    <w:rsid w:val="0052019B"/>
    <w:rsid w:val="005F0B27"/>
    <w:rsid w:val="009D5E97"/>
    <w:rsid w:val="00A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2020-06-21T17:59:00Z</dcterms:created>
  <dcterms:modified xsi:type="dcterms:W3CDTF">2020-06-21T19:43:00Z</dcterms:modified>
</cp:coreProperties>
</file>