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F2C" w:rsidRPr="00615872" w:rsidRDefault="00C57F2C" w:rsidP="00C57F2C">
      <w:pPr>
        <w:spacing w:before="69"/>
        <w:ind w:left="130" w:right="862"/>
        <w:jc w:val="center"/>
        <w:rPr>
          <w:i/>
          <w:sz w:val="24"/>
          <w:lang w:val="ru-RU"/>
        </w:rPr>
      </w:pPr>
      <w:r w:rsidRPr="00615872">
        <w:rPr>
          <w:i/>
          <w:sz w:val="24"/>
          <w:lang w:val="ru-RU"/>
        </w:rPr>
        <w:t>Байбаріна Анна Миколаївна</w:t>
      </w:r>
    </w:p>
    <w:p w:rsidR="00C57F2C" w:rsidRPr="00615872" w:rsidRDefault="00C57F2C" w:rsidP="00C57F2C">
      <w:pPr>
        <w:pStyle w:val="1"/>
        <w:rPr>
          <w:lang w:val="ru-RU"/>
        </w:rPr>
      </w:pPr>
      <w:r w:rsidRPr="00615872">
        <w:rPr>
          <w:lang w:val="ru-RU"/>
        </w:rPr>
        <w:t>ВПЛИВ ФІЗИЧНИХ ВПРАВ ТА РАЦІОНАЛЬНОГО ХАРЧУВАННЯ НА ОСІБ ПРАЦЕЗДАТНОГО ВІКУ ПІД ЧАС КАРАНТИНУ</w:t>
      </w:r>
    </w:p>
    <w:p w:rsidR="00C57F2C" w:rsidRPr="00615872" w:rsidRDefault="00C57F2C" w:rsidP="00C57F2C">
      <w:pPr>
        <w:pStyle w:val="a3"/>
        <w:ind w:left="2130" w:right="2864"/>
        <w:jc w:val="center"/>
        <w:rPr>
          <w:lang w:val="ru-RU"/>
        </w:rPr>
      </w:pPr>
      <w:r w:rsidRPr="00615872">
        <w:rPr>
          <w:lang w:val="ru-RU"/>
        </w:rPr>
        <w:t>Харківський національний медичний університет Кафедра фізичної реабілітації та спортивної медицини з курсом фізичного виховання та здоров’я</w:t>
      </w:r>
    </w:p>
    <w:p w:rsidR="00C57F2C" w:rsidRPr="00615872" w:rsidRDefault="00C57F2C" w:rsidP="00C57F2C">
      <w:pPr>
        <w:pStyle w:val="a3"/>
        <w:ind w:left="130" w:right="861"/>
        <w:jc w:val="center"/>
        <w:rPr>
          <w:lang w:val="ru-RU"/>
        </w:rPr>
      </w:pPr>
      <w:r w:rsidRPr="00615872">
        <w:rPr>
          <w:lang w:val="ru-RU"/>
        </w:rPr>
        <w:t>Харків, Україна</w:t>
      </w:r>
    </w:p>
    <w:p w:rsidR="00C57F2C" w:rsidRPr="00615872" w:rsidRDefault="00C57F2C" w:rsidP="00C57F2C">
      <w:pPr>
        <w:pStyle w:val="a3"/>
        <w:ind w:left="130" w:right="861"/>
        <w:jc w:val="center"/>
        <w:rPr>
          <w:lang w:val="ru-RU"/>
        </w:rPr>
      </w:pPr>
      <w:r w:rsidRPr="00615872">
        <w:rPr>
          <w:lang w:val="ru-RU"/>
        </w:rPr>
        <w:t>Науковий керівник: к.м.н., доцент Калюжка Аліна Андрїївна</w:t>
      </w:r>
    </w:p>
    <w:p w:rsidR="00C57F2C" w:rsidRPr="00615872" w:rsidRDefault="00C57F2C" w:rsidP="00C57F2C">
      <w:pPr>
        <w:pStyle w:val="a3"/>
        <w:spacing w:before="9"/>
        <w:ind w:left="0"/>
        <w:jc w:val="left"/>
        <w:rPr>
          <w:sz w:val="23"/>
          <w:lang w:val="ru-RU"/>
        </w:rPr>
      </w:pPr>
    </w:p>
    <w:p w:rsidR="00C57F2C" w:rsidRPr="00615872" w:rsidRDefault="00C57F2C" w:rsidP="00C57F2C">
      <w:pPr>
        <w:pStyle w:val="a3"/>
        <w:spacing w:line="360" w:lineRule="auto"/>
        <w:ind w:right="848"/>
        <w:rPr>
          <w:lang w:val="ru-RU"/>
        </w:rPr>
      </w:pPr>
      <w:r w:rsidRPr="00615872">
        <w:rPr>
          <w:lang w:val="ru-RU"/>
        </w:rPr>
        <w:t>Карантин</w:t>
      </w:r>
      <w:r w:rsidRPr="00615872">
        <w:rPr>
          <w:spacing w:val="-8"/>
          <w:lang w:val="ru-RU"/>
        </w:rPr>
        <w:t xml:space="preserve"> </w:t>
      </w:r>
      <w:r w:rsidRPr="00615872">
        <w:rPr>
          <w:lang w:val="ru-RU"/>
        </w:rPr>
        <w:t>–</w:t>
      </w:r>
      <w:r w:rsidRPr="00615872">
        <w:rPr>
          <w:spacing w:val="-6"/>
          <w:lang w:val="ru-RU"/>
        </w:rPr>
        <w:t xml:space="preserve"> </w:t>
      </w:r>
      <w:r w:rsidRPr="00615872">
        <w:rPr>
          <w:lang w:val="ru-RU"/>
        </w:rPr>
        <w:t>слово,</w:t>
      </w:r>
      <w:r w:rsidRPr="00615872">
        <w:rPr>
          <w:spacing w:val="-8"/>
          <w:lang w:val="ru-RU"/>
        </w:rPr>
        <w:t xml:space="preserve"> </w:t>
      </w:r>
      <w:r w:rsidRPr="00615872">
        <w:rPr>
          <w:lang w:val="ru-RU"/>
        </w:rPr>
        <w:t>яке</w:t>
      </w:r>
      <w:r w:rsidRPr="00615872">
        <w:rPr>
          <w:spacing w:val="-7"/>
          <w:lang w:val="ru-RU"/>
        </w:rPr>
        <w:t xml:space="preserve"> </w:t>
      </w:r>
      <w:r w:rsidRPr="00615872">
        <w:rPr>
          <w:lang w:val="ru-RU"/>
        </w:rPr>
        <w:t>з</w:t>
      </w:r>
      <w:r w:rsidRPr="00615872">
        <w:rPr>
          <w:spacing w:val="-7"/>
          <w:lang w:val="ru-RU"/>
        </w:rPr>
        <w:t xml:space="preserve"> </w:t>
      </w:r>
      <w:r w:rsidRPr="00615872">
        <w:rPr>
          <w:lang w:val="ru-RU"/>
        </w:rPr>
        <w:t>12</w:t>
      </w:r>
      <w:r w:rsidRPr="00615872">
        <w:rPr>
          <w:spacing w:val="-8"/>
          <w:lang w:val="ru-RU"/>
        </w:rPr>
        <w:t xml:space="preserve"> </w:t>
      </w:r>
      <w:r w:rsidRPr="00615872">
        <w:rPr>
          <w:lang w:val="ru-RU"/>
        </w:rPr>
        <w:t>березня</w:t>
      </w:r>
      <w:r w:rsidRPr="00615872">
        <w:rPr>
          <w:spacing w:val="-7"/>
          <w:lang w:val="ru-RU"/>
        </w:rPr>
        <w:t xml:space="preserve"> </w:t>
      </w:r>
      <w:r w:rsidRPr="00615872">
        <w:rPr>
          <w:lang w:val="ru-RU"/>
        </w:rPr>
        <w:t>2020</w:t>
      </w:r>
      <w:r w:rsidRPr="00615872">
        <w:rPr>
          <w:spacing w:val="-8"/>
          <w:lang w:val="ru-RU"/>
        </w:rPr>
        <w:t xml:space="preserve"> </w:t>
      </w:r>
      <w:r w:rsidRPr="00615872">
        <w:rPr>
          <w:lang w:val="ru-RU"/>
        </w:rPr>
        <w:t>року</w:t>
      </w:r>
      <w:r w:rsidRPr="00615872">
        <w:rPr>
          <w:spacing w:val="-5"/>
          <w:lang w:val="ru-RU"/>
        </w:rPr>
        <w:t xml:space="preserve"> </w:t>
      </w:r>
      <w:r w:rsidRPr="00615872">
        <w:rPr>
          <w:lang w:val="ru-RU"/>
        </w:rPr>
        <w:t>на</w:t>
      </w:r>
      <w:r w:rsidRPr="00615872">
        <w:rPr>
          <w:spacing w:val="-7"/>
          <w:lang w:val="ru-RU"/>
        </w:rPr>
        <w:t xml:space="preserve"> </w:t>
      </w:r>
      <w:r w:rsidRPr="00615872">
        <w:rPr>
          <w:lang w:val="ru-RU"/>
        </w:rPr>
        <w:t>вустах</w:t>
      </w:r>
      <w:r w:rsidRPr="00615872">
        <w:rPr>
          <w:spacing w:val="-10"/>
          <w:lang w:val="ru-RU"/>
        </w:rPr>
        <w:t xml:space="preserve"> </w:t>
      </w:r>
      <w:r w:rsidRPr="00615872">
        <w:rPr>
          <w:lang w:val="ru-RU"/>
        </w:rPr>
        <w:t>у</w:t>
      </w:r>
      <w:r w:rsidRPr="00615872">
        <w:rPr>
          <w:spacing w:val="-6"/>
          <w:lang w:val="ru-RU"/>
        </w:rPr>
        <w:t xml:space="preserve"> </w:t>
      </w:r>
      <w:r w:rsidRPr="00615872">
        <w:rPr>
          <w:lang w:val="ru-RU"/>
        </w:rPr>
        <w:t>всіх</w:t>
      </w:r>
      <w:r w:rsidRPr="00615872">
        <w:rPr>
          <w:spacing w:val="-10"/>
          <w:lang w:val="ru-RU"/>
        </w:rPr>
        <w:t xml:space="preserve"> </w:t>
      </w:r>
      <w:r w:rsidRPr="00615872">
        <w:rPr>
          <w:lang w:val="ru-RU"/>
        </w:rPr>
        <w:t>українців.</w:t>
      </w:r>
      <w:r w:rsidRPr="00615872">
        <w:rPr>
          <w:spacing w:val="-7"/>
          <w:lang w:val="ru-RU"/>
        </w:rPr>
        <w:t xml:space="preserve"> </w:t>
      </w:r>
      <w:r w:rsidRPr="00615872">
        <w:rPr>
          <w:lang w:val="ru-RU"/>
        </w:rPr>
        <w:t>Викладачі,</w:t>
      </w:r>
      <w:r w:rsidRPr="00615872">
        <w:rPr>
          <w:spacing w:val="-7"/>
          <w:lang w:val="ru-RU"/>
        </w:rPr>
        <w:t xml:space="preserve"> </w:t>
      </w:r>
      <w:r w:rsidRPr="00615872">
        <w:rPr>
          <w:lang w:val="ru-RU"/>
        </w:rPr>
        <w:t>школярі</w:t>
      </w:r>
      <w:r w:rsidRPr="00615872">
        <w:rPr>
          <w:spacing w:val="-8"/>
          <w:lang w:val="ru-RU"/>
        </w:rPr>
        <w:t xml:space="preserve"> </w:t>
      </w:r>
      <w:r w:rsidRPr="00615872">
        <w:rPr>
          <w:lang w:val="ru-RU"/>
        </w:rPr>
        <w:t>та студенти перейшли на дистанційне навчання; робітники більшої кількості виробництв залишилися</w:t>
      </w:r>
      <w:r w:rsidRPr="00615872">
        <w:rPr>
          <w:spacing w:val="-8"/>
          <w:lang w:val="ru-RU"/>
        </w:rPr>
        <w:t xml:space="preserve"> </w:t>
      </w:r>
      <w:r w:rsidRPr="00615872">
        <w:rPr>
          <w:lang w:val="ru-RU"/>
        </w:rPr>
        <w:t>вдома</w:t>
      </w:r>
      <w:r w:rsidRPr="00615872">
        <w:rPr>
          <w:spacing w:val="-8"/>
          <w:lang w:val="ru-RU"/>
        </w:rPr>
        <w:t xml:space="preserve"> </w:t>
      </w:r>
      <w:r w:rsidRPr="00615872">
        <w:rPr>
          <w:lang w:val="ru-RU"/>
        </w:rPr>
        <w:t>у</w:t>
      </w:r>
      <w:r w:rsidRPr="00615872">
        <w:rPr>
          <w:spacing w:val="-3"/>
          <w:lang w:val="ru-RU"/>
        </w:rPr>
        <w:t xml:space="preserve"> </w:t>
      </w:r>
      <w:r w:rsidRPr="00615872">
        <w:rPr>
          <w:lang w:val="ru-RU"/>
        </w:rPr>
        <w:t>незвичному</w:t>
      </w:r>
      <w:r w:rsidRPr="00615872">
        <w:rPr>
          <w:spacing w:val="-5"/>
          <w:lang w:val="ru-RU"/>
        </w:rPr>
        <w:t xml:space="preserve"> </w:t>
      </w:r>
      <w:r w:rsidRPr="00615872">
        <w:rPr>
          <w:lang w:val="ru-RU"/>
        </w:rPr>
        <w:t>для</w:t>
      </w:r>
      <w:r w:rsidRPr="00615872">
        <w:rPr>
          <w:spacing w:val="-7"/>
          <w:lang w:val="ru-RU"/>
        </w:rPr>
        <w:t xml:space="preserve"> </w:t>
      </w:r>
      <w:r w:rsidRPr="00615872">
        <w:rPr>
          <w:lang w:val="ru-RU"/>
        </w:rPr>
        <w:t>них</w:t>
      </w:r>
      <w:r w:rsidRPr="00615872">
        <w:rPr>
          <w:spacing w:val="-7"/>
          <w:lang w:val="ru-RU"/>
        </w:rPr>
        <w:t xml:space="preserve"> </w:t>
      </w:r>
      <w:r w:rsidRPr="00615872">
        <w:rPr>
          <w:lang w:val="ru-RU"/>
        </w:rPr>
        <w:t>режимі</w:t>
      </w:r>
      <w:r w:rsidRPr="00615872">
        <w:rPr>
          <w:spacing w:val="-6"/>
          <w:lang w:val="ru-RU"/>
        </w:rPr>
        <w:t xml:space="preserve"> </w:t>
      </w:r>
      <w:r w:rsidRPr="00615872">
        <w:rPr>
          <w:lang w:val="ru-RU"/>
        </w:rPr>
        <w:t>життя,</w:t>
      </w:r>
      <w:r w:rsidRPr="00615872">
        <w:rPr>
          <w:spacing w:val="-7"/>
          <w:lang w:val="ru-RU"/>
        </w:rPr>
        <w:t xml:space="preserve"> </w:t>
      </w:r>
      <w:r w:rsidRPr="00615872">
        <w:rPr>
          <w:lang w:val="ru-RU"/>
        </w:rPr>
        <w:t>або</w:t>
      </w:r>
      <w:r w:rsidRPr="00615872">
        <w:rPr>
          <w:spacing w:val="-6"/>
          <w:lang w:val="ru-RU"/>
        </w:rPr>
        <w:t xml:space="preserve"> </w:t>
      </w:r>
      <w:r w:rsidRPr="00615872">
        <w:rPr>
          <w:lang w:val="ru-RU"/>
        </w:rPr>
        <w:t>перейшли</w:t>
      </w:r>
      <w:r w:rsidRPr="00615872">
        <w:rPr>
          <w:spacing w:val="-7"/>
          <w:lang w:val="ru-RU"/>
        </w:rPr>
        <w:t xml:space="preserve"> </w:t>
      </w:r>
      <w:r w:rsidRPr="00615872">
        <w:rPr>
          <w:lang w:val="ru-RU"/>
        </w:rPr>
        <w:t>на</w:t>
      </w:r>
      <w:r w:rsidRPr="00615872">
        <w:rPr>
          <w:spacing w:val="-7"/>
          <w:lang w:val="ru-RU"/>
        </w:rPr>
        <w:t xml:space="preserve"> </w:t>
      </w:r>
      <w:r w:rsidRPr="00615872">
        <w:rPr>
          <w:lang w:val="ru-RU"/>
        </w:rPr>
        <w:t>дистанційну</w:t>
      </w:r>
      <w:r w:rsidRPr="00615872">
        <w:rPr>
          <w:spacing w:val="-4"/>
          <w:lang w:val="ru-RU"/>
        </w:rPr>
        <w:t xml:space="preserve"> </w:t>
      </w:r>
      <w:r w:rsidRPr="00615872">
        <w:rPr>
          <w:lang w:val="ru-RU"/>
        </w:rPr>
        <w:t>роботу. Тому дослідження особливостей впливу змін фізичної активності, дії фізичних вправ та раціонального харчування на здоров’я та самопочуття людей, які знаходяться на карантині є вельми</w:t>
      </w:r>
      <w:r w:rsidRPr="00615872">
        <w:rPr>
          <w:spacing w:val="-2"/>
          <w:lang w:val="ru-RU"/>
        </w:rPr>
        <w:t xml:space="preserve"> </w:t>
      </w:r>
      <w:r w:rsidRPr="00615872">
        <w:rPr>
          <w:lang w:val="ru-RU"/>
        </w:rPr>
        <w:t>актуальними.</w:t>
      </w:r>
    </w:p>
    <w:p w:rsidR="00C57F2C" w:rsidRPr="00615872" w:rsidRDefault="00C57F2C" w:rsidP="00C57F2C">
      <w:pPr>
        <w:pStyle w:val="a3"/>
        <w:spacing w:line="360" w:lineRule="auto"/>
        <w:ind w:right="849"/>
        <w:rPr>
          <w:lang w:val="ru-RU"/>
        </w:rPr>
      </w:pPr>
      <w:r w:rsidRPr="00615872">
        <w:rPr>
          <w:lang w:val="ru-RU"/>
        </w:rPr>
        <w:t>Мета:</w:t>
      </w:r>
      <w:r w:rsidRPr="00615872">
        <w:rPr>
          <w:spacing w:val="-8"/>
          <w:lang w:val="ru-RU"/>
        </w:rPr>
        <w:t xml:space="preserve"> </w:t>
      </w:r>
      <w:r w:rsidRPr="00615872">
        <w:rPr>
          <w:lang w:val="ru-RU"/>
        </w:rPr>
        <w:t>Дослідити</w:t>
      </w:r>
      <w:r w:rsidRPr="00615872">
        <w:rPr>
          <w:spacing w:val="-7"/>
          <w:lang w:val="ru-RU"/>
        </w:rPr>
        <w:t xml:space="preserve"> </w:t>
      </w:r>
      <w:r w:rsidRPr="00615872">
        <w:rPr>
          <w:lang w:val="ru-RU"/>
        </w:rPr>
        <w:t>дію</w:t>
      </w:r>
      <w:r w:rsidRPr="00615872">
        <w:rPr>
          <w:spacing w:val="-8"/>
          <w:lang w:val="ru-RU"/>
        </w:rPr>
        <w:t xml:space="preserve"> </w:t>
      </w:r>
      <w:r w:rsidRPr="00615872">
        <w:rPr>
          <w:lang w:val="ru-RU"/>
        </w:rPr>
        <w:t>фізичних</w:t>
      </w:r>
      <w:r w:rsidRPr="00615872">
        <w:rPr>
          <w:spacing w:val="-7"/>
          <w:lang w:val="ru-RU"/>
        </w:rPr>
        <w:t xml:space="preserve"> </w:t>
      </w:r>
      <w:r w:rsidRPr="00615872">
        <w:rPr>
          <w:lang w:val="ru-RU"/>
        </w:rPr>
        <w:t>вправ</w:t>
      </w:r>
      <w:r w:rsidRPr="00615872">
        <w:rPr>
          <w:spacing w:val="-8"/>
          <w:lang w:val="ru-RU"/>
        </w:rPr>
        <w:t xml:space="preserve"> </w:t>
      </w:r>
      <w:r w:rsidRPr="00615872">
        <w:rPr>
          <w:lang w:val="ru-RU"/>
        </w:rPr>
        <w:t>та</w:t>
      </w:r>
      <w:r w:rsidRPr="00615872">
        <w:rPr>
          <w:spacing w:val="-7"/>
          <w:lang w:val="ru-RU"/>
        </w:rPr>
        <w:t xml:space="preserve"> </w:t>
      </w:r>
      <w:r w:rsidRPr="00615872">
        <w:rPr>
          <w:lang w:val="ru-RU"/>
        </w:rPr>
        <w:t>раціонального</w:t>
      </w:r>
      <w:r w:rsidRPr="00615872">
        <w:rPr>
          <w:spacing w:val="-7"/>
          <w:lang w:val="ru-RU"/>
        </w:rPr>
        <w:t xml:space="preserve"> </w:t>
      </w:r>
      <w:r w:rsidRPr="00615872">
        <w:rPr>
          <w:lang w:val="ru-RU"/>
        </w:rPr>
        <w:t>харчування</w:t>
      </w:r>
      <w:r w:rsidRPr="00615872">
        <w:rPr>
          <w:spacing w:val="-8"/>
          <w:lang w:val="ru-RU"/>
        </w:rPr>
        <w:t xml:space="preserve"> </w:t>
      </w:r>
      <w:r w:rsidRPr="00615872">
        <w:rPr>
          <w:lang w:val="ru-RU"/>
        </w:rPr>
        <w:t>на</w:t>
      </w:r>
      <w:r w:rsidRPr="00615872">
        <w:rPr>
          <w:spacing w:val="-7"/>
          <w:lang w:val="ru-RU"/>
        </w:rPr>
        <w:t xml:space="preserve"> </w:t>
      </w:r>
      <w:r w:rsidRPr="00615872">
        <w:rPr>
          <w:lang w:val="ru-RU"/>
        </w:rPr>
        <w:t>осіб</w:t>
      </w:r>
      <w:r w:rsidRPr="00615872">
        <w:rPr>
          <w:spacing w:val="-7"/>
          <w:lang w:val="ru-RU"/>
        </w:rPr>
        <w:t xml:space="preserve"> </w:t>
      </w:r>
      <w:r w:rsidRPr="00615872">
        <w:rPr>
          <w:lang w:val="ru-RU"/>
        </w:rPr>
        <w:t>працездатного</w:t>
      </w:r>
      <w:r w:rsidRPr="00615872">
        <w:rPr>
          <w:spacing w:val="-7"/>
          <w:lang w:val="ru-RU"/>
        </w:rPr>
        <w:t xml:space="preserve"> </w:t>
      </w:r>
      <w:r w:rsidRPr="00615872">
        <w:rPr>
          <w:lang w:val="ru-RU"/>
        </w:rPr>
        <w:t>віку, що знаходяться на карантині та визначити, як це впливає на їх здоров’я та</w:t>
      </w:r>
      <w:r w:rsidRPr="00615872">
        <w:rPr>
          <w:spacing w:val="-19"/>
          <w:lang w:val="ru-RU"/>
        </w:rPr>
        <w:t xml:space="preserve"> </w:t>
      </w:r>
      <w:r w:rsidRPr="00615872">
        <w:rPr>
          <w:lang w:val="ru-RU"/>
        </w:rPr>
        <w:t>самопочуття.</w:t>
      </w:r>
    </w:p>
    <w:p w:rsidR="00C57F2C" w:rsidRPr="00615872" w:rsidRDefault="00C57F2C" w:rsidP="00C57F2C">
      <w:pPr>
        <w:pStyle w:val="a3"/>
        <w:spacing w:line="360" w:lineRule="auto"/>
        <w:ind w:right="847"/>
        <w:rPr>
          <w:lang w:val="ru-RU"/>
        </w:rPr>
      </w:pPr>
      <w:r w:rsidRPr="00615872">
        <w:rPr>
          <w:lang w:val="ru-RU"/>
        </w:rPr>
        <w:t>Матеріали</w:t>
      </w:r>
      <w:r w:rsidRPr="00615872">
        <w:rPr>
          <w:spacing w:val="-10"/>
          <w:lang w:val="ru-RU"/>
        </w:rPr>
        <w:t xml:space="preserve"> </w:t>
      </w:r>
      <w:r w:rsidRPr="00615872">
        <w:rPr>
          <w:lang w:val="ru-RU"/>
        </w:rPr>
        <w:t>та</w:t>
      </w:r>
      <w:r w:rsidRPr="00615872">
        <w:rPr>
          <w:spacing w:val="-7"/>
          <w:lang w:val="ru-RU"/>
        </w:rPr>
        <w:t xml:space="preserve"> </w:t>
      </w:r>
      <w:r w:rsidRPr="00615872">
        <w:rPr>
          <w:lang w:val="ru-RU"/>
        </w:rPr>
        <w:t>методи:</w:t>
      </w:r>
      <w:r w:rsidRPr="00615872">
        <w:rPr>
          <w:spacing w:val="-8"/>
          <w:lang w:val="ru-RU"/>
        </w:rPr>
        <w:t xml:space="preserve"> </w:t>
      </w:r>
      <w:r w:rsidRPr="00615872">
        <w:rPr>
          <w:lang w:val="ru-RU"/>
        </w:rPr>
        <w:t>В</w:t>
      </w:r>
      <w:r w:rsidRPr="00615872">
        <w:rPr>
          <w:spacing w:val="-8"/>
          <w:lang w:val="ru-RU"/>
        </w:rPr>
        <w:t xml:space="preserve"> </w:t>
      </w:r>
      <w:r w:rsidRPr="00615872">
        <w:rPr>
          <w:lang w:val="ru-RU"/>
        </w:rPr>
        <w:t>опитуванні</w:t>
      </w:r>
      <w:r w:rsidRPr="00615872">
        <w:rPr>
          <w:spacing w:val="-7"/>
          <w:lang w:val="ru-RU"/>
        </w:rPr>
        <w:t xml:space="preserve"> </w:t>
      </w:r>
      <w:r w:rsidRPr="00615872">
        <w:rPr>
          <w:lang w:val="ru-RU"/>
        </w:rPr>
        <w:t>взяли</w:t>
      </w:r>
      <w:r w:rsidRPr="00615872">
        <w:rPr>
          <w:spacing w:val="-10"/>
          <w:lang w:val="ru-RU"/>
        </w:rPr>
        <w:t xml:space="preserve"> </w:t>
      </w:r>
      <w:r w:rsidRPr="00615872">
        <w:rPr>
          <w:lang w:val="ru-RU"/>
        </w:rPr>
        <w:t>участь</w:t>
      </w:r>
      <w:r w:rsidRPr="00615872">
        <w:rPr>
          <w:spacing w:val="-8"/>
          <w:lang w:val="ru-RU"/>
        </w:rPr>
        <w:t xml:space="preserve"> </w:t>
      </w:r>
      <w:r w:rsidRPr="00615872">
        <w:rPr>
          <w:lang w:val="ru-RU"/>
        </w:rPr>
        <w:t>250</w:t>
      </w:r>
      <w:r w:rsidRPr="00615872">
        <w:rPr>
          <w:spacing w:val="-7"/>
          <w:lang w:val="ru-RU"/>
        </w:rPr>
        <w:t xml:space="preserve"> </w:t>
      </w:r>
      <w:r w:rsidRPr="00615872">
        <w:rPr>
          <w:lang w:val="ru-RU"/>
        </w:rPr>
        <w:t>людей</w:t>
      </w:r>
      <w:r w:rsidRPr="00615872">
        <w:rPr>
          <w:spacing w:val="-7"/>
          <w:lang w:val="ru-RU"/>
        </w:rPr>
        <w:t xml:space="preserve"> </w:t>
      </w:r>
      <w:r w:rsidRPr="00615872">
        <w:rPr>
          <w:lang w:val="ru-RU"/>
        </w:rPr>
        <w:t>працездатного</w:t>
      </w:r>
      <w:r w:rsidRPr="00615872">
        <w:rPr>
          <w:spacing w:val="-7"/>
          <w:lang w:val="ru-RU"/>
        </w:rPr>
        <w:t xml:space="preserve"> </w:t>
      </w:r>
      <w:r w:rsidRPr="00615872">
        <w:rPr>
          <w:lang w:val="ru-RU"/>
        </w:rPr>
        <w:t>віку</w:t>
      </w:r>
      <w:r w:rsidRPr="00615872">
        <w:rPr>
          <w:spacing w:val="-6"/>
          <w:lang w:val="ru-RU"/>
        </w:rPr>
        <w:t xml:space="preserve"> </w:t>
      </w:r>
      <w:r w:rsidRPr="00615872">
        <w:rPr>
          <w:lang w:val="ru-RU"/>
        </w:rPr>
        <w:t>різних</w:t>
      </w:r>
      <w:r w:rsidRPr="00615872">
        <w:rPr>
          <w:spacing w:val="-7"/>
          <w:lang w:val="ru-RU"/>
        </w:rPr>
        <w:t xml:space="preserve"> </w:t>
      </w:r>
      <w:r w:rsidRPr="00615872">
        <w:rPr>
          <w:lang w:val="ru-RU"/>
        </w:rPr>
        <w:t>вікових груп. Так, осіб, віком до 18 років було 20 (8%), 18-29 років – 215 (86%), 30-49 – 10 (4%), та віком більш, як 50 років – 5 (2%) осіб. Здебільшого - це були студенти Харківського національного медичного університету – 176 (70,4%); студенти інших вузів – 15 (6%);</w:t>
      </w:r>
      <w:r w:rsidRPr="00615872">
        <w:rPr>
          <w:spacing w:val="-25"/>
          <w:lang w:val="ru-RU"/>
        </w:rPr>
        <w:t xml:space="preserve"> </w:t>
      </w:r>
      <w:r w:rsidRPr="00615872">
        <w:rPr>
          <w:lang w:val="ru-RU"/>
        </w:rPr>
        <w:t>лікарі</w:t>
      </w:r>
    </w:p>
    <w:p w:rsidR="00C57F2C" w:rsidRPr="00615872" w:rsidRDefault="00C57F2C" w:rsidP="00C57F2C">
      <w:pPr>
        <w:pStyle w:val="a3"/>
        <w:spacing w:line="360" w:lineRule="auto"/>
        <w:ind w:right="847"/>
        <w:rPr>
          <w:lang w:val="ru-RU"/>
        </w:rPr>
      </w:pPr>
      <w:r w:rsidRPr="00615872">
        <w:rPr>
          <w:lang w:val="ru-RU"/>
        </w:rPr>
        <w:t>– 5 (2%); фізичні терапевти -15 (6%); та представники інших професій – 39 (15,6%). Для проведення анкетування була розроблена форма - анкетування, яка включала питання стосовно виконання фізичних вправ, загального самопочуття, настрою, способу життя та харчування, дистанційного навчання/роботи, тощо.</w:t>
      </w:r>
    </w:p>
    <w:p w:rsidR="00C57F2C" w:rsidRPr="00C57F2C" w:rsidRDefault="00C57F2C" w:rsidP="00C57F2C">
      <w:pPr>
        <w:pStyle w:val="a3"/>
        <w:spacing w:line="360" w:lineRule="auto"/>
        <w:ind w:right="847"/>
        <w:rPr>
          <w:lang w:val="ru-RU"/>
        </w:rPr>
      </w:pPr>
      <w:r w:rsidRPr="00C57F2C">
        <w:rPr>
          <w:lang w:val="ru-RU"/>
        </w:rPr>
        <w:t xml:space="preserve">Результати: При обробці анкет ми виявили, що 140 (56%) осіб регулярно займаються фізичними вправами та описують свій стан, як задовільний, про що свідчить їх бадьорість, здоровий сон, покращення розумової діяльності, пам’яті та концентрація уваги, відсутність скарг на головний біль, енергійність, легкий підйом зранку. </w:t>
      </w:r>
      <w:r w:rsidRPr="00615872">
        <w:rPr>
          <w:lang w:val="ru-RU"/>
        </w:rPr>
        <w:t>Також ми виявили, що 110 (44%) осіб не займаються фізичними вправами, або перестали їх виконувати під час карантину. При цьому, респонденти описують погіршення самопочуття: постійна сонливість, втома, загальна слабкість, слабкість м’язів, головний біль, поява больових відчуттів у шиї, спині, колінах, поганий</w:t>
      </w:r>
      <w:r w:rsidRPr="00615872">
        <w:rPr>
          <w:spacing w:val="-7"/>
          <w:lang w:val="ru-RU"/>
        </w:rPr>
        <w:t xml:space="preserve"> </w:t>
      </w:r>
      <w:r w:rsidRPr="00615872">
        <w:rPr>
          <w:lang w:val="ru-RU"/>
        </w:rPr>
        <w:t>сон,</w:t>
      </w:r>
      <w:r w:rsidRPr="00615872">
        <w:rPr>
          <w:spacing w:val="-7"/>
          <w:lang w:val="ru-RU"/>
        </w:rPr>
        <w:t xml:space="preserve"> </w:t>
      </w:r>
      <w:r w:rsidRPr="00615872">
        <w:rPr>
          <w:lang w:val="ru-RU"/>
        </w:rPr>
        <w:t>роздратованість.</w:t>
      </w:r>
      <w:r w:rsidRPr="00615872">
        <w:rPr>
          <w:spacing w:val="-7"/>
          <w:lang w:val="ru-RU"/>
        </w:rPr>
        <w:t xml:space="preserve"> </w:t>
      </w:r>
      <w:r w:rsidRPr="00615872">
        <w:rPr>
          <w:lang w:val="ru-RU"/>
        </w:rPr>
        <w:t>В</w:t>
      </w:r>
      <w:r w:rsidRPr="00615872">
        <w:rPr>
          <w:spacing w:val="-8"/>
          <w:lang w:val="ru-RU"/>
        </w:rPr>
        <w:t xml:space="preserve"> </w:t>
      </w:r>
      <w:r w:rsidRPr="00615872">
        <w:rPr>
          <w:lang w:val="ru-RU"/>
        </w:rPr>
        <w:t>опитувальнику</w:t>
      </w:r>
      <w:r w:rsidRPr="00615872">
        <w:rPr>
          <w:spacing w:val="-5"/>
          <w:lang w:val="ru-RU"/>
        </w:rPr>
        <w:t xml:space="preserve"> </w:t>
      </w:r>
      <w:r w:rsidRPr="00615872">
        <w:rPr>
          <w:lang w:val="ru-RU"/>
        </w:rPr>
        <w:t>також</w:t>
      </w:r>
      <w:r w:rsidRPr="00615872">
        <w:rPr>
          <w:spacing w:val="-6"/>
          <w:lang w:val="ru-RU"/>
        </w:rPr>
        <w:t xml:space="preserve"> </w:t>
      </w:r>
      <w:r w:rsidRPr="00615872">
        <w:rPr>
          <w:lang w:val="ru-RU"/>
        </w:rPr>
        <w:t>були</w:t>
      </w:r>
      <w:r w:rsidRPr="00615872">
        <w:rPr>
          <w:spacing w:val="-7"/>
          <w:lang w:val="ru-RU"/>
        </w:rPr>
        <w:t xml:space="preserve"> </w:t>
      </w:r>
      <w:r w:rsidRPr="00615872">
        <w:rPr>
          <w:lang w:val="ru-RU"/>
        </w:rPr>
        <w:t>питання,</w:t>
      </w:r>
      <w:r w:rsidRPr="00615872">
        <w:rPr>
          <w:spacing w:val="-7"/>
          <w:lang w:val="ru-RU"/>
        </w:rPr>
        <w:t xml:space="preserve"> </w:t>
      </w:r>
      <w:r w:rsidRPr="00615872">
        <w:rPr>
          <w:lang w:val="ru-RU"/>
        </w:rPr>
        <w:t>що</w:t>
      </w:r>
      <w:r w:rsidRPr="00615872">
        <w:rPr>
          <w:spacing w:val="-7"/>
          <w:lang w:val="ru-RU"/>
        </w:rPr>
        <w:t xml:space="preserve"> </w:t>
      </w:r>
      <w:r w:rsidRPr="00615872">
        <w:rPr>
          <w:lang w:val="ru-RU"/>
        </w:rPr>
        <w:t>стосувались</w:t>
      </w:r>
      <w:r w:rsidRPr="00615872">
        <w:rPr>
          <w:spacing w:val="-6"/>
          <w:lang w:val="ru-RU"/>
        </w:rPr>
        <w:t xml:space="preserve"> </w:t>
      </w:r>
      <w:r w:rsidRPr="00615872">
        <w:rPr>
          <w:lang w:val="ru-RU"/>
        </w:rPr>
        <w:t>настрою та його змін в перід карантину. Так, 32 (22,9%) особи, які регулярно займаються фізичними вправами мають гарний, або - 94 (67,1%) нормальний настрій, при цьому поганий настрій відзначили</w:t>
      </w:r>
      <w:r w:rsidRPr="00615872">
        <w:rPr>
          <w:spacing w:val="-12"/>
          <w:lang w:val="ru-RU"/>
        </w:rPr>
        <w:t xml:space="preserve"> </w:t>
      </w:r>
      <w:r w:rsidRPr="00615872">
        <w:rPr>
          <w:lang w:val="ru-RU"/>
        </w:rPr>
        <w:t>14</w:t>
      </w:r>
      <w:r w:rsidRPr="00615872">
        <w:rPr>
          <w:spacing w:val="-10"/>
          <w:lang w:val="ru-RU"/>
        </w:rPr>
        <w:t xml:space="preserve"> </w:t>
      </w:r>
      <w:r w:rsidRPr="00615872">
        <w:rPr>
          <w:lang w:val="ru-RU"/>
        </w:rPr>
        <w:t>(10%)</w:t>
      </w:r>
      <w:r w:rsidRPr="00615872">
        <w:rPr>
          <w:spacing w:val="-10"/>
          <w:lang w:val="ru-RU"/>
        </w:rPr>
        <w:t xml:space="preserve"> </w:t>
      </w:r>
      <w:r w:rsidRPr="00615872">
        <w:rPr>
          <w:lang w:val="ru-RU"/>
        </w:rPr>
        <w:t>осіб.</w:t>
      </w:r>
      <w:r w:rsidRPr="00615872">
        <w:rPr>
          <w:spacing w:val="-10"/>
          <w:lang w:val="ru-RU"/>
        </w:rPr>
        <w:t xml:space="preserve"> </w:t>
      </w:r>
      <w:r w:rsidRPr="00615872">
        <w:rPr>
          <w:lang w:val="ru-RU"/>
        </w:rPr>
        <w:t>У</w:t>
      </w:r>
      <w:r w:rsidRPr="00615872">
        <w:rPr>
          <w:spacing w:val="-10"/>
          <w:lang w:val="ru-RU"/>
        </w:rPr>
        <w:t xml:space="preserve"> </w:t>
      </w:r>
      <w:r w:rsidRPr="00615872">
        <w:rPr>
          <w:lang w:val="ru-RU"/>
        </w:rPr>
        <w:t>людей,</w:t>
      </w:r>
      <w:r w:rsidRPr="00615872">
        <w:rPr>
          <w:spacing w:val="-10"/>
          <w:lang w:val="ru-RU"/>
        </w:rPr>
        <w:t xml:space="preserve"> </w:t>
      </w:r>
      <w:r w:rsidRPr="00615872">
        <w:rPr>
          <w:lang w:val="ru-RU"/>
        </w:rPr>
        <w:t>які</w:t>
      </w:r>
      <w:r w:rsidRPr="00615872">
        <w:rPr>
          <w:spacing w:val="-9"/>
          <w:lang w:val="ru-RU"/>
        </w:rPr>
        <w:t xml:space="preserve"> </w:t>
      </w:r>
      <w:r w:rsidRPr="00615872">
        <w:rPr>
          <w:lang w:val="ru-RU"/>
        </w:rPr>
        <w:t>не</w:t>
      </w:r>
      <w:r w:rsidRPr="00615872">
        <w:rPr>
          <w:spacing w:val="-9"/>
          <w:lang w:val="ru-RU"/>
        </w:rPr>
        <w:t xml:space="preserve"> </w:t>
      </w:r>
      <w:r w:rsidRPr="00615872">
        <w:rPr>
          <w:lang w:val="ru-RU"/>
        </w:rPr>
        <w:t>займаються</w:t>
      </w:r>
      <w:r w:rsidRPr="00615872">
        <w:rPr>
          <w:spacing w:val="-9"/>
          <w:lang w:val="ru-RU"/>
        </w:rPr>
        <w:t xml:space="preserve"> </w:t>
      </w:r>
      <w:r w:rsidRPr="00615872">
        <w:rPr>
          <w:lang w:val="ru-RU"/>
        </w:rPr>
        <w:t>фізичними</w:t>
      </w:r>
      <w:r w:rsidRPr="00615872">
        <w:rPr>
          <w:spacing w:val="-11"/>
          <w:lang w:val="ru-RU"/>
        </w:rPr>
        <w:t xml:space="preserve"> </w:t>
      </w:r>
      <w:r w:rsidRPr="00615872">
        <w:rPr>
          <w:lang w:val="ru-RU"/>
        </w:rPr>
        <w:t>вправами</w:t>
      </w:r>
      <w:r w:rsidRPr="00615872">
        <w:rPr>
          <w:spacing w:val="-10"/>
          <w:lang w:val="ru-RU"/>
        </w:rPr>
        <w:t xml:space="preserve"> </w:t>
      </w:r>
      <w:r w:rsidRPr="00615872">
        <w:rPr>
          <w:lang w:val="ru-RU"/>
        </w:rPr>
        <w:t>гарний</w:t>
      </w:r>
      <w:r w:rsidRPr="00615872">
        <w:rPr>
          <w:spacing w:val="-10"/>
          <w:lang w:val="ru-RU"/>
        </w:rPr>
        <w:t xml:space="preserve"> </w:t>
      </w:r>
      <w:r w:rsidRPr="00615872">
        <w:rPr>
          <w:lang w:val="ru-RU"/>
        </w:rPr>
        <w:t>настрій</w:t>
      </w:r>
      <w:r w:rsidRPr="00615872">
        <w:rPr>
          <w:spacing w:val="-10"/>
          <w:lang w:val="ru-RU"/>
        </w:rPr>
        <w:t xml:space="preserve"> </w:t>
      </w:r>
      <w:r w:rsidRPr="00615872">
        <w:rPr>
          <w:lang w:val="ru-RU"/>
        </w:rPr>
        <w:t>був у 10 (9,1%) осіб, а нормальний спостерігався у 55 (50%), , але 30 (27,3%) досліджуваних зазначили</w:t>
      </w:r>
      <w:r w:rsidRPr="00615872">
        <w:rPr>
          <w:spacing w:val="43"/>
          <w:lang w:val="ru-RU"/>
        </w:rPr>
        <w:t xml:space="preserve"> </w:t>
      </w:r>
      <w:r w:rsidRPr="00615872">
        <w:rPr>
          <w:lang w:val="ru-RU"/>
        </w:rPr>
        <w:t>погіршення</w:t>
      </w:r>
      <w:r w:rsidRPr="00615872">
        <w:rPr>
          <w:spacing w:val="44"/>
          <w:lang w:val="ru-RU"/>
        </w:rPr>
        <w:t xml:space="preserve"> </w:t>
      </w:r>
      <w:r w:rsidRPr="00615872">
        <w:rPr>
          <w:lang w:val="ru-RU"/>
        </w:rPr>
        <w:t>та</w:t>
      </w:r>
      <w:r w:rsidRPr="00615872">
        <w:rPr>
          <w:spacing w:val="46"/>
          <w:lang w:val="ru-RU"/>
        </w:rPr>
        <w:t xml:space="preserve"> </w:t>
      </w:r>
      <w:r w:rsidRPr="00615872">
        <w:rPr>
          <w:lang w:val="ru-RU"/>
        </w:rPr>
        <w:t>15</w:t>
      </w:r>
      <w:r w:rsidRPr="00615872">
        <w:rPr>
          <w:spacing w:val="45"/>
          <w:lang w:val="ru-RU"/>
        </w:rPr>
        <w:t xml:space="preserve"> </w:t>
      </w:r>
      <w:r w:rsidRPr="00615872">
        <w:rPr>
          <w:lang w:val="ru-RU"/>
        </w:rPr>
        <w:t>(13,6%)</w:t>
      </w:r>
      <w:r w:rsidRPr="00615872">
        <w:rPr>
          <w:spacing w:val="46"/>
          <w:lang w:val="ru-RU"/>
        </w:rPr>
        <w:t xml:space="preserve"> </w:t>
      </w:r>
      <w:r w:rsidRPr="00615872">
        <w:rPr>
          <w:lang w:val="ru-RU"/>
        </w:rPr>
        <w:t>-пригнічення</w:t>
      </w:r>
      <w:r w:rsidRPr="00615872">
        <w:rPr>
          <w:spacing w:val="45"/>
          <w:lang w:val="ru-RU"/>
        </w:rPr>
        <w:t xml:space="preserve"> </w:t>
      </w:r>
      <w:r w:rsidRPr="00615872">
        <w:rPr>
          <w:lang w:val="ru-RU"/>
        </w:rPr>
        <w:t>настрою.</w:t>
      </w:r>
      <w:r w:rsidRPr="00615872">
        <w:rPr>
          <w:spacing w:val="46"/>
          <w:lang w:val="ru-RU"/>
        </w:rPr>
        <w:t xml:space="preserve"> </w:t>
      </w:r>
      <w:r w:rsidRPr="00C57F2C">
        <w:rPr>
          <w:lang w:val="ru-RU"/>
        </w:rPr>
        <w:t>В</w:t>
      </w:r>
      <w:r w:rsidRPr="00C57F2C">
        <w:rPr>
          <w:spacing w:val="45"/>
          <w:lang w:val="ru-RU"/>
        </w:rPr>
        <w:t xml:space="preserve"> </w:t>
      </w:r>
      <w:r w:rsidRPr="00C57F2C">
        <w:rPr>
          <w:lang w:val="ru-RU"/>
        </w:rPr>
        <w:t>відповідях</w:t>
      </w:r>
      <w:r w:rsidRPr="00C57F2C">
        <w:rPr>
          <w:spacing w:val="46"/>
          <w:lang w:val="ru-RU"/>
        </w:rPr>
        <w:t xml:space="preserve"> </w:t>
      </w:r>
      <w:r w:rsidRPr="00C57F2C">
        <w:rPr>
          <w:lang w:val="ru-RU"/>
        </w:rPr>
        <w:t>про</w:t>
      </w:r>
      <w:r w:rsidRPr="00C57F2C">
        <w:rPr>
          <w:spacing w:val="45"/>
          <w:lang w:val="ru-RU"/>
        </w:rPr>
        <w:t xml:space="preserve"> </w:t>
      </w:r>
      <w:r w:rsidRPr="00C57F2C">
        <w:rPr>
          <w:lang w:val="ru-RU"/>
        </w:rPr>
        <w:t>зв’язок</w:t>
      </w:r>
      <w:r w:rsidRPr="00C57F2C">
        <w:rPr>
          <w:spacing w:val="44"/>
          <w:lang w:val="ru-RU"/>
        </w:rPr>
        <w:t xml:space="preserve"> </w:t>
      </w:r>
      <w:r w:rsidRPr="00C57F2C">
        <w:rPr>
          <w:lang w:val="ru-RU"/>
        </w:rPr>
        <w:t>між</w:t>
      </w:r>
    </w:p>
    <w:p w:rsidR="00C57F2C" w:rsidRPr="00C57F2C" w:rsidRDefault="00C57F2C" w:rsidP="00C57F2C">
      <w:pPr>
        <w:spacing w:line="360" w:lineRule="auto"/>
        <w:rPr>
          <w:lang w:val="ru-RU"/>
        </w:rPr>
        <w:sectPr w:rsidR="00C57F2C" w:rsidRPr="00C57F2C">
          <w:pgSz w:w="11910" w:h="16840"/>
          <w:pgMar w:top="760" w:right="0" w:bottom="1200" w:left="1300" w:header="0" w:footer="993" w:gutter="0"/>
          <w:cols w:space="720"/>
        </w:sectPr>
      </w:pPr>
    </w:p>
    <w:p w:rsidR="00C57F2C" w:rsidRPr="00615872" w:rsidRDefault="00C57F2C" w:rsidP="00C57F2C">
      <w:pPr>
        <w:pStyle w:val="a3"/>
        <w:spacing w:before="68" w:line="360" w:lineRule="auto"/>
        <w:ind w:right="848"/>
        <w:rPr>
          <w:lang w:val="ru-RU"/>
        </w:rPr>
      </w:pPr>
      <w:r w:rsidRPr="00C57F2C">
        <w:rPr>
          <w:lang w:val="ru-RU"/>
        </w:rPr>
        <w:lastRenderedPageBreak/>
        <w:t>фізичною активністю та харчуванням була відзначена певна закономірність: з’ясувалось, що більшість осіб, які займаються фізичними вправами також слідкують за правильністю харчування</w:t>
      </w:r>
      <w:r w:rsidRPr="00C57F2C">
        <w:rPr>
          <w:spacing w:val="-14"/>
          <w:lang w:val="ru-RU"/>
        </w:rPr>
        <w:t xml:space="preserve"> </w:t>
      </w:r>
      <w:r w:rsidRPr="00C57F2C">
        <w:rPr>
          <w:lang w:val="ru-RU"/>
        </w:rPr>
        <w:t>(переважає</w:t>
      </w:r>
      <w:r w:rsidRPr="00C57F2C">
        <w:rPr>
          <w:spacing w:val="-14"/>
          <w:lang w:val="ru-RU"/>
        </w:rPr>
        <w:t xml:space="preserve"> </w:t>
      </w:r>
      <w:r w:rsidRPr="00C57F2C">
        <w:rPr>
          <w:lang w:val="ru-RU"/>
        </w:rPr>
        <w:t>раціональне</w:t>
      </w:r>
      <w:r w:rsidRPr="00C57F2C">
        <w:rPr>
          <w:spacing w:val="-12"/>
          <w:lang w:val="ru-RU"/>
        </w:rPr>
        <w:t xml:space="preserve"> </w:t>
      </w:r>
      <w:r w:rsidRPr="00C57F2C">
        <w:rPr>
          <w:lang w:val="ru-RU"/>
        </w:rPr>
        <w:t>харчування).</w:t>
      </w:r>
      <w:r w:rsidRPr="00C57F2C">
        <w:rPr>
          <w:spacing w:val="-13"/>
          <w:lang w:val="ru-RU"/>
        </w:rPr>
        <w:t xml:space="preserve"> </w:t>
      </w:r>
      <w:r w:rsidRPr="00615872">
        <w:rPr>
          <w:lang w:val="ru-RU"/>
        </w:rPr>
        <w:t>В</w:t>
      </w:r>
      <w:r w:rsidRPr="00615872">
        <w:rPr>
          <w:spacing w:val="-14"/>
          <w:lang w:val="ru-RU"/>
        </w:rPr>
        <w:t xml:space="preserve"> </w:t>
      </w:r>
      <w:r w:rsidRPr="00615872">
        <w:rPr>
          <w:lang w:val="ru-RU"/>
        </w:rPr>
        <w:t>період</w:t>
      </w:r>
      <w:r w:rsidRPr="00615872">
        <w:rPr>
          <w:spacing w:val="-13"/>
          <w:lang w:val="ru-RU"/>
        </w:rPr>
        <w:t xml:space="preserve"> </w:t>
      </w:r>
      <w:r w:rsidRPr="00615872">
        <w:rPr>
          <w:lang w:val="ru-RU"/>
        </w:rPr>
        <w:t>карантину</w:t>
      </w:r>
      <w:r w:rsidRPr="00615872">
        <w:rPr>
          <w:spacing w:val="-11"/>
          <w:lang w:val="ru-RU"/>
        </w:rPr>
        <w:t xml:space="preserve"> </w:t>
      </w:r>
      <w:r w:rsidRPr="00615872">
        <w:rPr>
          <w:lang w:val="ru-RU"/>
        </w:rPr>
        <w:t>харчування</w:t>
      </w:r>
      <w:r w:rsidRPr="00615872">
        <w:rPr>
          <w:spacing w:val="-14"/>
          <w:lang w:val="ru-RU"/>
        </w:rPr>
        <w:t xml:space="preserve"> </w:t>
      </w:r>
      <w:r w:rsidRPr="00615872">
        <w:rPr>
          <w:lang w:val="ru-RU"/>
        </w:rPr>
        <w:t>не</w:t>
      </w:r>
      <w:r w:rsidRPr="00615872">
        <w:rPr>
          <w:spacing w:val="-12"/>
          <w:lang w:val="ru-RU"/>
        </w:rPr>
        <w:t xml:space="preserve"> </w:t>
      </w:r>
      <w:r w:rsidRPr="00615872">
        <w:rPr>
          <w:lang w:val="ru-RU"/>
        </w:rPr>
        <w:t>змінилось у 93 (37,2%) досліджуваних, а у 32 (12,8%) досліджуваних харчування навіть покращилось. При цьому у 125 (50%) респондентів здебільшого було не регулярне та не раціональне харчування, хоча 47 (18,8%) із них займаються фізичними</w:t>
      </w:r>
      <w:r w:rsidRPr="00615872">
        <w:rPr>
          <w:spacing w:val="-5"/>
          <w:lang w:val="ru-RU"/>
        </w:rPr>
        <w:t xml:space="preserve"> </w:t>
      </w:r>
      <w:r w:rsidRPr="00615872">
        <w:rPr>
          <w:lang w:val="ru-RU"/>
        </w:rPr>
        <w:t>вправами.</w:t>
      </w:r>
    </w:p>
    <w:p w:rsidR="00C57F2C" w:rsidRPr="00615872" w:rsidRDefault="00C57F2C" w:rsidP="00C57F2C">
      <w:pPr>
        <w:pStyle w:val="a3"/>
        <w:spacing w:line="360" w:lineRule="auto"/>
        <w:ind w:right="847"/>
        <w:rPr>
          <w:lang w:val="ru-RU"/>
        </w:rPr>
      </w:pPr>
      <w:r w:rsidRPr="00615872">
        <w:rPr>
          <w:lang w:val="ru-RU"/>
        </w:rPr>
        <w:t>Висновки:</w:t>
      </w:r>
      <w:r w:rsidRPr="00615872">
        <w:rPr>
          <w:spacing w:val="-10"/>
          <w:lang w:val="ru-RU"/>
        </w:rPr>
        <w:t xml:space="preserve"> </w:t>
      </w:r>
      <w:r w:rsidRPr="00615872">
        <w:rPr>
          <w:lang w:val="ru-RU"/>
        </w:rPr>
        <w:t>Таким</w:t>
      </w:r>
      <w:r w:rsidRPr="00615872">
        <w:rPr>
          <w:spacing w:val="-10"/>
          <w:lang w:val="ru-RU"/>
        </w:rPr>
        <w:t xml:space="preserve"> </w:t>
      </w:r>
      <w:r w:rsidRPr="00615872">
        <w:rPr>
          <w:lang w:val="ru-RU"/>
        </w:rPr>
        <w:t>чином,</w:t>
      </w:r>
      <w:r w:rsidRPr="00615872">
        <w:rPr>
          <w:spacing w:val="-11"/>
          <w:lang w:val="ru-RU"/>
        </w:rPr>
        <w:t xml:space="preserve"> </w:t>
      </w:r>
      <w:r w:rsidRPr="00615872">
        <w:rPr>
          <w:lang w:val="ru-RU"/>
        </w:rPr>
        <w:t>проведене</w:t>
      </w:r>
      <w:r w:rsidRPr="00615872">
        <w:rPr>
          <w:spacing w:val="-10"/>
          <w:lang w:val="ru-RU"/>
        </w:rPr>
        <w:t xml:space="preserve"> </w:t>
      </w:r>
      <w:r w:rsidRPr="00615872">
        <w:rPr>
          <w:lang w:val="ru-RU"/>
        </w:rPr>
        <w:t>нами</w:t>
      </w:r>
      <w:r w:rsidRPr="00615872">
        <w:rPr>
          <w:spacing w:val="-11"/>
          <w:lang w:val="ru-RU"/>
        </w:rPr>
        <w:t xml:space="preserve"> </w:t>
      </w:r>
      <w:r w:rsidRPr="00615872">
        <w:rPr>
          <w:lang w:val="ru-RU"/>
        </w:rPr>
        <w:t>дослідження</w:t>
      </w:r>
      <w:r w:rsidRPr="00615872">
        <w:rPr>
          <w:spacing w:val="-11"/>
          <w:lang w:val="ru-RU"/>
        </w:rPr>
        <w:t xml:space="preserve"> </w:t>
      </w:r>
      <w:r w:rsidRPr="00615872">
        <w:rPr>
          <w:lang w:val="ru-RU"/>
        </w:rPr>
        <w:t>показало,</w:t>
      </w:r>
      <w:r w:rsidRPr="00615872">
        <w:rPr>
          <w:spacing w:val="-11"/>
          <w:lang w:val="ru-RU"/>
        </w:rPr>
        <w:t xml:space="preserve"> </w:t>
      </w:r>
      <w:r w:rsidRPr="00615872">
        <w:rPr>
          <w:lang w:val="ru-RU"/>
        </w:rPr>
        <w:t>що</w:t>
      </w:r>
      <w:r w:rsidRPr="00615872">
        <w:rPr>
          <w:spacing w:val="-11"/>
          <w:lang w:val="ru-RU"/>
        </w:rPr>
        <w:t xml:space="preserve"> </w:t>
      </w:r>
      <w:r w:rsidRPr="00615872">
        <w:rPr>
          <w:lang w:val="ru-RU"/>
        </w:rPr>
        <w:t>не</w:t>
      </w:r>
      <w:r w:rsidRPr="00615872">
        <w:rPr>
          <w:spacing w:val="-9"/>
          <w:lang w:val="ru-RU"/>
        </w:rPr>
        <w:t xml:space="preserve"> </w:t>
      </w:r>
      <w:r w:rsidRPr="00615872">
        <w:rPr>
          <w:lang w:val="ru-RU"/>
        </w:rPr>
        <w:t>зважаючи</w:t>
      </w:r>
      <w:r w:rsidRPr="00615872">
        <w:rPr>
          <w:spacing w:val="-11"/>
          <w:lang w:val="ru-RU"/>
        </w:rPr>
        <w:t xml:space="preserve"> </w:t>
      </w:r>
      <w:r w:rsidRPr="00615872">
        <w:rPr>
          <w:lang w:val="ru-RU"/>
        </w:rPr>
        <w:t>на</w:t>
      </w:r>
      <w:r w:rsidRPr="00615872">
        <w:rPr>
          <w:spacing w:val="-11"/>
          <w:lang w:val="ru-RU"/>
        </w:rPr>
        <w:t xml:space="preserve"> </w:t>
      </w:r>
      <w:r w:rsidRPr="00615872">
        <w:rPr>
          <w:lang w:val="ru-RU"/>
        </w:rPr>
        <w:t>карантин, більшість опитаних осіб працездатного віку займаються фізичними вправами та раціонально харчуються, що покращує їх загальний стан, розумову діяльність, настрій та допомагає</w:t>
      </w:r>
      <w:r w:rsidRPr="00615872">
        <w:rPr>
          <w:spacing w:val="-39"/>
          <w:lang w:val="ru-RU"/>
        </w:rPr>
        <w:t xml:space="preserve"> </w:t>
      </w:r>
      <w:r w:rsidRPr="00615872">
        <w:rPr>
          <w:lang w:val="ru-RU"/>
        </w:rPr>
        <w:t>легше пережити цей складний період</w:t>
      </w:r>
      <w:r w:rsidRPr="00615872">
        <w:rPr>
          <w:spacing w:val="-4"/>
          <w:lang w:val="ru-RU"/>
        </w:rPr>
        <w:t xml:space="preserve"> </w:t>
      </w:r>
      <w:r w:rsidRPr="00615872">
        <w:rPr>
          <w:lang w:val="ru-RU"/>
        </w:rPr>
        <w:t>життя.</w:t>
      </w:r>
    </w:p>
    <w:p w:rsidR="00C57F2C" w:rsidRPr="00615872" w:rsidRDefault="00C57F2C" w:rsidP="00C57F2C">
      <w:pPr>
        <w:pStyle w:val="a3"/>
        <w:ind w:left="0"/>
        <w:jc w:val="left"/>
        <w:rPr>
          <w:sz w:val="26"/>
          <w:lang w:val="ru-RU"/>
        </w:rPr>
      </w:pPr>
    </w:p>
    <w:p w:rsidR="00C57F2C" w:rsidRPr="00615872" w:rsidRDefault="00C57F2C" w:rsidP="00C57F2C">
      <w:pPr>
        <w:pStyle w:val="a3"/>
        <w:ind w:left="0"/>
        <w:jc w:val="left"/>
        <w:rPr>
          <w:sz w:val="26"/>
          <w:lang w:val="ru-RU"/>
        </w:rPr>
      </w:pPr>
    </w:p>
    <w:p w:rsidR="0015112A" w:rsidRPr="00C57F2C" w:rsidRDefault="0015112A">
      <w:pPr>
        <w:rPr>
          <w:lang w:val="ru-RU"/>
        </w:rPr>
      </w:pPr>
      <w:bookmarkStart w:id="0" w:name="_GoBack"/>
      <w:bookmarkEnd w:id="0"/>
    </w:p>
    <w:sectPr w:rsidR="0015112A" w:rsidRPr="00C57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6F"/>
    <w:rsid w:val="0015112A"/>
    <w:rsid w:val="0064486F"/>
    <w:rsid w:val="00C5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D7652-256B-4F5C-BC55-85429065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57F2C"/>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57F2C"/>
    <w:pPr>
      <w:spacing w:before="2"/>
      <w:ind w:left="130" w:right="86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57F2C"/>
    <w:rPr>
      <w:rFonts w:ascii="Times New Roman" w:eastAsia="Times New Roman" w:hAnsi="Times New Roman" w:cs="Times New Roman"/>
      <w:b/>
      <w:bCs/>
      <w:sz w:val="28"/>
      <w:szCs w:val="28"/>
      <w:lang w:val="en-US"/>
    </w:rPr>
  </w:style>
  <w:style w:type="paragraph" w:styleId="a3">
    <w:name w:val="Body Text"/>
    <w:basedOn w:val="a"/>
    <w:link w:val="a4"/>
    <w:uiPriority w:val="1"/>
    <w:qFormat/>
    <w:rsid w:val="00C57F2C"/>
    <w:pPr>
      <w:ind w:left="117"/>
      <w:jc w:val="both"/>
    </w:pPr>
    <w:rPr>
      <w:sz w:val="24"/>
      <w:szCs w:val="24"/>
    </w:rPr>
  </w:style>
  <w:style w:type="character" w:customStyle="1" w:styleId="a4">
    <w:name w:val="Основной текст Знак"/>
    <w:basedOn w:val="a0"/>
    <w:link w:val="a3"/>
    <w:uiPriority w:val="1"/>
    <w:rsid w:val="00C57F2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2020-06-14T21:11:00Z</dcterms:created>
  <dcterms:modified xsi:type="dcterms:W3CDTF">2020-06-14T21:13:00Z</dcterms:modified>
</cp:coreProperties>
</file>