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693"/>
        <w:gridCol w:w="6521"/>
      </w:tblGrid>
      <w:tr w:rsidR="00417FC2" w:rsidRPr="00417FC2" w:rsidTr="00F9291C">
        <w:trPr>
          <w:trHeight w:val="2410"/>
        </w:trPr>
        <w:tc>
          <w:tcPr>
            <w:tcW w:w="2693" w:type="dxa"/>
          </w:tcPr>
          <w:p w:rsidR="00417FC2" w:rsidRPr="00417FC2" w:rsidRDefault="004D7EE1" w:rsidP="00417F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6" o:spid="_x0000_s1028" type="#_x0000_t75" style="position:absolute;left:0;text-align:left;margin-left:3.6pt;margin-top:12.7pt;width:108pt;height:104.15pt;z-index:251659264">
                  <v:imagedata r:id="rId6" o:title=""/>
                  <w10:wrap side="left"/>
                </v:shape>
              </w:pict>
            </w:r>
          </w:p>
        </w:tc>
        <w:tc>
          <w:tcPr>
            <w:tcW w:w="6521" w:type="dxa"/>
          </w:tcPr>
          <w:p w:rsidR="00417FC2" w:rsidRPr="00417FC2" w:rsidRDefault="00417FC2" w:rsidP="00417F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Міністерство освіти і науки України</w:t>
            </w:r>
          </w:p>
          <w:p w:rsidR="00417FC2" w:rsidRPr="00417FC2" w:rsidRDefault="00417FC2" w:rsidP="00417F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Міністерство охорони здоров’я</w:t>
            </w:r>
          </w:p>
          <w:p w:rsidR="00417FC2" w:rsidRPr="00417FC2" w:rsidRDefault="00417FC2" w:rsidP="00417F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України</w:t>
            </w:r>
          </w:p>
          <w:p w:rsidR="00417FC2" w:rsidRPr="00417FC2" w:rsidRDefault="00417FC2" w:rsidP="00417F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Харківський національний медичний університет</w:t>
            </w:r>
          </w:p>
          <w:p w:rsidR="00417FC2" w:rsidRPr="00417FC2" w:rsidRDefault="00417FC2" w:rsidP="00417F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17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Навчально-науковий інститут з підготовки іноземних громадян</w:t>
            </w:r>
          </w:p>
          <w:p w:rsidR="00417FC2" w:rsidRPr="00417FC2" w:rsidRDefault="00417FC2" w:rsidP="00417FC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F9291C" w:rsidRDefault="00F9291C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9291C" w:rsidRPr="00DF214B" w:rsidRDefault="00F9291C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F9291C" w:rsidRPr="00DF214B" w:rsidRDefault="00F9291C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17FC2" w:rsidRPr="00DF214B" w:rsidRDefault="00417FC2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DF214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МЕТОДОЛОГІЯ ТА ПРАКТИКА ЛІНГВІСТИЧНОЇ ПІДГОТОВКИ ІНОЗЕМНИХ СТУДЕНТІВ</w:t>
      </w:r>
    </w:p>
    <w:p w:rsidR="00417FC2" w:rsidRPr="00DF214B" w:rsidRDefault="00417FC2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17FC2" w:rsidRPr="00DF214B" w:rsidRDefault="00417FC2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17FC2" w:rsidRPr="00DF214B" w:rsidRDefault="00417FC2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17FC2" w:rsidRPr="00DF214B" w:rsidRDefault="00417FC2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F214B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uk-UA"/>
        </w:rPr>
        <w:t>Матеріали Всеукраїнської науково-практичної конференції</w:t>
      </w:r>
      <w:r w:rsidRPr="00DF214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417FC2" w:rsidRPr="00DF214B" w:rsidRDefault="00417FC2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17FC2" w:rsidRPr="00DF214B" w:rsidRDefault="00417FC2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17FC2" w:rsidRPr="00DF214B" w:rsidRDefault="00417FC2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DF214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ВИПУСК 14</w:t>
      </w:r>
    </w:p>
    <w:p w:rsidR="00417FC2" w:rsidRPr="00DF214B" w:rsidRDefault="00417FC2" w:rsidP="00417F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17FC2" w:rsidRPr="00DF214B" w:rsidRDefault="00417FC2" w:rsidP="00417FC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17FC2" w:rsidRPr="00DF214B" w:rsidRDefault="00417FC2" w:rsidP="00417FC2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17FC2" w:rsidRPr="00DF214B" w:rsidRDefault="00417FC2" w:rsidP="00417FC2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17FC2" w:rsidRPr="00DF214B" w:rsidRDefault="00417FC2" w:rsidP="00417FC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DF214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Харків 2020</w:t>
      </w:r>
    </w:p>
    <w:p w:rsidR="00F9291C" w:rsidRPr="00DF214B" w:rsidRDefault="00F9291C" w:rsidP="009448F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F9291C" w:rsidRPr="00DF214B" w:rsidRDefault="00F9291C" w:rsidP="00F929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F214B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Методологія та практика лінгвістичної підготовки іноземних студентів:</w:t>
      </w:r>
      <w:r w:rsidRPr="00DF214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Збірник матеріалів Всеукраїнської науково-практичної конференції,</w:t>
      </w:r>
      <w:r w:rsidRPr="00DF214B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DF214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17 квітня 2020 р. – Харків: ХНМУ, 2020 – 125 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20"/>
          <w:lang w:val="uk-UA"/>
        </w:rPr>
        <w:t>с.</w:t>
      </w:r>
      <w:r w:rsidRPr="00DF214B">
        <w:rPr>
          <w:rFonts w:ascii="Times New Roman" w:eastAsia="Times New Roman" w:hAnsi="Times New Roman" w:cs="Times New Roman"/>
          <w:color w:val="FFFFFF"/>
          <w:sz w:val="28"/>
          <w:szCs w:val="20"/>
          <w:shd w:val="clear" w:color="auto" w:fill="FFFFFF"/>
          <w:lang w:val="uk-UA"/>
        </w:rPr>
        <w:t>с</w:t>
      </w:r>
      <w:proofErr w:type="spellEnd"/>
      <w:r w:rsidRPr="00DF214B">
        <w:rPr>
          <w:rFonts w:ascii="Times New Roman" w:eastAsia="Times New Roman" w:hAnsi="Times New Roman" w:cs="Times New Roman"/>
          <w:color w:val="FFFFFF"/>
          <w:sz w:val="28"/>
          <w:szCs w:val="20"/>
          <w:shd w:val="clear" w:color="auto" w:fill="FFFFFF"/>
          <w:lang w:val="uk-UA"/>
        </w:rPr>
        <w:t>.</w:t>
      </w:r>
    </w:p>
    <w:p w:rsidR="00417FC2" w:rsidRPr="00DF214B" w:rsidRDefault="00417FC2" w:rsidP="009448F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br w:type="page"/>
      </w:r>
    </w:p>
    <w:p w:rsidR="00DF214B" w:rsidRPr="00DF214B" w:rsidRDefault="00DF214B" w:rsidP="00DF21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b/>
          <w:sz w:val="28"/>
          <w:szCs w:val="32"/>
          <w:lang w:val="uk-UA"/>
        </w:rPr>
        <w:lastRenderedPageBreak/>
        <w:t>АУДІЮВАННЯ ЯК ЛІНГВІСТИЧНЕ ПІДГРУНТЯ МІЖКУЛЬТУРНОГО ВИХОВАННЯ ІНОЗЕМНИХ СТУДЕНТІВ</w:t>
      </w:r>
    </w:p>
    <w:p w:rsidR="00DF214B" w:rsidRPr="00DF214B" w:rsidRDefault="00DF214B" w:rsidP="00DF21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Гепенко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 xml:space="preserve"> Л.О.</w:t>
      </w:r>
    </w:p>
    <w:p w:rsidR="00DF214B" w:rsidRPr="00DF214B" w:rsidRDefault="00DF214B" w:rsidP="00DF21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Харківський національний медичний університет</w:t>
      </w:r>
    </w:p>
    <w:p w:rsidR="00DF214B" w:rsidRPr="00DF214B" w:rsidRDefault="00DF214B" w:rsidP="00DF21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uk-UA"/>
        </w:rPr>
      </w:pPr>
    </w:p>
    <w:p w:rsidR="00DF214B" w:rsidRPr="00DF214B" w:rsidRDefault="00DF214B" w:rsidP="00DF214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 xml:space="preserve">Потреба у співіснуванні різних культур як компонента сучасної вищої освіти постійно зростає у зв’язку з тим, що вагомо збільшується частка іноземних студентів у закладах вищої медичної освіти. Незважаючи на доволі тривалий термін проживання в Україні, багато іноземних студентів мають проблеми міжособистісного спілкування, адаптації до реалій іншої 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країни.Тому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 xml:space="preserve"> ми погоджуємося, що розвиток 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інтеркультурної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 xml:space="preserve"> компетентності є важливим складником у підвищенні як професійної компетентності, так і в міжкультурному вихованні майбутніх лікарів.</w:t>
      </w:r>
    </w:p>
    <w:p w:rsidR="00DF214B" w:rsidRPr="00DF214B" w:rsidRDefault="00DF214B" w:rsidP="00DF214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 xml:space="preserve">Полікультурний потенціал предметів гуманітарного циклу базується на можливості посилення аспектів міжкультурного виховання й формуванні зазначених 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компетентностей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 xml:space="preserve">, ураховуючи зміст навчального 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матеріалу.Тому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 xml:space="preserve"> відбір змісту навчального матеріалу повинен здійснюватися на основі акцентування уваги на ціннісних і моральних аспектах, притаманних представникам різних культур.</w:t>
      </w:r>
    </w:p>
    <w:p w:rsidR="00DF214B" w:rsidRPr="00DF214B" w:rsidRDefault="00DF214B" w:rsidP="00DF214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Організація умов і можливостей для формування життєвої компетентності іноземних студентів є одним зі стратегічних завдань сучасної освіти.</w:t>
      </w:r>
    </w:p>
    <w:p w:rsidR="00DF214B" w:rsidRPr="00DF214B" w:rsidRDefault="00DF214B" w:rsidP="00DF214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Як відомо, однією з найсуттєвіших проблем є мовний бар’єр, подолання якого позитивно впливає на вирішення багатьох інших завдань. Одним із методів ефективного вивчення будь-якої мови є аудіювання.</w:t>
      </w:r>
    </w:p>
    <w:p w:rsidR="00DF214B" w:rsidRPr="00DF214B" w:rsidRDefault="00DF214B" w:rsidP="00DF214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При вивченні курсу «Українська мова» для розгляду студентам запропоновано такі теми: «Моя сім</w:t>
      </w:r>
      <w:r w:rsidRPr="00DF214B">
        <w:rPr>
          <w:rFonts w:ascii="Times New Roman" w:eastAsia="Times New Roman" w:hAnsi="Times New Roman" w:cs="Times New Roman"/>
          <w:sz w:val="28"/>
          <w:szCs w:val="32"/>
        </w:rPr>
        <w:t>’</w:t>
      </w: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я», «Розпорядок дня», «Навчання», «Одяг. Взуття», «Торгівля. Магазин», «Продуктові магазини», «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Кав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</w:rPr>
        <w:t>’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ярня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. Ресторан», «Театр. Кінотеатр. Музей», «Пошта. Телефон», «Побутові послуги», «Місто. Вуличний рух. Транспорт», «Подорож. Екскурсія».</w:t>
      </w:r>
    </w:p>
    <w:p w:rsidR="00DF214B" w:rsidRPr="00DF214B" w:rsidRDefault="00DF214B" w:rsidP="00DF214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lastRenderedPageBreak/>
        <w:t>Перевірку завдань можна здійснити за допомогою додатка «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Classtime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», що сприяє як заохоченню студентів до вивчення курсу, так і економії часу викладача для здійснення контролю знань. Додаток «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Classtime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» дозволяє використати для контролю знань, умінь та навичок завдання різного типу, наприклад, т</w:t>
      </w:r>
      <w:r w:rsidRPr="00DF214B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 xml:space="preserve">естування в ньому є </w:t>
      </w:r>
      <w:r w:rsidRPr="00DF214B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автоматизованим. Для цього необхідно додавати до кожного питання відповідну кількість балів, а оцінювання додаток робить миттєво для всієї студентської </w:t>
      </w:r>
      <w:proofErr w:type="spellStart"/>
      <w:r w:rsidRPr="00DF214B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>групи.</w:t>
      </w:r>
      <w:r w:rsidRPr="00DF214B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>У</w:t>
      </w:r>
      <w:proofErr w:type="spellEnd"/>
      <w:r w:rsidRPr="00DF214B"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  <w:t xml:space="preserve"> такий спосіб</w:t>
      </w: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 xml:space="preserve"> зазначена програма дозволяє впроваджувати новітні технології.</w:t>
      </w:r>
    </w:p>
    <w:p w:rsidR="00DF214B" w:rsidRPr="00DF214B" w:rsidRDefault="00DF214B" w:rsidP="00DF214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Хоча аудіювання в методиці викладання іноземної мови й вважається пасивним видом мовленнєвої діяльності, користі від оволодіння ним маємо достатньо. Так, американський психолог Браун доводить важливість аудіювання не лише при вивченні мови, а й у життєдіяльності людини взагалі. Як відомо, в основі акту аудіювання лежить навчально-мовленнєва ситуація. Предметом її є зміст запропонованого тексту, а комунікативне завдання виражає мету слухання. Аудіюванню передує усвідомлення й прийняття потреби в ньому. Це усвідомлення є дуже важливим на початковому етапі вивчення мови, тому що сприйняття мовлення на слух сприяє подальшому успішному вивченню мови.</w:t>
      </w: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ab/>
        <w:t xml:space="preserve">В іноземних студентів під час аудіювання виникають як лексичні, так і граматичні труднощі. Лексичні виникають насамперед тому, що збільшується обсяг словникового матеріалу, у тексті можуть бути наявні фразеологічні звороти, а деякі слова вживаються у переносному значенні. На це треба звертати увагу при доборі текстів і за можливості уникати наявності таких елементів. Що ж до граматики, то ці труднощі можуть бути 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пов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</w:rPr>
        <w:t>’</w:t>
      </w:r>
      <w:proofErr w:type="spellStart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язані</w:t>
      </w:r>
      <w:proofErr w:type="spellEnd"/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 xml:space="preserve"> суто з граматичними або з синтаксичними конструкціями.</w:t>
      </w:r>
    </w:p>
    <w:p w:rsidR="00DF214B" w:rsidRPr="00DF214B" w:rsidRDefault="00DF214B" w:rsidP="00DF214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>Також не можна залишати поза увагою той факт, що аудіювання потребує доволі напруженої психічної діяльності студента. Допоможе подолати психологічний бар’єр та впоратися з труднощами сприйняття змісту іншомовного тексту регулярне виконання різноманітних вправ з аудіювання.</w:t>
      </w: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tab/>
        <w:t xml:space="preserve">Таким чином, саме аудіювання спроможне сприяти досягненню однієї з </w:t>
      </w:r>
      <w:r w:rsidRPr="00DF214B">
        <w:rPr>
          <w:rFonts w:ascii="Times New Roman" w:eastAsia="Times New Roman" w:hAnsi="Times New Roman" w:cs="Times New Roman"/>
          <w:sz w:val="28"/>
          <w:szCs w:val="32"/>
          <w:lang w:val="uk-UA"/>
        </w:rPr>
        <w:lastRenderedPageBreak/>
        <w:t>головних цілей навчання – розвитку процесу сприйняття, осмислення та розуміння  іноземної мови, що, своєю чергою, стає міцним підґрунтям міжкультурного виховання іноземних студентів.</w:t>
      </w:r>
    </w:p>
    <w:p w:rsidR="000A6ED4" w:rsidRPr="000A6ED4" w:rsidRDefault="000A6ED4" w:rsidP="000A6ED4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32"/>
          <w:lang w:val="uk-UA"/>
        </w:rPr>
      </w:pPr>
    </w:p>
    <w:p w:rsidR="00F9291C" w:rsidRDefault="00F9291C" w:rsidP="000A6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9291C" w:rsidRPr="000A6ED4" w:rsidRDefault="00F9291C" w:rsidP="00F9291C">
      <w:pPr>
        <w:pageBreakBefore/>
        <w:tabs>
          <w:tab w:val="left" w:pos="921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A6ED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:rsidR="00DF214B" w:rsidRPr="00DF214B" w:rsidRDefault="00DF214B" w:rsidP="00DF214B">
      <w:pPr>
        <w:tabs>
          <w:tab w:val="left" w:pos="5670"/>
          <w:tab w:val="left" w:pos="9214"/>
          <w:tab w:val="left" w:pos="12900"/>
          <w:tab w:val="left" w:pos="141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/>
        </w:rPr>
      </w:pPr>
      <w:proofErr w:type="spellStart"/>
      <w:r w:rsidRPr="00DF214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/>
        </w:rPr>
        <w:t>Гепенко</w:t>
      </w:r>
      <w:proofErr w:type="spellEnd"/>
      <w:r w:rsidRPr="00DF214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/>
        </w:rPr>
        <w:t xml:space="preserve"> Л.О. ……………………….………………………………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/>
        </w:rPr>
        <w:t>………</w:t>
      </w:r>
      <w:bookmarkStart w:id="0" w:name="_GoBack"/>
      <w:bookmarkEnd w:id="0"/>
      <w:r w:rsidRPr="00DF214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/>
        </w:rPr>
        <w:t>….. 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/>
        </w:rPr>
        <w:t>-23</w:t>
      </w:r>
    </w:p>
    <w:p w:rsidR="00DF214B" w:rsidRPr="00DF214B" w:rsidRDefault="00DF214B" w:rsidP="00DF21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/>
        </w:rPr>
      </w:pPr>
      <w:r w:rsidRPr="00DF214B">
        <w:rPr>
          <w:rFonts w:ascii="Times New Roman" w:eastAsia="Times New Roman" w:hAnsi="Times New Roman" w:cs="Times New Roman"/>
          <w:i/>
          <w:sz w:val="28"/>
          <w:szCs w:val="20"/>
          <w:lang w:val="uk-UA"/>
        </w:rPr>
        <w:t>АУДІЮВАННЯ ЯК ЛІНГВІСТИЧНЕ ПІДГРУНТЯ МІЖКУЛЬТУРНОГО ВИХОВАННЯ ІНОЗЕМНИХ СТУДЕНТІВ</w:t>
      </w:r>
    </w:p>
    <w:p w:rsidR="005F72EA" w:rsidRPr="000A6ED4" w:rsidRDefault="005F72EA" w:rsidP="005F72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2EA" w:rsidRPr="00DF214B" w:rsidRDefault="005F72EA" w:rsidP="005F7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48F6" w:rsidRPr="00DF214B" w:rsidRDefault="009448F6" w:rsidP="009448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48F6" w:rsidRPr="00DF214B" w:rsidSect="00D230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56E7"/>
    <w:multiLevelType w:val="hybridMultilevel"/>
    <w:tmpl w:val="685ABB9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D"/>
    <w:rsid w:val="00000CCB"/>
    <w:rsid w:val="0001120B"/>
    <w:rsid w:val="000158BC"/>
    <w:rsid w:val="00016FD7"/>
    <w:rsid w:val="000176E0"/>
    <w:rsid w:val="0002287D"/>
    <w:rsid w:val="00025BAE"/>
    <w:rsid w:val="000515E3"/>
    <w:rsid w:val="00052A0C"/>
    <w:rsid w:val="00052DCE"/>
    <w:rsid w:val="00063512"/>
    <w:rsid w:val="00073278"/>
    <w:rsid w:val="000748EB"/>
    <w:rsid w:val="00074BC1"/>
    <w:rsid w:val="00077D2E"/>
    <w:rsid w:val="00087E0C"/>
    <w:rsid w:val="00090758"/>
    <w:rsid w:val="00090BCF"/>
    <w:rsid w:val="00094181"/>
    <w:rsid w:val="00094FF6"/>
    <w:rsid w:val="000A6ED4"/>
    <w:rsid w:val="000C1BB8"/>
    <w:rsid w:val="000C6322"/>
    <w:rsid w:val="000D52ED"/>
    <w:rsid w:val="000D631B"/>
    <w:rsid w:val="000D7E4B"/>
    <w:rsid w:val="000E1FF2"/>
    <w:rsid w:val="000E2013"/>
    <w:rsid w:val="000E3CA0"/>
    <w:rsid w:val="000F12BF"/>
    <w:rsid w:val="000F4D52"/>
    <w:rsid w:val="001105B4"/>
    <w:rsid w:val="00114D26"/>
    <w:rsid w:val="001556B9"/>
    <w:rsid w:val="00190D83"/>
    <w:rsid w:val="00196C13"/>
    <w:rsid w:val="001A14B4"/>
    <w:rsid w:val="001A43BA"/>
    <w:rsid w:val="001B30B2"/>
    <w:rsid w:val="001B4234"/>
    <w:rsid w:val="001D05EF"/>
    <w:rsid w:val="001D58B2"/>
    <w:rsid w:val="001E3FDC"/>
    <w:rsid w:val="00201153"/>
    <w:rsid w:val="00206081"/>
    <w:rsid w:val="0021722B"/>
    <w:rsid w:val="00222081"/>
    <w:rsid w:val="00226A77"/>
    <w:rsid w:val="0023041E"/>
    <w:rsid w:val="002473A0"/>
    <w:rsid w:val="00250C27"/>
    <w:rsid w:val="00270AF7"/>
    <w:rsid w:val="002766D4"/>
    <w:rsid w:val="002807FD"/>
    <w:rsid w:val="00283D55"/>
    <w:rsid w:val="0029571A"/>
    <w:rsid w:val="002A195C"/>
    <w:rsid w:val="002B4BBD"/>
    <w:rsid w:val="002C16F4"/>
    <w:rsid w:val="002C2172"/>
    <w:rsid w:val="002C472D"/>
    <w:rsid w:val="002C708F"/>
    <w:rsid w:val="002D1229"/>
    <w:rsid w:val="002E759B"/>
    <w:rsid w:val="002F1D97"/>
    <w:rsid w:val="002F2394"/>
    <w:rsid w:val="00302084"/>
    <w:rsid w:val="0030495F"/>
    <w:rsid w:val="00323F8B"/>
    <w:rsid w:val="0032464A"/>
    <w:rsid w:val="00341E83"/>
    <w:rsid w:val="00354E47"/>
    <w:rsid w:val="00356276"/>
    <w:rsid w:val="00363FA9"/>
    <w:rsid w:val="00376A85"/>
    <w:rsid w:val="00381F4A"/>
    <w:rsid w:val="00383D8C"/>
    <w:rsid w:val="00397807"/>
    <w:rsid w:val="003B41CC"/>
    <w:rsid w:val="003C5281"/>
    <w:rsid w:val="003C6220"/>
    <w:rsid w:val="003D28D0"/>
    <w:rsid w:val="003F0A2D"/>
    <w:rsid w:val="00407E88"/>
    <w:rsid w:val="00413C62"/>
    <w:rsid w:val="00417FC2"/>
    <w:rsid w:val="0042478D"/>
    <w:rsid w:val="00426992"/>
    <w:rsid w:val="00431E1B"/>
    <w:rsid w:val="00442EA0"/>
    <w:rsid w:val="00444157"/>
    <w:rsid w:val="00444CD0"/>
    <w:rsid w:val="004638D5"/>
    <w:rsid w:val="00463FB8"/>
    <w:rsid w:val="004708AC"/>
    <w:rsid w:val="004823BB"/>
    <w:rsid w:val="0048532F"/>
    <w:rsid w:val="004968BA"/>
    <w:rsid w:val="004B2664"/>
    <w:rsid w:val="004C0CDA"/>
    <w:rsid w:val="004C241F"/>
    <w:rsid w:val="004C7DC6"/>
    <w:rsid w:val="004D1DD6"/>
    <w:rsid w:val="004D7EE1"/>
    <w:rsid w:val="004E7E07"/>
    <w:rsid w:val="0050352E"/>
    <w:rsid w:val="005170EA"/>
    <w:rsid w:val="00522417"/>
    <w:rsid w:val="00524362"/>
    <w:rsid w:val="00531B72"/>
    <w:rsid w:val="00536E69"/>
    <w:rsid w:val="00547654"/>
    <w:rsid w:val="00550061"/>
    <w:rsid w:val="005B6891"/>
    <w:rsid w:val="005C5D30"/>
    <w:rsid w:val="005D1321"/>
    <w:rsid w:val="005D35E0"/>
    <w:rsid w:val="005E72D0"/>
    <w:rsid w:val="005F72EA"/>
    <w:rsid w:val="00601D07"/>
    <w:rsid w:val="00606257"/>
    <w:rsid w:val="0061137E"/>
    <w:rsid w:val="00615867"/>
    <w:rsid w:val="00616B5D"/>
    <w:rsid w:val="0062173D"/>
    <w:rsid w:val="00621C73"/>
    <w:rsid w:val="00622131"/>
    <w:rsid w:val="00625748"/>
    <w:rsid w:val="0063341B"/>
    <w:rsid w:val="0064545F"/>
    <w:rsid w:val="00670D58"/>
    <w:rsid w:val="00671144"/>
    <w:rsid w:val="006778EB"/>
    <w:rsid w:val="00680363"/>
    <w:rsid w:val="00681F57"/>
    <w:rsid w:val="006829E5"/>
    <w:rsid w:val="006923B2"/>
    <w:rsid w:val="00694E12"/>
    <w:rsid w:val="006B6F36"/>
    <w:rsid w:val="006C40E1"/>
    <w:rsid w:val="006D10E6"/>
    <w:rsid w:val="006D2E74"/>
    <w:rsid w:val="007014CF"/>
    <w:rsid w:val="00705CCB"/>
    <w:rsid w:val="00707CE1"/>
    <w:rsid w:val="00740317"/>
    <w:rsid w:val="00745F2C"/>
    <w:rsid w:val="00754CF1"/>
    <w:rsid w:val="00776452"/>
    <w:rsid w:val="00790B45"/>
    <w:rsid w:val="0079151A"/>
    <w:rsid w:val="007B1275"/>
    <w:rsid w:val="007C200D"/>
    <w:rsid w:val="007D0F3B"/>
    <w:rsid w:val="007D5815"/>
    <w:rsid w:val="007E2531"/>
    <w:rsid w:val="007E3D0B"/>
    <w:rsid w:val="007F08AF"/>
    <w:rsid w:val="007F44AF"/>
    <w:rsid w:val="007F7DEA"/>
    <w:rsid w:val="008001EF"/>
    <w:rsid w:val="00804617"/>
    <w:rsid w:val="008135AB"/>
    <w:rsid w:val="00816AF4"/>
    <w:rsid w:val="00817F71"/>
    <w:rsid w:val="00822BA6"/>
    <w:rsid w:val="00826F9A"/>
    <w:rsid w:val="008551F5"/>
    <w:rsid w:val="0086337D"/>
    <w:rsid w:val="008634B6"/>
    <w:rsid w:val="00872211"/>
    <w:rsid w:val="00875B19"/>
    <w:rsid w:val="008958F5"/>
    <w:rsid w:val="008A4D0D"/>
    <w:rsid w:val="008B4D0C"/>
    <w:rsid w:val="008B76FF"/>
    <w:rsid w:val="008D425F"/>
    <w:rsid w:val="008E4BA5"/>
    <w:rsid w:val="008F02A4"/>
    <w:rsid w:val="009052B5"/>
    <w:rsid w:val="009057C9"/>
    <w:rsid w:val="009316DD"/>
    <w:rsid w:val="00940B46"/>
    <w:rsid w:val="009448F6"/>
    <w:rsid w:val="00947D0F"/>
    <w:rsid w:val="00964443"/>
    <w:rsid w:val="0098068E"/>
    <w:rsid w:val="00980F86"/>
    <w:rsid w:val="009839BE"/>
    <w:rsid w:val="009A1005"/>
    <w:rsid w:val="009B2746"/>
    <w:rsid w:val="009B30ED"/>
    <w:rsid w:val="009C14F8"/>
    <w:rsid w:val="009C162A"/>
    <w:rsid w:val="009C618E"/>
    <w:rsid w:val="009C67D2"/>
    <w:rsid w:val="009D2E2B"/>
    <w:rsid w:val="009E23E9"/>
    <w:rsid w:val="009F48CC"/>
    <w:rsid w:val="009F777E"/>
    <w:rsid w:val="00A054DE"/>
    <w:rsid w:val="00A122BB"/>
    <w:rsid w:val="00A1322F"/>
    <w:rsid w:val="00A32E8E"/>
    <w:rsid w:val="00A4577B"/>
    <w:rsid w:val="00A46F2E"/>
    <w:rsid w:val="00A50F75"/>
    <w:rsid w:val="00A5324A"/>
    <w:rsid w:val="00A73DAA"/>
    <w:rsid w:val="00A747A5"/>
    <w:rsid w:val="00AB0537"/>
    <w:rsid w:val="00AB7E9D"/>
    <w:rsid w:val="00AC4602"/>
    <w:rsid w:val="00AD3590"/>
    <w:rsid w:val="00AD36B0"/>
    <w:rsid w:val="00AE6A30"/>
    <w:rsid w:val="00AF2DCF"/>
    <w:rsid w:val="00B070B4"/>
    <w:rsid w:val="00B132BB"/>
    <w:rsid w:val="00B16175"/>
    <w:rsid w:val="00B32B19"/>
    <w:rsid w:val="00B51D83"/>
    <w:rsid w:val="00B54218"/>
    <w:rsid w:val="00B5522A"/>
    <w:rsid w:val="00B74D48"/>
    <w:rsid w:val="00B75800"/>
    <w:rsid w:val="00B87F87"/>
    <w:rsid w:val="00B90C8F"/>
    <w:rsid w:val="00BA460B"/>
    <w:rsid w:val="00BA6B2C"/>
    <w:rsid w:val="00BD2478"/>
    <w:rsid w:val="00BE317D"/>
    <w:rsid w:val="00BF0158"/>
    <w:rsid w:val="00BF28B7"/>
    <w:rsid w:val="00C117F4"/>
    <w:rsid w:val="00C2134E"/>
    <w:rsid w:val="00C225FB"/>
    <w:rsid w:val="00C26848"/>
    <w:rsid w:val="00C32A37"/>
    <w:rsid w:val="00C44983"/>
    <w:rsid w:val="00C45BEA"/>
    <w:rsid w:val="00C643C3"/>
    <w:rsid w:val="00C824DC"/>
    <w:rsid w:val="00C83F83"/>
    <w:rsid w:val="00C922EC"/>
    <w:rsid w:val="00CA289E"/>
    <w:rsid w:val="00CA4586"/>
    <w:rsid w:val="00CD3FF7"/>
    <w:rsid w:val="00CD48A5"/>
    <w:rsid w:val="00CE42B4"/>
    <w:rsid w:val="00D005D4"/>
    <w:rsid w:val="00D00CF2"/>
    <w:rsid w:val="00D10963"/>
    <w:rsid w:val="00D118F1"/>
    <w:rsid w:val="00D12823"/>
    <w:rsid w:val="00D12B17"/>
    <w:rsid w:val="00D147F1"/>
    <w:rsid w:val="00D15D92"/>
    <w:rsid w:val="00D23037"/>
    <w:rsid w:val="00D33CCE"/>
    <w:rsid w:val="00D34260"/>
    <w:rsid w:val="00D353EA"/>
    <w:rsid w:val="00D45F35"/>
    <w:rsid w:val="00D557D2"/>
    <w:rsid w:val="00D631D0"/>
    <w:rsid w:val="00D642B1"/>
    <w:rsid w:val="00D65C9C"/>
    <w:rsid w:val="00D66AA1"/>
    <w:rsid w:val="00D77D91"/>
    <w:rsid w:val="00D8477C"/>
    <w:rsid w:val="00D87248"/>
    <w:rsid w:val="00DA5C27"/>
    <w:rsid w:val="00DA74DA"/>
    <w:rsid w:val="00DB2DA5"/>
    <w:rsid w:val="00DB5A52"/>
    <w:rsid w:val="00DB6C96"/>
    <w:rsid w:val="00DC3A1F"/>
    <w:rsid w:val="00DC6807"/>
    <w:rsid w:val="00DE7C8C"/>
    <w:rsid w:val="00DF214B"/>
    <w:rsid w:val="00E17BED"/>
    <w:rsid w:val="00E21A9B"/>
    <w:rsid w:val="00E35FE9"/>
    <w:rsid w:val="00E4240D"/>
    <w:rsid w:val="00E4465C"/>
    <w:rsid w:val="00E44847"/>
    <w:rsid w:val="00E45F01"/>
    <w:rsid w:val="00E569D9"/>
    <w:rsid w:val="00E734D3"/>
    <w:rsid w:val="00E73E01"/>
    <w:rsid w:val="00E74730"/>
    <w:rsid w:val="00E76B5D"/>
    <w:rsid w:val="00E95AC4"/>
    <w:rsid w:val="00EA2334"/>
    <w:rsid w:val="00EA5CB1"/>
    <w:rsid w:val="00EB7B40"/>
    <w:rsid w:val="00EB7FEF"/>
    <w:rsid w:val="00EC0CAD"/>
    <w:rsid w:val="00EC318F"/>
    <w:rsid w:val="00ED3CED"/>
    <w:rsid w:val="00ED46D5"/>
    <w:rsid w:val="00ED50FF"/>
    <w:rsid w:val="00ED68C9"/>
    <w:rsid w:val="00EF5CC8"/>
    <w:rsid w:val="00F024DC"/>
    <w:rsid w:val="00F025B6"/>
    <w:rsid w:val="00F04717"/>
    <w:rsid w:val="00F05CB0"/>
    <w:rsid w:val="00F13C11"/>
    <w:rsid w:val="00F2378B"/>
    <w:rsid w:val="00F41F4C"/>
    <w:rsid w:val="00F502EA"/>
    <w:rsid w:val="00F5032A"/>
    <w:rsid w:val="00F53B73"/>
    <w:rsid w:val="00F6393F"/>
    <w:rsid w:val="00F75155"/>
    <w:rsid w:val="00F75637"/>
    <w:rsid w:val="00F9291C"/>
    <w:rsid w:val="00F9644A"/>
    <w:rsid w:val="00FA6694"/>
    <w:rsid w:val="00FA6E5C"/>
    <w:rsid w:val="00FA7B68"/>
    <w:rsid w:val="00FB1C4F"/>
    <w:rsid w:val="00FB516A"/>
    <w:rsid w:val="00FB6C60"/>
    <w:rsid w:val="00FC175A"/>
    <w:rsid w:val="00FC6FA8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8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8F6"/>
    <w:pPr>
      <w:ind w:left="720"/>
      <w:contextualSpacing/>
    </w:pPr>
  </w:style>
  <w:style w:type="character" w:customStyle="1" w:styleId="apple-converted-space">
    <w:name w:val="apple-converted-space"/>
    <w:basedOn w:val="a0"/>
    <w:rsid w:val="000D5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8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8F6"/>
    <w:pPr>
      <w:ind w:left="720"/>
      <w:contextualSpacing/>
    </w:pPr>
  </w:style>
  <w:style w:type="character" w:customStyle="1" w:styleId="apple-converted-space">
    <w:name w:val="apple-converted-space"/>
    <w:basedOn w:val="a0"/>
    <w:rsid w:val="000D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2020-05-06T09:00:00Z</dcterms:created>
  <dcterms:modified xsi:type="dcterms:W3CDTF">2020-05-06T09:02:00Z</dcterms:modified>
</cp:coreProperties>
</file>