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52" w:rsidRDefault="00B82B52" w:rsidP="00915F45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Гоц О.В.,Сосонний Д.І.</w:t>
      </w:r>
    </w:p>
    <w:p w:rsidR="00B82B52" w:rsidRPr="00915F45" w:rsidRDefault="00B82B52" w:rsidP="007E16A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ЕПІДЕМІОЛОГІЧНІ ОСОБЛИВОСТІ ДИФТЕРІЇ В УКРАЇНІ ТА АКТУАЛЬНІСТЬ ВАКЦИНАЦІЇ НА СУЧАСНОМУ ЕТАПІ.</w:t>
      </w:r>
    </w:p>
    <w:p w:rsidR="00B82B52" w:rsidRDefault="00B82B52" w:rsidP="007E16AD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Харківський національний медичний університет</w:t>
      </w:r>
    </w:p>
    <w:p w:rsidR="00B82B52" w:rsidRDefault="00B82B52" w:rsidP="0058334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Кафедра дитячих інфекційних хвороб</w:t>
      </w:r>
    </w:p>
    <w:p w:rsidR="00B82B52" w:rsidRPr="009B47EE" w:rsidRDefault="00B82B52" w:rsidP="00583342">
      <w:pPr>
        <w:spacing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Науковий керівник: ас. Гузь О.В.</w:t>
      </w:r>
    </w:p>
    <w:p w:rsidR="00B82B52" w:rsidRDefault="00B82B52" w:rsidP="00B124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Дифтерія – це інфекційне захворювання з переважно повітряно-краплиним механізмом поширення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збудником якої є </w:t>
      </w:r>
      <w:r>
        <w:rPr>
          <w:rFonts w:ascii="Times New Roman" w:hAnsi="Times New Roman"/>
          <w:sz w:val="28"/>
          <w:szCs w:val="28"/>
          <w:shd w:val="clear" w:color="auto" w:fill="FFFFFF"/>
        </w:rPr>
        <w:t>Corynebacterium diphtheriae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 Захворювання може привести до тяжких ускладненнь, які в 5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-10%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випадків закінчуються летально.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Проте попередити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захворювання та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небезпечних ускладнень можна завдяки вакцинації дітей та ревакцинація дорослих.</w:t>
      </w:r>
      <w:r w:rsidRPr="00B147C4">
        <w:rPr>
          <w:rFonts w:ascii="Times New Roman" w:hAnsi="Times New Roman"/>
          <w:sz w:val="28"/>
          <w:szCs w:val="28"/>
          <w:lang w:val="uk-UA"/>
        </w:rPr>
        <w:t xml:space="preserve"> Для підвищення рівня популяційного імунітету, при </w:t>
      </w:r>
      <w:r>
        <w:rPr>
          <w:rFonts w:ascii="Times New Roman" w:hAnsi="Times New Roman"/>
          <w:sz w:val="28"/>
          <w:szCs w:val="28"/>
          <w:lang w:val="uk-UA"/>
        </w:rPr>
        <w:t xml:space="preserve">якому </w:t>
      </w:r>
      <w:r w:rsidRPr="00B147C4">
        <w:rPr>
          <w:rFonts w:ascii="Times New Roman" w:hAnsi="Times New Roman"/>
          <w:sz w:val="28"/>
          <w:szCs w:val="28"/>
          <w:lang w:val="uk-UA"/>
        </w:rPr>
        <w:t>можливі лише поодинокі випадки захворювань на дифтерію і практично відсутній ризик сп</w:t>
      </w:r>
      <w:r>
        <w:rPr>
          <w:rFonts w:ascii="Times New Roman" w:hAnsi="Times New Roman"/>
          <w:sz w:val="28"/>
          <w:szCs w:val="28"/>
          <w:lang w:val="uk-UA"/>
        </w:rPr>
        <w:t>алаху епідемії, ВООЗ рекомендує</w:t>
      </w:r>
      <w:r w:rsidRPr="00B147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збільшити охоплення</w:t>
      </w:r>
      <w:r w:rsidRPr="00B147C4">
        <w:rPr>
          <w:rFonts w:ascii="Times New Roman" w:hAnsi="Times New Roman"/>
          <w:sz w:val="28"/>
          <w:szCs w:val="28"/>
          <w:lang w:val="uk-UA"/>
        </w:rPr>
        <w:t xml:space="preserve">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до 95% </w:t>
      </w:r>
      <w:r w:rsidRPr="00B147C4">
        <w:rPr>
          <w:rFonts w:ascii="Times New Roman" w:hAnsi="Times New Roman"/>
          <w:sz w:val="28"/>
          <w:szCs w:val="28"/>
          <w:lang w:val="uk-UA"/>
        </w:rPr>
        <w:t>профілактичними щепленнями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82B52" w:rsidRDefault="00B82B52" w:rsidP="00B124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дослідження: проаналізувати поширення </w:t>
      </w:r>
      <w:r w:rsidRPr="007E16AD">
        <w:rPr>
          <w:rFonts w:ascii="Times New Roman" w:hAnsi="Times New Roman"/>
          <w:sz w:val="28"/>
          <w:szCs w:val="28"/>
          <w:lang w:val="uk-UA"/>
        </w:rPr>
        <w:t>дифтерійної інфекції та вакцинації в Україні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82B52" w:rsidRDefault="00B82B52" w:rsidP="00B1240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Матеріали та методи. </w:t>
      </w:r>
      <w:r w:rsidRPr="00B61229">
        <w:rPr>
          <w:rFonts w:ascii="Times New Roman" w:hAnsi="Times New Roman"/>
          <w:bCs/>
          <w:sz w:val="28"/>
          <w:szCs w:val="28"/>
        </w:rPr>
        <w:t>Нами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були вивчені дані</w:t>
      </w:r>
      <w:r w:rsidRPr="00B61229">
        <w:rPr>
          <w:rFonts w:ascii="Times New Roman" w:hAnsi="Times New Roman"/>
          <w:bCs/>
          <w:sz w:val="28"/>
          <w:szCs w:val="28"/>
        </w:rPr>
        <w:t xml:space="preserve"> </w:t>
      </w:r>
      <w:r w:rsidRPr="00B147C4">
        <w:rPr>
          <w:rFonts w:ascii="Times New Roman" w:hAnsi="Times New Roman"/>
          <w:sz w:val="28"/>
          <w:szCs w:val="28"/>
          <w:lang w:val="uk-UA"/>
        </w:rPr>
        <w:t>МОЗ</w:t>
      </w:r>
      <w:r>
        <w:rPr>
          <w:rFonts w:ascii="Times New Roman" w:hAnsi="Times New Roman"/>
          <w:sz w:val="28"/>
          <w:szCs w:val="28"/>
          <w:lang w:val="uk-UA"/>
        </w:rPr>
        <w:t xml:space="preserve"> з питання про епідеміологічну ситуацію</w:t>
      </w:r>
      <w:r w:rsidRPr="00B6122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дифтерії за останні двадцять років та на теперішній час.</w:t>
      </w:r>
    </w:p>
    <w:p w:rsidR="00B82B52" w:rsidRDefault="00B82B52" w:rsidP="006D17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BB0EAF">
        <w:rPr>
          <w:rFonts w:ascii="Times New Roman" w:hAnsi="Times New Roman"/>
          <w:sz w:val="28"/>
          <w:szCs w:val="28"/>
          <w:lang w:val="uk-UA"/>
        </w:rPr>
        <w:t>В ході вивчення даного питання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B0EAF">
        <w:rPr>
          <w:rFonts w:ascii="Times New Roman" w:hAnsi="Times New Roman"/>
          <w:sz w:val="28"/>
          <w:szCs w:val="28"/>
          <w:lang w:val="uk-UA"/>
        </w:rPr>
        <w:t xml:space="preserve"> оброб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BB0EAF">
        <w:rPr>
          <w:rFonts w:ascii="Times New Roman" w:hAnsi="Times New Roman"/>
          <w:sz w:val="28"/>
          <w:szCs w:val="28"/>
          <w:lang w:val="uk-UA"/>
        </w:rPr>
        <w:t xml:space="preserve"> статисти</w:t>
      </w:r>
      <w:r>
        <w:rPr>
          <w:rFonts w:ascii="Times New Roman" w:hAnsi="Times New Roman"/>
          <w:sz w:val="28"/>
          <w:szCs w:val="28"/>
          <w:lang w:val="uk-UA"/>
        </w:rPr>
        <w:t xml:space="preserve">чних даних ВООЗ нами було </w:t>
      </w:r>
      <w:r w:rsidRPr="00B147C4">
        <w:rPr>
          <w:rFonts w:ascii="Times New Roman" w:hAnsi="Times New Roman"/>
          <w:sz w:val="28"/>
          <w:szCs w:val="28"/>
          <w:lang w:val="uk-UA"/>
        </w:rPr>
        <w:t>встановлено, що остання епідемія дифтерії в Україні відбулася в 1991-19</w:t>
      </w:r>
      <w:r>
        <w:rPr>
          <w:rFonts w:ascii="Times New Roman" w:hAnsi="Times New Roman"/>
          <w:sz w:val="28"/>
          <w:szCs w:val="28"/>
          <w:lang w:val="uk-UA"/>
        </w:rPr>
        <w:t>98 роках. В той час захворіли</w:t>
      </w:r>
      <w:r w:rsidRPr="00B147C4">
        <w:rPr>
          <w:rFonts w:ascii="Times New Roman" w:hAnsi="Times New Roman"/>
          <w:sz w:val="28"/>
          <w:szCs w:val="28"/>
          <w:lang w:val="uk-UA"/>
        </w:rPr>
        <w:t xml:space="preserve"> близько 20 тисяч осіб,</w:t>
      </w:r>
      <w:r>
        <w:rPr>
          <w:rFonts w:ascii="Times New Roman" w:hAnsi="Times New Roman"/>
          <w:sz w:val="28"/>
          <w:szCs w:val="28"/>
          <w:lang w:val="uk-UA"/>
        </w:rPr>
        <w:t xml:space="preserve"> де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696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них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летальні випадки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Більшість померлих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не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були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щепленими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або мали порушення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згідно календаря про профілактичних щеплень.</w:t>
      </w:r>
    </w:p>
    <w:p w:rsidR="00B82B52" w:rsidRDefault="00B82B52" w:rsidP="006D17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 останні роки в Україні реєструвалися поодинокі ви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падки захворювання на дифтерію: 2009 рік – 23 випадки, 2010 рік – 11 випадків,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2011 рік – 8 випадків (серед них – 2 дітей), 2012 – 5 (1 дитина), 2013 – 6 (2 дитини), 2014 – 4 (1 дитина), 2015 – 2 (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де 1 дитина), 2016 – 4 дорослих, 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2017 − випадків захворювання на дифтерію зареєстровано не було. Летальних випадків за даний період не було. За 2018 рік в Україні зареєстровано 9 випадків зах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ворювання на дифтерію (серед яких</w:t>
      </w:r>
      <w:r w:rsidRPr="00B147C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3 дітей та 6 дорослих).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</w:t>
      </w:r>
      <w:r w:rsidRPr="00F068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таном на 4 листопада 2019 року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було підтверджено 20 діагнози </w:t>
      </w:r>
      <w:r w:rsidRPr="00F06837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“дифтерія”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де з них 19 дорослих та 1 дитина.</w:t>
      </w:r>
      <w:r w:rsidRPr="003C5023">
        <w:rPr>
          <w:rFonts w:ascii="Myriad Pro" w:hAnsi="Myriad Pro"/>
          <w:color w:val="333333"/>
          <w:shd w:val="clear" w:color="auto" w:fill="FFFFFF"/>
        </w:rPr>
        <w:t xml:space="preserve"> </w:t>
      </w:r>
      <w:r w:rsidRPr="003C502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Також </w:t>
      </w:r>
      <w:r>
        <w:rPr>
          <w:rFonts w:ascii="Times New Roman" w:hAnsi="Times New Roman"/>
          <w:sz w:val="28"/>
          <w:szCs w:val="28"/>
          <w:shd w:val="clear" w:color="auto" w:fill="FFFFFF"/>
        </w:rPr>
        <w:t>у 2019 р. зареєстрован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</w:t>
      </w:r>
      <w:r w:rsidRPr="003C5023">
        <w:rPr>
          <w:rFonts w:ascii="Times New Roman" w:hAnsi="Times New Roman"/>
          <w:sz w:val="28"/>
          <w:szCs w:val="28"/>
          <w:shd w:val="clear" w:color="auto" w:fill="FFFFFF"/>
        </w:rPr>
        <w:t xml:space="preserve"> десять можливих випадків дифтерії. Діагноз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не </w:t>
      </w:r>
      <w:r w:rsidRPr="003C5023">
        <w:rPr>
          <w:rFonts w:ascii="Times New Roman" w:hAnsi="Times New Roman"/>
          <w:sz w:val="28"/>
          <w:szCs w:val="28"/>
          <w:shd w:val="clear" w:color="auto" w:fill="FFFFFF"/>
        </w:rPr>
        <w:t>бу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підтверджен</w:t>
      </w:r>
      <w:r w:rsidRPr="003C5023">
        <w:rPr>
          <w:rFonts w:ascii="Times New Roman" w:hAnsi="Times New Roman"/>
          <w:sz w:val="28"/>
          <w:szCs w:val="28"/>
          <w:shd w:val="clear" w:color="auto" w:fill="FFFFFF"/>
        </w:rPr>
        <w:t xml:space="preserve"> у зв’язку з негативними результатами лабораторних досліджень на наявність збудника дифтерії.</w:t>
      </w:r>
    </w:p>
    <w:p w:rsidR="00B82B52" w:rsidRDefault="00B82B52" w:rsidP="006D17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Рівень вакцинації від дифтерії серед дітей до 1 року за останні 10 років не перевищував 80%. Так у 2009р – 80%, у 2010р. - 53%, у 2011р. – 45%, у 2012р. – 70%, у 2013р. - 67%, у 2014р. – 40%, у 2015р. – 26%, у 2016р. – 20%, у 2017р. – 58%, у 2018р. – 70%. За даними МОЗ, станом на жовтень 2019 року, щепленими від дифтерії є лише 59% дітей до року і 52% дорослих. </w:t>
      </w:r>
    </w:p>
    <w:p w:rsidR="00B82B52" w:rsidRPr="00E112A5" w:rsidRDefault="00B82B52" w:rsidP="006D17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Таким чином</w:t>
      </w:r>
      <w:r w:rsidRPr="00BB0EA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можна зробити висновок про те,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що загальний рівень популяційного імунітету залишається недостатнім, а показник охвату населення профілактичними щепленнями є значно нижчим від рекомендованого ВООЗ.</w:t>
      </w:r>
      <w:r w:rsidRPr="00150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Ураховуючи вищезазначене, для покращення епідеміологічного стану </w:t>
      </w:r>
      <w:r>
        <w:rPr>
          <w:rFonts w:ascii="Times New Roman" w:hAnsi="Times New Roman"/>
          <w:sz w:val="28"/>
          <w:szCs w:val="28"/>
          <w:lang w:val="uk-UA"/>
        </w:rPr>
        <w:t xml:space="preserve">дифтерії </w:t>
      </w:r>
      <w:r>
        <w:rPr>
          <w:rFonts w:ascii="Times New Roman" w:hAnsi="Times New Roman"/>
          <w:sz w:val="28"/>
          <w:szCs w:val="28"/>
        </w:rPr>
        <w:t>в Україні, необхідною мірою профілактики є обов’язкове охоплення дітей плановою вакцинацією</w:t>
      </w:r>
      <w:r>
        <w:rPr>
          <w:rFonts w:ascii="Times New Roman" w:hAnsi="Times New Roman"/>
          <w:sz w:val="28"/>
          <w:szCs w:val="28"/>
          <w:lang w:val="uk-UA"/>
        </w:rPr>
        <w:t xml:space="preserve"> та дорослих ревакцінацією, що попередить виникнення небезпечних для життя ускладнень</w:t>
      </w:r>
      <w:r>
        <w:rPr>
          <w:rFonts w:ascii="Times New Roman" w:hAnsi="Times New Roman"/>
          <w:sz w:val="28"/>
          <w:szCs w:val="28"/>
        </w:rPr>
        <w:t>.</w:t>
      </w:r>
    </w:p>
    <w:sectPr w:rsidR="00B82B52" w:rsidRPr="00E112A5" w:rsidSect="0028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D0"/>
    <w:rsid w:val="0011207E"/>
    <w:rsid w:val="00150B10"/>
    <w:rsid w:val="001F0ED0"/>
    <w:rsid w:val="00284E97"/>
    <w:rsid w:val="002A7F9A"/>
    <w:rsid w:val="00384149"/>
    <w:rsid w:val="003C5023"/>
    <w:rsid w:val="003F7B97"/>
    <w:rsid w:val="005131FD"/>
    <w:rsid w:val="005454A2"/>
    <w:rsid w:val="005549E5"/>
    <w:rsid w:val="00574B45"/>
    <w:rsid w:val="00583342"/>
    <w:rsid w:val="006024AB"/>
    <w:rsid w:val="00651B31"/>
    <w:rsid w:val="00676E8D"/>
    <w:rsid w:val="006830F8"/>
    <w:rsid w:val="006D17E7"/>
    <w:rsid w:val="006D1CEC"/>
    <w:rsid w:val="006D7AC8"/>
    <w:rsid w:val="007E16AD"/>
    <w:rsid w:val="00842800"/>
    <w:rsid w:val="00892B61"/>
    <w:rsid w:val="008B2AA5"/>
    <w:rsid w:val="008C500A"/>
    <w:rsid w:val="00915F45"/>
    <w:rsid w:val="00924BED"/>
    <w:rsid w:val="00941031"/>
    <w:rsid w:val="009505A1"/>
    <w:rsid w:val="009544A3"/>
    <w:rsid w:val="009B47EE"/>
    <w:rsid w:val="00A1335F"/>
    <w:rsid w:val="00A156A5"/>
    <w:rsid w:val="00AA2444"/>
    <w:rsid w:val="00B1240A"/>
    <w:rsid w:val="00B147C4"/>
    <w:rsid w:val="00B324EB"/>
    <w:rsid w:val="00B35FF0"/>
    <w:rsid w:val="00B61229"/>
    <w:rsid w:val="00B72260"/>
    <w:rsid w:val="00B82B52"/>
    <w:rsid w:val="00BB0EAF"/>
    <w:rsid w:val="00BD2247"/>
    <w:rsid w:val="00C377DD"/>
    <w:rsid w:val="00C4422C"/>
    <w:rsid w:val="00C45666"/>
    <w:rsid w:val="00C946AE"/>
    <w:rsid w:val="00D07228"/>
    <w:rsid w:val="00DA1B7B"/>
    <w:rsid w:val="00DC7945"/>
    <w:rsid w:val="00DE4286"/>
    <w:rsid w:val="00E112A5"/>
    <w:rsid w:val="00E325B3"/>
    <w:rsid w:val="00EA01EA"/>
    <w:rsid w:val="00EA1C2C"/>
    <w:rsid w:val="00EB50E7"/>
    <w:rsid w:val="00F056EE"/>
    <w:rsid w:val="00F06837"/>
    <w:rsid w:val="00F1438C"/>
    <w:rsid w:val="00F4004D"/>
    <w:rsid w:val="00F9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0E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B324E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8193">
          <w:marLeft w:val="0"/>
          <w:marRight w:val="0"/>
          <w:marTop w:val="0"/>
          <w:marBottom w:val="0"/>
          <w:divBdr>
            <w:top w:val="single" w:sz="48" w:space="6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246</TotalTime>
  <Pages>2</Pages>
  <Words>448</Words>
  <Characters>2557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43</cp:revision>
  <dcterms:created xsi:type="dcterms:W3CDTF">2019-12-10T10:19:00Z</dcterms:created>
  <dcterms:modified xsi:type="dcterms:W3CDTF">2019-12-11T10:12:00Z</dcterms:modified>
</cp:coreProperties>
</file>