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03" w:rsidRPr="00342A34" w:rsidRDefault="00A74003" w:rsidP="00342A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2A34">
        <w:rPr>
          <w:rFonts w:ascii="Times New Roman" w:hAnsi="Times New Roman" w:cs="Times New Roman"/>
          <w:b/>
          <w:sz w:val="28"/>
          <w:szCs w:val="28"/>
        </w:rPr>
        <w:t>Порушення</w:t>
      </w:r>
      <w:proofErr w:type="spellEnd"/>
      <w:r w:rsidRPr="00342A3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342A34">
        <w:rPr>
          <w:rFonts w:ascii="Times New Roman" w:hAnsi="Times New Roman" w:cs="Times New Roman"/>
          <w:b/>
          <w:sz w:val="28"/>
          <w:szCs w:val="28"/>
        </w:rPr>
        <w:t>фетоплацентарному</w:t>
      </w:r>
      <w:proofErr w:type="spellEnd"/>
      <w:r w:rsidRPr="00342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A34">
        <w:rPr>
          <w:rFonts w:ascii="Times New Roman" w:hAnsi="Times New Roman" w:cs="Times New Roman"/>
          <w:b/>
          <w:sz w:val="28"/>
          <w:szCs w:val="28"/>
        </w:rPr>
        <w:t>комплексі</w:t>
      </w:r>
      <w:proofErr w:type="spellEnd"/>
      <w:r w:rsidRPr="00342A3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342A34">
        <w:rPr>
          <w:rFonts w:ascii="Times New Roman" w:hAnsi="Times New Roman" w:cs="Times New Roman"/>
          <w:b/>
          <w:sz w:val="28"/>
          <w:szCs w:val="28"/>
        </w:rPr>
        <w:t>вагітних</w:t>
      </w:r>
      <w:proofErr w:type="spellEnd"/>
    </w:p>
    <w:p w:rsidR="00A74003" w:rsidRPr="00342A34" w:rsidRDefault="00A74003" w:rsidP="00342A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34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342A34">
        <w:rPr>
          <w:rFonts w:ascii="Times New Roman" w:hAnsi="Times New Roman" w:cs="Times New Roman"/>
          <w:b/>
          <w:sz w:val="28"/>
          <w:szCs w:val="28"/>
        </w:rPr>
        <w:t>бронхіальною</w:t>
      </w:r>
      <w:proofErr w:type="spellEnd"/>
      <w:r w:rsidRPr="00342A34">
        <w:rPr>
          <w:rFonts w:ascii="Times New Roman" w:hAnsi="Times New Roman" w:cs="Times New Roman"/>
          <w:b/>
          <w:sz w:val="28"/>
          <w:szCs w:val="28"/>
        </w:rPr>
        <w:t xml:space="preserve"> астмою</w:t>
      </w:r>
    </w:p>
    <w:p w:rsidR="00A74003" w:rsidRPr="00342A34" w:rsidRDefault="00A74003" w:rsidP="00342A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34">
        <w:rPr>
          <w:rFonts w:ascii="Times New Roman" w:hAnsi="Times New Roman" w:cs="Times New Roman"/>
          <w:b/>
          <w:sz w:val="28"/>
          <w:szCs w:val="28"/>
        </w:rPr>
        <w:t xml:space="preserve">В.В. Лазуренко, Є.Є. </w:t>
      </w:r>
      <w:proofErr w:type="spellStart"/>
      <w:r w:rsidRPr="00342A34">
        <w:rPr>
          <w:rFonts w:ascii="Times New Roman" w:hAnsi="Times New Roman" w:cs="Times New Roman"/>
          <w:b/>
          <w:sz w:val="28"/>
          <w:szCs w:val="28"/>
        </w:rPr>
        <w:t>Білий</w:t>
      </w:r>
      <w:proofErr w:type="spellEnd"/>
    </w:p>
    <w:p w:rsidR="00BC554E" w:rsidRPr="00342A34" w:rsidRDefault="00A74003" w:rsidP="00342A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2A34">
        <w:rPr>
          <w:rFonts w:ascii="Times New Roman" w:hAnsi="Times New Roman" w:cs="Times New Roman"/>
          <w:b/>
          <w:sz w:val="28"/>
          <w:szCs w:val="28"/>
        </w:rPr>
        <w:t>Харківський</w:t>
      </w:r>
      <w:proofErr w:type="spellEnd"/>
      <w:r w:rsidRPr="00342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A34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342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A34">
        <w:rPr>
          <w:rFonts w:ascii="Times New Roman" w:hAnsi="Times New Roman" w:cs="Times New Roman"/>
          <w:b/>
          <w:sz w:val="28"/>
          <w:szCs w:val="28"/>
        </w:rPr>
        <w:t>медичний</w:t>
      </w:r>
      <w:proofErr w:type="spellEnd"/>
      <w:r w:rsidRPr="00342A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A34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</w:p>
    <w:p w:rsidR="00A74003" w:rsidRPr="00A74003" w:rsidRDefault="00A74003" w:rsidP="00342A3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400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показано,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бронхіальну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астму І–ІІ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(32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(в 29–31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гестації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фетоплацентарному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ідтверджувались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доплерометрчного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кардіотокограми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плоду,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вказували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плацентарну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дисфункцію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(особливо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резистентності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пуповини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розглянута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ендотеліальних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розладі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патологію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слова: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плацентарна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дисфункція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бронхіальна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астма.</w:t>
      </w:r>
    </w:p>
    <w:p w:rsidR="00BE0768" w:rsidRDefault="00A74003" w:rsidP="00342A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42A34">
        <w:rPr>
          <w:rFonts w:ascii="Times New Roman" w:hAnsi="Times New Roman" w:cs="Times New Roman"/>
          <w:b/>
          <w:sz w:val="28"/>
          <w:szCs w:val="28"/>
        </w:rPr>
        <w:t>Вступ</w:t>
      </w:r>
      <w:r w:rsidR="00342A34">
        <w:rPr>
          <w:rFonts w:ascii="Times New Roman" w:hAnsi="Times New Roman" w:cs="Times New Roman"/>
          <w:sz w:val="28"/>
          <w:szCs w:val="28"/>
        </w:rPr>
        <w:t>.</w:t>
      </w:r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Бронхіальна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астма (БА) –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запаленням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медіатори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комбінується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гіперреактивністю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бронхів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рецидивуючого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свистячого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ядухи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скутості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грудній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клітині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кашлю, особливо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рано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епізоди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пов`язані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розповсюдженою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варіабельною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бронхообструкцією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яка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зворотній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характер [1]. Частота БА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десятиріччя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збільшилася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вдвічі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ідвищеному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алергенів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медикаментів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середи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шкідливостей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верхніх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генетичних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БА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 4–12%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загрожуючи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стану плода і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новонародженого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2].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бронхіальну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астму,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гестози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(37%),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плацентарна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недостатність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(29%),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прееклампсія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(54%),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передчасні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пологи (19%),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викидню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(26%),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знижена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вага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народженні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lastRenderedPageBreak/>
        <w:t>розвиток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малого для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гестаційного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плоду (35%),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перинатальної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захворюваності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[3].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БА 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частотою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35 до 73,5% на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гестаційних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термінах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[4]. БА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погіршує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плин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легкому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 15%, при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– у 26%, при тяжкому – у 50%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[2]. 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прогресуванням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 30%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БА переходить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легкого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тяжкого,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стан плода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новонародженого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БА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24–36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тижні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ваг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загострень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бронхіальної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астми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ІІІ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триместрі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(29–36–й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покращенням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перед пологами. Але за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є ІІ та ІІІ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триместри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піком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загострень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шостому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гестації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[5, 6]. Плацента є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захисним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бар′єром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фізіологічного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нормального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плоду.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сучасгих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мікробні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агенти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фето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плацентарний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комплекс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плаценту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пренатальної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ушкоджуючи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до плоду, особливо при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екстрагенітальній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[7,8]. </w:t>
      </w:r>
    </w:p>
    <w:p w:rsidR="00BE0768" w:rsidRDefault="00A74003" w:rsidP="00342A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E0768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="00BE07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E0768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стан </w:t>
      </w:r>
      <w:proofErr w:type="spellStart"/>
      <w:r w:rsidRPr="00BE0768">
        <w:rPr>
          <w:rFonts w:ascii="Times New Roman" w:hAnsi="Times New Roman" w:cs="Times New Roman"/>
          <w:sz w:val="28"/>
          <w:szCs w:val="28"/>
          <w:lang w:val="uk-UA"/>
        </w:rPr>
        <w:t>фетоплацентарного</w:t>
      </w:r>
      <w:proofErr w:type="spellEnd"/>
      <w:r w:rsidRPr="00BE0768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в залежності від ступеня тяжкості бронхіальної астми у вагітних та терміну </w:t>
      </w:r>
      <w:proofErr w:type="spellStart"/>
      <w:r w:rsidRPr="00BE0768">
        <w:rPr>
          <w:rFonts w:ascii="Times New Roman" w:hAnsi="Times New Roman" w:cs="Times New Roman"/>
          <w:sz w:val="28"/>
          <w:szCs w:val="28"/>
          <w:lang w:val="uk-UA"/>
        </w:rPr>
        <w:t>гестації</w:t>
      </w:r>
      <w:proofErr w:type="spellEnd"/>
      <w:r w:rsidRPr="00BE0768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аналізу </w:t>
      </w:r>
      <w:proofErr w:type="spellStart"/>
      <w:r w:rsidRPr="00BE0768">
        <w:rPr>
          <w:rFonts w:ascii="Times New Roman" w:hAnsi="Times New Roman" w:cs="Times New Roman"/>
          <w:sz w:val="28"/>
          <w:szCs w:val="28"/>
          <w:lang w:val="uk-UA"/>
        </w:rPr>
        <w:t>доплерометричних</w:t>
      </w:r>
      <w:proofErr w:type="spellEnd"/>
      <w:r w:rsidRPr="00BE07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E0768">
        <w:rPr>
          <w:rFonts w:ascii="Times New Roman" w:hAnsi="Times New Roman" w:cs="Times New Roman"/>
          <w:sz w:val="28"/>
          <w:szCs w:val="28"/>
          <w:lang w:val="uk-UA"/>
        </w:rPr>
        <w:t>кардіотокографічних</w:t>
      </w:r>
      <w:proofErr w:type="spellEnd"/>
      <w:r w:rsidRPr="00BE0768">
        <w:rPr>
          <w:rFonts w:ascii="Times New Roman" w:hAnsi="Times New Roman" w:cs="Times New Roman"/>
          <w:sz w:val="28"/>
          <w:szCs w:val="28"/>
          <w:lang w:val="uk-UA"/>
        </w:rPr>
        <w:t xml:space="preserve"> та біофізичних даних. </w:t>
      </w:r>
    </w:p>
    <w:p w:rsidR="00BE0768" w:rsidRDefault="00A74003" w:rsidP="00342A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E0768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 дослідження</w:t>
      </w:r>
      <w:r w:rsidR="00BE0768" w:rsidRPr="00BE076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E0768">
        <w:rPr>
          <w:rFonts w:ascii="Times New Roman" w:hAnsi="Times New Roman" w:cs="Times New Roman"/>
          <w:sz w:val="28"/>
          <w:szCs w:val="28"/>
          <w:lang w:val="uk-UA"/>
        </w:rPr>
        <w:t xml:space="preserve"> У дослідженні проведено обстеження 62 вагітних в терміні </w:t>
      </w:r>
      <w:proofErr w:type="spellStart"/>
      <w:r w:rsidRPr="00BE0768">
        <w:rPr>
          <w:rFonts w:ascii="Times New Roman" w:hAnsi="Times New Roman" w:cs="Times New Roman"/>
          <w:sz w:val="28"/>
          <w:szCs w:val="28"/>
          <w:lang w:val="uk-UA"/>
        </w:rPr>
        <w:t>гестації</w:t>
      </w:r>
      <w:proofErr w:type="spellEnd"/>
      <w:r w:rsidRPr="00BE0768">
        <w:rPr>
          <w:rFonts w:ascii="Times New Roman" w:hAnsi="Times New Roman" w:cs="Times New Roman"/>
          <w:sz w:val="28"/>
          <w:szCs w:val="28"/>
          <w:lang w:val="uk-UA"/>
        </w:rPr>
        <w:t xml:space="preserve"> 28–37 тижнів, з яких 32 вагітних з бронхіальною астмою (БА) та 30 вагітних контрольної групи. 32 вагітних з </w:t>
      </w:r>
      <w:r w:rsidRPr="00BE07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 не мали акушерської патології, максимальний паритет склав </w:t>
      </w:r>
      <w:proofErr w:type="spellStart"/>
      <w:r w:rsidRPr="00BE0768">
        <w:rPr>
          <w:rFonts w:ascii="Times New Roman" w:hAnsi="Times New Roman" w:cs="Times New Roman"/>
          <w:sz w:val="28"/>
          <w:szCs w:val="28"/>
          <w:lang w:val="uk-UA"/>
        </w:rPr>
        <w:t>одни</w:t>
      </w:r>
      <w:proofErr w:type="spellEnd"/>
      <w:r w:rsidRPr="00BE0768">
        <w:rPr>
          <w:rFonts w:ascii="Times New Roman" w:hAnsi="Times New Roman" w:cs="Times New Roman"/>
          <w:sz w:val="28"/>
          <w:szCs w:val="28"/>
          <w:lang w:val="uk-UA"/>
        </w:rPr>
        <w:t xml:space="preserve"> пологи б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пологові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шляхи, з них 22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БА I–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— БА II–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акушерської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екстрагенітальної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максимальним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паритетом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анамнезі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одни пологи без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пологові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шляхи. За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ікової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(форма №113/о) –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теперішньої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відмічалось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наказів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>.</w:t>
      </w:r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включали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клініко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лабораторні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біохімічні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інструментальні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ультразвукове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(УЗД)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доплерометрією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комплексу, проведена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біофізичного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плоду (БПП)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HD 11 XE” (США).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серцевої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плоду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нестресового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тесту та шляхом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кардіотокограми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(КТГ)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фетальним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монітором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Avalon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FM 20/30, FM 40/50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версія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G.0.,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програмним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забезпеченням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G.02.xx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таблицями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Кребса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Статистична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проведена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10.0. </w:t>
      </w:r>
    </w:p>
    <w:p w:rsidR="00BE0768" w:rsidRDefault="00A74003" w:rsidP="00342A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0768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BE076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E0768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BE0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768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="00BE0768" w:rsidRPr="00BE076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УЗД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доплерометрією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комплексу і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кардіотокограми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плоду 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астмою I–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II–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УЗД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доплерометрією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відповідали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гестаційного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показникам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резистентності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пуповини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продемонстрували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резистентності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(ІР)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пуповини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(АП 1– 1.0±0.03; АП 2 – 1.1±0.05),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(МА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– 0.56±0.02; МА2 – 0.61±0.04). За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КТГ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за шкалами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9.3±0.7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Кребса 11.2±0.5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lastRenderedPageBreak/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біофізичний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9.6±0.4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вказувало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задовільний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стан плода.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проводилось одноразово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небуло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кардіотограмі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доплерометричному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УЗД.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28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кровотоку 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судинах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пуповини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</w:t>
      </w:r>
      <w:r w:rsidR="00BE0768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BE0768">
        <w:rPr>
          <w:rFonts w:ascii="Times New Roman" w:hAnsi="Times New Roman" w:cs="Times New Roman"/>
          <w:sz w:val="28"/>
          <w:szCs w:val="28"/>
        </w:rPr>
        <w:t>доплерометричному</w:t>
      </w:r>
      <w:proofErr w:type="spellEnd"/>
      <w:r w:rsidR="00BE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768">
        <w:rPr>
          <w:rFonts w:ascii="Times New Roman" w:hAnsi="Times New Roman" w:cs="Times New Roman"/>
          <w:sz w:val="28"/>
          <w:szCs w:val="28"/>
        </w:rPr>
        <w:t>обстеженні</w:t>
      </w:r>
      <w:proofErr w:type="spellEnd"/>
      <w:r w:rsidR="00BE0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комплексу за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(АП 1 – 1.05; АП 2 – 1.2; у МА1 – 0.80 (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ршкалами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Кребса 10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біофізичний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У 34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АП 1 – 1.02; АП 2 – 1.0; у МА1 – 0,94; МА2 – 0,90.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за шкалами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Кребса 10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біофізичний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У 35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АП 1 – 1.3; АП 2 – 1.4; у МА1 – 1,01; МА2 – 0,98. За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кардіотокограми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за шкалами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Кребса 8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біофізичний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у 36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АП 1 – 1.2; АП 2 – 1.3; у МА1 – 1,0; МА2 – 0,90. За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кардіотокограми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за шкалами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Кребса 10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біофізичний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У 37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АП 1 – 1.8; АП 2 – 1.9; у МА1 – 1,02; МА2 – 1,1. За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КТГ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за шкалами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Кребса 9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БПП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БА 1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резистентності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31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пуповини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– з 35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гестації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стан плода,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викликаючи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показникі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КТГ та БПП. 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бронхіальну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астму II–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доплерометрії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відмічалось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кровотоку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фетоплацентарній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 3 (30,0%)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АП 1 – 1.26±0.13; АП 2 – 1.32±0.16; у МА1 – 1,07±0.19; МА2 – 1.09±0.15 (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 </w:t>
      </w:r>
      <w:r w:rsidRPr="00A74003">
        <w:rPr>
          <w:rFonts w:ascii="Times New Roman" w:hAnsi="Times New Roman" w:cs="Times New Roman"/>
          <w:sz w:val="28"/>
          <w:szCs w:val="28"/>
        </w:rPr>
        <w:t xml:space="preserve">шкалами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Кребса 10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біофізичний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профіль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33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продемонструвало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АП 1 – 1.22; АП 2 – 1.3; у МА1 – 1;0 МА2 – 1,1. За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кардіотокограми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за шкалами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</w:t>
      </w:r>
      <w:r w:rsidRPr="00A74003">
        <w:rPr>
          <w:rFonts w:ascii="Times New Roman" w:hAnsi="Times New Roman" w:cs="Times New Roman"/>
          <w:sz w:val="28"/>
          <w:szCs w:val="28"/>
        </w:rPr>
        <w:lastRenderedPageBreak/>
        <w:t xml:space="preserve">Кребса 11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біофізичний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іль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плоду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У 35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АП 1 – 1.2; АП 2 – 1.21; у МА1 – 1,1; МА2 – 1,15. 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КТГ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за шкалами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Кребса 10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БПП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Таким чином БА ІІ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викликали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зміні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пуповини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артеріях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29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вказувало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плацентарних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корелюючи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функціональними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залишалися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задовільними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(шкала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Фішера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Кребса). 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доплерометрії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фетоплацентарного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збереглись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доплерометричних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КТГ та БПП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вказували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обумовленою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БА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 100%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народилися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жив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доношені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немовлята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оцінкою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за шкалою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9– 10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БА 1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задовільному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(8–9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за шкалою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народилося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77,3%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40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– 70%. Як видно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інформативними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стану плода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доплерометрія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ІР в АП, яка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плацентарну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дисфункцію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часте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доплерометрії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ранніх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предикторів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БА, є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данні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проведеному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ідженні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припустимо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бронхіальну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астму І–ІІ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ранні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фетоплацентарному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комплексу,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підтверджувались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доплерометрії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кардіотокограми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плоду і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вказували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плацентарну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дисфункцію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припустити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обумовлені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ендотеліальними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розладами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proofErr w:type="gramStart"/>
      <w:r w:rsidRPr="00A74003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A74003">
        <w:rPr>
          <w:rFonts w:ascii="Times New Roman" w:hAnsi="Times New Roman" w:cs="Times New Roman"/>
          <w:sz w:val="28"/>
          <w:szCs w:val="28"/>
        </w:rPr>
        <w:t>ільним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ендотеліальних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астмою,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тяжкості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кореляційні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з плацентарною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lastRenderedPageBreak/>
        <w:t>дисфункцією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предикторів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плацентарних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003" w:rsidRPr="00A74003" w:rsidRDefault="00A74003" w:rsidP="00342A3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076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BE0768" w:rsidRPr="00BE076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E0768">
        <w:rPr>
          <w:rFonts w:ascii="Times New Roman" w:hAnsi="Times New Roman" w:cs="Times New Roman"/>
          <w:sz w:val="28"/>
          <w:szCs w:val="28"/>
          <w:lang w:val="uk-UA"/>
        </w:rPr>
        <w:t xml:space="preserve"> 1. Бронхіальна астма (БА) негативно впливає на стан плода та викликає плацентарну </w:t>
      </w:r>
      <w:proofErr w:type="spellStart"/>
      <w:r w:rsidRPr="00BE0768">
        <w:rPr>
          <w:rFonts w:ascii="Times New Roman" w:hAnsi="Times New Roman" w:cs="Times New Roman"/>
          <w:sz w:val="28"/>
          <w:szCs w:val="28"/>
          <w:lang w:val="uk-UA"/>
        </w:rPr>
        <w:t>дисфункцію</w:t>
      </w:r>
      <w:proofErr w:type="spellEnd"/>
      <w:r w:rsidRPr="00BE0768">
        <w:rPr>
          <w:rFonts w:ascii="Times New Roman" w:hAnsi="Times New Roman" w:cs="Times New Roman"/>
          <w:sz w:val="28"/>
          <w:szCs w:val="28"/>
          <w:lang w:val="uk-UA"/>
        </w:rPr>
        <w:t xml:space="preserve">, ступінь тяжкості якої не завжди залежить від важкості БА. 2. Найбільш вірогідними ознаки плацентарної </w:t>
      </w:r>
      <w:proofErr w:type="spellStart"/>
      <w:r w:rsidRPr="00BE0768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Pr="00BE0768">
        <w:rPr>
          <w:rFonts w:ascii="Times New Roman" w:hAnsi="Times New Roman" w:cs="Times New Roman"/>
          <w:sz w:val="28"/>
          <w:szCs w:val="28"/>
          <w:lang w:val="uk-UA"/>
        </w:rPr>
        <w:t xml:space="preserve"> за даними </w:t>
      </w:r>
      <w:proofErr w:type="spellStart"/>
      <w:r w:rsidRPr="00BE0768">
        <w:rPr>
          <w:rFonts w:ascii="Times New Roman" w:hAnsi="Times New Roman" w:cs="Times New Roman"/>
          <w:sz w:val="28"/>
          <w:szCs w:val="28"/>
          <w:lang w:val="uk-UA"/>
        </w:rPr>
        <w:t>доплерометрії</w:t>
      </w:r>
      <w:proofErr w:type="spellEnd"/>
      <w:r w:rsidRPr="00BE0768">
        <w:rPr>
          <w:rFonts w:ascii="Times New Roman" w:hAnsi="Times New Roman" w:cs="Times New Roman"/>
          <w:sz w:val="28"/>
          <w:szCs w:val="28"/>
          <w:lang w:val="uk-UA"/>
        </w:rPr>
        <w:t xml:space="preserve"> артерій пуповини визначаються в 29–30 тижнів при БА </w:t>
      </w:r>
      <w:r w:rsidRPr="00A74003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в 31–32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при БА І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залежати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ендотеліальної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003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A74003">
        <w:rPr>
          <w:rFonts w:ascii="Times New Roman" w:hAnsi="Times New Roman" w:cs="Times New Roman"/>
          <w:sz w:val="28"/>
          <w:szCs w:val="28"/>
        </w:rPr>
        <w:t>.</w:t>
      </w:r>
    </w:p>
    <w:p w:rsidR="00A74003" w:rsidRPr="00BE0768" w:rsidRDefault="00A74003" w:rsidP="00BE07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0768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A74003" w:rsidRPr="00BE0768" w:rsidRDefault="00A74003" w:rsidP="00BE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Мостовий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Ю.М.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/ Ю.М.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Мостовий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, Л.В. Распутина, Н.В.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Черепій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// Медицина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і завтра.– 2015. – №2. – С. 59–65.</w:t>
      </w:r>
    </w:p>
    <w:p w:rsidR="00A74003" w:rsidRPr="00BE0768" w:rsidRDefault="00A74003" w:rsidP="00BE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Гайструк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А.Н. Неотложные состояния в акушерстве / А.Н.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Гайструк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Гайструк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, О.В. Мороз. – Винница. – 2009. – 576 с. </w:t>
      </w:r>
    </w:p>
    <w:p w:rsidR="00A74003" w:rsidRPr="00BE0768" w:rsidRDefault="00A74003" w:rsidP="00BE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0768">
        <w:rPr>
          <w:rFonts w:ascii="Times New Roman" w:hAnsi="Times New Roman" w:cs="Times New Roman"/>
          <w:sz w:val="28"/>
          <w:szCs w:val="28"/>
        </w:rPr>
        <w:t xml:space="preserve">Игнатова Г.Л. Бронхиальная астма у беременных / Г.Л. Игнатова // РМЖ „Медицинское обозрение” –2015.–№4.–С.224–227. </w:t>
      </w:r>
    </w:p>
    <w:p w:rsidR="00A74003" w:rsidRPr="00BE0768" w:rsidRDefault="00A74003" w:rsidP="00BE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BE0768">
        <w:rPr>
          <w:rFonts w:ascii="Times New Roman" w:hAnsi="Times New Roman" w:cs="Times New Roman"/>
          <w:sz w:val="28"/>
          <w:szCs w:val="28"/>
        </w:rPr>
        <w:t xml:space="preserve">Лаврова О.В. Бронхиальная астма и беременность / О.В. Лаврова, Ю.Р. </w:t>
      </w:r>
      <w:bookmarkEnd w:id="0"/>
      <w:proofErr w:type="spellStart"/>
      <w:r w:rsidRPr="00BE0768">
        <w:rPr>
          <w:rFonts w:ascii="Times New Roman" w:hAnsi="Times New Roman" w:cs="Times New Roman"/>
          <w:sz w:val="28"/>
          <w:szCs w:val="28"/>
        </w:rPr>
        <w:t>Дымарская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// Практическая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пульмонологія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.– 2015.– №4.–С.2–7. </w:t>
      </w:r>
    </w:p>
    <w:p w:rsidR="00A74003" w:rsidRPr="00BE0768" w:rsidRDefault="00A74003" w:rsidP="00BE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0768">
        <w:rPr>
          <w:rFonts w:ascii="Times New Roman" w:hAnsi="Times New Roman" w:cs="Times New Roman"/>
          <w:sz w:val="28"/>
          <w:szCs w:val="28"/>
        </w:rPr>
        <w:t>Растопина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Н.А. Бронхиальная астма при беременности / Н.А.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Растопина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, Н.О.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Шугинин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// Врач. – 2001. – №11. – С. 12–15. </w:t>
      </w:r>
    </w:p>
    <w:p w:rsidR="00E32D44" w:rsidRPr="00E32D44" w:rsidRDefault="00A74003" w:rsidP="00BE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Э.Б. Бронхиальная астма и беременность / Э.Б.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Белан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Кляусов</w:t>
      </w:r>
      <w:proofErr w:type="spellEnd"/>
      <w:r w:rsidRPr="00BE0768">
        <w:rPr>
          <w:rFonts w:ascii="Times New Roman" w:hAnsi="Times New Roman" w:cs="Times New Roman"/>
          <w:sz w:val="28"/>
          <w:szCs w:val="28"/>
        </w:rPr>
        <w:t xml:space="preserve"> // Лекарственный вестник. – 2014</w:t>
      </w:r>
      <w:r w:rsidR="00BE0768">
        <w:rPr>
          <w:rFonts w:ascii="Times New Roman" w:hAnsi="Times New Roman" w:cs="Times New Roman"/>
          <w:sz w:val="28"/>
          <w:szCs w:val="28"/>
        </w:rPr>
        <w:t>. – Том 8. – №1(53). – С. 8</w:t>
      </w:r>
      <w:r w:rsidR="00BE076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0768">
        <w:rPr>
          <w:rFonts w:ascii="Times New Roman" w:hAnsi="Times New Roman" w:cs="Times New Roman"/>
          <w:sz w:val="28"/>
          <w:szCs w:val="28"/>
        </w:rPr>
        <w:t>17</w:t>
      </w:r>
      <w:r w:rsidR="00BE07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D44" w:rsidRPr="00E32D44" w:rsidRDefault="00A74003" w:rsidP="00BE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0768">
        <w:rPr>
          <w:rFonts w:ascii="Times New Roman" w:hAnsi="Times New Roman" w:cs="Times New Roman"/>
          <w:sz w:val="28"/>
          <w:szCs w:val="28"/>
          <w:lang w:val="uk-UA"/>
        </w:rPr>
        <w:t>Мелліна</w:t>
      </w:r>
      <w:proofErr w:type="spellEnd"/>
      <w:r w:rsidRPr="00BE0768">
        <w:rPr>
          <w:rFonts w:ascii="Times New Roman" w:hAnsi="Times New Roman" w:cs="Times New Roman"/>
          <w:sz w:val="28"/>
          <w:szCs w:val="28"/>
          <w:lang w:val="uk-UA"/>
        </w:rPr>
        <w:t xml:space="preserve"> І.М. Бронхіальна астма і вагітність: основні питання надання ефективної медичної допомоги / І.М. </w:t>
      </w:r>
      <w:proofErr w:type="spellStart"/>
      <w:r w:rsidRPr="00BE0768">
        <w:rPr>
          <w:rFonts w:ascii="Times New Roman" w:hAnsi="Times New Roman" w:cs="Times New Roman"/>
          <w:sz w:val="28"/>
          <w:szCs w:val="28"/>
          <w:lang w:val="uk-UA"/>
        </w:rPr>
        <w:t>Мелліна</w:t>
      </w:r>
      <w:proofErr w:type="spellEnd"/>
      <w:r w:rsidRPr="00BE0768">
        <w:rPr>
          <w:rFonts w:ascii="Times New Roman" w:hAnsi="Times New Roman" w:cs="Times New Roman"/>
          <w:sz w:val="28"/>
          <w:szCs w:val="28"/>
          <w:lang w:val="uk-UA"/>
        </w:rPr>
        <w:t xml:space="preserve"> // Клінічна імунологія. 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Алергологія</w:t>
      </w:r>
      <w:proofErr w:type="spellEnd"/>
      <w:r w:rsidRPr="00BE076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BE0768">
        <w:rPr>
          <w:rFonts w:ascii="Times New Roman" w:hAnsi="Times New Roman" w:cs="Times New Roman"/>
          <w:sz w:val="28"/>
          <w:szCs w:val="28"/>
        </w:rPr>
        <w:t>Інфектологія</w:t>
      </w:r>
      <w:proofErr w:type="spellEnd"/>
      <w:r w:rsidRPr="00BE0768">
        <w:rPr>
          <w:rFonts w:ascii="Times New Roman" w:hAnsi="Times New Roman" w:cs="Times New Roman"/>
          <w:sz w:val="28"/>
          <w:szCs w:val="28"/>
          <w:lang w:val="en-US"/>
        </w:rPr>
        <w:t xml:space="preserve">. – 2012. – №10 (59). – </w:t>
      </w:r>
      <w:r w:rsidRPr="00BE0768">
        <w:rPr>
          <w:rFonts w:ascii="Times New Roman" w:hAnsi="Times New Roman" w:cs="Times New Roman"/>
          <w:sz w:val="28"/>
          <w:szCs w:val="28"/>
        </w:rPr>
        <w:t>С</w:t>
      </w:r>
      <w:r w:rsidRPr="00BE0768">
        <w:rPr>
          <w:rFonts w:ascii="Times New Roman" w:hAnsi="Times New Roman" w:cs="Times New Roman"/>
          <w:sz w:val="28"/>
          <w:szCs w:val="28"/>
          <w:lang w:val="en-US"/>
        </w:rPr>
        <w:t xml:space="preserve">. 41–47. </w:t>
      </w:r>
    </w:p>
    <w:p w:rsidR="00A74003" w:rsidRPr="00BE0768" w:rsidRDefault="00A74003" w:rsidP="00BE0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0768">
        <w:rPr>
          <w:rFonts w:ascii="Times New Roman" w:hAnsi="Times New Roman" w:cs="Times New Roman"/>
          <w:sz w:val="28"/>
          <w:szCs w:val="28"/>
          <w:lang w:val="en-US"/>
        </w:rPr>
        <w:t xml:space="preserve">Vanessa E. Murphy. Managing asthma in pregnancy / E. Vanessa // Breathe. – 2015. – №11 (4). – </w:t>
      </w:r>
      <w:proofErr w:type="gramStart"/>
      <w:r w:rsidRPr="00BE0768">
        <w:rPr>
          <w:rFonts w:ascii="Times New Roman" w:hAnsi="Times New Roman" w:cs="Times New Roman"/>
          <w:sz w:val="28"/>
          <w:szCs w:val="28"/>
        </w:rPr>
        <w:t>Р</w:t>
      </w:r>
      <w:r w:rsidRPr="00BE0768">
        <w:rPr>
          <w:rFonts w:ascii="Times New Roman" w:hAnsi="Times New Roman" w:cs="Times New Roman"/>
          <w:sz w:val="28"/>
          <w:szCs w:val="28"/>
          <w:lang w:val="en-US"/>
        </w:rPr>
        <w:t>. 258</w:t>
      </w:r>
      <w:proofErr w:type="gramEnd"/>
      <w:r w:rsidRPr="00BE0768">
        <w:rPr>
          <w:rFonts w:ascii="Times New Roman" w:hAnsi="Times New Roman" w:cs="Times New Roman"/>
          <w:sz w:val="28"/>
          <w:szCs w:val="28"/>
          <w:lang w:val="en-US"/>
        </w:rPr>
        <w:t>–267.</w:t>
      </w:r>
    </w:p>
    <w:sectPr w:rsidR="00A74003" w:rsidRPr="00BE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363"/>
    <w:multiLevelType w:val="hybridMultilevel"/>
    <w:tmpl w:val="CD48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3AA9"/>
    <w:multiLevelType w:val="hybridMultilevel"/>
    <w:tmpl w:val="99E6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4"/>
    <w:rsid w:val="00060EB2"/>
    <w:rsid w:val="00342A34"/>
    <w:rsid w:val="00A74003"/>
    <w:rsid w:val="00BC554E"/>
    <w:rsid w:val="00BE0768"/>
    <w:rsid w:val="00D32CE4"/>
    <w:rsid w:val="00E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2019-12-12T12:07:00Z</dcterms:created>
  <dcterms:modified xsi:type="dcterms:W3CDTF">2019-12-12T12:07:00Z</dcterms:modified>
</cp:coreProperties>
</file>