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52" w:rsidRPr="00C03D84" w:rsidRDefault="00847352" w:rsidP="00847352">
      <w:pPr>
        <w:tabs>
          <w:tab w:val="left" w:pos="529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lang w:val="uk-UA"/>
        </w:rPr>
        <w:t>Граніковська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 xml:space="preserve"> І.</w:t>
      </w:r>
      <w:r w:rsidRPr="00C03D84">
        <w:rPr>
          <w:rFonts w:ascii="Times New Roman" w:hAnsi="Times New Roman" w:cs="Times New Roman"/>
          <w:i/>
          <w:sz w:val="28"/>
          <w:lang w:val="uk-UA"/>
        </w:rPr>
        <w:t>М.</w:t>
      </w:r>
    </w:p>
    <w:p w:rsidR="00847352" w:rsidRPr="00C03D84" w:rsidRDefault="00847352" w:rsidP="00847352">
      <w:pPr>
        <w:tabs>
          <w:tab w:val="left" w:pos="52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03D84">
        <w:rPr>
          <w:rFonts w:ascii="Times New Roman" w:hAnsi="Times New Roman" w:cs="Times New Roman"/>
          <w:b/>
          <w:sz w:val="28"/>
          <w:lang w:val="uk-UA"/>
        </w:rPr>
        <w:t xml:space="preserve">ФІЗИЧНА РЕАБІЛІТАЦІЯ </w:t>
      </w:r>
      <w:r w:rsidRPr="00C03D84">
        <w:rPr>
          <w:rFonts w:ascii="Times New Roman" w:hAnsi="Times New Roman" w:cs="Times New Roman"/>
          <w:b/>
          <w:sz w:val="28"/>
          <w:szCs w:val="28"/>
          <w:lang w:val="uk-UA"/>
        </w:rPr>
        <w:t>ХВОРИХ ПРИ УШКОДЖЕННІ МЕНІСКІВ</w:t>
      </w:r>
      <w:r w:rsidRPr="00C03D84">
        <w:rPr>
          <w:rFonts w:ascii="Times New Roman" w:hAnsi="Times New Roman" w:cs="Times New Roman"/>
          <w:b/>
          <w:sz w:val="28"/>
          <w:lang w:val="uk-UA"/>
        </w:rPr>
        <w:t xml:space="preserve"> КОЛІННОГО СУГЛОБА</w:t>
      </w:r>
    </w:p>
    <w:p w:rsidR="00847352" w:rsidRPr="009205C4" w:rsidRDefault="00847352" w:rsidP="00847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</w:p>
    <w:p w:rsidR="00847352" w:rsidRDefault="00847352" w:rsidP="00847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з курсом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</w:p>
    <w:p w:rsidR="00847352" w:rsidRPr="009205C4" w:rsidRDefault="00847352" w:rsidP="00847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ціональний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C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847352" w:rsidRDefault="00847352" w:rsidP="00847352">
      <w:pPr>
        <w:tabs>
          <w:tab w:val="left" w:pos="52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r w:rsidRPr="00C03D84">
        <w:rPr>
          <w:rFonts w:ascii="Times New Roman" w:hAnsi="Times New Roman" w:cs="Times New Roman"/>
          <w:sz w:val="24"/>
          <w:szCs w:val="24"/>
          <w:lang w:val="uk-UA"/>
        </w:rPr>
        <w:t xml:space="preserve">ас. </w:t>
      </w:r>
      <w:proofErr w:type="spellStart"/>
      <w:r w:rsidRPr="00C03D84">
        <w:rPr>
          <w:rFonts w:ascii="Times New Roman" w:hAnsi="Times New Roman" w:cs="Times New Roman"/>
          <w:sz w:val="24"/>
          <w:szCs w:val="24"/>
          <w:lang w:val="uk-UA"/>
        </w:rPr>
        <w:t>Сушецька</w:t>
      </w:r>
      <w:proofErr w:type="spellEnd"/>
      <w:r w:rsidRPr="00C03D84"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</w:p>
    <w:p w:rsidR="00847352" w:rsidRPr="00C03D84" w:rsidRDefault="00847352" w:rsidP="00847352">
      <w:pPr>
        <w:tabs>
          <w:tab w:val="left" w:pos="52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7352" w:rsidRPr="008A4D60" w:rsidRDefault="00847352" w:rsidP="00847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E57">
        <w:rPr>
          <w:rFonts w:ascii="Times New Roman" w:hAnsi="Times New Roman" w:cs="Times New Roman"/>
          <w:sz w:val="28"/>
          <w:szCs w:val="28"/>
          <w:lang w:val="uk-UA"/>
        </w:rPr>
        <w:t>Актуальність: З усіх закритих травм колінного суглоба від 60 до 80% припадає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травматизацію менісків. Розрізняють такі види ушкоджень: частковий або повний розрив (виникають через перенавантаження колінного суглоба) і защемлення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меніску між суглобовими поверхнями).  Найчастіша причина (70%) – це безконтактна</w:t>
      </w:r>
      <w:r w:rsidRPr="008A4D6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непряма травма, що виникає через неправильні рухи у колінному суглобі.  30% - пряме або часткове контактування із зовнішніми факторами. </w:t>
      </w:r>
    </w:p>
    <w:p w:rsidR="00847352" w:rsidRPr="00977B1B" w:rsidRDefault="00847352" w:rsidP="00847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E57">
        <w:rPr>
          <w:rFonts w:ascii="Times New Roman" w:hAnsi="Times New Roman" w:cs="Times New Roman"/>
          <w:sz w:val="28"/>
          <w:szCs w:val="28"/>
          <w:lang w:val="uk-UA"/>
        </w:rPr>
        <w:t>Мета роботи: описати вплив реабілітації на показники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колінного суглоба при ушкодженні менісків на прикладі клінічних досліджень.</w:t>
      </w:r>
    </w:p>
    <w:p w:rsidR="00847352" w:rsidRPr="00D256D0" w:rsidRDefault="00847352" w:rsidP="00847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E57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методи. </w:t>
      </w:r>
      <w:proofErr w:type="spellStart"/>
      <w:r w:rsidRPr="001E5E5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E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E57"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 w:rsidRPr="001E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E57"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 w:rsidRPr="001E5E5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E5E57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1E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E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5E57">
        <w:rPr>
          <w:rFonts w:ascii="Times New Roman" w:hAnsi="Times New Roman" w:cs="Times New Roman"/>
          <w:sz w:val="28"/>
          <w:szCs w:val="28"/>
        </w:rPr>
        <w:t>іком</w:t>
      </w:r>
      <w:proofErr w:type="spellEnd"/>
      <w:r w:rsidRPr="001E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E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A025B">
        <w:rPr>
          <w:rFonts w:ascii="Times New Roman" w:hAnsi="Times New Roman" w:cs="Times New Roman"/>
          <w:sz w:val="28"/>
          <w:szCs w:val="28"/>
        </w:rPr>
        <w:t xml:space="preserve"> 20 до 35 </w:t>
      </w:r>
      <w:proofErr w:type="spellStart"/>
      <w:r w:rsidRPr="007A025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A02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Усі пацієнти скаржилися на біль, обмежений рух колінного суглоба, набряк, місцеве почервоніння та гіперемія. Діагностовано, що у 2-х пацієнтів блокада колінного суглоба була виражена більше , ніж у інших .</w:t>
      </w:r>
      <w:r w:rsidRPr="007A0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753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 хворим було призначено реабілітаційний комплекс,  який включав в себе  </w:t>
      </w:r>
      <w:r w:rsidRPr="002C6753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2C675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саж за дренажною методикою, ЛФК (лікувальна фізична культура), магнітотерапію, </w:t>
      </w:r>
      <w:proofErr w:type="spellStart"/>
      <w:r w:rsidRPr="002C6753">
        <w:rPr>
          <w:rFonts w:ascii="Times New Roman" w:hAnsi="Times New Roman" w:cs="Times New Roman"/>
          <w:sz w:val="28"/>
          <w:szCs w:val="28"/>
          <w:lang w:val="uk-UA"/>
        </w:rPr>
        <w:t>постізометричну</w:t>
      </w:r>
      <w:proofErr w:type="spellEnd"/>
      <w:r w:rsidRPr="002C6753">
        <w:rPr>
          <w:rFonts w:ascii="Times New Roman" w:hAnsi="Times New Roman" w:cs="Times New Roman"/>
          <w:sz w:val="28"/>
          <w:szCs w:val="28"/>
          <w:lang w:val="uk-UA"/>
        </w:rPr>
        <w:t xml:space="preserve"> релаксацію.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04DB">
        <w:rPr>
          <w:rFonts w:ascii="Times New Roman" w:hAnsi="Times New Roman" w:cs="Times New Roman"/>
          <w:sz w:val="28"/>
          <w:szCs w:val="28"/>
          <w:lang w:val="uk-UA"/>
        </w:rPr>
        <w:t>Тривалість курсу зале</w:t>
      </w:r>
      <w:r w:rsidRPr="004404DB">
        <w:rPr>
          <w:rFonts w:ascii="Times New Roman" w:hAnsi="Times New Roman" w:cs="Times New Roman"/>
          <w:sz w:val="28"/>
          <w:szCs w:val="28"/>
          <w:lang w:val="uk-UA"/>
        </w:rPr>
        <w:softHyphen/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404DB">
        <w:rPr>
          <w:rFonts w:ascii="Times New Roman" w:hAnsi="Times New Roman" w:cs="Times New Roman"/>
          <w:sz w:val="28"/>
          <w:szCs w:val="28"/>
          <w:lang w:val="uk-UA"/>
        </w:rPr>
        <w:t>ла від рівня фізичних можливостей пацієнта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404DB">
        <w:rPr>
          <w:rFonts w:ascii="Times New Roman" w:hAnsi="Times New Roman" w:cs="Times New Roman"/>
          <w:sz w:val="28"/>
          <w:szCs w:val="28"/>
          <w:lang w:val="uk-UA"/>
        </w:rPr>
        <w:t>тривала  від 8 до 16 днів.</w:t>
      </w:r>
      <w:r>
        <w:rPr>
          <w:lang w:val="uk-UA"/>
        </w:rPr>
        <w:t xml:space="preserve"> </w:t>
      </w:r>
    </w:p>
    <w:p w:rsidR="00847352" w:rsidRPr="00B54D56" w:rsidRDefault="00847352" w:rsidP="00847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E5E57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Pr="001E5E57">
        <w:rPr>
          <w:rFonts w:ascii="Times New Roman" w:hAnsi="Times New Roman" w:cs="Times New Roman"/>
          <w:sz w:val="28"/>
          <w:szCs w:val="24"/>
          <w:lang w:val="uk-UA"/>
        </w:rPr>
        <w:t>.  Через 3 дні після початку реабілітаційного комплексу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почервоніння та гіперемія  були відсутні; біль у пацієнтів значно зменшився. У хворих до 28 років на 8 добу набряк  став меншим, порівняно з тими, кому було від 29 років.  Ще через  3 дні у всіх пацієнтів констатовано значне покращення обсягу рухів колінного суглоба, але у  хворих з більш вираженою блокадою, показники були нижчими. В останній день курсу відмічалося: скарг у пацієнтів до 30 років було менше; рухливість  та сила </w:t>
      </w: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м</w:t>
      </w:r>
      <w:r w:rsidRPr="00050055">
        <w:rPr>
          <w:rFonts w:ascii="Times New Roman" w:hAnsi="Times New Roman" w:cs="Times New Roman"/>
          <w:sz w:val="28"/>
          <w:szCs w:val="24"/>
          <w:lang w:val="uk-UA"/>
        </w:rPr>
        <w:t>’</w:t>
      </w:r>
      <w:r>
        <w:rPr>
          <w:rFonts w:ascii="Times New Roman" w:hAnsi="Times New Roman" w:cs="Times New Roman"/>
          <w:sz w:val="28"/>
          <w:szCs w:val="24"/>
          <w:lang w:val="uk-UA"/>
        </w:rPr>
        <w:t>язів була кращою у хворих з менш вираженою блокадою колінного суглоба.</w:t>
      </w:r>
    </w:p>
    <w:p w:rsidR="00847352" w:rsidRDefault="00847352" w:rsidP="00847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E57">
        <w:rPr>
          <w:rFonts w:ascii="Times New Roman" w:hAnsi="Times New Roman" w:cs="Times New Roman"/>
          <w:sz w:val="28"/>
          <w:szCs w:val="28"/>
          <w:lang w:val="uk-UA"/>
        </w:rPr>
        <w:t xml:space="preserve">Висновок.  </w:t>
      </w:r>
      <w:r>
        <w:rPr>
          <w:rFonts w:ascii="Times New Roman" w:hAnsi="Times New Roman" w:cs="Times New Roman"/>
          <w:sz w:val="28"/>
          <w:szCs w:val="28"/>
          <w:lang w:val="uk-UA"/>
        </w:rPr>
        <w:t>У ході дослідження було встановлено, що результати пацієнтів до 30 років  були набагато кращими, це свідчить про те, що відновлення після 30 років дещо гальмується.</w:t>
      </w:r>
    </w:p>
    <w:p w:rsidR="00847352" w:rsidRDefault="00847352" w:rsidP="00847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методи, комплекси фізичної  реабілітації при ушкодженнях менісків мають велике значення і прискорюють процес одужання.</w:t>
      </w:r>
    </w:p>
    <w:p w:rsidR="00847352" w:rsidRPr="00B46CAC" w:rsidRDefault="00847352" w:rsidP="00847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складанні програм, комплексів реабілітації,  необхідно розробляти  підхід до кожного пацієнта для швидшого відновлення функцій.</w:t>
      </w:r>
    </w:p>
    <w:p w:rsidR="0011518C" w:rsidRDefault="0011518C">
      <w:bookmarkStart w:id="0" w:name="_GoBack"/>
      <w:bookmarkEnd w:id="0"/>
    </w:p>
    <w:sectPr w:rsidR="0011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0C"/>
    <w:rsid w:val="0011518C"/>
    <w:rsid w:val="00847352"/>
    <w:rsid w:val="00C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35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3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2019-11-30T19:36:00Z</dcterms:created>
  <dcterms:modified xsi:type="dcterms:W3CDTF">2019-11-30T19:36:00Z</dcterms:modified>
</cp:coreProperties>
</file>