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F" w:rsidRPr="002C704D" w:rsidRDefault="0037615F" w:rsidP="0037615F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704D">
        <w:rPr>
          <w:rFonts w:ascii="Times New Roman" w:hAnsi="Times New Roman" w:cs="Times New Roman"/>
          <w:b/>
          <w:bCs/>
          <w:sz w:val="28"/>
          <w:szCs w:val="28"/>
        </w:rPr>
        <w:t>Варченко О.Ю.</w:t>
      </w:r>
    </w:p>
    <w:p w:rsidR="0037615F" w:rsidRDefault="0037615F" w:rsidP="0037615F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proofErr w:type="spellStart"/>
      <w:r w:rsidR="00B646E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удентка</w:t>
      </w:r>
      <w:proofErr w:type="spellEnd"/>
      <w:r w:rsidR="00B646E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B646E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курсу</w:t>
      </w:r>
    </w:p>
    <w:p w:rsidR="0037615F" w:rsidRDefault="0037615F" w:rsidP="0037615F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Граділь О.Г.</w:t>
      </w:r>
    </w:p>
    <w:p w:rsidR="0037615F" w:rsidRDefault="0037615F" w:rsidP="0037615F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7615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асистент кафедри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акушерства та гінекології №2, кандидат медичних наук</w:t>
      </w:r>
    </w:p>
    <w:p w:rsidR="0037615F" w:rsidRDefault="0037615F" w:rsidP="0037615F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615F">
        <w:rPr>
          <w:rFonts w:ascii="Times New Roman" w:hAnsi="Times New Roman" w:cs="Times New Roman"/>
          <w:bCs/>
          <w:sz w:val="28"/>
          <w:szCs w:val="28"/>
          <w:lang w:val="uk-UA"/>
        </w:rPr>
        <w:t>Харківський національний медичний університет</w:t>
      </w:r>
    </w:p>
    <w:p w:rsidR="0037615F" w:rsidRPr="0037615F" w:rsidRDefault="0037615F" w:rsidP="0037615F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м. Харків,Україна</w:t>
      </w:r>
    </w:p>
    <w:p w:rsidR="006C4A3C" w:rsidRPr="00CC49BD" w:rsidRDefault="00CC49BD" w:rsidP="00BD5D2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підходи в</w:t>
      </w:r>
      <w:r w:rsidR="00015D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діагностиці</w:t>
      </w:r>
      <w:r w:rsidR="000740C4" w:rsidRPr="003807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4A3C" w:rsidRPr="0038071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шийки матки</w:t>
      </w:r>
    </w:p>
    <w:p w:rsidR="00090DC1" w:rsidRPr="0037615F" w:rsidRDefault="00090DC1" w:rsidP="0037615F">
      <w:pPr>
        <w:spacing w:line="360" w:lineRule="auto"/>
        <w:ind w:left="36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</w:p>
    <w:p w:rsidR="001067D2" w:rsidRPr="00027682" w:rsidRDefault="003E126B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>Рання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діагностика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та раку шийки матки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найважливіший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напрям сучасної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гінекології.</w:t>
      </w:r>
      <w:r w:rsidR="002C7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04D" w:rsidRPr="002C704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C704D"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сьогоднішній день в гінекології одним із найважливіших напрямків є рання діагностика </w:t>
      </w:r>
      <w:proofErr w:type="spellStart"/>
      <w:r w:rsidR="002C704D">
        <w:rPr>
          <w:rFonts w:ascii="Times New Roman" w:hAnsi="Times New Roman" w:cs="Times New Roman"/>
          <w:sz w:val="28"/>
          <w:szCs w:val="28"/>
          <w:lang w:val="uk-UA"/>
        </w:rPr>
        <w:t>диспластичних</w:t>
      </w:r>
      <w:proofErr w:type="spellEnd"/>
      <w:r w:rsidR="002C704D">
        <w:rPr>
          <w:rFonts w:ascii="Times New Roman" w:hAnsi="Times New Roman" w:cs="Times New Roman"/>
          <w:sz w:val="28"/>
          <w:szCs w:val="28"/>
          <w:lang w:val="uk-UA"/>
        </w:rPr>
        <w:t xml:space="preserve"> змін шийки матки. Т</w:t>
      </w:r>
      <w:r w:rsidR="00925047" w:rsidRPr="00380715">
        <w:rPr>
          <w:rFonts w:ascii="Times New Roman" w:hAnsi="Times New Roman" w:cs="Times New Roman"/>
          <w:sz w:val="28"/>
          <w:szCs w:val="28"/>
          <w:lang w:val="uk-UA"/>
        </w:rPr>
        <w:t>радиційне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цитологічне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(ЦД), у поєднанні </w:t>
      </w:r>
      <w:r w:rsidR="008D08C9" w:rsidRPr="00380715">
        <w:rPr>
          <w:rFonts w:ascii="Times New Roman" w:hAnsi="Times New Roman" w:cs="Times New Roman"/>
          <w:sz w:val="28"/>
          <w:szCs w:val="28"/>
          <w:lang w:val="uk-UA"/>
        </w:rPr>
        <w:t>з ан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алізом на вірус папіломи людини</w:t>
      </w:r>
      <w:r w:rsidR="001067D2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(ВПЛ)</w:t>
      </w:r>
      <w:r w:rsidR="002C704D">
        <w:rPr>
          <w:rFonts w:ascii="Times New Roman" w:hAnsi="Times New Roman" w:cs="Times New Roman"/>
          <w:sz w:val="28"/>
          <w:szCs w:val="28"/>
          <w:lang w:val="uk-UA"/>
        </w:rPr>
        <w:t xml:space="preserve"> – основний метод дослідження для виявлення </w:t>
      </w:r>
      <w:proofErr w:type="spellStart"/>
      <w:r w:rsidR="002C704D">
        <w:rPr>
          <w:rFonts w:ascii="Times New Roman" w:hAnsi="Times New Roman" w:cs="Times New Roman"/>
          <w:sz w:val="28"/>
          <w:szCs w:val="28"/>
          <w:lang w:val="uk-UA"/>
        </w:rPr>
        <w:t>дисплазій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7682" w:rsidRPr="00027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традиційний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спосі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технічно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нескладний, але дає до 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% помилково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негативних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41F">
        <w:rPr>
          <w:rFonts w:ascii="Times New Roman" w:hAnsi="Times New Roman" w:cs="Times New Roman"/>
          <w:sz w:val="28"/>
          <w:szCs w:val="28"/>
          <w:lang w:val="uk-UA"/>
        </w:rPr>
        <w:t>результатів. Ось чом</w:t>
      </w:r>
      <w:r w:rsidR="00CC49BD">
        <w:rPr>
          <w:rFonts w:ascii="Times New Roman" w:hAnsi="Times New Roman" w:cs="Times New Roman"/>
          <w:sz w:val="28"/>
          <w:szCs w:val="28"/>
          <w:lang w:val="uk-UA"/>
        </w:rPr>
        <w:t>4к</w:t>
      </w:r>
      <w:r w:rsidR="00C7641F">
        <w:rPr>
          <w:rFonts w:ascii="Times New Roman" w:hAnsi="Times New Roman" w:cs="Times New Roman"/>
          <w:sz w:val="28"/>
          <w:szCs w:val="28"/>
          <w:lang w:val="uk-UA"/>
        </w:rPr>
        <w:t xml:space="preserve">у рідинна цитологія починає займати передові позиції в діагностиці </w:t>
      </w:r>
      <w:proofErr w:type="spellStart"/>
      <w:r w:rsidR="00C7641F">
        <w:rPr>
          <w:rFonts w:ascii="Times New Roman" w:hAnsi="Times New Roman" w:cs="Times New Roman"/>
          <w:sz w:val="28"/>
          <w:szCs w:val="28"/>
          <w:lang w:val="uk-UA"/>
        </w:rPr>
        <w:t>диспластичних</w:t>
      </w:r>
      <w:proofErr w:type="spellEnd"/>
      <w:r w:rsidR="00C7641F">
        <w:rPr>
          <w:rFonts w:ascii="Times New Roman" w:hAnsi="Times New Roman" w:cs="Times New Roman"/>
          <w:sz w:val="28"/>
          <w:szCs w:val="28"/>
          <w:lang w:val="uk-UA"/>
        </w:rPr>
        <w:t xml:space="preserve"> змін шийки матки.</w:t>
      </w:r>
    </w:p>
    <w:p w:rsidR="00090DC1" w:rsidRPr="00380715" w:rsidRDefault="003E126B" w:rsidP="00380715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Мета досл</w:t>
      </w:r>
      <w:r w:rsidR="003D0FAB" w:rsidRPr="00380715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r w:rsidR="00090DC1" w:rsidRPr="00380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126B" w:rsidRPr="00380715" w:rsidRDefault="00C7641F" w:rsidP="00380715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</w:t>
      </w:r>
      <w:r w:rsidRPr="00C7641F">
        <w:rPr>
          <w:rFonts w:ascii="Times New Roman" w:hAnsi="Times New Roman" w:cs="Times New Roman"/>
          <w:sz w:val="28"/>
          <w:szCs w:val="28"/>
          <w:lang w:val="uk-UA"/>
        </w:rPr>
        <w:t>вняти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41F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2D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26B" w:rsidRPr="0038071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4A3C" w:rsidRPr="00380715">
        <w:rPr>
          <w:rFonts w:ascii="Times New Roman" w:hAnsi="Times New Roman" w:cs="Times New Roman"/>
          <w:sz w:val="28"/>
          <w:szCs w:val="28"/>
          <w:lang w:val="uk-UA"/>
        </w:rPr>
        <w:t>вичайної та рідинної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цитології, виявити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точність та достовірність обох методів в діагностиці </w:t>
      </w:r>
      <w:proofErr w:type="spellStart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диспластичних</w:t>
      </w:r>
      <w:proofErr w:type="spellEnd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змін шийки матки.</w:t>
      </w:r>
    </w:p>
    <w:p w:rsidR="00090DC1" w:rsidRPr="00380715" w:rsidRDefault="00090DC1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</w:p>
    <w:p w:rsidR="003E126B" w:rsidRPr="00380715" w:rsidRDefault="00090DC1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126B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проведення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цитологічного дослідження у 80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пацієнток </w:t>
      </w:r>
      <w:r w:rsidR="003E126B" w:rsidRPr="00380715">
        <w:rPr>
          <w:rFonts w:ascii="Times New Roman" w:hAnsi="Times New Roman" w:cs="Times New Roman"/>
          <w:sz w:val="28"/>
          <w:szCs w:val="28"/>
          <w:lang w:val="uk-UA"/>
        </w:rPr>
        <w:t>репродуктивного віку</w:t>
      </w:r>
      <w:r w:rsidR="0027745C">
        <w:rPr>
          <w:rFonts w:ascii="Times New Roman" w:hAnsi="Times New Roman" w:cs="Times New Roman"/>
          <w:sz w:val="28"/>
          <w:szCs w:val="28"/>
          <w:lang w:val="uk-UA"/>
        </w:rPr>
        <w:t>( від 23 до 45 років)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Було виділено 2 групи: 30 жінок для РЦ</w:t>
      </w:r>
      <w:r w:rsidR="002774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50 жінок для ЦД.</w:t>
      </w:r>
    </w:p>
    <w:p w:rsidR="003D0FAB" w:rsidRPr="00380715" w:rsidRDefault="003D0FAB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80715">
        <w:rPr>
          <w:rFonts w:ascii="Times New Roman" w:hAnsi="Times New Roman" w:cs="Times New Roman"/>
          <w:sz w:val="28"/>
          <w:szCs w:val="28"/>
        </w:rPr>
        <w:lastRenderedPageBreak/>
        <w:t>Матер</w:t>
      </w:r>
      <w:proofErr w:type="gramEnd"/>
      <w:r w:rsidRPr="00380715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380715">
        <w:rPr>
          <w:rFonts w:ascii="Times New Roman" w:hAnsi="Times New Roman" w:cs="Times New Roman"/>
          <w:sz w:val="28"/>
          <w:szCs w:val="28"/>
        </w:rPr>
        <w:t xml:space="preserve"> для ЦД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набирався щіточкою або ложкою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Фолькмана</w:t>
      </w:r>
      <w:proofErr w:type="spellEnd"/>
      <w:r w:rsidR="002774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аступним етапом дослідження на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онкопатологію</w:t>
      </w:r>
      <w:proofErr w:type="spellEnd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ши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йки матки </w:t>
      </w:r>
      <w:r w:rsidR="001067D2" w:rsidRPr="00380715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кольпоскопія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з прицільною біопсією</w:t>
      </w:r>
      <w:r w:rsidR="001067D2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на ВПЛ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A3C" w:rsidRDefault="006C4A3C" w:rsidP="0038071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ЦД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біомат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еріал</w:t>
      </w:r>
      <w:proofErr w:type="spellEnd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перед відправкою висушували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 склі в умовах кімнатної температури. А при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РЦ його поміщали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в особливу пробірку (флакон) зі спеціальним стабілізуючим середовищем, що продовжує допустимий термін транспортування і зберігання отриманого зразка. </w:t>
      </w:r>
    </w:p>
    <w:p w:rsidR="00C75D8F" w:rsidRPr="00380715" w:rsidRDefault="00C7641F" w:rsidP="0038071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роботи</w:t>
      </w:r>
      <w:r w:rsidR="00C75D8F">
        <w:rPr>
          <w:rFonts w:ascii="Times New Roman" w:hAnsi="Times New Roman" w:cs="Times New Roman"/>
          <w:sz w:val="28"/>
          <w:szCs w:val="28"/>
          <w:lang w:val="uk-UA"/>
        </w:rPr>
        <w:t xml:space="preserve"> були використані параметричні та непараметричні методи розрахунку отриманих даних.</w:t>
      </w:r>
    </w:p>
    <w:p w:rsidR="007C34DC" w:rsidRPr="00380715" w:rsidRDefault="007C34DC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Результа</w:t>
      </w:r>
      <w:r w:rsidR="00090DC1" w:rsidRPr="00380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дослідження </w:t>
      </w:r>
    </w:p>
    <w:p w:rsidR="007C34DC" w:rsidRPr="00380715" w:rsidRDefault="000740C4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В  групі жінок з РЦ виявлено 33 </w:t>
      </w:r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r w:rsidR="002774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>=10)</w:t>
      </w:r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ступеня, 16 % </w:t>
      </w:r>
      <w:r w:rsidR="0027745C" w:rsidRPr="0027745C">
        <w:rPr>
          <w:rFonts w:ascii="Times New Roman" w:hAnsi="Times New Roman" w:cs="Times New Roman"/>
          <w:sz w:val="28"/>
          <w:szCs w:val="28"/>
        </w:rPr>
        <w:t>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=5)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важкого ступеня. Не ви</w:t>
      </w:r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>явлено випадків раку шийки матки.</w:t>
      </w:r>
      <w:r w:rsidR="000F3E2A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У г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рупі жінок з ЦД виявлено 30 %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 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>=15)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ступеня, 16%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 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>=8)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ступеня, 4% </w:t>
      </w:r>
      <w:r w:rsidR="0027745C" w:rsidRPr="0027745C">
        <w:rPr>
          <w:rFonts w:ascii="Times New Roman" w:hAnsi="Times New Roman" w:cs="Times New Roman"/>
          <w:sz w:val="28"/>
          <w:szCs w:val="28"/>
        </w:rPr>
        <w:t>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=2)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важкого ступеня. </w:t>
      </w:r>
    </w:p>
    <w:p w:rsidR="0027745C" w:rsidRPr="0027745C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У 18% (n=15) жінок була виконана біопсія, які мали ступінь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та високого ступеня.</w:t>
      </w:r>
    </w:p>
    <w:p w:rsidR="0027745C" w:rsidRPr="0027745C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біопсії після РЦ повністю підтвердили достовірність методу РЦ. А після ЦД виявилося, що ті, у кого було виявлено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дисплазію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ступеня 100% (n=8), насправді мали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дисплазію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ступеня 62% (n=5), а 37% (n=3) мали</w:t>
      </w:r>
      <w:r w:rsidR="00C76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дисплазію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важкого ступеня.</w:t>
      </w:r>
    </w:p>
    <w:p w:rsidR="0027745C" w:rsidRPr="0027745C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>Розбіжність між результатами ЦД та даними гістологічного дослідження складала  37% при використанні звичайної цитології.</w:t>
      </w:r>
    </w:p>
    <w:p w:rsidR="000F3E2A" w:rsidRPr="00380715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>При використанні РЦ цей показник був значно нижчий і не перевищував  3%.</w:t>
      </w:r>
    </w:p>
    <w:p w:rsidR="00004FEF" w:rsidRDefault="00004FEF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EF" w:rsidRDefault="00004FEF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DC1" w:rsidRPr="00380715" w:rsidRDefault="00090DC1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27745C" w:rsidRPr="00380715" w:rsidRDefault="00015D70" w:rsidP="00CC49B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даного дослідження</w:t>
      </w:r>
      <w:r w:rsidR="0027745C"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була виявлена більш висока чутливість методу РЦ порівняно з ЦД для виявлення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  <w:lang w:val="uk-UA"/>
        </w:rPr>
        <w:t>онкопатології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шийки матки. Незважаючи на нещодавнє введення в клінічну практику, він уже визнаний найбільш ефективним способом ранньої діагностики раку шийки матки. Адже результативність високотехнологічної рідинної цитології досягає 96,7%, тоді як чутливість традиційної методики становить в середньому 80%, а в деяких випадках не перевищує і 40%.</w:t>
      </w:r>
    </w:p>
    <w:sectPr w:rsidR="0027745C" w:rsidRPr="00380715" w:rsidSect="00015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982"/>
    <w:multiLevelType w:val="hybridMultilevel"/>
    <w:tmpl w:val="69FC67AA"/>
    <w:lvl w:ilvl="0" w:tplc="46545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92F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2D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C1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2F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E38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E2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4A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A5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757971"/>
    <w:multiLevelType w:val="hybridMultilevel"/>
    <w:tmpl w:val="7F1A8A86"/>
    <w:lvl w:ilvl="0" w:tplc="B636D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4A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A9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76A0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0E0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167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C7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2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8B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EF31C5"/>
    <w:multiLevelType w:val="hybridMultilevel"/>
    <w:tmpl w:val="3C0CE26E"/>
    <w:lvl w:ilvl="0" w:tplc="5C8CE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AB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AF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AA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0E4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08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83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24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0B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1B2363"/>
    <w:multiLevelType w:val="hybridMultilevel"/>
    <w:tmpl w:val="738C41D4"/>
    <w:lvl w:ilvl="0" w:tplc="C4569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2F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A6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302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C1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42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81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4B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25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DD19E7"/>
    <w:multiLevelType w:val="hybridMultilevel"/>
    <w:tmpl w:val="B9BAA8D6"/>
    <w:lvl w:ilvl="0" w:tplc="B19A1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C69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AA2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6A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604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488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A3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2A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FAB1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FE7043"/>
    <w:multiLevelType w:val="hybridMultilevel"/>
    <w:tmpl w:val="3898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B"/>
    <w:rsid w:val="00004FEF"/>
    <w:rsid w:val="00015D70"/>
    <w:rsid w:val="00027682"/>
    <w:rsid w:val="000740C4"/>
    <w:rsid w:val="00090DC1"/>
    <w:rsid w:val="000F3E2A"/>
    <w:rsid w:val="001067D2"/>
    <w:rsid w:val="00120FC3"/>
    <w:rsid w:val="0013686C"/>
    <w:rsid w:val="00176022"/>
    <w:rsid w:val="0027745C"/>
    <w:rsid w:val="002C704D"/>
    <w:rsid w:val="002D6216"/>
    <w:rsid w:val="002E5973"/>
    <w:rsid w:val="003217E0"/>
    <w:rsid w:val="0037615F"/>
    <w:rsid w:val="00380715"/>
    <w:rsid w:val="003C0D84"/>
    <w:rsid w:val="003D0FAB"/>
    <w:rsid w:val="003E126B"/>
    <w:rsid w:val="004B12AA"/>
    <w:rsid w:val="00500B40"/>
    <w:rsid w:val="006C4A3C"/>
    <w:rsid w:val="007C34DC"/>
    <w:rsid w:val="00861FC8"/>
    <w:rsid w:val="008D08C9"/>
    <w:rsid w:val="00925047"/>
    <w:rsid w:val="00B646EC"/>
    <w:rsid w:val="00BD5D25"/>
    <w:rsid w:val="00C75D8F"/>
    <w:rsid w:val="00C7641F"/>
    <w:rsid w:val="00CC49BD"/>
    <w:rsid w:val="00E06378"/>
    <w:rsid w:val="00EF7B5A"/>
    <w:rsid w:val="00F227BE"/>
    <w:rsid w:val="00FB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1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7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1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1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7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7503-841B-4937-A867-AC71020B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2019-08-17T19:19:00Z</dcterms:created>
  <dcterms:modified xsi:type="dcterms:W3CDTF">2019-08-28T10:43:00Z</dcterms:modified>
</cp:coreProperties>
</file>