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BCE" w:rsidRDefault="00C47BCE" w:rsidP="00C47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C47BCE" w:rsidRDefault="00C47BCE" w:rsidP="00C47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6168A">
        <w:rPr>
          <w:rFonts w:ascii="Times New Roman" w:hAnsi="Times New Roman" w:cs="Times New Roman"/>
          <w:sz w:val="28"/>
          <w:szCs w:val="28"/>
          <w:lang w:val="uk-UA"/>
        </w:rPr>
        <w:t>ЕКСПЕРИМЕНТИ НАД ТВАРИНАМИ: АЛЬТЕРНАТИВ</w:t>
      </w:r>
      <w:r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МЕТОДИ В НАУКОВОМУ ЕКСПЕРЕМЕНТІ</w:t>
      </w:r>
    </w:p>
    <w:p w:rsidR="00C47BCE" w:rsidRDefault="00C47BCE" w:rsidP="00C47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Сирова Г.О., Савельєва О.В.</w:t>
      </w:r>
    </w:p>
    <w:p w:rsidR="00C47BCE" w:rsidRDefault="00C47BCE" w:rsidP="00C47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 університет, м. Харків, Україна,</w:t>
      </w:r>
    </w:p>
    <w:p w:rsidR="00C47BCE" w:rsidRDefault="00D4647B" w:rsidP="00C47BC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EBEBEB"/>
          <w:lang w:val="uk-UA"/>
        </w:rPr>
      </w:pPr>
      <w:hyperlink r:id="rId5" w:history="1">
        <w:r w:rsidR="00C47BCE" w:rsidRPr="009A33A0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medchem</w:t>
        </w:r>
        <w:r w:rsidR="00C47BCE" w:rsidRPr="00E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  <w:lang w:val="uk-UA"/>
          </w:rPr>
          <w:t>1@</w:t>
        </w:r>
        <w:r w:rsidR="00C47BCE" w:rsidRPr="009A33A0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ukr</w:t>
        </w:r>
        <w:r w:rsidR="00C47BCE" w:rsidRPr="00E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  <w:lang w:val="uk-UA"/>
          </w:rPr>
          <w:t>.</w:t>
        </w:r>
        <w:r w:rsidR="00C47BCE" w:rsidRPr="009A33A0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net</w:t>
        </w:r>
      </w:hyperlink>
      <w:r w:rsidR="00C47BCE">
        <w:rPr>
          <w:rFonts w:ascii="Times New Roman" w:hAnsi="Times New Roman" w:cs="Times New Roman"/>
          <w:sz w:val="28"/>
          <w:szCs w:val="28"/>
          <w:shd w:val="clear" w:color="auto" w:fill="F7F7F7"/>
          <w:lang w:val="uk-UA"/>
        </w:rPr>
        <w:t xml:space="preserve">, </w:t>
      </w:r>
      <w:hyperlink r:id="rId6" w:history="1">
        <w:r w:rsidR="00C47BCE" w:rsidRPr="00E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 w:themeFill="background1"/>
          </w:rPr>
          <w:t>elena</w:t>
        </w:r>
        <w:r w:rsidR="00C47BCE" w:rsidRPr="00E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 w:themeFill="background1"/>
            <w:lang w:val="uk-UA"/>
          </w:rPr>
          <w:t>_</w:t>
        </w:r>
        <w:r w:rsidR="00C47BCE" w:rsidRPr="00E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 w:themeFill="background1"/>
          </w:rPr>
          <w:t>s</w:t>
        </w:r>
        <w:r w:rsidR="00C47BCE" w:rsidRPr="00E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 w:themeFill="background1"/>
            <w:lang w:val="uk-UA"/>
          </w:rPr>
          <w:t>12@</w:t>
        </w:r>
        <w:r w:rsidR="00C47BCE" w:rsidRPr="00E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 w:themeFill="background1"/>
          </w:rPr>
          <w:t>ukr</w:t>
        </w:r>
        <w:r w:rsidR="00C47BCE" w:rsidRPr="00E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 w:themeFill="background1"/>
            <w:lang w:val="uk-UA"/>
          </w:rPr>
          <w:t>.</w:t>
        </w:r>
        <w:r w:rsidR="00C47BCE" w:rsidRPr="00E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 w:themeFill="background1"/>
          </w:rPr>
          <w:t>n</w:t>
        </w:r>
      </w:hyperlink>
    </w:p>
    <w:p w:rsidR="00C47BCE" w:rsidRDefault="00C47BCE" w:rsidP="00C47BC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EBEBEB"/>
          <w:lang w:val="uk-UA"/>
        </w:rPr>
      </w:pPr>
    </w:p>
    <w:p w:rsidR="00C47BCE" w:rsidRPr="00EE4069" w:rsidRDefault="00C47BCE" w:rsidP="00C47BC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EBEBEB"/>
          <w:lang w:val="uk-UA"/>
        </w:rPr>
      </w:pPr>
    </w:p>
    <w:p w:rsidR="00C47BCE" w:rsidRPr="0026168A" w:rsidRDefault="00C47BCE" w:rsidP="00C47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6E47DE">
        <w:rPr>
          <w:rFonts w:ascii="Times New Roman" w:hAnsi="Times New Roman" w:cs="Times New Roman"/>
          <w:sz w:val="28"/>
          <w:szCs w:val="28"/>
          <w:lang w:val="uk-UA"/>
        </w:rPr>
        <w:t>якості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моделей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лабораторних тварин</w:t>
      </w:r>
      <w:r w:rsidRPr="00B10F83">
        <w:rPr>
          <w:rFonts w:ascii="Times New Roman" w:hAnsi="Times New Roman" w:cs="Times New Roman"/>
          <w:sz w:val="28"/>
          <w:szCs w:val="28"/>
        </w:rPr>
        <w:t xml:space="preserve">, широко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використову</w:t>
      </w:r>
      <w:r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B10F83">
        <w:rPr>
          <w:rFonts w:ascii="Times New Roman" w:hAnsi="Times New Roman" w:cs="Times New Roman"/>
          <w:sz w:val="28"/>
          <w:szCs w:val="28"/>
        </w:rPr>
        <w:t xml:space="preserve"> в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експериментах</w:t>
      </w:r>
      <w:r w:rsidRPr="00B10F83">
        <w:rPr>
          <w:rFonts w:ascii="Times New Roman" w:hAnsi="Times New Roman" w:cs="Times New Roman"/>
          <w:sz w:val="28"/>
          <w:szCs w:val="28"/>
        </w:rPr>
        <w:t xml:space="preserve"> при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доказі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безпечності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і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ефективності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нових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фармакологічних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косметичних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засобів</w:t>
      </w:r>
      <w:r w:rsidRPr="00B10F83">
        <w:rPr>
          <w:rFonts w:ascii="Times New Roman" w:hAnsi="Times New Roman" w:cs="Times New Roman"/>
          <w:sz w:val="28"/>
          <w:szCs w:val="28"/>
        </w:rPr>
        <w:t xml:space="preserve">,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харчових</w:t>
      </w:r>
      <w:r w:rsidRPr="00B10F83">
        <w:rPr>
          <w:rFonts w:ascii="Times New Roman" w:hAnsi="Times New Roman" w:cs="Times New Roman"/>
          <w:sz w:val="28"/>
          <w:szCs w:val="28"/>
        </w:rPr>
        <w:t xml:space="preserve"> та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продуктів</w:t>
      </w:r>
      <w:r>
        <w:rPr>
          <w:rFonts w:ascii="Times New Roman" w:hAnsi="Times New Roman" w:cs="Times New Roman"/>
          <w:sz w:val="28"/>
          <w:szCs w:val="28"/>
          <w:lang w:val="uk-UA"/>
        </w:rPr>
        <w:t>; також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дослідження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інфекційн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процес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B10F83">
        <w:rPr>
          <w:rFonts w:ascii="Times New Roman" w:hAnsi="Times New Roman" w:cs="Times New Roman"/>
          <w:sz w:val="28"/>
          <w:szCs w:val="28"/>
        </w:rPr>
        <w:t xml:space="preserve"> та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впливу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певних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патогенів</w:t>
      </w:r>
      <w:r w:rsidRPr="00B10F83">
        <w:rPr>
          <w:rFonts w:ascii="Times New Roman" w:hAnsi="Times New Roman" w:cs="Times New Roman"/>
          <w:sz w:val="28"/>
          <w:szCs w:val="28"/>
        </w:rPr>
        <w:t xml:space="preserve"> провод</w:t>
      </w:r>
      <w:r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Pr="00B10F83">
        <w:rPr>
          <w:rFonts w:ascii="Times New Roman" w:hAnsi="Times New Roman" w:cs="Times New Roman"/>
          <w:sz w:val="28"/>
          <w:szCs w:val="28"/>
        </w:rPr>
        <w:t xml:space="preserve"> на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лабораторних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тваринах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10F83">
        <w:rPr>
          <w:rFonts w:ascii="Times New Roman" w:hAnsi="Times New Roman" w:cs="Times New Roman"/>
          <w:sz w:val="28"/>
          <w:szCs w:val="28"/>
        </w:rPr>
        <w:t xml:space="preserve">ле, все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країн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відмовляються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тварин</w:t>
      </w:r>
      <w:r w:rsidRPr="00B10F83">
        <w:rPr>
          <w:rFonts w:ascii="Times New Roman" w:hAnsi="Times New Roman" w:cs="Times New Roman"/>
          <w:sz w:val="28"/>
          <w:szCs w:val="28"/>
        </w:rPr>
        <w:t xml:space="preserve"> у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проведенні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меди</w:t>
      </w: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-біологічних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досліджень</w:t>
      </w:r>
      <w:r w:rsidRPr="00B10F83">
        <w:rPr>
          <w:rFonts w:ascii="Times New Roman" w:hAnsi="Times New Roman" w:cs="Times New Roman"/>
          <w:sz w:val="28"/>
          <w:szCs w:val="28"/>
        </w:rPr>
        <w:t xml:space="preserve">,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замінюючи</w:t>
      </w:r>
      <w:r w:rsidRPr="00B10F83">
        <w:rPr>
          <w:rFonts w:ascii="Times New Roman" w:hAnsi="Times New Roman" w:cs="Times New Roman"/>
          <w:sz w:val="28"/>
          <w:szCs w:val="28"/>
        </w:rPr>
        <w:t xml:space="preserve"> їх 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>альтернативними</w:t>
      </w:r>
      <w:r w:rsidRPr="00B10F83">
        <w:rPr>
          <w:rFonts w:ascii="Times New Roman" w:hAnsi="Times New Roman" w:cs="Times New Roman"/>
          <w:sz w:val="28"/>
          <w:szCs w:val="28"/>
        </w:rPr>
        <w:t xml:space="preserve"> методами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7BCE" w:rsidRDefault="00C47BCE" w:rsidP="00C47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68A">
        <w:rPr>
          <w:rFonts w:ascii="Times New Roman" w:hAnsi="Times New Roman" w:cs="Times New Roman"/>
          <w:sz w:val="28"/>
          <w:szCs w:val="28"/>
          <w:lang w:val="uk-UA"/>
        </w:rPr>
        <w:t>На сьогоднішній день вченими світу розроб</w:t>
      </w:r>
      <w:r>
        <w:rPr>
          <w:rFonts w:ascii="Times New Roman" w:hAnsi="Times New Roman" w:cs="Times New Roman"/>
          <w:sz w:val="28"/>
          <w:szCs w:val="28"/>
          <w:lang w:val="uk-UA"/>
        </w:rPr>
        <w:t>лено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 xml:space="preserve"> більше 500 альтернатив</w:t>
      </w:r>
      <w:r>
        <w:rPr>
          <w:rFonts w:ascii="Times New Roman" w:hAnsi="Times New Roman" w:cs="Times New Roman"/>
          <w:sz w:val="28"/>
          <w:szCs w:val="28"/>
          <w:lang w:val="uk-UA"/>
        </w:rPr>
        <w:t>них методів</w:t>
      </w:r>
      <w:r w:rsidRPr="0026168A">
        <w:rPr>
          <w:rFonts w:ascii="Times New Roman" w:hAnsi="Times New Roman" w:cs="Times New Roman"/>
          <w:sz w:val="28"/>
          <w:szCs w:val="28"/>
          <w:lang w:val="uk-UA"/>
        </w:rPr>
        <w:t xml:space="preserve"> - це тривимірні моделі, комп'ютерні програми, інтерактивні відеодиски, відеофільми, культури тканин і клітин, трупи тварин, які померли природною смертю.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F83">
        <w:rPr>
          <w:rFonts w:ascii="Times New Roman" w:hAnsi="Times New Roman" w:cs="Times New Roman"/>
          <w:sz w:val="28"/>
          <w:szCs w:val="28"/>
        </w:rPr>
        <w:t xml:space="preserve">На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відміну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загально прийнятих експериментів </w:t>
      </w:r>
      <w:r w:rsidRPr="00B10F83">
        <w:rPr>
          <w:rFonts w:ascii="Times New Roman" w:hAnsi="Times New Roman" w:cs="Times New Roman"/>
          <w:sz w:val="28"/>
          <w:szCs w:val="28"/>
        </w:rPr>
        <w:t xml:space="preserve">на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тваринах</w:t>
      </w:r>
      <w:r w:rsidRPr="00B10F83">
        <w:rPr>
          <w:rFonts w:ascii="Times New Roman" w:hAnsi="Times New Roman" w:cs="Times New Roman"/>
          <w:sz w:val="28"/>
          <w:szCs w:val="28"/>
        </w:rPr>
        <w:t xml:space="preserve">,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застосування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методів</w:t>
      </w:r>
      <w:r w:rsidRPr="00B10F83">
        <w:rPr>
          <w:rFonts w:ascii="Times New Roman" w:hAnsi="Times New Roman" w:cs="Times New Roman"/>
          <w:sz w:val="28"/>
          <w:szCs w:val="28"/>
        </w:rPr>
        <w:t xml:space="preserve"> без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тварин</w:t>
      </w:r>
      <w:r w:rsidRPr="00B10F83">
        <w:rPr>
          <w:rFonts w:ascii="Times New Roman" w:hAnsi="Times New Roman" w:cs="Times New Roman"/>
          <w:sz w:val="28"/>
          <w:szCs w:val="28"/>
        </w:rPr>
        <w:t>, як правило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ефективними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економними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B10F83">
        <w:rPr>
          <w:rFonts w:ascii="Times New Roman" w:hAnsi="Times New Roman" w:cs="Times New Roman"/>
          <w:sz w:val="28"/>
          <w:szCs w:val="28"/>
        </w:rPr>
        <w:t xml:space="preserve"> займа</w:t>
      </w:r>
      <w:r w:rsidRPr="00255EB9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менше</w:t>
      </w:r>
      <w:r w:rsidRPr="00B10F83">
        <w:rPr>
          <w:rFonts w:ascii="Times New Roman" w:hAnsi="Times New Roman" w:cs="Times New Roman"/>
          <w:sz w:val="28"/>
          <w:szCs w:val="28"/>
        </w:rPr>
        <w:t xml:space="preserve"> часу.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Далекоглядні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компанії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застосовують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сучасні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альтернативи</w:t>
      </w:r>
      <w:r w:rsidRPr="00B10F8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Відомо</w:t>
      </w:r>
      <w:r w:rsidRPr="00B10F8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лабораторії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компанії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Pharmagene</w:t>
      </w:r>
      <w:r w:rsidRPr="00B10F83">
        <w:rPr>
          <w:rFonts w:ascii="Times New Roman" w:hAnsi="Times New Roman" w:cs="Times New Roman"/>
          <w:sz w:val="28"/>
          <w:szCs w:val="28"/>
        </w:rPr>
        <w:t xml:space="preserve">,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засновані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в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Ройстоні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(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Англія</w:t>
      </w:r>
      <w:r w:rsidRPr="00B10F8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10F83">
        <w:rPr>
          <w:rFonts w:ascii="Times New Roman" w:hAnsi="Times New Roman" w:cs="Times New Roman"/>
          <w:sz w:val="28"/>
          <w:szCs w:val="28"/>
        </w:rPr>
        <w:t xml:space="preserve"> є першими,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використовували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тільки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тканини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організму</w:t>
      </w:r>
      <w:r w:rsidRPr="00B10F83">
        <w:rPr>
          <w:rFonts w:ascii="Times New Roman" w:hAnsi="Times New Roman" w:cs="Times New Roman"/>
          <w:sz w:val="28"/>
          <w:szCs w:val="28"/>
        </w:rPr>
        <w:t xml:space="preserve"> та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складну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комп'ютерну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технологію</w:t>
      </w:r>
      <w:r w:rsidRPr="00B10F83">
        <w:rPr>
          <w:rFonts w:ascii="Times New Roman" w:hAnsi="Times New Roman" w:cs="Times New Roman"/>
          <w:sz w:val="28"/>
          <w:szCs w:val="28"/>
        </w:rPr>
        <w:t xml:space="preserve"> при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застосуванні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в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процесі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розробки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ліків</w:t>
      </w:r>
      <w:r w:rsidRPr="00B10F83">
        <w:rPr>
          <w:rFonts w:ascii="Times New Roman" w:hAnsi="Times New Roman" w:cs="Times New Roman"/>
          <w:sz w:val="28"/>
          <w:szCs w:val="28"/>
        </w:rPr>
        <w:t xml:space="preserve"> та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тестування</w:t>
      </w:r>
      <w:r w:rsidRPr="00B10F83">
        <w:rPr>
          <w:rFonts w:ascii="Times New Roman" w:hAnsi="Times New Roman" w:cs="Times New Roman"/>
          <w:sz w:val="28"/>
          <w:szCs w:val="28"/>
        </w:rPr>
        <w:t xml:space="preserve">. За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допомогою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інструментів</w:t>
      </w:r>
      <w:r w:rsidRPr="00B10F83">
        <w:rPr>
          <w:rFonts w:ascii="Times New Roman" w:hAnsi="Times New Roman" w:cs="Times New Roman"/>
          <w:sz w:val="28"/>
          <w:szCs w:val="28"/>
        </w:rPr>
        <w:t xml:space="preserve">,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біо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логічної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хімії</w:t>
      </w:r>
      <w:r w:rsidRPr="00B10F83">
        <w:rPr>
          <w:rFonts w:ascii="Times New Roman" w:hAnsi="Times New Roman" w:cs="Times New Roman"/>
          <w:sz w:val="28"/>
          <w:szCs w:val="28"/>
        </w:rPr>
        <w:t xml:space="preserve"> та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аналітичної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фармакології</w:t>
      </w:r>
      <w:r w:rsidRPr="00B10F83">
        <w:rPr>
          <w:rFonts w:ascii="Times New Roman" w:hAnsi="Times New Roman" w:cs="Times New Roman"/>
          <w:sz w:val="28"/>
          <w:szCs w:val="28"/>
        </w:rPr>
        <w:t xml:space="preserve">, Pharmagene проводить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значні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за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кількістю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дослідження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генів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людини</w:t>
      </w:r>
      <w:r w:rsidRPr="00B10F83">
        <w:rPr>
          <w:rFonts w:ascii="Times New Roman" w:hAnsi="Times New Roman" w:cs="Times New Roman"/>
          <w:sz w:val="28"/>
          <w:szCs w:val="28"/>
        </w:rPr>
        <w:t xml:space="preserve"> та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визначають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вплив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ліків</w:t>
      </w:r>
      <w:r w:rsidRPr="00B10F83">
        <w:rPr>
          <w:rFonts w:ascii="Times New Roman" w:hAnsi="Times New Roman" w:cs="Times New Roman"/>
          <w:sz w:val="28"/>
          <w:szCs w:val="28"/>
        </w:rPr>
        <w:t xml:space="preserve"> на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гени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757FCE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білки</w:t>
      </w:r>
      <w:r w:rsidRPr="00B10F83">
        <w:rPr>
          <w:rFonts w:ascii="Times New Roman" w:hAnsi="Times New Roman" w:cs="Times New Roman"/>
          <w:sz w:val="28"/>
          <w:szCs w:val="28"/>
        </w:rPr>
        <w:t xml:space="preserve">,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вони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виробляють</w:t>
      </w:r>
      <w:r w:rsidRPr="00B10F83">
        <w:rPr>
          <w:rFonts w:ascii="Times New Roman" w:hAnsi="Times New Roman" w:cs="Times New Roman"/>
          <w:sz w:val="28"/>
          <w:szCs w:val="28"/>
        </w:rPr>
        <w:t xml:space="preserve">. В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якості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нового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бачення</w:t>
      </w:r>
      <w:r w:rsidRPr="00B10F83">
        <w:rPr>
          <w:rFonts w:ascii="Times New Roman" w:hAnsi="Times New Roman" w:cs="Times New Roman"/>
          <w:sz w:val="28"/>
          <w:szCs w:val="28"/>
        </w:rPr>
        <w:t xml:space="preserve"> в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Європі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останнім часом в Україні використовують</w:t>
      </w:r>
      <w:r w:rsidRPr="00B10F83">
        <w:rPr>
          <w:rFonts w:ascii="Times New Roman" w:hAnsi="Times New Roman" w:cs="Times New Roman"/>
          <w:sz w:val="28"/>
          <w:szCs w:val="28"/>
        </w:rPr>
        <w:t xml:space="preserve"> принцип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10F83">
        <w:rPr>
          <w:rFonts w:ascii="Times New Roman" w:hAnsi="Times New Roman" w:cs="Times New Roman"/>
          <w:sz w:val="28"/>
          <w:szCs w:val="28"/>
        </w:rPr>
        <w:t xml:space="preserve"> 3Rs, яку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виконують</w:t>
      </w:r>
      <w:r w:rsidRPr="00B10F83">
        <w:rPr>
          <w:rFonts w:ascii="Times New Roman" w:hAnsi="Times New Roman" w:cs="Times New Roman"/>
          <w:sz w:val="28"/>
          <w:szCs w:val="28"/>
        </w:rPr>
        <w:t xml:space="preserve"> в рамках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Інноваційних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Ініціатив</w:t>
      </w:r>
      <w:r w:rsidRPr="00B10F83">
        <w:rPr>
          <w:rFonts w:ascii="Times New Roman" w:hAnsi="Times New Roman" w:cs="Times New Roman"/>
          <w:sz w:val="28"/>
          <w:szCs w:val="28"/>
        </w:rPr>
        <w:t xml:space="preserve"> в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Медицині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(ІМІ)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10F83">
        <w:rPr>
          <w:rFonts w:ascii="Times New Roman" w:hAnsi="Times New Roman" w:cs="Times New Roman"/>
          <w:sz w:val="28"/>
          <w:szCs w:val="28"/>
        </w:rPr>
        <w:t xml:space="preserve"> ІМІ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співробітництво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між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фармацевтично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індустрі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єю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Європейської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Федерації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фармакологічних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індустрій</w:t>
      </w:r>
      <w:r w:rsidRPr="00B10F83">
        <w:rPr>
          <w:rFonts w:ascii="Times New Roman" w:hAnsi="Times New Roman" w:cs="Times New Roman"/>
          <w:sz w:val="28"/>
          <w:szCs w:val="28"/>
        </w:rPr>
        <w:t xml:space="preserve"> і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соціаці</w:t>
      </w:r>
      <w:r>
        <w:rPr>
          <w:rFonts w:ascii="Times New Roman" w:hAnsi="Times New Roman" w:cs="Times New Roman"/>
          <w:sz w:val="28"/>
          <w:szCs w:val="28"/>
          <w:lang w:val="uk-UA"/>
        </w:rPr>
        <w:t>єю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8E4FDD">
        <w:rPr>
          <w:rFonts w:ascii="Times New Roman" w:hAnsi="Times New Roman" w:cs="Times New Roman"/>
          <w:sz w:val="28"/>
          <w:szCs w:val="28"/>
          <w:lang w:val="en-US"/>
        </w:rPr>
        <w:t>(European Federation of Pharmaceutical Industries and Associations)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4FDD">
        <w:rPr>
          <w:rFonts w:ascii="Times New Roman" w:hAnsi="Times New Roman" w:cs="Times New Roman"/>
          <w:sz w:val="28"/>
          <w:szCs w:val="28"/>
          <w:lang w:val="en-US"/>
        </w:rPr>
        <w:t>- (EFPIA)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фармацевтичними компаніями України. </w:t>
      </w:r>
      <w:r w:rsidRPr="008E4F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0F83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участі у програмі </w:t>
      </w:r>
      <w:r w:rsidRPr="00B10F83">
        <w:rPr>
          <w:rFonts w:ascii="Times New Roman" w:hAnsi="Times New Roman" w:cs="Times New Roman"/>
          <w:sz w:val="28"/>
          <w:szCs w:val="28"/>
        </w:rPr>
        <w:t xml:space="preserve">ІМІ став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прогрес</w:t>
      </w:r>
      <w:r w:rsidRPr="00B10F83">
        <w:rPr>
          <w:rFonts w:ascii="Times New Roman" w:hAnsi="Times New Roman" w:cs="Times New Roman"/>
          <w:sz w:val="28"/>
          <w:szCs w:val="28"/>
        </w:rPr>
        <w:t xml:space="preserve"> в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переосмисленні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ролі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експериментальних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тварин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фармакологічних</w:t>
      </w:r>
      <w:r w:rsidRPr="00B10F83">
        <w:rPr>
          <w:rFonts w:ascii="Times New Roman" w:hAnsi="Times New Roman" w:cs="Times New Roman"/>
          <w:sz w:val="28"/>
          <w:szCs w:val="28"/>
        </w:rPr>
        <w:t xml:space="preserve"> </w:t>
      </w:r>
      <w:r w:rsidRPr="004F4E84">
        <w:rPr>
          <w:rFonts w:ascii="Times New Roman" w:hAnsi="Times New Roman" w:cs="Times New Roman"/>
          <w:sz w:val="28"/>
          <w:szCs w:val="28"/>
          <w:lang w:val="uk-UA"/>
        </w:rPr>
        <w:t>дослідженнях</w:t>
      </w:r>
      <w:r w:rsidRPr="00B10F8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Завдяки участі України в </w:t>
      </w:r>
      <w:r w:rsidRPr="00B34852">
        <w:rPr>
          <w:rFonts w:ascii="Times New Roman" w:hAnsi="Times New Roman" w:cs="Times New Roman"/>
          <w:sz w:val="28"/>
          <w:szCs w:val="28"/>
          <w:lang w:val="uk-UA"/>
        </w:rPr>
        <w:t>ІМІ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852">
        <w:rPr>
          <w:rFonts w:ascii="Times New Roman" w:hAnsi="Times New Roman" w:cs="Times New Roman"/>
          <w:sz w:val="28"/>
          <w:szCs w:val="28"/>
          <w:lang w:val="uk-UA"/>
        </w:rPr>
        <w:t>відкриває</w:t>
      </w:r>
      <w:r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Pr="00B34852">
        <w:rPr>
          <w:rFonts w:ascii="Times New Roman" w:hAnsi="Times New Roman" w:cs="Times New Roman"/>
          <w:sz w:val="28"/>
          <w:szCs w:val="28"/>
          <w:lang w:val="uk-UA"/>
        </w:rPr>
        <w:t xml:space="preserve"> унікальн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34852">
        <w:rPr>
          <w:rFonts w:ascii="Times New Roman" w:hAnsi="Times New Roman" w:cs="Times New Roman"/>
          <w:sz w:val="28"/>
          <w:szCs w:val="28"/>
          <w:lang w:val="uk-UA"/>
        </w:rPr>
        <w:t xml:space="preserve"> можливіст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в </w:t>
      </w:r>
      <w:r w:rsidRPr="00B34852">
        <w:rPr>
          <w:rFonts w:ascii="Times New Roman" w:hAnsi="Times New Roman" w:cs="Times New Roman"/>
          <w:sz w:val="28"/>
          <w:szCs w:val="28"/>
          <w:lang w:val="uk-UA"/>
        </w:rPr>
        <w:t xml:space="preserve"> розробці ефективних та безпечних лікарських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засобів без використання тварин, а також </w:t>
      </w:r>
      <w:r w:rsidRPr="00B34852">
        <w:rPr>
          <w:rFonts w:ascii="Times New Roman" w:hAnsi="Times New Roman" w:cs="Times New Roman"/>
          <w:sz w:val="28"/>
          <w:szCs w:val="28"/>
          <w:lang w:val="uk-UA"/>
        </w:rPr>
        <w:t>розробляються нові методи та валідація європейських методик тестування токси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нів </w:t>
      </w:r>
      <w:r w:rsidRPr="00B348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F83">
        <w:rPr>
          <w:rFonts w:ascii="Times New Roman" w:hAnsi="Times New Roman" w:cs="Times New Roman"/>
          <w:sz w:val="28"/>
          <w:szCs w:val="28"/>
        </w:rPr>
        <w:t>in</w:t>
      </w:r>
      <w:r w:rsidRPr="00B348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F83">
        <w:rPr>
          <w:rFonts w:ascii="Times New Roman" w:hAnsi="Times New Roman" w:cs="Times New Roman"/>
          <w:sz w:val="28"/>
          <w:szCs w:val="28"/>
        </w:rPr>
        <w:t>vitro</w:t>
      </w:r>
      <w:r w:rsidRPr="00B34852">
        <w:rPr>
          <w:rFonts w:ascii="Times New Roman" w:hAnsi="Times New Roman" w:cs="Times New Roman"/>
          <w:sz w:val="28"/>
          <w:szCs w:val="28"/>
          <w:lang w:val="uk-UA"/>
        </w:rPr>
        <w:t xml:space="preserve"> (в тому числі те</w:t>
      </w:r>
      <w:r>
        <w:rPr>
          <w:rFonts w:ascii="Times New Roman" w:hAnsi="Times New Roman" w:cs="Times New Roman"/>
          <w:sz w:val="28"/>
          <w:szCs w:val="28"/>
          <w:lang w:val="uk-UA"/>
        </w:rPr>
        <w:t>ст на генотоксичність та  інші).</w:t>
      </w:r>
    </w:p>
    <w:p w:rsidR="00C47BCE" w:rsidRPr="00B34852" w:rsidRDefault="00C47BCE" w:rsidP="00C47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Висновок. </w:t>
      </w:r>
      <w:r w:rsidRPr="00B34852">
        <w:rPr>
          <w:rFonts w:ascii="Times New Roman" w:hAnsi="Times New Roman" w:cs="Times New Roman"/>
          <w:sz w:val="28"/>
          <w:szCs w:val="28"/>
          <w:lang w:val="uk-UA"/>
        </w:rPr>
        <w:t>Розвиток альтернативних методів досліджень є необхідним для прийняття міжнародним науковим співтовариством результатів лабораторних досліджень українських вчених, особливо при розвитку процесів інтегрування України в європейський науковий простір.</w:t>
      </w:r>
    </w:p>
    <w:p w:rsidR="0054786A" w:rsidRPr="00C47BCE" w:rsidRDefault="0054786A">
      <w:pPr>
        <w:rPr>
          <w:lang w:val="uk-UA"/>
        </w:rPr>
      </w:pPr>
    </w:p>
    <w:sectPr w:rsidR="0054786A" w:rsidRPr="00C47BCE" w:rsidSect="00C47BC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CE"/>
    <w:rsid w:val="0054786A"/>
    <w:rsid w:val="00C47BCE"/>
    <w:rsid w:val="00D4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7B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7B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lena_s12@ukr.n" TargetMode="External"/><Relationship Id="rId5" Type="http://schemas.openxmlformats.org/officeDocument/2006/relationships/hyperlink" Target="mailto:medchem1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2019-11-04T08:57:00Z</dcterms:created>
  <dcterms:modified xsi:type="dcterms:W3CDTF">2019-11-04T08:57:00Z</dcterms:modified>
</cp:coreProperties>
</file>