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21" w:rsidRPr="002A1821" w:rsidRDefault="002A1821" w:rsidP="001B19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УДК 616.36-004.2:616.379-008.64-056.52</w:t>
      </w:r>
    </w:p>
    <w:p w:rsidR="0000025A" w:rsidRPr="00BB180E" w:rsidRDefault="007F312A" w:rsidP="002A18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180E">
        <w:rPr>
          <w:rFonts w:ascii="Times New Roman" w:hAnsi="Times New Roman" w:cs="Times New Roman"/>
          <w:b/>
          <w:sz w:val="28"/>
          <w:szCs w:val="28"/>
          <w:lang w:val="uk-UA"/>
        </w:rPr>
        <w:t>НЕАЛКОГОЛЬНА ЖИ</w:t>
      </w:r>
      <w:r w:rsidR="002A1821" w:rsidRPr="00BB18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РОВА ХВОРОБА ПЕЧІНКИ У ХВОРИХ НА </w:t>
      </w:r>
      <w:r w:rsidRPr="00BB180E">
        <w:rPr>
          <w:rFonts w:ascii="Times New Roman" w:hAnsi="Times New Roman" w:cs="Times New Roman"/>
          <w:b/>
          <w:sz w:val="28"/>
          <w:szCs w:val="28"/>
          <w:lang w:val="uk-UA"/>
        </w:rPr>
        <w:t>ЦУКРО</w:t>
      </w:r>
      <w:r w:rsidR="002A1821" w:rsidRPr="00BB180E">
        <w:rPr>
          <w:rFonts w:ascii="Times New Roman" w:hAnsi="Times New Roman" w:cs="Times New Roman"/>
          <w:b/>
          <w:sz w:val="28"/>
          <w:szCs w:val="28"/>
          <w:lang w:val="uk-UA"/>
        </w:rPr>
        <w:t>ВИЙ ДІАБЕТ 2 ТИПУ І ОЖИРІННЯ</w:t>
      </w:r>
    </w:p>
    <w:p w:rsidR="001B190D" w:rsidRDefault="001B190D" w:rsidP="001B19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Журавльова А.К.</w:t>
      </w:r>
    </w:p>
    <w:p w:rsidR="001B190D" w:rsidRDefault="001B190D" w:rsidP="001B19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1821">
        <w:rPr>
          <w:rFonts w:ascii="Times New Roman" w:hAnsi="Times New Roman" w:cs="Times New Roman"/>
          <w:i/>
          <w:sz w:val="28"/>
          <w:szCs w:val="28"/>
          <w:lang w:val="uk-UA"/>
        </w:rPr>
        <w:t>Харківський національний медичний університет</w:t>
      </w:r>
    </w:p>
    <w:p w:rsidR="0037713D" w:rsidRPr="00AE23E6" w:rsidRDefault="0037713D" w:rsidP="001A5B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Неалкогольна жирова хвороба печінки (НАЖХП) включає в себе спектр захворювань від </w:t>
      </w:r>
      <w:r w:rsidR="004D29D7">
        <w:rPr>
          <w:rFonts w:ascii="Times New Roman" w:hAnsi="Times New Roman" w:cs="Times New Roman"/>
          <w:sz w:val="28"/>
          <w:szCs w:val="28"/>
          <w:lang w:val="uk-UA"/>
        </w:rPr>
        <w:t>латентного</w:t>
      </w:r>
      <w:r w:rsidR="00BB180E" w:rsidRPr="00BB180E">
        <w:rPr>
          <w:rFonts w:ascii="Times New Roman" w:hAnsi="Times New Roman" w:cs="Times New Roman"/>
          <w:sz w:val="28"/>
          <w:szCs w:val="28"/>
        </w:rPr>
        <w:t xml:space="preserve"> </w:t>
      </w:r>
      <w:r w:rsidR="004D29D7">
        <w:rPr>
          <w:rFonts w:ascii="Times New Roman" w:hAnsi="Times New Roman" w:cs="Times New Roman"/>
          <w:sz w:val="28"/>
          <w:szCs w:val="28"/>
          <w:lang w:val="uk-UA"/>
        </w:rPr>
        <w:t xml:space="preserve">накопичення жиру в </w:t>
      </w:r>
      <w:proofErr w:type="spellStart"/>
      <w:r w:rsidR="004D29D7">
        <w:rPr>
          <w:rFonts w:ascii="Times New Roman" w:hAnsi="Times New Roman" w:cs="Times New Roman"/>
          <w:sz w:val="28"/>
          <w:szCs w:val="28"/>
          <w:lang w:val="uk-UA"/>
        </w:rPr>
        <w:t>гепатоцитах</w:t>
      </w:r>
      <w:proofErr w:type="spellEnd"/>
      <w:r w:rsidR="004D29D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AE23E6">
        <w:rPr>
          <w:rFonts w:ascii="Times New Roman" w:hAnsi="Times New Roman" w:cs="Times New Roman"/>
          <w:sz w:val="28"/>
          <w:szCs w:val="28"/>
          <w:lang w:val="uk-UA"/>
        </w:rPr>
        <w:t>стеатозу</w:t>
      </w:r>
      <w:proofErr w:type="spellEnd"/>
      <w:r w:rsidR="004D29D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4D29D7">
        <w:rPr>
          <w:rFonts w:ascii="Times New Roman" w:hAnsi="Times New Roman" w:cs="Times New Roman"/>
          <w:sz w:val="28"/>
          <w:szCs w:val="28"/>
          <w:lang w:val="uk-UA"/>
        </w:rPr>
        <w:t xml:space="preserve">клінічно значущих </w:t>
      </w:r>
      <w:r w:rsidR="00D753B5">
        <w:rPr>
          <w:rFonts w:ascii="Times New Roman" w:hAnsi="Times New Roman" w:cs="Times New Roman"/>
          <w:sz w:val="28"/>
          <w:szCs w:val="28"/>
          <w:lang w:val="uk-UA"/>
        </w:rPr>
        <w:t xml:space="preserve">неалкогольного </w:t>
      </w:r>
      <w:proofErr w:type="spellStart"/>
      <w:r w:rsidRPr="00AE23E6">
        <w:rPr>
          <w:rFonts w:ascii="Times New Roman" w:hAnsi="Times New Roman" w:cs="Times New Roman"/>
          <w:sz w:val="28"/>
          <w:szCs w:val="28"/>
          <w:lang w:val="uk-UA"/>
        </w:rPr>
        <w:t>стеатогепатиту</w:t>
      </w:r>
      <w:proofErr w:type="spellEnd"/>
      <w:r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(НАСГ) </w:t>
      </w:r>
      <w:r w:rsidR="004D29D7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F441C2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цирозу печінки</w:t>
      </w:r>
      <w:r w:rsidR="00D2469E">
        <w:rPr>
          <w:rFonts w:ascii="Times New Roman" w:hAnsi="Times New Roman" w:cs="Times New Roman"/>
          <w:sz w:val="28"/>
          <w:szCs w:val="28"/>
          <w:lang w:val="uk-UA"/>
        </w:rPr>
        <w:t xml:space="preserve"> (ЦП)</w:t>
      </w:r>
      <w:r w:rsidR="00EB66BF">
        <w:rPr>
          <w:rFonts w:ascii="Times New Roman" w:hAnsi="Times New Roman" w:cs="Times New Roman"/>
          <w:sz w:val="28"/>
          <w:szCs w:val="28"/>
          <w:lang w:val="uk-UA"/>
        </w:rPr>
        <w:t>, для яких характерні процеси запалення і фіброзу</w:t>
      </w:r>
      <w:r w:rsidR="00F441C2" w:rsidRPr="004D29D7">
        <w:rPr>
          <w:rFonts w:ascii="Times New Roman" w:hAnsi="Times New Roman" w:cs="Times New Roman"/>
          <w:sz w:val="28"/>
          <w:szCs w:val="28"/>
        </w:rPr>
        <w:t>.</w:t>
      </w:r>
      <w:r w:rsidR="00F441C2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НАЖХП тісно пов</w:t>
      </w:r>
      <w:r w:rsidR="00F441C2" w:rsidRPr="004D29D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441C2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язана з ожирінням та інсулінорезистентністю (ІР), і в </w:t>
      </w:r>
      <w:r w:rsidR="004D29D7" w:rsidRPr="00AE23E6">
        <w:rPr>
          <w:rFonts w:ascii="Times New Roman" w:hAnsi="Times New Roman" w:cs="Times New Roman"/>
          <w:sz w:val="28"/>
          <w:szCs w:val="28"/>
          <w:lang w:val="uk-UA"/>
        </w:rPr>
        <w:t>теперішній</w:t>
      </w:r>
      <w:r w:rsidR="00F441C2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час визнається як маніфестація </w:t>
      </w:r>
      <w:r w:rsidR="004D29D7">
        <w:rPr>
          <w:rFonts w:ascii="Times New Roman" w:hAnsi="Times New Roman" w:cs="Times New Roman"/>
          <w:sz w:val="28"/>
          <w:szCs w:val="28"/>
          <w:lang w:val="uk-UA"/>
        </w:rPr>
        <w:t xml:space="preserve">ураження </w:t>
      </w:r>
      <w:r w:rsidR="00F441C2" w:rsidRPr="00AE23E6">
        <w:rPr>
          <w:rFonts w:ascii="Times New Roman" w:hAnsi="Times New Roman" w:cs="Times New Roman"/>
          <w:sz w:val="28"/>
          <w:szCs w:val="28"/>
          <w:lang w:val="uk-UA"/>
        </w:rPr>
        <w:t>печінки при метаболічному синдромі</w:t>
      </w:r>
      <w:r w:rsidR="00D2469E">
        <w:rPr>
          <w:rFonts w:ascii="Times New Roman" w:hAnsi="Times New Roman" w:cs="Times New Roman"/>
          <w:sz w:val="28"/>
          <w:szCs w:val="28"/>
          <w:lang w:val="uk-UA"/>
        </w:rPr>
        <w:t xml:space="preserve"> (МС)</w:t>
      </w:r>
      <w:r w:rsidR="00F441C2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. З </w:t>
      </w:r>
      <w:r w:rsidR="004D29D7">
        <w:rPr>
          <w:rFonts w:ascii="Times New Roman" w:hAnsi="Times New Roman" w:cs="Times New Roman"/>
          <w:sz w:val="28"/>
          <w:szCs w:val="28"/>
          <w:lang w:val="uk-UA"/>
        </w:rPr>
        <w:t xml:space="preserve">того часу </w:t>
      </w:r>
      <w:r w:rsidR="00F441C2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як термін НАСГ був уперше </w:t>
      </w:r>
      <w:r w:rsidR="00CD3F2B">
        <w:rPr>
          <w:rFonts w:ascii="Times New Roman" w:hAnsi="Times New Roman" w:cs="Times New Roman"/>
          <w:sz w:val="28"/>
          <w:szCs w:val="28"/>
          <w:lang w:val="uk-UA"/>
        </w:rPr>
        <w:t>запропонований</w:t>
      </w:r>
      <w:r w:rsidR="00BB180E" w:rsidRPr="00BB18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182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2A1821" w:rsidRPr="00BB180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A1821">
        <w:rPr>
          <w:rFonts w:ascii="Times New Roman" w:hAnsi="Times New Roman" w:cs="Times New Roman"/>
          <w:sz w:val="28"/>
          <w:szCs w:val="28"/>
          <w:lang w:val="en-US"/>
        </w:rPr>
        <w:t>Ludwig</w:t>
      </w:r>
      <w:r w:rsidR="00830977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у 1980 році [1], </w:t>
      </w:r>
      <w:r w:rsidR="00CD3F2B" w:rsidRPr="00AE23E6">
        <w:rPr>
          <w:rFonts w:ascii="Times New Roman" w:hAnsi="Times New Roman" w:cs="Times New Roman"/>
          <w:sz w:val="28"/>
          <w:szCs w:val="28"/>
          <w:lang w:val="uk-UA"/>
        </w:rPr>
        <w:t>поширеність</w:t>
      </w:r>
      <w:r w:rsidR="00830977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НАЖХП різко зросла паралельно із драматичним </w:t>
      </w:r>
      <w:r w:rsidR="00CD3F2B">
        <w:rPr>
          <w:rFonts w:ascii="Times New Roman" w:hAnsi="Times New Roman" w:cs="Times New Roman"/>
          <w:sz w:val="28"/>
          <w:szCs w:val="28"/>
          <w:lang w:val="uk-UA"/>
        </w:rPr>
        <w:t>збільшенням в</w:t>
      </w:r>
      <w:r w:rsidR="00830977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популяції </w:t>
      </w:r>
      <w:r w:rsidR="00CD3F2B">
        <w:rPr>
          <w:rFonts w:ascii="Times New Roman" w:hAnsi="Times New Roman" w:cs="Times New Roman"/>
          <w:sz w:val="28"/>
          <w:szCs w:val="28"/>
          <w:lang w:val="uk-UA"/>
        </w:rPr>
        <w:t xml:space="preserve">частоти </w:t>
      </w:r>
      <w:r w:rsidR="00830977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ожиріння та діабету </w:t>
      </w:r>
      <w:r w:rsidR="00830977" w:rsidRPr="004D29D7">
        <w:rPr>
          <w:rFonts w:ascii="Times New Roman" w:hAnsi="Times New Roman" w:cs="Times New Roman"/>
          <w:sz w:val="28"/>
          <w:szCs w:val="28"/>
          <w:lang w:val="uk-UA"/>
        </w:rPr>
        <w:t>[2]</w:t>
      </w:r>
      <w:r w:rsidR="003F4DB4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, і тепер є </w:t>
      </w:r>
      <w:r w:rsidR="00CD3F2B">
        <w:rPr>
          <w:rFonts w:ascii="Times New Roman" w:hAnsi="Times New Roman" w:cs="Times New Roman"/>
          <w:sz w:val="28"/>
          <w:szCs w:val="28"/>
          <w:lang w:val="uk-UA"/>
        </w:rPr>
        <w:t>найбільш</w:t>
      </w:r>
      <w:r w:rsidR="003F4DB4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поширен</w:t>
      </w:r>
      <w:r w:rsidR="00CD3F2B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3F4DB4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причин</w:t>
      </w:r>
      <w:r w:rsidR="00CD3F2B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3F4DB4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захворювань печінки у західному світі</w:t>
      </w:r>
      <w:r w:rsidR="00BB180E" w:rsidRPr="00BB18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322C" w:rsidRPr="004D29D7">
        <w:rPr>
          <w:rFonts w:ascii="Times New Roman" w:hAnsi="Times New Roman" w:cs="Times New Roman"/>
          <w:sz w:val="28"/>
          <w:szCs w:val="28"/>
          <w:lang w:val="uk-UA"/>
        </w:rPr>
        <w:t>[3</w:t>
      </w:r>
      <w:r w:rsidR="00D2469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2469E" w:rsidRPr="00BB180E">
        <w:rPr>
          <w:rFonts w:ascii="Times New Roman" w:hAnsi="Times New Roman" w:cs="Times New Roman"/>
          <w:sz w:val="28"/>
          <w:szCs w:val="28"/>
          <w:lang w:val="uk-UA"/>
        </w:rPr>
        <w:t>4,5</w:t>
      </w:r>
      <w:r w:rsidR="0004322C" w:rsidRPr="004D29D7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3F4DB4" w:rsidRPr="00AE23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713D" w:rsidRDefault="003F4DB4" w:rsidP="001A5B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3E6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CD3F2B">
        <w:rPr>
          <w:rFonts w:ascii="Times New Roman" w:hAnsi="Times New Roman" w:cs="Times New Roman"/>
          <w:sz w:val="28"/>
          <w:szCs w:val="28"/>
          <w:lang w:val="uk-UA"/>
        </w:rPr>
        <w:t xml:space="preserve"> зважаючи на </w:t>
      </w:r>
      <w:r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останні </w:t>
      </w:r>
      <w:r w:rsidR="00CD3F2B">
        <w:rPr>
          <w:rFonts w:ascii="Times New Roman" w:hAnsi="Times New Roman" w:cs="Times New Roman"/>
          <w:sz w:val="28"/>
          <w:szCs w:val="28"/>
          <w:lang w:val="uk-UA"/>
        </w:rPr>
        <w:t>досягнення у вивченні</w:t>
      </w:r>
      <w:r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комплекс</w:t>
      </w:r>
      <w:r w:rsidR="00CD3F2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246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322C" w:rsidRPr="00AE23E6">
        <w:rPr>
          <w:rFonts w:ascii="Times New Roman" w:hAnsi="Times New Roman" w:cs="Times New Roman"/>
          <w:sz w:val="28"/>
          <w:szCs w:val="28"/>
          <w:lang w:val="uk-UA"/>
        </w:rPr>
        <w:t>метаболічних та запальних процесів</w:t>
      </w:r>
      <w:r w:rsidR="00CD3F2B">
        <w:rPr>
          <w:rFonts w:ascii="Times New Roman" w:hAnsi="Times New Roman" w:cs="Times New Roman"/>
          <w:sz w:val="28"/>
          <w:szCs w:val="28"/>
          <w:lang w:val="uk-UA"/>
        </w:rPr>
        <w:t>, характерних для</w:t>
      </w:r>
      <w:r w:rsidR="0004322C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НАЖХП, </w:t>
      </w:r>
      <w:r w:rsidR="00CD3F2B">
        <w:rPr>
          <w:rFonts w:ascii="Times New Roman" w:hAnsi="Times New Roman" w:cs="Times New Roman"/>
          <w:sz w:val="28"/>
          <w:szCs w:val="28"/>
          <w:lang w:val="uk-UA"/>
        </w:rPr>
        <w:t>особливості механізмів прогресування</w:t>
      </w:r>
      <w:r w:rsidR="0004322C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стеатозу до стеатогепатиту та фіброзу/цирозу все ще не до кінця </w:t>
      </w:r>
      <w:proofErr w:type="spellStart"/>
      <w:r w:rsidR="002A1821">
        <w:rPr>
          <w:rFonts w:ascii="Times New Roman" w:hAnsi="Times New Roman" w:cs="Times New Roman"/>
          <w:sz w:val="28"/>
          <w:szCs w:val="28"/>
          <w:lang w:val="uk-UA"/>
        </w:rPr>
        <w:t>з´ясовані</w:t>
      </w:r>
      <w:proofErr w:type="spellEnd"/>
      <w:r w:rsidR="0004322C" w:rsidRPr="00BB18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B180E" w:rsidRPr="00BB180E">
        <w:rPr>
          <w:rFonts w:ascii="Times New Roman" w:hAnsi="Times New Roman" w:cs="Times New Roman"/>
          <w:sz w:val="28"/>
          <w:szCs w:val="28"/>
        </w:rPr>
        <w:t xml:space="preserve"> </w:t>
      </w:r>
      <w:r w:rsidR="00D2469E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B58E1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аявність </w:t>
      </w:r>
      <w:r w:rsidR="00CD3F2B">
        <w:rPr>
          <w:rFonts w:ascii="Times New Roman" w:hAnsi="Times New Roman" w:cs="Times New Roman"/>
          <w:sz w:val="28"/>
          <w:szCs w:val="28"/>
          <w:lang w:val="uk-UA"/>
        </w:rPr>
        <w:t>лише</w:t>
      </w:r>
      <w:r w:rsidR="00CB58E1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B58E1" w:rsidRPr="00AE23E6">
        <w:rPr>
          <w:rFonts w:ascii="Times New Roman" w:hAnsi="Times New Roman" w:cs="Times New Roman"/>
          <w:sz w:val="28"/>
          <w:szCs w:val="28"/>
          <w:lang w:val="uk-UA"/>
        </w:rPr>
        <w:t>стеатозу</w:t>
      </w:r>
      <w:proofErr w:type="spellEnd"/>
      <w:r w:rsidR="00CB58E1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розцінюється як відносно сприятливий прогноз</w:t>
      </w:r>
      <w:r w:rsidR="008B15D9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[6]</w:t>
      </w:r>
      <w:r w:rsidR="00CB58E1" w:rsidRPr="00AE23E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2469E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CB58E1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так</w:t>
      </w:r>
      <w:r w:rsidR="00D2469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B58E1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фактор</w:t>
      </w:r>
      <w:r w:rsidR="00D2469E">
        <w:rPr>
          <w:rFonts w:ascii="Times New Roman" w:hAnsi="Times New Roman" w:cs="Times New Roman"/>
          <w:sz w:val="28"/>
          <w:szCs w:val="28"/>
          <w:lang w:val="uk-UA"/>
        </w:rPr>
        <w:t>и,</w:t>
      </w:r>
      <w:r w:rsidR="00CB58E1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 w:rsidR="00CD3F2B">
        <w:rPr>
          <w:rFonts w:ascii="Times New Roman" w:hAnsi="Times New Roman" w:cs="Times New Roman"/>
          <w:sz w:val="28"/>
          <w:szCs w:val="28"/>
          <w:lang w:val="uk-UA"/>
        </w:rPr>
        <w:t xml:space="preserve">активація </w:t>
      </w:r>
      <w:r w:rsidR="00CB58E1" w:rsidRPr="00AE23E6">
        <w:rPr>
          <w:rFonts w:ascii="Times New Roman" w:hAnsi="Times New Roman" w:cs="Times New Roman"/>
          <w:sz w:val="28"/>
          <w:szCs w:val="28"/>
          <w:lang w:val="uk-UA"/>
        </w:rPr>
        <w:t>запальн</w:t>
      </w:r>
      <w:r w:rsidR="00CD3F2B">
        <w:rPr>
          <w:rFonts w:ascii="Times New Roman" w:hAnsi="Times New Roman" w:cs="Times New Roman"/>
          <w:sz w:val="28"/>
          <w:szCs w:val="28"/>
          <w:lang w:val="uk-UA"/>
        </w:rPr>
        <w:t>их цитокінів</w:t>
      </w:r>
      <w:r w:rsidR="00CB58E1" w:rsidRPr="00AE23E6">
        <w:rPr>
          <w:rFonts w:ascii="Times New Roman" w:hAnsi="Times New Roman" w:cs="Times New Roman"/>
          <w:sz w:val="28"/>
          <w:szCs w:val="28"/>
          <w:lang w:val="uk-UA"/>
        </w:rPr>
        <w:t>/адіпокін</w:t>
      </w:r>
      <w:r w:rsidR="00CD3F2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CB58E1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, мітохондріальна </w:t>
      </w:r>
      <w:proofErr w:type="spellStart"/>
      <w:r w:rsidR="002A1821">
        <w:rPr>
          <w:rFonts w:ascii="Times New Roman" w:hAnsi="Times New Roman" w:cs="Times New Roman"/>
          <w:sz w:val="28"/>
          <w:szCs w:val="28"/>
          <w:lang w:val="uk-UA"/>
        </w:rPr>
        <w:t>дісфункція</w:t>
      </w:r>
      <w:proofErr w:type="spellEnd"/>
      <w:r w:rsidR="002A182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2A1821">
        <w:rPr>
          <w:rFonts w:ascii="Times New Roman" w:hAnsi="Times New Roman" w:cs="Times New Roman"/>
          <w:sz w:val="28"/>
          <w:szCs w:val="28"/>
          <w:lang w:val="uk-UA"/>
        </w:rPr>
        <w:t>оксидати</w:t>
      </w:r>
      <w:r w:rsidR="00CB58E1" w:rsidRPr="00AE23E6">
        <w:rPr>
          <w:rFonts w:ascii="Times New Roman" w:hAnsi="Times New Roman" w:cs="Times New Roman"/>
          <w:sz w:val="28"/>
          <w:szCs w:val="28"/>
          <w:lang w:val="uk-UA"/>
        </w:rPr>
        <w:t>вній</w:t>
      </w:r>
      <w:proofErr w:type="spellEnd"/>
      <w:r w:rsidR="00CB58E1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стрес</w:t>
      </w:r>
      <w:r w:rsidR="00D2469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B58E1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свідчать про ускладнення захворювання до більш клінічно значимих форм</w:t>
      </w:r>
      <w:r w:rsidR="00D246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15D9" w:rsidRPr="00BB180E">
        <w:rPr>
          <w:rFonts w:ascii="Times New Roman" w:hAnsi="Times New Roman" w:cs="Times New Roman"/>
          <w:sz w:val="28"/>
          <w:szCs w:val="28"/>
          <w:lang w:val="uk-UA"/>
        </w:rPr>
        <w:t>[7].</w:t>
      </w:r>
      <w:r w:rsidR="00BB180E" w:rsidRPr="00BB18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C5CE4" w:rsidRPr="00AE23E6">
        <w:rPr>
          <w:rFonts w:ascii="Times New Roman" w:hAnsi="Times New Roman" w:cs="Times New Roman"/>
          <w:sz w:val="28"/>
          <w:szCs w:val="28"/>
          <w:lang w:val="uk-UA"/>
        </w:rPr>
        <w:t>Гіперінсу</w:t>
      </w:r>
      <w:r w:rsidR="00AC5CE4">
        <w:rPr>
          <w:rFonts w:ascii="Times New Roman" w:hAnsi="Times New Roman" w:cs="Times New Roman"/>
          <w:sz w:val="28"/>
          <w:szCs w:val="28"/>
          <w:lang w:val="uk-UA"/>
        </w:rPr>
        <w:t>лінемія</w:t>
      </w:r>
      <w:proofErr w:type="spellEnd"/>
      <w:r w:rsidR="00AC5CE4">
        <w:rPr>
          <w:rFonts w:ascii="Times New Roman" w:hAnsi="Times New Roman" w:cs="Times New Roman"/>
          <w:sz w:val="28"/>
          <w:szCs w:val="28"/>
          <w:lang w:val="uk-UA"/>
        </w:rPr>
        <w:t xml:space="preserve"> також сприяє процесам </w:t>
      </w:r>
      <w:proofErr w:type="spellStart"/>
      <w:r w:rsidR="00AC5CE4">
        <w:rPr>
          <w:rFonts w:ascii="Times New Roman" w:hAnsi="Times New Roman" w:cs="Times New Roman"/>
          <w:sz w:val="28"/>
          <w:szCs w:val="28"/>
          <w:lang w:val="uk-UA"/>
        </w:rPr>
        <w:t>лі</w:t>
      </w:r>
      <w:r w:rsidR="00AC5CE4" w:rsidRPr="00AE23E6">
        <w:rPr>
          <w:rFonts w:ascii="Times New Roman" w:hAnsi="Times New Roman" w:cs="Times New Roman"/>
          <w:sz w:val="28"/>
          <w:szCs w:val="28"/>
          <w:lang w:val="uk-UA"/>
        </w:rPr>
        <w:t>погенезу</w:t>
      </w:r>
      <w:proofErr w:type="spellEnd"/>
      <w:r w:rsidR="00AC5CE4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в печінці, які значно </w:t>
      </w:r>
      <w:r w:rsidR="00AC5CE4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AC5CE4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скорені у пацієнтів з НАЖХП у порівнянні зі здоровими </w:t>
      </w:r>
      <w:r w:rsidR="00AC5CE4">
        <w:rPr>
          <w:rFonts w:ascii="Times New Roman" w:hAnsi="Times New Roman" w:cs="Times New Roman"/>
          <w:sz w:val="28"/>
          <w:szCs w:val="28"/>
          <w:lang w:val="uk-UA"/>
        </w:rPr>
        <w:t>особами [8</w:t>
      </w:r>
      <w:r w:rsidR="00AC5CE4" w:rsidRPr="00BB180E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AC5CE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1772B" w:rsidRPr="00AE23E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F1E0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61772B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1E0B">
        <w:rPr>
          <w:rFonts w:ascii="Times New Roman" w:hAnsi="Times New Roman" w:cs="Times New Roman"/>
          <w:sz w:val="28"/>
          <w:szCs w:val="28"/>
          <w:lang w:val="uk-UA"/>
        </w:rPr>
        <w:t>пригні</w:t>
      </w:r>
      <w:r w:rsidR="00CD3F2B">
        <w:rPr>
          <w:rFonts w:ascii="Times New Roman" w:hAnsi="Times New Roman" w:cs="Times New Roman"/>
          <w:sz w:val="28"/>
          <w:szCs w:val="28"/>
          <w:lang w:val="uk-UA"/>
        </w:rPr>
        <w:t>чує</w:t>
      </w:r>
      <w:r w:rsidR="00BB180E" w:rsidRPr="00BB18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61BF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процеси </w:t>
      </w:r>
      <w:proofErr w:type="spellStart"/>
      <w:r w:rsidR="003C61BF" w:rsidRPr="00AE23E6">
        <w:rPr>
          <w:rFonts w:ascii="Times New Roman" w:hAnsi="Times New Roman" w:cs="Times New Roman"/>
          <w:sz w:val="28"/>
          <w:szCs w:val="28"/>
          <w:lang w:val="uk-UA"/>
        </w:rPr>
        <w:t>ліполізу</w:t>
      </w:r>
      <w:proofErr w:type="spellEnd"/>
      <w:r w:rsidR="003C61BF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у жировій тканині</w:t>
      </w:r>
      <w:r w:rsidR="00D23516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D3F2B">
        <w:rPr>
          <w:rFonts w:ascii="Times New Roman" w:hAnsi="Times New Roman" w:cs="Times New Roman"/>
          <w:sz w:val="28"/>
          <w:szCs w:val="28"/>
          <w:lang w:val="uk-UA"/>
        </w:rPr>
        <w:t>призводячи донадмірного потрапляння</w:t>
      </w:r>
      <w:r w:rsidR="00D23516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вільних жирних кислот (ВЖК) з жирової тканини у печінку</w:t>
      </w:r>
      <w:r w:rsidR="00AC5CE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3516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182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5F7532" w:rsidRPr="00AE23E6">
        <w:rPr>
          <w:rFonts w:ascii="Times New Roman" w:hAnsi="Times New Roman" w:cs="Times New Roman"/>
          <w:sz w:val="28"/>
          <w:szCs w:val="28"/>
          <w:lang w:val="uk-UA"/>
        </w:rPr>
        <w:t>ідомо, що ВЖК сприяють розвитку</w:t>
      </w:r>
      <w:r w:rsidR="00BF1E0B">
        <w:rPr>
          <w:rFonts w:ascii="Times New Roman" w:hAnsi="Times New Roman" w:cs="Times New Roman"/>
          <w:sz w:val="28"/>
          <w:szCs w:val="28"/>
          <w:lang w:val="uk-UA"/>
        </w:rPr>
        <w:t xml:space="preserve"> ІР</w:t>
      </w:r>
      <w:r w:rsidR="00E6210E" w:rsidRPr="00AE23E6">
        <w:rPr>
          <w:rFonts w:ascii="Times New Roman" w:hAnsi="Times New Roman" w:cs="Times New Roman"/>
          <w:sz w:val="28"/>
          <w:szCs w:val="28"/>
          <w:lang w:val="uk-UA"/>
        </w:rPr>
        <w:t>, запаленню</w:t>
      </w:r>
      <w:r w:rsidR="005F7532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5F7532" w:rsidRPr="00AE23E6">
        <w:rPr>
          <w:rFonts w:ascii="Times New Roman" w:hAnsi="Times New Roman" w:cs="Times New Roman"/>
          <w:sz w:val="28"/>
          <w:szCs w:val="28"/>
          <w:lang w:val="uk-UA"/>
        </w:rPr>
        <w:t>оксидативно</w:t>
      </w:r>
      <w:r w:rsidR="002D4C6C"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 w:rsidR="00BF1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7532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стресу </w:t>
      </w:r>
      <w:r w:rsidR="005F7532" w:rsidRPr="004D29D7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AC5CE4">
        <w:rPr>
          <w:rFonts w:ascii="Times New Roman" w:hAnsi="Times New Roman" w:cs="Times New Roman"/>
          <w:sz w:val="28"/>
          <w:szCs w:val="28"/>
          <w:lang w:val="uk-UA"/>
        </w:rPr>
        <w:t>9,</w:t>
      </w:r>
      <w:r w:rsidR="005F7532" w:rsidRPr="004D29D7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5F7532" w:rsidRPr="00AE23E6">
        <w:rPr>
          <w:rFonts w:ascii="Times New Roman" w:hAnsi="Times New Roman" w:cs="Times New Roman"/>
          <w:sz w:val="28"/>
          <w:szCs w:val="28"/>
          <w:lang w:val="uk-UA"/>
        </w:rPr>
        <w:t>,11</w:t>
      </w:r>
      <w:r w:rsidR="00E6210E" w:rsidRPr="004D29D7">
        <w:rPr>
          <w:rFonts w:ascii="Times New Roman" w:hAnsi="Times New Roman" w:cs="Times New Roman"/>
          <w:sz w:val="28"/>
          <w:szCs w:val="28"/>
          <w:lang w:val="uk-UA"/>
        </w:rPr>
        <w:t xml:space="preserve">], а акумуляція </w:t>
      </w:r>
      <w:proofErr w:type="spellStart"/>
      <w:r w:rsidR="00E6210E" w:rsidRPr="004D29D7">
        <w:rPr>
          <w:rFonts w:ascii="Times New Roman" w:hAnsi="Times New Roman" w:cs="Times New Roman"/>
          <w:sz w:val="28"/>
          <w:szCs w:val="28"/>
          <w:lang w:val="uk-UA"/>
        </w:rPr>
        <w:t>триглицери</w:t>
      </w:r>
      <w:r w:rsidR="002A1821">
        <w:rPr>
          <w:rFonts w:ascii="Times New Roman" w:hAnsi="Times New Roman" w:cs="Times New Roman"/>
          <w:sz w:val="28"/>
          <w:szCs w:val="28"/>
          <w:lang w:val="uk-UA"/>
        </w:rPr>
        <w:t>дів</w:t>
      </w:r>
      <w:proofErr w:type="spellEnd"/>
      <w:r w:rsidR="002A1821">
        <w:rPr>
          <w:rFonts w:ascii="Times New Roman" w:hAnsi="Times New Roman" w:cs="Times New Roman"/>
          <w:sz w:val="28"/>
          <w:szCs w:val="28"/>
          <w:lang w:val="uk-UA"/>
        </w:rPr>
        <w:t xml:space="preserve"> (ТГ) у такому разі спричиняє</w:t>
      </w:r>
      <w:r w:rsidR="005F7532" w:rsidRPr="004D29D7">
        <w:rPr>
          <w:rFonts w:ascii="Times New Roman" w:hAnsi="Times New Roman" w:cs="Times New Roman"/>
          <w:sz w:val="28"/>
          <w:szCs w:val="28"/>
          <w:lang w:val="uk-UA"/>
        </w:rPr>
        <w:t xml:space="preserve"> скоріш позитивний ефект, </w:t>
      </w:r>
      <w:r w:rsidR="008F6E15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захищаючи від шкідливої дії ВЖК </w:t>
      </w:r>
      <w:r w:rsidR="008F6E15" w:rsidRPr="004D29D7">
        <w:rPr>
          <w:rFonts w:ascii="Times New Roman" w:hAnsi="Times New Roman" w:cs="Times New Roman"/>
          <w:sz w:val="28"/>
          <w:szCs w:val="28"/>
          <w:lang w:val="uk-UA"/>
        </w:rPr>
        <w:t xml:space="preserve">[12]. </w:t>
      </w:r>
      <w:r w:rsidR="008F6E15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Важлива роль механізмів оксидативного стресу, прозапальних цитокінів, таких як </w:t>
      </w:r>
      <w:r w:rsidR="000418C3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фактор некрозу </w:t>
      </w:r>
      <w:r w:rsidR="000418C3" w:rsidRPr="00AE23E6">
        <w:rPr>
          <w:rFonts w:ascii="Times New Roman" w:hAnsi="Times New Roman" w:cs="Times New Roman"/>
          <w:sz w:val="28"/>
          <w:szCs w:val="28"/>
          <w:lang w:val="uk-UA"/>
        </w:rPr>
        <w:lastRenderedPageBreak/>
        <w:t>пухлин-α (ФНП-α) та</w:t>
      </w:r>
      <w:r w:rsidR="00D2469E">
        <w:rPr>
          <w:rFonts w:ascii="Times New Roman" w:hAnsi="Times New Roman" w:cs="Times New Roman"/>
          <w:sz w:val="28"/>
          <w:szCs w:val="28"/>
          <w:lang w:val="uk-UA"/>
        </w:rPr>
        <w:t xml:space="preserve"> інтерлейкін-</w:t>
      </w:r>
      <w:r w:rsidR="008F6E15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6, </w:t>
      </w:r>
      <w:proofErr w:type="spellStart"/>
      <w:r w:rsidR="008F6E15" w:rsidRPr="00AE23E6">
        <w:rPr>
          <w:rFonts w:ascii="Times New Roman" w:hAnsi="Times New Roman" w:cs="Times New Roman"/>
          <w:sz w:val="28"/>
          <w:szCs w:val="28"/>
          <w:lang w:val="uk-UA"/>
        </w:rPr>
        <w:t>адипокінов</w:t>
      </w:r>
      <w:proofErr w:type="spellEnd"/>
      <w:r w:rsidR="00D2469E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8F6E15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6E15" w:rsidRPr="00AE23E6">
        <w:rPr>
          <w:rFonts w:ascii="Times New Roman" w:hAnsi="Times New Roman" w:cs="Times New Roman"/>
          <w:sz w:val="28"/>
          <w:szCs w:val="28"/>
          <w:lang w:val="uk-UA"/>
        </w:rPr>
        <w:t>лептин</w:t>
      </w:r>
      <w:r w:rsidR="00D2469E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8F6E15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8F6E15" w:rsidRPr="00AE23E6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2A182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F6E15" w:rsidRPr="00AE23E6">
        <w:rPr>
          <w:rFonts w:ascii="Times New Roman" w:hAnsi="Times New Roman" w:cs="Times New Roman"/>
          <w:sz w:val="28"/>
          <w:szCs w:val="28"/>
          <w:lang w:val="uk-UA"/>
        </w:rPr>
        <w:t>запальний</w:t>
      </w:r>
      <w:proofErr w:type="spellEnd"/>
      <w:r w:rsidR="008F6E15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8F6E15" w:rsidRPr="00AE23E6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2A1821">
        <w:rPr>
          <w:rFonts w:ascii="Times New Roman" w:hAnsi="Times New Roman" w:cs="Times New Roman"/>
          <w:sz w:val="28"/>
          <w:szCs w:val="28"/>
          <w:lang w:val="uk-UA"/>
        </w:rPr>
        <w:t>фібротичний</w:t>
      </w:r>
      <w:proofErr w:type="spellEnd"/>
      <w:r w:rsidR="002A1821">
        <w:rPr>
          <w:rFonts w:ascii="Times New Roman" w:hAnsi="Times New Roman" w:cs="Times New Roman"/>
          <w:sz w:val="28"/>
          <w:szCs w:val="28"/>
          <w:lang w:val="uk-UA"/>
        </w:rPr>
        <w:t>), адипонектіну (</w:t>
      </w:r>
      <w:proofErr w:type="spellStart"/>
      <w:r w:rsidR="002A1821">
        <w:rPr>
          <w:rFonts w:ascii="Times New Roman" w:hAnsi="Times New Roman" w:cs="Times New Roman"/>
          <w:sz w:val="28"/>
          <w:szCs w:val="28"/>
          <w:lang w:val="uk-UA"/>
        </w:rPr>
        <w:t>анти</w:t>
      </w:r>
      <w:r w:rsidR="008F6E15" w:rsidRPr="00AE23E6">
        <w:rPr>
          <w:rFonts w:ascii="Times New Roman" w:hAnsi="Times New Roman" w:cs="Times New Roman"/>
          <w:sz w:val="28"/>
          <w:szCs w:val="28"/>
          <w:lang w:val="uk-UA"/>
        </w:rPr>
        <w:t>запальний</w:t>
      </w:r>
      <w:proofErr w:type="spellEnd"/>
      <w:r w:rsidR="008F6E15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8F6E15" w:rsidRPr="00AE23E6">
        <w:rPr>
          <w:rFonts w:ascii="Times New Roman" w:hAnsi="Times New Roman" w:cs="Times New Roman"/>
          <w:sz w:val="28"/>
          <w:szCs w:val="28"/>
          <w:lang w:val="uk-UA"/>
        </w:rPr>
        <w:t>інсулін-сенситизуючий</w:t>
      </w:r>
      <w:proofErr w:type="spellEnd"/>
      <w:r w:rsidR="008F6E15" w:rsidRPr="00AE23E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2469E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8F6E15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у сприянні розвитку НАСГ</w:t>
      </w:r>
      <w:r w:rsidR="00BF1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1821">
        <w:rPr>
          <w:rFonts w:ascii="Times New Roman" w:hAnsi="Times New Roman" w:cs="Times New Roman"/>
          <w:sz w:val="28"/>
          <w:szCs w:val="28"/>
          <w:lang w:val="uk-UA"/>
        </w:rPr>
        <w:t xml:space="preserve">є загальновизнаною </w:t>
      </w:r>
      <w:r w:rsidR="00E83D0C" w:rsidRPr="004D29D7">
        <w:rPr>
          <w:rFonts w:ascii="Times New Roman" w:hAnsi="Times New Roman" w:cs="Times New Roman"/>
          <w:sz w:val="28"/>
          <w:szCs w:val="28"/>
          <w:lang w:val="uk-UA"/>
        </w:rPr>
        <w:t xml:space="preserve">[5]. </w:t>
      </w:r>
      <w:r w:rsidR="00E83D0C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Однак, </w:t>
      </w:r>
      <w:r w:rsidR="00BF1E0B">
        <w:rPr>
          <w:rFonts w:ascii="Times New Roman" w:hAnsi="Times New Roman" w:cs="Times New Roman"/>
          <w:sz w:val="28"/>
          <w:szCs w:val="28"/>
          <w:lang w:val="uk-UA"/>
        </w:rPr>
        <w:t>оскільки</w:t>
      </w:r>
      <w:r w:rsidR="002A1821">
        <w:rPr>
          <w:rFonts w:ascii="Times New Roman" w:hAnsi="Times New Roman" w:cs="Times New Roman"/>
          <w:sz w:val="28"/>
          <w:szCs w:val="28"/>
          <w:lang w:val="uk-UA"/>
        </w:rPr>
        <w:t xml:space="preserve"> тільки у деяких</w:t>
      </w:r>
      <w:r w:rsidR="00E83D0C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пацієнтів НАЖХП </w:t>
      </w:r>
      <w:r w:rsidR="00BF1E0B">
        <w:rPr>
          <w:rFonts w:ascii="Times New Roman" w:hAnsi="Times New Roman" w:cs="Times New Roman"/>
          <w:sz w:val="28"/>
          <w:szCs w:val="28"/>
          <w:lang w:val="uk-UA"/>
        </w:rPr>
        <w:t xml:space="preserve">розвиваються </w:t>
      </w:r>
      <w:r w:rsidR="00E83D0C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більш ускладнені форми НАСГ, </w:t>
      </w:r>
      <w:r w:rsidR="00BF1E0B">
        <w:rPr>
          <w:rFonts w:ascii="Times New Roman" w:hAnsi="Times New Roman" w:cs="Times New Roman"/>
          <w:sz w:val="28"/>
          <w:szCs w:val="28"/>
          <w:lang w:val="uk-UA"/>
        </w:rPr>
        <w:t>можна висловити припущення</w:t>
      </w:r>
      <w:r w:rsidR="00E83D0C" w:rsidRPr="00AE23E6">
        <w:rPr>
          <w:rFonts w:ascii="Times New Roman" w:hAnsi="Times New Roman" w:cs="Times New Roman"/>
          <w:sz w:val="28"/>
          <w:szCs w:val="28"/>
          <w:lang w:val="uk-UA"/>
        </w:rPr>
        <w:t>, що прогресування захворювання багато в чому залежить від комплексної взаємод</w:t>
      </w:r>
      <w:r w:rsidR="002D4C6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83D0C" w:rsidRPr="00AE23E6">
        <w:rPr>
          <w:rFonts w:ascii="Times New Roman" w:hAnsi="Times New Roman" w:cs="Times New Roman"/>
          <w:sz w:val="28"/>
          <w:szCs w:val="28"/>
          <w:lang w:val="uk-UA"/>
        </w:rPr>
        <w:t>ї цих факторі і генетичної</w:t>
      </w:r>
      <w:r w:rsidR="00AE5F0F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схильності </w:t>
      </w:r>
      <w:r w:rsidR="00AE5F0F" w:rsidRPr="004D29D7">
        <w:rPr>
          <w:rFonts w:ascii="Times New Roman" w:hAnsi="Times New Roman" w:cs="Times New Roman"/>
          <w:sz w:val="28"/>
          <w:szCs w:val="28"/>
          <w:lang w:val="uk-UA"/>
        </w:rPr>
        <w:t>[4,7].</w:t>
      </w:r>
    </w:p>
    <w:p w:rsidR="00D9103B" w:rsidRDefault="001B190D" w:rsidP="001A5B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190D">
        <w:rPr>
          <w:rFonts w:ascii="Times New Roman" w:hAnsi="Times New Roman" w:cs="Times New Roman"/>
          <w:b/>
          <w:sz w:val="28"/>
          <w:szCs w:val="28"/>
          <w:lang w:val="uk-UA"/>
        </w:rPr>
        <w:t>Епідеміологія.</w:t>
      </w:r>
      <w:r w:rsidR="00D246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1190F" w:rsidRPr="00AE23E6">
        <w:rPr>
          <w:rFonts w:ascii="Times New Roman" w:hAnsi="Times New Roman" w:cs="Times New Roman"/>
          <w:sz w:val="28"/>
          <w:szCs w:val="28"/>
          <w:lang w:val="uk-UA"/>
        </w:rPr>
        <w:t>Поширеність НАЖХП складає</w:t>
      </w:r>
      <w:r w:rsidR="00DC6CA0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від 20</w:t>
      </w:r>
      <w:r w:rsidR="00DC6CA0" w:rsidRPr="00BB180E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="00DC6CA0" w:rsidRPr="00AE23E6">
        <w:rPr>
          <w:rFonts w:ascii="Times New Roman" w:hAnsi="Times New Roman" w:cs="Times New Roman"/>
          <w:sz w:val="28"/>
          <w:szCs w:val="28"/>
          <w:lang w:val="uk-UA"/>
        </w:rPr>
        <w:t>до 30</w:t>
      </w:r>
      <w:r w:rsidR="00DC6CA0" w:rsidRPr="00BB180E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BF1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1821">
        <w:rPr>
          <w:rFonts w:ascii="Times New Roman" w:hAnsi="Times New Roman" w:cs="Times New Roman"/>
          <w:sz w:val="28"/>
          <w:szCs w:val="28"/>
          <w:lang w:val="uk-UA"/>
        </w:rPr>
        <w:t xml:space="preserve">в країнах Європи та Північної Америки </w:t>
      </w:r>
      <w:r w:rsidR="00DC6CA0" w:rsidRPr="00BB180E">
        <w:rPr>
          <w:rFonts w:ascii="Times New Roman" w:hAnsi="Times New Roman" w:cs="Times New Roman"/>
          <w:sz w:val="28"/>
          <w:szCs w:val="28"/>
          <w:lang w:val="uk-UA"/>
        </w:rPr>
        <w:t>[13,14]</w:t>
      </w:r>
      <w:r w:rsidR="00DC6CA0" w:rsidRPr="00AE23E6">
        <w:rPr>
          <w:rFonts w:ascii="Times New Roman" w:hAnsi="Times New Roman" w:cs="Times New Roman"/>
          <w:sz w:val="28"/>
          <w:szCs w:val="28"/>
          <w:lang w:val="uk-UA"/>
        </w:rPr>
        <w:t>, та зростає до 90</w:t>
      </w:r>
      <w:r w:rsidR="00DC6CA0" w:rsidRPr="00BB180E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DC6CA0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при наявності патологічного ожиріння [15].</w:t>
      </w:r>
      <w:r w:rsidR="002A1821">
        <w:rPr>
          <w:rFonts w:ascii="Times New Roman" w:hAnsi="Times New Roman" w:cs="Times New Roman"/>
          <w:sz w:val="28"/>
          <w:szCs w:val="28"/>
          <w:lang w:val="uk-UA"/>
        </w:rPr>
        <w:t xml:space="preserve"> НАСГ -  більш тяжка та клінічно важлива форма</w:t>
      </w:r>
      <w:r w:rsidR="001310E7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НАЖХП, є менш поширеним і складає 2-3</w:t>
      </w:r>
      <w:r w:rsidR="001310E7" w:rsidRPr="004D29D7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1310E7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у загальній популяції </w:t>
      </w:r>
      <w:r w:rsidR="001310E7" w:rsidRPr="004D29D7">
        <w:rPr>
          <w:rFonts w:ascii="Times New Roman" w:hAnsi="Times New Roman" w:cs="Times New Roman"/>
          <w:sz w:val="28"/>
          <w:szCs w:val="28"/>
          <w:lang w:val="uk-UA"/>
        </w:rPr>
        <w:t>[16]</w:t>
      </w:r>
      <w:r w:rsidR="001310E7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та 37</w:t>
      </w:r>
      <w:r w:rsidR="001310E7" w:rsidRPr="004D29D7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1310E7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при наявності патологічного ожиріння [15</w:t>
      </w:r>
      <w:r w:rsidR="00AC5CE4">
        <w:rPr>
          <w:rFonts w:ascii="Times New Roman" w:hAnsi="Times New Roman" w:cs="Times New Roman"/>
          <w:sz w:val="28"/>
          <w:szCs w:val="28"/>
          <w:lang w:val="uk-UA"/>
        </w:rPr>
        <w:t>,16</w:t>
      </w:r>
      <w:r w:rsidR="001310E7" w:rsidRPr="00AE23E6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853ED6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НАЖХП зустрічається також у дітей – 3</w:t>
      </w:r>
      <w:r w:rsidR="00853ED6" w:rsidRPr="002D4C6C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="00853ED6" w:rsidRPr="00AE23E6">
        <w:rPr>
          <w:rFonts w:ascii="Times New Roman" w:hAnsi="Times New Roman" w:cs="Times New Roman"/>
          <w:sz w:val="28"/>
          <w:szCs w:val="28"/>
          <w:lang w:val="uk-UA"/>
        </w:rPr>
        <w:t>від загальної популяції та 53</w:t>
      </w:r>
      <w:r w:rsidR="002D4C6C" w:rsidRPr="002D4C6C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="00853ED6" w:rsidRPr="00AE23E6">
        <w:rPr>
          <w:rFonts w:ascii="Times New Roman" w:hAnsi="Times New Roman" w:cs="Times New Roman"/>
          <w:sz w:val="28"/>
          <w:szCs w:val="28"/>
          <w:lang w:val="uk-UA"/>
        </w:rPr>
        <w:t>у дітей з ожирінням</w:t>
      </w:r>
      <w:r w:rsidR="00BF1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2AF5" w:rsidRPr="002D4C6C">
        <w:rPr>
          <w:rFonts w:ascii="Times New Roman" w:hAnsi="Times New Roman" w:cs="Times New Roman"/>
          <w:sz w:val="28"/>
          <w:szCs w:val="28"/>
          <w:lang w:val="uk-UA"/>
        </w:rPr>
        <w:t>[17,18]</w:t>
      </w:r>
      <w:r w:rsidR="00853ED6" w:rsidRPr="00AE23E6">
        <w:rPr>
          <w:rFonts w:ascii="Times New Roman" w:hAnsi="Times New Roman" w:cs="Times New Roman"/>
          <w:sz w:val="28"/>
          <w:szCs w:val="28"/>
          <w:lang w:val="uk-UA"/>
        </w:rPr>
        <w:t>, що у майбутн</w:t>
      </w:r>
      <w:r w:rsidR="002D4C6C">
        <w:rPr>
          <w:rFonts w:ascii="Times New Roman" w:hAnsi="Times New Roman" w:cs="Times New Roman"/>
          <w:sz w:val="28"/>
          <w:szCs w:val="28"/>
          <w:lang w:val="uk-UA"/>
        </w:rPr>
        <w:t>ьо</w:t>
      </w:r>
      <w:r w:rsidR="00853ED6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му </w:t>
      </w:r>
      <w:r w:rsidR="002D4C6C">
        <w:rPr>
          <w:rFonts w:ascii="Times New Roman" w:hAnsi="Times New Roman" w:cs="Times New Roman"/>
          <w:sz w:val="28"/>
          <w:szCs w:val="28"/>
          <w:lang w:val="uk-UA"/>
        </w:rPr>
        <w:t xml:space="preserve">загрожує розвитком </w:t>
      </w:r>
      <w:r w:rsidR="00853ED6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ускладнень. </w:t>
      </w:r>
      <w:r w:rsidR="00D9103B">
        <w:rPr>
          <w:rFonts w:ascii="Times New Roman" w:hAnsi="Times New Roman" w:cs="Times New Roman"/>
          <w:sz w:val="28"/>
          <w:szCs w:val="28"/>
          <w:lang w:val="uk-UA"/>
        </w:rPr>
        <w:t>При обстеженні 2839 пацієнтів з цукровим діабетом 2 типу с</w:t>
      </w:r>
      <w:r w:rsidR="00853ED6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театоз </w:t>
      </w:r>
      <w:r w:rsidR="00D9103B">
        <w:rPr>
          <w:rFonts w:ascii="Times New Roman" w:hAnsi="Times New Roman" w:cs="Times New Roman"/>
          <w:sz w:val="28"/>
          <w:szCs w:val="28"/>
          <w:lang w:val="uk-UA"/>
        </w:rPr>
        <w:t xml:space="preserve">печінки </w:t>
      </w:r>
      <w:r w:rsidR="00853ED6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був </w:t>
      </w:r>
      <w:r w:rsidR="00D9103B">
        <w:rPr>
          <w:rFonts w:ascii="Times New Roman" w:hAnsi="Times New Roman" w:cs="Times New Roman"/>
          <w:sz w:val="28"/>
          <w:szCs w:val="28"/>
          <w:lang w:val="uk-UA"/>
        </w:rPr>
        <w:t xml:space="preserve">виявлений в </w:t>
      </w:r>
      <w:r w:rsidR="00853ED6" w:rsidRPr="00AE23E6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853ED6" w:rsidRPr="004D29D7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="00D9103B">
        <w:rPr>
          <w:rFonts w:ascii="Times New Roman" w:hAnsi="Times New Roman" w:cs="Times New Roman"/>
          <w:sz w:val="28"/>
          <w:szCs w:val="28"/>
          <w:lang w:val="uk-UA"/>
        </w:rPr>
        <w:t>випадків та асоціювався з високою частотою кардіоваскулярної патології</w:t>
      </w:r>
      <w:r w:rsidR="00192AF5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[19]</w:t>
      </w:r>
      <w:r w:rsidR="00853ED6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30977" w:rsidRPr="004D29D7" w:rsidRDefault="00853ED6" w:rsidP="001A5B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НАЖХП </w:t>
      </w:r>
      <w:r w:rsidR="00BF1E0B">
        <w:rPr>
          <w:rFonts w:ascii="Times New Roman" w:hAnsi="Times New Roman" w:cs="Times New Roman"/>
          <w:sz w:val="28"/>
          <w:szCs w:val="28"/>
          <w:lang w:val="uk-UA"/>
        </w:rPr>
        <w:t>вражає у</w:t>
      </w:r>
      <w:r w:rsidR="00192AF5" w:rsidRPr="00AE23E6">
        <w:rPr>
          <w:rFonts w:ascii="Times New Roman" w:hAnsi="Times New Roman" w:cs="Times New Roman"/>
          <w:sz w:val="28"/>
          <w:szCs w:val="28"/>
          <w:lang w:val="uk-UA"/>
        </w:rPr>
        <w:t>сі етнічні групи, але переважно зустрічається у латиноамериканців, європейців та американців</w:t>
      </w:r>
      <w:r w:rsidR="00BF1E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1E0B" w:rsidRPr="00AE23E6">
        <w:rPr>
          <w:rFonts w:ascii="Times New Roman" w:hAnsi="Times New Roman" w:cs="Times New Roman"/>
          <w:sz w:val="28"/>
          <w:szCs w:val="28"/>
          <w:lang w:val="uk-UA"/>
        </w:rPr>
        <w:t>європейськ</w:t>
      </w:r>
      <w:r w:rsidR="00BF1E0B">
        <w:rPr>
          <w:rFonts w:ascii="Times New Roman" w:hAnsi="Times New Roman" w:cs="Times New Roman"/>
          <w:sz w:val="28"/>
          <w:szCs w:val="28"/>
          <w:lang w:val="uk-UA"/>
        </w:rPr>
        <w:t>ого походження</w:t>
      </w:r>
      <w:r w:rsidR="00192AF5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у порівнянні з афроамериканцями. Ця різниця залишається при контро</w:t>
      </w:r>
      <w:r w:rsidR="00D9103B">
        <w:rPr>
          <w:rFonts w:ascii="Times New Roman" w:hAnsi="Times New Roman" w:cs="Times New Roman"/>
          <w:sz w:val="28"/>
          <w:szCs w:val="28"/>
          <w:lang w:val="uk-UA"/>
        </w:rPr>
        <w:t>лі ІР та ожиріння та може</w:t>
      </w:r>
      <w:r w:rsidR="00192AF5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бути </w:t>
      </w:r>
      <w:r w:rsidR="00D9103B">
        <w:rPr>
          <w:rFonts w:ascii="Times New Roman" w:hAnsi="Times New Roman" w:cs="Times New Roman"/>
          <w:sz w:val="28"/>
          <w:szCs w:val="28"/>
          <w:lang w:val="uk-UA"/>
        </w:rPr>
        <w:t>поясненою існуванням</w:t>
      </w:r>
      <w:r w:rsidR="00192AF5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етнічної різн</w:t>
      </w:r>
      <w:r w:rsidR="00AC5CE4">
        <w:rPr>
          <w:rFonts w:ascii="Times New Roman" w:hAnsi="Times New Roman" w:cs="Times New Roman"/>
          <w:sz w:val="28"/>
          <w:szCs w:val="28"/>
          <w:lang w:val="uk-UA"/>
        </w:rPr>
        <w:t>иці у метаболізмі ліпідів [13,20</w:t>
      </w:r>
      <w:r w:rsidR="00192AF5" w:rsidRPr="00AE23E6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505BE1" w:rsidRPr="00AE23E6" w:rsidRDefault="00505BE1" w:rsidP="00D246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190D">
        <w:rPr>
          <w:rFonts w:ascii="Times New Roman" w:hAnsi="Times New Roman" w:cs="Times New Roman"/>
          <w:b/>
          <w:sz w:val="28"/>
          <w:szCs w:val="28"/>
          <w:lang w:val="uk-UA"/>
        </w:rPr>
        <w:t>Етіологія та патогенез</w:t>
      </w:r>
      <w:r w:rsidR="00D246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F137D8">
        <w:rPr>
          <w:rFonts w:ascii="Times New Roman" w:hAnsi="Times New Roman" w:cs="Times New Roman"/>
          <w:sz w:val="28"/>
          <w:szCs w:val="28"/>
          <w:lang w:val="uk-UA"/>
        </w:rPr>
        <w:t xml:space="preserve">Традиційно </w:t>
      </w:r>
      <w:r w:rsidR="00F137D8" w:rsidRPr="00AE23E6">
        <w:rPr>
          <w:rFonts w:ascii="Times New Roman" w:hAnsi="Times New Roman" w:cs="Times New Roman"/>
          <w:sz w:val="28"/>
          <w:szCs w:val="28"/>
          <w:lang w:val="uk-UA"/>
        </w:rPr>
        <w:t>НАЖХП</w:t>
      </w:r>
      <w:r w:rsidR="00F137D8">
        <w:rPr>
          <w:rFonts w:ascii="Times New Roman" w:hAnsi="Times New Roman" w:cs="Times New Roman"/>
          <w:sz w:val="28"/>
          <w:szCs w:val="28"/>
          <w:lang w:val="uk-UA"/>
        </w:rPr>
        <w:t xml:space="preserve"> вважається</w:t>
      </w:r>
      <w:r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хронічне ураження печінки у осіб, </w:t>
      </w:r>
      <w:r w:rsidR="002A1821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не зловживають алкоголем, для якого характерна наявність в тканині печінки жирової дистрофії та запально-некротичних змін. Причиною захворювання можуть бути генетичні фактори (вроджені дефекти β-окислення, хвороба Вольмана, дефіцит α-1-антитрипсина). НАЖХП також асоціюєт</w:t>
      </w:r>
      <w:r w:rsidR="00290458">
        <w:rPr>
          <w:rFonts w:ascii="Times New Roman" w:hAnsi="Times New Roman" w:cs="Times New Roman"/>
          <w:sz w:val="28"/>
          <w:szCs w:val="28"/>
          <w:lang w:val="uk-UA"/>
        </w:rPr>
        <w:t>ься з запальними інтестінальними захворюваннями</w:t>
      </w:r>
      <w:r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, синдромом мальабсорбції, хірургічними втручаннями на тонкій кишці </w:t>
      </w:r>
      <w:r w:rsidRPr="004D29D7">
        <w:rPr>
          <w:rFonts w:ascii="Times New Roman" w:hAnsi="Times New Roman" w:cs="Times New Roman"/>
          <w:sz w:val="28"/>
          <w:szCs w:val="28"/>
          <w:lang w:val="uk-UA"/>
        </w:rPr>
        <w:t>[1</w:t>
      </w:r>
      <w:r w:rsidR="00AC5CE4">
        <w:rPr>
          <w:rFonts w:ascii="Times New Roman" w:hAnsi="Times New Roman" w:cs="Times New Roman"/>
          <w:sz w:val="28"/>
          <w:szCs w:val="28"/>
          <w:lang w:val="uk-UA"/>
        </w:rPr>
        <w:t>,21</w:t>
      </w:r>
      <w:r w:rsidRPr="004D29D7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AE23E6">
        <w:rPr>
          <w:rFonts w:ascii="Times New Roman" w:hAnsi="Times New Roman" w:cs="Times New Roman"/>
          <w:sz w:val="28"/>
          <w:szCs w:val="28"/>
          <w:lang w:val="uk-UA"/>
        </w:rPr>
        <w:t>. Однією з можливих причин, що індукують розвиток запального компоненту при стеатозі печінки, є ендотоксемія, яка пов’язана з надлишковою бактеріальною проліферацією в тонкій кишці. До екзогенних факторів НАЖХП належать тривале парентеральне харчування, незбалансоване за вмістом жирів та вуглеводів, нестача білка в раціоні, голодування, гіперкалорійність раціону з надлишком вуглеводів, швидке схуднення. Відмічено розвиток стеатозу після застосування деяких ліків (аміодарона, тамоксифена, ніфедипіна, ділтіазема, синтетичних естрогенів, вели</w:t>
      </w:r>
      <w:r w:rsidR="009329A2">
        <w:rPr>
          <w:rFonts w:ascii="Times New Roman" w:hAnsi="Times New Roman" w:cs="Times New Roman"/>
          <w:sz w:val="28"/>
          <w:szCs w:val="28"/>
          <w:lang w:val="uk-UA"/>
        </w:rPr>
        <w:t>ких доз глюкок</w:t>
      </w:r>
      <w:r w:rsidRPr="00AE23E6">
        <w:rPr>
          <w:rFonts w:ascii="Times New Roman" w:hAnsi="Times New Roman" w:cs="Times New Roman"/>
          <w:sz w:val="28"/>
          <w:szCs w:val="28"/>
          <w:lang w:val="uk-UA"/>
        </w:rPr>
        <w:t>ортикостероїдів)</w:t>
      </w:r>
      <w:r w:rsidR="009329A2">
        <w:rPr>
          <w:rFonts w:ascii="Times New Roman" w:hAnsi="Times New Roman" w:cs="Times New Roman"/>
          <w:sz w:val="28"/>
          <w:szCs w:val="28"/>
          <w:lang w:val="uk-UA"/>
        </w:rPr>
        <w:t xml:space="preserve"> [3]</w:t>
      </w:r>
      <w:r w:rsidRPr="00AE23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5BE1" w:rsidRPr="00AE23E6" w:rsidRDefault="00505BE1" w:rsidP="001A5B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Провідна роль у патогенезі НАЖХП належить ІР, внаслідок чого в печінці накопичуються тригліцериди, </w:t>
      </w:r>
      <w:r w:rsidR="002A1821">
        <w:rPr>
          <w:rFonts w:ascii="Times New Roman" w:hAnsi="Times New Roman" w:cs="Times New Roman"/>
          <w:sz w:val="28"/>
          <w:szCs w:val="28"/>
          <w:lang w:val="uk-UA"/>
        </w:rPr>
        <w:t>ВЖК</w:t>
      </w:r>
      <w:r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, розвивається </w:t>
      </w:r>
      <w:proofErr w:type="spellStart"/>
      <w:r w:rsidRPr="00AE23E6">
        <w:rPr>
          <w:rFonts w:ascii="Times New Roman" w:hAnsi="Times New Roman" w:cs="Times New Roman"/>
          <w:sz w:val="28"/>
          <w:szCs w:val="28"/>
          <w:lang w:val="uk-UA"/>
        </w:rPr>
        <w:t>окис</w:t>
      </w:r>
      <w:r w:rsidR="005632C0" w:rsidRPr="00AE23E6">
        <w:rPr>
          <w:rFonts w:ascii="Times New Roman" w:hAnsi="Times New Roman" w:cs="Times New Roman"/>
          <w:sz w:val="28"/>
          <w:szCs w:val="28"/>
          <w:lang w:val="uk-UA"/>
        </w:rPr>
        <w:t>идатив</w:t>
      </w:r>
      <w:r w:rsidRPr="00AE23E6">
        <w:rPr>
          <w:rFonts w:ascii="Times New Roman" w:hAnsi="Times New Roman" w:cs="Times New Roman"/>
          <w:sz w:val="28"/>
          <w:szCs w:val="28"/>
          <w:lang w:val="uk-UA"/>
        </w:rPr>
        <w:t>ний</w:t>
      </w:r>
      <w:proofErr w:type="spellEnd"/>
      <w:r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стрес, формується </w:t>
      </w:r>
      <w:proofErr w:type="spellStart"/>
      <w:r w:rsidRPr="00AE23E6">
        <w:rPr>
          <w:rFonts w:ascii="Times New Roman" w:hAnsi="Times New Roman" w:cs="Times New Roman"/>
          <w:sz w:val="28"/>
          <w:szCs w:val="28"/>
          <w:lang w:val="uk-UA"/>
        </w:rPr>
        <w:t>стеатогепатоз</w:t>
      </w:r>
      <w:proofErr w:type="spellEnd"/>
      <w:r w:rsidRPr="00AE23E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46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ВЖК вивільнюються з вісцеральної жирової тканини (ВЖТ), до якої належать мезентерій і сальник. ВЖТ містить зрілі адипоцити, преадипоцити, ендотеліальні клітини, фібробласти, макрофаги, гранулоцити. Утилізація ВЖК, які надходять з абдомінального жиру, відбувається в гепатоцитах в результаті β-окислення в мітохондріях та </w:t>
      </w:r>
      <w:proofErr w:type="spellStart"/>
      <w:r w:rsidRPr="00AE23E6">
        <w:rPr>
          <w:rFonts w:ascii="Times New Roman" w:hAnsi="Times New Roman" w:cs="Times New Roman"/>
          <w:sz w:val="28"/>
          <w:szCs w:val="28"/>
          <w:lang w:val="uk-UA"/>
        </w:rPr>
        <w:t>глюконеогенезу</w:t>
      </w:r>
      <w:proofErr w:type="spellEnd"/>
      <w:r w:rsidRPr="00AE23E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5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Підвищений рівень експресії </w:t>
      </w:r>
      <w:r w:rsidRPr="007F0F09">
        <w:rPr>
          <w:rFonts w:ascii="Times New Roman" w:hAnsi="Times New Roman" w:cs="Times New Roman"/>
          <w:sz w:val="28"/>
          <w:szCs w:val="28"/>
        </w:rPr>
        <w:t>SREBP</w:t>
      </w:r>
      <w:r w:rsidRPr="00AE23E6">
        <w:rPr>
          <w:rFonts w:ascii="Times New Roman" w:hAnsi="Times New Roman" w:cs="Times New Roman"/>
          <w:sz w:val="28"/>
          <w:szCs w:val="28"/>
          <w:lang w:val="uk-UA"/>
        </w:rPr>
        <w:t>-1 (</w:t>
      </w:r>
      <w:r w:rsidR="008F2A9D">
        <w:rPr>
          <w:rFonts w:ascii="Times New Roman" w:hAnsi="Times New Roman" w:cs="Times New Roman"/>
          <w:sz w:val="28"/>
          <w:szCs w:val="28"/>
          <w:lang w:val="en-US"/>
        </w:rPr>
        <w:t>sterol</w:t>
      </w:r>
      <w:r w:rsidR="008F2A9D" w:rsidRPr="00BB18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A9D">
        <w:rPr>
          <w:rFonts w:ascii="Times New Roman" w:hAnsi="Times New Roman" w:cs="Times New Roman"/>
          <w:sz w:val="28"/>
          <w:szCs w:val="28"/>
          <w:lang w:val="en-US"/>
        </w:rPr>
        <w:t>regulatory</w:t>
      </w:r>
      <w:r w:rsidR="008F2A9D" w:rsidRPr="00BB18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A9D">
        <w:rPr>
          <w:rFonts w:ascii="Times New Roman" w:hAnsi="Times New Roman" w:cs="Times New Roman"/>
          <w:sz w:val="28"/>
          <w:szCs w:val="28"/>
          <w:lang w:val="en-US"/>
        </w:rPr>
        <w:t>element</w:t>
      </w:r>
      <w:r w:rsidR="008F2A9D" w:rsidRPr="00BB180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F2A9D">
        <w:rPr>
          <w:rFonts w:ascii="Times New Roman" w:hAnsi="Times New Roman" w:cs="Times New Roman"/>
          <w:sz w:val="28"/>
          <w:szCs w:val="28"/>
          <w:lang w:val="en-US"/>
        </w:rPr>
        <w:t>binding</w:t>
      </w:r>
      <w:r w:rsidR="008F2A9D" w:rsidRPr="00BB18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A9D">
        <w:rPr>
          <w:rFonts w:ascii="Times New Roman" w:hAnsi="Times New Roman" w:cs="Times New Roman"/>
          <w:sz w:val="28"/>
          <w:szCs w:val="28"/>
          <w:lang w:val="en-US"/>
        </w:rPr>
        <w:t>protein</w:t>
      </w:r>
      <w:r w:rsidR="008F2A9D" w:rsidRPr="00BB180E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чиннику, що активує експресію всіх генів, залучених до процесу </w:t>
      </w:r>
      <w:proofErr w:type="spellStart"/>
      <w:r w:rsidRPr="00AE23E6">
        <w:rPr>
          <w:rFonts w:ascii="Times New Roman" w:hAnsi="Times New Roman" w:cs="Times New Roman"/>
          <w:sz w:val="28"/>
          <w:szCs w:val="28"/>
          <w:lang w:val="uk-UA"/>
        </w:rPr>
        <w:t>лі</w:t>
      </w:r>
      <w:r w:rsidR="009A53D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E23E6">
        <w:rPr>
          <w:rFonts w:ascii="Times New Roman" w:hAnsi="Times New Roman" w:cs="Times New Roman"/>
          <w:sz w:val="28"/>
          <w:szCs w:val="28"/>
          <w:lang w:val="uk-UA"/>
        </w:rPr>
        <w:t>огенезу</w:t>
      </w:r>
      <w:proofErr w:type="spellEnd"/>
      <w:r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), який спостерігається при надлишку ВЖК та </w:t>
      </w:r>
      <w:proofErr w:type="spellStart"/>
      <w:r w:rsidRPr="00AE23E6">
        <w:rPr>
          <w:rFonts w:ascii="Times New Roman" w:hAnsi="Times New Roman" w:cs="Times New Roman"/>
          <w:sz w:val="28"/>
          <w:szCs w:val="28"/>
          <w:lang w:val="uk-UA"/>
        </w:rPr>
        <w:t>гіперінсулінемії</w:t>
      </w:r>
      <w:proofErr w:type="spellEnd"/>
      <w:r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, призводить до гіпертрофії </w:t>
      </w:r>
      <w:proofErr w:type="spellStart"/>
      <w:r w:rsidRPr="00AE23E6">
        <w:rPr>
          <w:rFonts w:ascii="Times New Roman" w:hAnsi="Times New Roman" w:cs="Times New Roman"/>
          <w:sz w:val="28"/>
          <w:szCs w:val="28"/>
          <w:lang w:val="uk-UA"/>
        </w:rPr>
        <w:t>адипоцитів</w:t>
      </w:r>
      <w:proofErr w:type="spellEnd"/>
      <w:r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у жировій тканині з наступним вивільненням з них ВЖК, а в </w:t>
      </w:r>
      <w:proofErr w:type="spellStart"/>
      <w:r w:rsidRPr="00AE23E6">
        <w:rPr>
          <w:rFonts w:ascii="Times New Roman" w:hAnsi="Times New Roman" w:cs="Times New Roman"/>
          <w:sz w:val="28"/>
          <w:szCs w:val="28"/>
          <w:lang w:val="uk-UA"/>
        </w:rPr>
        <w:t>гепатоцитах</w:t>
      </w:r>
      <w:proofErr w:type="spellEnd"/>
      <w:r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– до інтенсифікації синтезу </w:t>
      </w:r>
      <w:proofErr w:type="spellStart"/>
      <w:r w:rsidRPr="007F0F09">
        <w:rPr>
          <w:rFonts w:ascii="Times New Roman" w:hAnsi="Times New Roman" w:cs="Times New Roman"/>
          <w:sz w:val="28"/>
          <w:szCs w:val="28"/>
        </w:rPr>
        <w:t>FACoA</w:t>
      </w:r>
      <w:proofErr w:type="spellEnd"/>
      <w:r w:rsidR="00D753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1EBF" w:rsidRPr="00BB180E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521EBF" w:rsidRPr="007F0F09">
        <w:rPr>
          <w:rFonts w:ascii="Times New Roman" w:hAnsi="Times New Roman" w:cs="Times New Roman"/>
          <w:sz w:val="28"/>
          <w:szCs w:val="28"/>
          <w:lang w:val="en-US"/>
        </w:rPr>
        <w:t>fatty</w:t>
      </w:r>
      <w:r w:rsidR="00521EBF" w:rsidRPr="00BB18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1EBF" w:rsidRPr="007F0F09">
        <w:rPr>
          <w:rFonts w:ascii="Times New Roman" w:hAnsi="Times New Roman" w:cs="Times New Roman"/>
          <w:sz w:val="28"/>
          <w:szCs w:val="28"/>
          <w:lang w:val="en-US"/>
        </w:rPr>
        <w:t>acyl</w:t>
      </w:r>
      <w:proofErr w:type="spellEnd"/>
      <w:r w:rsidR="00521EBF" w:rsidRPr="00BB180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21EBF" w:rsidRPr="007F0F09">
        <w:rPr>
          <w:rFonts w:ascii="Times New Roman" w:hAnsi="Times New Roman" w:cs="Times New Roman"/>
          <w:sz w:val="28"/>
          <w:szCs w:val="28"/>
          <w:lang w:val="en-US"/>
        </w:rPr>
        <w:t>coenzyme</w:t>
      </w:r>
      <w:r w:rsidR="00521EBF" w:rsidRPr="00BB18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1EBF" w:rsidRPr="007F0F0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21EBF" w:rsidRPr="00BB180E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активної внутрішньоклітинної форми ЖК). Остання трансформується в ТГ або в ліпопротеїни дуже низької щільності (ЛПДНЩ), і в підсумку вищезазначений каскад патологічних реакцій стимулює розвиток </w:t>
      </w:r>
      <w:proofErr w:type="spellStart"/>
      <w:r w:rsidRPr="00AE23E6">
        <w:rPr>
          <w:rFonts w:ascii="Times New Roman" w:hAnsi="Times New Roman" w:cs="Times New Roman"/>
          <w:sz w:val="28"/>
          <w:szCs w:val="28"/>
          <w:lang w:val="uk-UA"/>
        </w:rPr>
        <w:t>стеатогепатозу</w:t>
      </w:r>
      <w:proofErr w:type="spellEnd"/>
      <w:r w:rsidR="00EC3FB9">
        <w:rPr>
          <w:rFonts w:ascii="Times New Roman" w:hAnsi="Times New Roman" w:cs="Times New Roman"/>
          <w:sz w:val="28"/>
          <w:szCs w:val="28"/>
          <w:lang w:val="uk-UA"/>
        </w:rPr>
        <w:t xml:space="preserve"> [5</w:t>
      </w:r>
      <w:r w:rsidR="002240F6">
        <w:rPr>
          <w:rFonts w:ascii="Times New Roman" w:hAnsi="Times New Roman" w:cs="Times New Roman"/>
          <w:sz w:val="28"/>
          <w:szCs w:val="28"/>
          <w:lang w:val="uk-UA"/>
        </w:rPr>
        <w:t>,12</w:t>
      </w:r>
      <w:r w:rsidR="00EC3FB9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145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За умови надлишку енергії або гіперглікемії спостерігається надмірна активація глюкозою </w:t>
      </w:r>
      <w:proofErr w:type="spellStart"/>
      <w:r w:rsidRPr="002700DB">
        <w:rPr>
          <w:rFonts w:ascii="Times New Roman" w:hAnsi="Times New Roman" w:cs="Times New Roman"/>
          <w:sz w:val="28"/>
          <w:szCs w:val="28"/>
        </w:rPr>
        <w:t>ChREBP</w:t>
      </w:r>
      <w:proofErr w:type="spellEnd"/>
      <w:r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D93542">
        <w:rPr>
          <w:rFonts w:ascii="Times New Roman" w:hAnsi="Times New Roman" w:cs="Times New Roman"/>
          <w:sz w:val="28"/>
          <w:szCs w:val="28"/>
          <w:lang w:val="uk-UA"/>
        </w:rPr>
        <w:t>carbohydrate</w:t>
      </w:r>
      <w:proofErr w:type="spellEnd"/>
      <w:r w:rsidR="00D935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3542">
        <w:rPr>
          <w:rFonts w:ascii="Times New Roman" w:hAnsi="Times New Roman" w:cs="Times New Roman"/>
          <w:sz w:val="28"/>
          <w:szCs w:val="28"/>
          <w:lang w:val="uk-UA"/>
        </w:rPr>
        <w:t>responsive</w:t>
      </w:r>
      <w:proofErr w:type="spellEnd"/>
      <w:r w:rsidR="00D93542">
        <w:rPr>
          <w:rFonts w:ascii="Times New Roman" w:hAnsi="Times New Roman" w:cs="Times New Roman"/>
          <w:sz w:val="28"/>
          <w:szCs w:val="28"/>
          <w:lang w:val="uk-UA"/>
        </w:rPr>
        <w:t xml:space="preserve"> element-binding </w:t>
      </w:r>
      <w:proofErr w:type="spellStart"/>
      <w:r w:rsidR="00D93542">
        <w:rPr>
          <w:rFonts w:ascii="Times New Roman" w:hAnsi="Times New Roman" w:cs="Times New Roman"/>
          <w:sz w:val="28"/>
          <w:szCs w:val="28"/>
          <w:lang w:val="uk-UA"/>
        </w:rPr>
        <w:t>protein</w:t>
      </w:r>
      <w:proofErr w:type="spellEnd"/>
      <w:r w:rsidR="00D9354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білка, </w:t>
      </w:r>
      <w:r w:rsidR="00145C19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відповідає за зв’язування з глюкозою), що веде до стимуляції </w:t>
      </w:r>
      <w:proofErr w:type="spellStart"/>
      <w:r w:rsidRPr="00AE23E6">
        <w:rPr>
          <w:rFonts w:ascii="Times New Roman" w:hAnsi="Times New Roman" w:cs="Times New Roman"/>
          <w:sz w:val="28"/>
          <w:szCs w:val="28"/>
          <w:lang w:val="uk-UA"/>
        </w:rPr>
        <w:t>піруваткінази</w:t>
      </w:r>
      <w:proofErr w:type="spellEnd"/>
      <w:r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печінкового типу і, як наслідок, до підвищеного утворення </w:t>
      </w:r>
      <w:proofErr w:type="spellStart"/>
      <w:r w:rsidRPr="00AE23E6">
        <w:rPr>
          <w:rFonts w:ascii="Times New Roman" w:hAnsi="Times New Roman" w:cs="Times New Roman"/>
          <w:sz w:val="28"/>
          <w:szCs w:val="28"/>
          <w:lang w:val="uk-UA"/>
        </w:rPr>
        <w:t>ацетил-КоА</w:t>
      </w:r>
      <w:proofErr w:type="spellEnd"/>
      <w:r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, який використовується для синтезу ЖК. </w:t>
      </w:r>
    </w:p>
    <w:p w:rsidR="00505BE1" w:rsidRPr="00AE23E6" w:rsidRDefault="00505BE1" w:rsidP="001A5B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Важливу роль в </w:t>
      </w:r>
      <w:proofErr w:type="spellStart"/>
      <w:r w:rsidRPr="00AE23E6">
        <w:rPr>
          <w:rFonts w:ascii="Times New Roman" w:hAnsi="Times New Roman" w:cs="Times New Roman"/>
          <w:sz w:val="28"/>
          <w:szCs w:val="28"/>
          <w:lang w:val="uk-UA"/>
        </w:rPr>
        <w:t>лі</w:t>
      </w:r>
      <w:r w:rsidR="007A25E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E23E6">
        <w:rPr>
          <w:rFonts w:ascii="Times New Roman" w:hAnsi="Times New Roman" w:cs="Times New Roman"/>
          <w:sz w:val="28"/>
          <w:szCs w:val="28"/>
          <w:lang w:val="uk-UA"/>
        </w:rPr>
        <w:t>огенезі</w:t>
      </w:r>
      <w:proofErr w:type="spellEnd"/>
      <w:r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відіграє також фактор транскрипції</w:t>
      </w:r>
      <w:r w:rsidR="00D753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700DB">
        <w:rPr>
          <w:rFonts w:ascii="Times New Roman" w:hAnsi="Times New Roman" w:cs="Times New Roman"/>
          <w:sz w:val="28"/>
          <w:szCs w:val="28"/>
        </w:rPr>
        <w:t>PPARs</w:t>
      </w:r>
      <w:proofErr w:type="spellEnd"/>
      <w:r w:rsidR="00D93542" w:rsidRPr="00BB180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D93542" w:rsidRPr="002700DB">
        <w:rPr>
          <w:rFonts w:ascii="Times New Roman" w:hAnsi="Times New Roman" w:cs="Times New Roman"/>
          <w:sz w:val="28"/>
          <w:szCs w:val="28"/>
        </w:rPr>
        <w:t>peroxisome</w:t>
      </w:r>
      <w:proofErr w:type="spellEnd"/>
      <w:r w:rsidR="00D753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3542" w:rsidRPr="002700DB">
        <w:rPr>
          <w:rFonts w:ascii="Times New Roman" w:hAnsi="Times New Roman" w:cs="Times New Roman"/>
          <w:sz w:val="28"/>
          <w:szCs w:val="28"/>
        </w:rPr>
        <w:t>proliferator</w:t>
      </w:r>
      <w:proofErr w:type="spellEnd"/>
      <w:r w:rsidR="00D93542" w:rsidRPr="00BB180E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D93542" w:rsidRPr="002700DB">
        <w:rPr>
          <w:rFonts w:ascii="Times New Roman" w:hAnsi="Times New Roman" w:cs="Times New Roman"/>
          <w:sz w:val="28"/>
          <w:szCs w:val="28"/>
        </w:rPr>
        <w:t>activated</w:t>
      </w:r>
      <w:proofErr w:type="spellEnd"/>
      <w:r w:rsidR="00D753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3542" w:rsidRPr="002700DB">
        <w:rPr>
          <w:rFonts w:ascii="Times New Roman" w:hAnsi="Times New Roman" w:cs="Times New Roman"/>
          <w:sz w:val="28"/>
          <w:szCs w:val="28"/>
        </w:rPr>
        <w:t>receptor</w:t>
      </w:r>
      <w:proofErr w:type="spellEnd"/>
      <w:r w:rsidR="00D93542" w:rsidRPr="00BB180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, який бере участь в процесах метаболізму ліпідів, глюкози, запаленні та пухлинному рості, диференціації </w:t>
      </w:r>
      <w:proofErr w:type="spellStart"/>
      <w:r w:rsidRPr="00AE23E6">
        <w:rPr>
          <w:rFonts w:ascii="Times New Roman" w:hAnsi="Times New Roman" w:cs="Times New Roman"/>
          <w:sz w:val="28"/>
          <w:szCs w:val="28"/>
          <w:lang w:val="uk-UA"/>
        </w:rPr>
        <w:t>адипоцитів</w:t>
      </w:r>
      <w:proofErr w:type="spellEnd"/>
      <w:r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, модуляції ІР периферійних тканин. Усі три типи рецепторів </w:t>
      </w:r>
      <w:proofErr w:type="spellStart"/>
      <w:r w:rsidRPr="00AE23E6">
        <w:rPr>
          <w:rFonts w:ascii="Times New Roman" w:hAnsi="Times New Roman" w:cs="Times New Roman"/>
          <w:sz w:val="28"/>
          <w:szCs w:val="28"/>
        </w:rPr>
        <w:t>PPARs</w:t>
      </w:r>
      <w:proofErr w:type="spellEnd"/>
      <w:r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(α, β/δ, γ) зв’язуються і активуються ВЖК. </w:t>
      </w:r>
      <w:proofErr w:type="spellStart"/>
      <w:r w:rsidRPr="00AE23E6">
        <w:rPr>
          <w:rFonts w:ascii="Times New Roman" w:hAnsi="Times New Roman" w:cs="Times New Roman"/>
          <w:sz w:val="28"/>
          <w:szCs w:val="28"/>
        </w:rPr>
        <w:t>PPARs</w:t>
      </w:r>
      <w:proofErr w:type="spellEnd"/>
      <w:r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скеровують транскрипцію значної кількості генів, у тому числі кодують </w:t>
      </w:r>
      <w:proofErr w:type="spellStart"/>
      <w:r w:rsidRPr="00AE23E6">
        <w:rPr>
          <w:rFonts w:ascii="Times New Roman" w:hAnsi="Times New Roman" w:cs="Times New Roman"/>
          <w:sz w:val="28"/>
          <w:szCs w:val="28"/>
          <w:lang w:val="uk-UA"/>
        </w:rPr>
        <w:t>мітохондриальні</w:t>
      </w:r>
      <w:proofErr w:type="spellEnd"/>
      <w:r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E23E6">
        <w:rPr>
          <w:rFonts w:ascii="Times New Roman" w:hAnsi="Times New Roman" w:cs="Times New Roman"/>
          <w:sz w:val="28"/>
          <w:szCs w:val="28"/>
          <w:lang w:val="uk-UA"/>
        </w:rPr>
        <w:t>пероксисомальні</w:t>
      </w:r>
      <w:proofErr w:type="spellEnd"/>
      <w:r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і деякі </w:t>
      </w:r>
      <w:proofErr w:type="spellStart"/>
      <w:r w:rsidRPr="00AE23E6">
        <w:rPr>
          <w:rFonts w:ascii="Times New Roman" w:hAnsi="Times New Roman" w:cs="Times New Roman"/>
          <w:sz w:val="28"/>
          <w:szCs w:val="28"/>
          <w:lang w:val="uk-UA"/>
        </w:rPr>
        <w:t>мікросомальні</w:t>
      </w:r>
      <w:proofErr w:type="spellEnd"/>
      <w:r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фе</w:t>
      </w:r>
      <w:r w:rsidR="007614EF" w:rsidRPr="00AE23E6">
        <w:rPr>
          <w:rFonts w:ascii="Times New Roman" w:hAnsi="Times New Roman" w:cs="Times New Roman"/>
          <w:sz w:val="28"/>
          <w:szCs w:val="28"/>
          <w:lang w:val="uk-UA"/>
        </w:rPr>
        <w:t>рменти метаболізму ЖК в печінці.</w:t>
      </w:r>
      <w:r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Крім того </w:t>
      </w:r>
      <w:proofErr w:type="spellStart"/>
      <w:r w:rsidRPr="00AE23E6">
        <w:rPr>
          <w:rFonts w:ascii="Times New Roman" w:hAnsi="Times New Roman" w:cs="Times New Roman"/>
          <w:sz w:val="28"/>
          <w:szCs w:val="28"/>
        </w:rPr>
        <w:t>PPARs</w:t>
      </w:r>
      <w:proofErr w:type="spellEnd"/>
      <w:r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контролюють гени, що відповідають за транспорт та поглинання ЖК, також модулюють метаболізм ліпопротеїдів, збагачених ТГ.</w:t>
      </w:r>
    </w:p>
    <w:p w:rsidR="00505BE1" w:rsidRPr="00AE23E6" w:rsidRDefault="00505BE1" w:rsidP="001A5B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3E6">
        <w:rPr>
          <w:rFonts w:ascii="Times New Roman" w:hAnsi="Times New Roman" w:cs="Times New Roman"/>
          <w:sz w:val="28"/>
          <w:szCs w:val="28"/>
          <w:lang w:val="uk-UA"/>
        </w:rPr>
        <w:t>В патогенезі НАЖХП певну роль відіграють жовчні кислоти, які крім участі в абсорбції харчових жирів і підтримці гомеостазу холестерину виконують функцію біологічних сигнальних молекул. Жовчні кислоти контролюють власний синтез в печінці за допомогою зворотного інгібування  ядерного Х-рецептора [22,23</w:t>
      </w:r>
      <w:r w:rsidRPr="00AE23E6">
        <w:rPr>
          <w:rFonts w:ascii="Times New Roman" w:hAnsi="Times New Roman" w:cs="Times New Roman"/>
          <w:sz w:val="28"/>
          <w:szCs w:val="28"/>
        </w:rPr>
        <w:t>].</w:t>
      </w:r>
      <w:r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Жовчні кислоти пригнічують продукцію в печінці ТГ і ЛПДНЩ за допомогою активації сигнальних шляхів тих самих ядерних рецепторів [24]. Сигнальна роль жовчних кислот також проявляється в тому, що вони підвищують витрату енергії за рахунок підвищення вмісту трийодтироніну в бурій жировій тканині та скелетних м’язах, гальмуючи розвиток ожиріння та ІР [</w:t>
      </w:r>
      <w:r w:rsidR="008D526A" w:rsidRPr="00AE23E6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:rsidR="00505BE1" w:rsidRPr="00AE23E6" w:rsidRDefault="00505BE1" w:rsidP="001A5B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3E6">
        <w:rPr>
          <w:rFonts w:ascii="Times New Roman" w:hAnsi="Times New Roman" w:cs="Times New Roman"/>
          <w:sz w:val="28"/>
          <w:szCs w:val="28"/>
          <w:lang w:val="uk-UA"/>
        </w:rPr>
        <w:t>При ожирінні збільшується надходження в печінку ВЖК, розвивається стеатоз і під час цього відбуваються реакції окислення ВЖК та утворюються продукти перекисного окислення ліпідів (ПОЛ) і реактивні форми кисню. Розвивається оксидативний стрес, який супроводжує трансформацію стеатозу в стеатогепатит. Чинниками, що викликають запалення, вважають ліпотоксичність, порушення функції внутрішньоклітинних структур (мі</w:t>
      </w:r>
      <w:r w:rsidR="00763689">
        <w:rPr>
          <w:rFonts w:ascii="Times New Roman" w:hAnsi="Times New Roman" w:cs="Times New Roman"/>
          <w:sz w:val="28"/>
          <w:szCs w:val="28"/>
          <w:lang w:val="uk-UA"/>
        </w:rPr>
        <w:t>тохондрій, мікросом). Ф</w:t>
      </w:r>
      <w:r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акторами, що провокують загибель гепатоцитів і розвиток фіброзу, є ПОЛ, секреція цитокінів. </w:t>
      </w:r>
    </w:p>
    <w:p w:rsidR="00505BE1" w:rsidRPr="00AE23E6" w:rsidRDefault="00505BE1" w:rsidP="001A5B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3E6">
        <w:rPr>
          <w:rFonts w:ascii="Times New Roman" w:hAnsi="Times New Roman" w:cs="Times New Roman"/>
          <w:sz w:val="28"/>
          <w:szCs w:val="28"/>
          <w:lang w:val="uk-UA"/>
        </w:rPr>
        <w:t>Одним із продуктів адипоцитів є фактор некрозу пухлин-α (ФНП-α), який стимулює розвиток ІР. Лептин і резистин також мають відношення до накопичення жиру у вісцеральній тканині. Ще одним важливим цитокіном є адипонектин, низький рівень якого сприяє розвитку ІР.</w:t>
      </w:r>
      <w:r w:rsidR="002240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Дія </w:t>
      </w:r>
      <w:proofErr w:type="spellStart"/>
      <w:r w:rsidRPr="00AE23E6">
        <w:rPr>
          <w:rFonts w:ascii="Times New Roman" w:hAnsi="Times New Roman" w:cs="Times New Roman"/>
          <w:sz w:val="28"/>
          <w:szCs w:val="28"/>
          <w:lang w:val="uk-UA"/>
        </w:rPr>
        <w:t>лептину</w:t>
      </w:r>
      <w:proofErr w:type="spellEnd"/>
      <w:r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реалізується на рівні гіпоталамуса, де він зв’язується з рецепторами, спричинюючи тим самим активацію сигналів, що пригнічують потяг до вживання їжі та підвищують витрати енергії. При ожирінні може виникнути компенсаторна резистентність гіпоталамуса до центральної дії лептину, що в подальшому за механізмом зворотного зв’язку призводить до гіперлептинемії [</w:t>
      </w:r>
      <w:r w:rsidR="008D526A" w:rsidRPr="00AE23E6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AE23E6">
        <w:rPr>
          <w:rFonts w:ascii="Times New Roman" w:hAnsi="Times New Roman" w:cs="Times New Roman"/>
          <w:sz w:val="28"/>
          <w:szCs w:val="28"/>
          <w:lang w:val="uk-UA"/>
        </w:rPr>
        <w:t>]. Висловлюється думка, що лептин є сполучною ланкою між адипоцитами та β-клітинами підшлункової залози і стимулює секрецію інсуліну при зниженні чутливості до нього [</w:t>
      </w:r>
      <w:r w:rsidR="008D526A" w:rsidRPr="00AE23E6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Pr="00AE23E6">
        <w:rPr>
          <w:rStyle w:val="cit-sep2"/>
          <w:rFonts w:ascii="Times New Roman" w:hAnsi="Times New Roman" w:cs="Times New Roman"/>
          <w:color w:val="222222"/>
          <w:sz w:val="28"/>
          <w:szCs w:val="28"/>
          <w:lang w:val="uk-UA"/>
        </w:rPr>
        <w:t>]</w:t>
      </w:r>
      <w:r w:rsidRPr="00AE23E6">
        <w:rPr>
          <w:rFonts w:ascii="Times New Roman" w:hAnsi="Times New Roman" w:cs="Times New Roman"/>
          <w:sz w:val="28"/>
          <w:szCs w:val="28"/>
          <w:lang w:val="uk-UA"/>
        </w:rPr>
        <w:t>. Також було доведено здатність лептину стимулювати клітинну імунну відповідь та впливати на продукцію прозапальних цитокінів [</w:t>
      </w:r>
      <w:r w:rsidR="008D526A" w:rsidRPr="00AE23E6">
        <w:rPr>
          <w:rFonts w:ascii="Times New Roman" w:hAnsi="Times New Roman" w:cs="Times New Roman"/>
          <w:sz w:val="28"/>
          <w:szCs w:val="28"/>
          <w:lang w:val="uk-UA"/>
        </w:rPr>
        <w:t>28,29</w:t>
      </w:r>
      <w:r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</w:p>
    <w:p w:rsidR="00505BE1" w:rsidRPr="004D29D7" w:rsidRDefault="00505BE1" w:rsidP="001A5B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3E6">
        <w:rPr>
          <w:rFonts w:ascii="Times New Roman" w:hAnsi="Times New Roman" w:cs="Times New Roman"/>
          <w:sz w:val="28"/>
          <w:szCs w:val="28"/>
          <w:lang w:val="uk-UA"/>
        </w:rPr>
        <w:t>Природним антагоністом ефектів лептину є адипонектин – колагеноподібний білок, що синтезується адипоцитами, здатний регулювати енергетичний гомеостаз і спричиняти протизапальну та антиатерогенну дію. Рівень адипонектину знижується при ожирінні. Гіпоадипонектинемя разом з підвищенням рівня ФНП-α та іншими прозапал</w:t>
      </w:r>
      <w:r w:rsidR="007614EF" w:rsidRPr="00AE23E6">
        <w:rPr>
          <w:rFonts w:ascii="Times New Roman" w:hAnsi="Times New Roman" w:cs="Times New Roman"/>
          <w:sz w:val="28"/>
          <w:szCs w:val="28"/>
          <w:lang w:val="uk-UA"/>
        </w:rPr>
        <w:t>ьними факторами можуть бути пре</w:t>
      </w:r>
      <w:r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дикторами розвитку </w:t>
      </w:r>
      <w:proofErr w:type="spellStart"/>
      <w:r w:rsidRPr="00AE23E6">
        <w:rPr>
          <w:rFonts w:ascii="Times New Roman" w:hAnsi="Times New Roman" w:cs="Times New Roman"/>
          <w:sz w:val="28"/>
          <w:szCs w:val="28"/>
          <w:lang w:val="uk-UA"/>
        </w:rPr>
        <w:t>кардіометаболічних</w:t>
      </w:r>
      <w:proofErr w:type="spellEnd"/>
      <w:r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порушень [</w:t>
      </w:r>
      <w:r w:rsidR="008D526A" w:rsidRPr="00AE23E6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2240F6">
        <w:rPr>
          <w:rFonts w:ascii="Times New Roman" w:hAnsi="Times New Roman" w:cs="Times New Roman"/>
          <w:sz w:val="28"/>
          <w:szCs w:val="28"/>
          <w:lang w:val="uk-UA"/>
        </w:rPr>
        <w:t>,31</w:t>
      </w:r>
      <w:r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]. Відмічено, що у пацієнтів із стеатогепатитом рівень адипонектину в плазмі нижчий, ніж в групі контролю і у осіб з простим стеатозом, незалежно від ІР та </w:t>
      </w:r>
      <w:r w:rsidR="00763689">
        <w:rPr>
          <w:rFonts w:ascii="Times New Roman" w:hAnsi="Times New Roman" w:cs="Times New Roman"/>
          <w:sz w:val="28"/>
          <w:szCs w:val="28"/>
          <w:lang w:val="uk-UA"/>
        </w:rPr>
        <w:t>індексу маси тіла (</w:t>
      </w:r>
      <w:r w:rsidRPr="00AE23E6">
        <w:rPr>
          <w:rFonts w:ascii="Times New Roman" w:hAnsi="Times New Roman" w:cs="Times New Roman"/>
          <w:sz w:val="28"/>
          <w:szCs w:val="28"/>
          <w:lang w:val="uk-UA"/>
        </w:rPr>
        <w:t>ІМТ</w:t>
      </w:r>
      <w:r w:rsidR="0076368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2240F6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]. При запальному процесі секреція </w:t>
      </w:r>
      <w:proofErr w:type="spellStart"/>
      <w:r w:rsidRPr="00AE23E6">
        <w:rPr>
          <w:rFonts w:ascii="Times New Roman" w:hAnsi="Times New Roman" w:cs="Times New Roman"/>
          <w:sz w:val="28"/>
          <w:szCs w:val="28"/>
          <w:lang w:val="uk-UA"/>
        </w:rPr>
        <w:t>адипо</w:t>
      </w:r>
      <w:r w:rsidR="007F312A">
        <w:rPr>
          <w:rFonts w:ascii="Times New Roman" w:hAnsi="Times New Roman" w:cs="Times New Roman"/>
          <w:sz w:val="28"/>
          <w:szCs w:val="28"/>
          <w:lang w:val="uk-UA"/>
        </w:rPr>
        <w:t>нект</w:t>
      </w:r>
      <w:r w:rsidRPr="00AE23E6">
        <w:rPr>
          <w:rFonts w:ascii="Times New Roman" w:hAnsi="Times New Roman" w:cs="Times New Roman"/>
          <w:sz w:val="28"/>
          <w:szCs w:val="28"/>
          <w:lang w:val="uk-UA"/>
        </w:rPr>
        <w:t>іну</w:t>
      </w:r>
      <w:proofErr w:type="spellEnd"/>
      <w:r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знижується [</w:t>
      </w:r>
      <w:r w:rsidR="008D526A" w:rsidRPr="00AE23E6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125E27">
        <w:rPr>
          <w:rFonts w:ascii="Times New Roman" w:hAnsi="Times New Roman" w:cs="Times New Roman"/>
          <w:sz w:val="28"/>
          <w:szCs w:val="28"/>
          <w:lang w:val="uk-UA"/>
        </w:rPr>
        <w:t>,33</w:t>
      </w:r>
      <w:r w:rsidRPr="00AE23E6">
        <w:rPr>
          <w:rFonts w:ascii="Times New Roman" w:hAnsi="Times New Roman" w:cs="Times New Roman"/>
          <w:sz w:val="28"/>
          <w:szCs w:val="28"/>
          <w:lang w:val="uk-UA"/>
        </w:rPr>
        <w:t>]. Висловлюється припущення, що гіпоадипонектинем</w:t>
      </w:r>
      <w:r w:rsidR="007614EF" w:rsidRPr="00AE23E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AE23E6">
        <w:rPr>
          <w:rFonts w:ascii="Times New Roman" w:hAnsi="Times New Roman" w:cs="Times New Roman"/>
          <w:sz w:val="28"/>
          <w:szCs w:val="28"/>
          <w:lang w:val="uk-UA"/>
        </w:rPr>
        <w:t>я також залучена до процесу розвитку дисфункц</w:t>
      </w:r>
      <w:r w:rsidR="00052C38">
        <w:rPr>
          <w:rFonts w:ascii="Times New Roman" w:hAnsi="Times New Roman" w:cs="Times New Roman"/>
          <w:sz w:val="28"/>
          <w:szCs w:val="28"/>
          <w:lang w:val="uk-UA"/>
        </w:rPr>
        <w:t>ії β-клітин підшлункової залози</w:t>
      </w:r>
      <w:r w:rsidRPr="00AE23E6">
        <w:rPr>
          <w:rFonts w:ascii="Times New Roman" w:hAnsi="Times New Roman" w:cs="Times New Roman"/>
          <w:sz w:val="28"/>
          <w:szCs w:val="28"/>
          <w:lang w:val="uk-UA"/>
        </w:rPr>
        <w:t>, яка спостерігається при НАСГ [</w:t>
      </w:r>
      <w:r w:rsidR="00125E27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Pr="00AE23E6">
        <w:rPr>
          <w:rFonts w:ascii="Times New Roman" w:hAnsi="Times New Roman" w:cs="Times New Roman"/>
          <w:sz w:val="28"/>
          <w:szCs w:val="28"/>
          <w:lang w:val="uk-UA"/>
        </w:rPr>
        <w:t>]. В протилежність твердженню про гепатопротекторний ефект адипонектіну є повідомлення про те, що рівень циркулюючого адипонектіну підвищений при цирозі печінки, як в експериментальних тварин, так і в людей. За даними деяких авторів показником, що тісно пов’язаний з проявами надлишкової маси тіла та рівнями вуглеводного і ліпідного обмінів, є відношення лептин/адипонектин [</w:t>
      </w:r>
      <w:r w:rsidR="00E1683A" w:rsidRPr="00AE23E6">
        <w:rPr>
          <w:rFonts w:ascii="Times New Roman" w:hAnsi="Times New Roman" w:cs="Times New Roman"/>
          <w:sz w:val="28"/>
          <w:szCs w:val="28"/>
          <w:lang w:val="uk-UA"/>
        </w:rPr>
        <w:t>34,35</w:t>
      </w:r>
      <w:r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]. </w:t>
      </w:r>
      <w:r w:rsidR="0076368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63689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урахуванням ІМТ </w:t>
      </w:r>
      <w:r w:rsidR="0076368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E23E6">
        <w:rPr>
          <w:rFonts w:ascii="Times New Roman" w:hAnsi="Times New Roman" w:cs="Times New Roman"/>
          <w:sz w:val="28"/>
          <w:szCs w:val="28"/>
          <w:lang w:val="uk-UA"/>
        </w:rPr>
        <w:t>ідношення лептин/адипонектин корелює з наявністю або відсутністю у пацієнтів МС і використовується як біохімічний маркер ризику розвитку ІР [</w:t>
      </w:r>
      <w:r w:rsidR="00E1683A" w:rsidRPr="00AE23E6">
        <w:rPr>
          <w:rFonts w:ascii="Times New Roman" w:hAnsi="Times New Roman" w:cs="Times New Roman"/>
          <w:sz w:val="28"/>
          <w:szCs w:val="28"/>
          <w:lang w:val="uk-UA"/>
        </w:rPr>
        <w:t>36,37</w:t>
      </w:r>
      <w:r w:rsidRPr="00AE23E6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505BE1" w:rsidRPr="00AE23E6" w:rsidRDefault="00505BE1" w:rsidP="001A5B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Потенційний внесок резистину в розвиток хронічних захворювань печінки підтверджується результатами декількох досліджень. Рівень адипокіну був вищим в групі пацієнтів з </w:t>
      </w:r>
      <w:r w:rsidR="00145C19">
        <w:rPr>
          <w:rFonts w:ascii="Times New Roman" w:hAnsi="Times New Roman" w:cs="Times New Roman"/>
          <w:sz w:val="28"/>
          <w:szCs w:val="28"/>
          <w:lang w:val="uk-UA"/>
        </w:rPr>
        <w:t xml:space="preserve">ЦП </w:t>
      </w:r>
      <w:r w:rsidRPr="00AE23E6">
        <w:rPr>
          <w:rFonts w:ascii="Times New Roman" w:hAnsi="Times New Roman" w:cs="Times New Roman"/>
          <w:sz w:val="28"/>
          <w:szCs w:val="28"/>
          <w:lang w:val="uk-UA"/>
        </w:rPr>
        <w:t>в порівнянні з контрольною групою і також корелював зі стадією захворювання [</w:t>
      </w:r>
      <w:r w:rsidR="00E1683A" w:rsidRPr="00AE23E6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Pr="00AE23E6">
        <w:rPr>
          <w:rFonts w:ascii="Times New Roman" w:hAnsi="Times New Roman" w:cs="Times New Roman"/>
          <w:sz w:val="28"/>
          <w:szCs w:val="28"/>
          <w:lang w:val="uk-UA"/>
        </w:rPr>
        <w:t>]. В іншому дослідженн</w:t>
      </w:r>
      <w:r w:rsidR="00052C38">
        <w:rPr>
          <w:rFonts w:ascii="Times New Roman" w:hAnsi="Times New Roman" w:cs="Times New Roman"/>
          <w:sz w:val="28"/>
          <w:szCs w:val="28"/>
          <w:lang w:val="uk-UA"/>
        </w:rPr>
        <w:t>і відзначено підвищення рівня ре</w:t>
      </w:r>
      <w:r w:rsidRPr="00AE23E6">
        <w:rPr>
          <w:rFonts w:ascii="Times New Roman" w:hAnsi="Times New Roman" w:cs="Times New Roman"/>
          <w:sz w:val="28"/>
          <w:szCs w:val="28"/>
          <w:lang w:val="uk-UA"/>
        </w:rPr>
        <w:t>зистина плазми і мРНК цього адипокіна в жировій тканині у хворих на НАЖХП в порівнянні з групою контролю [</w:t>
      </w:r>
      <w:r w:rsidR="00E1683A" w:rsidRPr="00AE23E6">
        <w:rPr>
          <w:rFonts w:ascii="Times New Roman" w:hAnsi="Times New Roman" w:cs="Times New Roman"/>
          <w:sz w:val="28"/>
          <w:szCs w:val="28"/>
          <w:lang w:val="uk-UA"/>
        </w:rPr>
        <w:t>39</w:t>
      </w:r>
      <w:r w:rsidRPr="00AE23E6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D753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У пацієнтів з ожирінням спостерігається також гіперпродукція резистину за рахунок його інтенсивного </w:t>
      </w:r>
      <w:r w:rsidR="00052C38">
        <w:rPr>
          <w:rFonts w:ascii="Times New Roman" w:hAnsi="Times New Roman" w:cs="Times New Roman"/>
          <w:sz w:val="28"/>
          <w:szCs w:val="28"/>
          <w:lang w:val="uk-UA"/>
        </w:rPr>
        <w:t>синтезу</w:t>
      </w:r>
      <w:r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сальниковим і надчеревним жировим шаром, але і у худих пацієнтів інколи відмічають гіперінсулінемію за рахунок печінкової гіперпродукції</w:t>
      </w:r>
      <w:r w:rsidR="00AF110D" w:rsidRPr="007F11E3">
        <w:rPr>
          <w:rFonts w:ascii="Times New Roman" w:hAnsi="Times New Roman" w:cs="Times New Roman"/>
          <w:sz w:val="28"/>
          <w:szCs w:val="28"/>
          <w:lang w:val="uk-UA"/>
        </w:rPr>
        <w:t>резистину</w:t>
      </w:r>
      <w:r w:rsidRPr="00AE23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361A" w:rsidRPr="004D29D7" w:rsidRDefault="00D115F9" w:rsidP="00145C19">
      <w:pPr>
        <w:tabs>
          <w:tab w:val="left" w:pos="615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2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Встановлення </w:t>
      </w:r>
      <w:r w:rsidR="00910267" w:rsidRPr="00910267">
        <w:rPr>
          <w:rFonts w:ascii="Times New Roman" w:hAnsi="Times New Roman" w:cs="Times New Roman"/>
          <w:b/>
          <w:sz w:val="28"/>
          <w:szCs w:val="28"/>
          <w:lang w:val="uk-UA"/>
        </w:rPr>
        <w:t>діагнозу</w:t>
      </w:r>
      <w:r w:rsidR="00145C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AE23E6">
        <w:rPr>
          <w:rFonts w:ascii="Times New Roman" w:hAnsi="Times New Roman" w:cs="Times New Roman"/>
          <w:sz w:val="28"/>
          <w:szCs w:val="28"/>
          <w:lang w:val="uk-UA"/>
        </w:rPr>
        <w:t>У більшості пацієнтів з НАЖХП симптомів не спостерігається, а хворобу запідозрюють пр</w:t>
      </w:r>
      <w:r w:rsidR="007F312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виявленні підвищених </w:t>
      </w:r>
      <w:r w:rsidR="007F312A">
        <w:rPr>
          <w:rFonts w:ascii="Times New Roman" w:hAnsi="Times New Roman" w:cs="Times New Roman"/>
          <w:sz w:val="28"/>
          <w:szCs w:val="28"/>
          <w:lang w:val="uk-UA"/>
        </w:rPr>
        <w:t xml:space="preserve">концентрацій </w:t>
      </w:r>
      <w:r w:rsidRPr="00AE23E6">
        <w:rPr>
          <w:rFonts w:ascii="Times New Roman" w:hAnsi="Times New Roman" w:cs="Times New Roman"/>
          <w:sz w:val="28"/>
          <w:szCs w:val="28"/>
          <w:lang w:val="uk-UA"/>
        </w:rPr>
        <w:t>трансаміназ</w:t>
      </w:r>
      <w:r w:rsidR="007F312A">
        <w:rPr>
          <w:rFonts w:ascii="Times New Roman" w:hAnsi="Times New Roman" w:cs="Times New Roman"/>
          <w:sz w:val="28"/>
          <w:szCs w:val="28"/>
          <w:lang w:val="uk-UA"/>
        </w:rPr>
        <w:t xml:space="preserve"> в плазмі крові</w:t>
      </w:r>
      <w:r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744CD" w:rsidRPr="00AE23E6">
        <w:rPr>
          <w:rFonts w:ascii="Times New Roman" w:hAnsi="Times New Roman" w:cs="Times New Roman"/>
          <w:sz w:val="28"/>
          <w:szCs w:val="28"/>
          <w:lang w:val="uk-UA"/>
        </w:rPr>
        <w:t>Стеатоз печінки зазвичай також знаходять випадково при ультразвуковому дослідженні</w:t>
      </w:r>
      <w:r w:rsidR="00145C19">
        <w:rPr>
          <w:rFonts w:ascii="Times New Roman" w:hAnsi="Times New Roman" w:cs="Times New Roman"/>
          <w:sz w:val="28"/>
          <w:szCs w:val="28"/>
          <w:lang w:val="uk-UA"/>
        </w:rPr>
        <w:t xml:space="preserve"> (УЗД)</w:t>
      </w:r>
      <w:r w:rsidR="00F744CD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, яке виконують з інших причин. Найпоширенішими симптомами є дискомфорт у правому верхньому квадранті та втомленість, а клінічною ознакою – </w:t>
      </w:r>
      <w:proofErr w:type="spellStart"/>
      <w:r w:rsidR="00F744CD" w:rsidRPr="00AE23E6">
        <w:rPr>
          <w:rFonts w:ascii="Times New Roman" w:hAnsi="Times New Roman" w:cs="Times New Roman"/>
          <w:sz w:val="28"/>
          <w:szCs w:val="28"/>
          <w:lang w:val="uk-UA"/>
        </w:rPr>
        <w:t>гепатомегалія</w:t>
      </w:r>
      <w:proofErr w:type="spellEnd"/>
      <w:r w:rsidR="00FF5E09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125E27">
        <w:rPr>
          <w:rFonts w:ascii="Times New Roman" w:hAnsi="Times New Roman" w:cs="Times New Roman"/>
          <w:sz w:val="28"/>
          <w:szCs w:val="28"/>
          <w:lang w:val="uk-UA"/>
        </w:rPr>
        <w:t>3,6</w:t>
      </w:r>
      <w:r w:rsidR="00FF5E09" w:rsidRPr="00AE23E6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F744CD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6361A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Незважаючи, що найчастіше НАЖХП диагностується при наявності патології у функціональних пробах печінки, </w:t>
      </w:r>
      <w:r w:rsidR="00FF5E09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увесь гістологічний спектр НАЖХП може </w:t>
      </w:r>
      <w:r w:rsidR="00910267">
        <w:rPr>
          <w:rFonts w:ascii="Times New Roman" w:hAnsi="Times New Roman" w:cs="Times New Roman"/>
          <w:sz w:val="28"/>
          <w:szCs w:val="28"/>
          <w:lang w:val="uk-UA"/>
        </w:rPr>
        <w:t>спостерігатися</w:t>
      </w:r>
      <w:r w:rsidR="00FF5E09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у пацієнтів з нормальними показниками </w:t>
      </w:r>
      <w:proofErr w:type="spellStart"/>
      <w:r w:rsidR="00FF5E09" w:rsidRPr="00AE23E6">
        <w:rPr>
          <w:rFonts w:ascii="Times New Roman" w:hAnsi="Times New Roman" w:cs="Times New Roman"/>
          <w:sz w:val="28"/>
          <w:szCs w:val="28"/>
          <w:lang w:val="uk-UA"/>
        </w:rPr>
        <w:t>аланінамінотрасферази</w:t>
      </w:r>
      <w:proofErr w:type="spellEnd"/>
      <w:r w:rsidR="00FF5E09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FF5E09" w:rsidRPr="00AE23E6">
        <w:rPr>
          <w:rFonts w:ascii="Times New Roman" w:hAnsi="Times New Roman" w:cs="Times New Roman"/>
          <w:sz w:val="28"/>
          <w:szCs w:val="28"/>
          <w:lang w:val="uk-UA"/>
        </w:rPr>
        <w:t>АЛТ</w:t>
      </w:r>
      <w:proofErr w:type="spellEnd"/>
      <w:r w:rsidR="00FF5E09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FF5E09" w:rsidRPr="004D29D7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145C19" w:rsidRPr="00AE23E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F5E09" w:rsidRPr="004D29D7">
        <w:rPr>
          <w:rFonts w:ascii="Times New Roman" w:hAnsi="Times New Roman" w:cs="Times New Roman"/>
          <w:sz w:val="28"/>
          <w:szCs w:val="28"/>
          <w:lang w:val="uk-UA"/>
        </w:rPr>
        <w:t>0]</w:t>
      </w:r>
      <w:r w:rsidR="00FF5E09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16E7B" w:rsidRPr="00AE23E6">
        <w:rPr>
          <w:rFonts w:ascii="Times New Roman" w:hAnsi="Times New Roman" w:cs="Times New Roman"/>
          <w:sz w:val="28"/>
          <w:szCs w:val="28"/>
          <w:lang w:val="uk-UA"/>
        </w:rPr>
        <w:t>Показник АЛТ зазвичай вище ніж аспартатамінотрансферази (АСТ), рідко може досягати рівня у три рази більше ніж вищий пок</w:t>
      </w:r>
      <w:r w:rsidR="00E01EF1">
        <w:rPr>
          <w:rFonts w:ascii="Times New Roman" w:hAnsi="Times New Roman" w:cs="Times New Roman"/>
          <w:sz w:val="28"/>
          <w:szCs w:val="28"/>
          <w:lang w:val="uk-UA"/>
        </w:rPr>
        <w:t>азник норми. Співвідношення АСТ</w:t>
      </w:r>
      <w:r w:rsidR="00E01EF1" w:rsidRPr="00125E27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763689">
        <w:rPr>
          <w:rFonts w:ascii="Times New Roman" w:hAnsi="Times New Roman" w:cs="Times New Roman"/>
          <w:sz w:val="28"/>
          <w:szCs w:val="28"/>
          <w:lang w:val="uk-UA"/>
        </w:rPr>
        <w:t>АЛТ</w:t>
      </w:r>
      <w:proofErr w:type="spellEnd"/>
      <w:r w:rsidR="00763689">
        <w:rPr>
          <w:rFonts w:ascii="Times New Roman" w:hAnsi="Times New Roman" w:cs="Times New Roman"/>
          <w:sz w:val="28"/>
          <w:szCs w:val="28"/>
          <w:lang w:val="uk-UA"/>
        </w:rPr>
        <w:t xml:space="preserve"> більше</w:t>
      </w:r>
      <w:r w:rsidR="00416E7B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763689">
        <w:rPr>
          <w:rFonts w:ascii="Times New Roman" w:hAnsi="Times New Roman" w:cs="Times New Roman"/>
          <w:sz w:val="28"/>
          <w:szCs w:val="28"/>
          <w:lang w:val="uk-UA"/>
        </w:rPr>
        <w:t>,0</w:t>
      </w:r>
      <w:r w:rsidR="00416E7B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говорить про наявність більш складної хвороби</w:t>
      </w:r>
      <w:r w:rsidR="00D753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5E27">
        <w:rPr>
          <w:rFonts w:ascii="Times New Roman" w:hAnsi="Times New Roman" w:cs="Times New Roman"/>
          <w:sz w:val="28"/>
          <w:szCs w:val="28"/>
          <w:lang w:val="uk-UA"/>
        </w:rPr>
        <w:t>[4</w:t>
      </w:r>
      <w:r w:rsidR="00416E7B" w:rsidRPr="00AE23E6">
        <w:rPr>
          <w:rFonts w:ascii="Times New Roman" w:hAnsi="Times New Roman" w:cs="Times New Roman"/>
          <w:sz w:val="28"/>
          <w:szCs w:val="28"/>
          <w:lang w:val="uk-UA"/>
        </w:rPr>
        <w:t>1].</w:t>
      </w:r>
      <w:r w:rsidR="00A93144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Частим показником </w:t>
      </w:r>
      <w:r w:rsidR="00763689">
        <w:rPr>
          <w:rFonts w:ascii="Times New Roman" w:hAnsi="Times New Roman" w:cs="Times New Roman"/>
          <w:sz w:val="28"/>
          <w:szCs w:val="28"/>
          <w:lang w:val="uk-UA"/>
        </w:rPr>
        <w:t xml:space="preserve">порушень функції печінки </w:t>
      </w:r>
      <w:r w:rsidR="00A93144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є підвищений рівень </w:t>
      </w:r>
      <w:proofErr w:type="spellStart"/>
      <w:r w:rsidR="00A93144" w:rsidRPr="00AE23E6">
        <w:rPr>
          <w:rFonts w:ascii="Times New Roman" w:hAnsi="Times New Roman" w:cs="Times New Roman"/>
          <w:sz w:val="28"/>
          <w:szCs w:val="28"/>
          <w:lang w:val="uk-UA"/>
        </w:rPr>
        <w:t>гам</w:t>
      </w:r>
      <w:r w:rsidR="00640296" w:rsidRPr="00AE23E6">
        <w:rPr>
          <w:rFonts w:ascii="Times New Roman" w:hAnsi="Times New Roman" w:cs="Times New Roman"/>
          <w:sz w:val="28"/>
          <w:szCs w:val="28"/>
          <w:lang w:val="uk-UA"/>
        </w:rPr>
        <w:t>аглутамілтранспептидази</w:t>
      </w:r>
      <w:proofErr w:type="spellEnd"/>
      <w:r w:rsidR="00640296" w:rsidRPr="00AE23E6">
        <w:rPr>
          <w:rFonts w:ascii="Times New Roman" w:hAnsi="Times New Roman" w:cs="Times New Roman"/>
          <w:sz w:val="28"/>
          <w:szCs w:val="28"/>
          <w:lang w:val="uk-UA"/>
        </w:rPr>
        <w:t>. Низький</w:t>
      </w:r>
      <w:r w:rsidR="00FB73DD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рі</w:t>
      </w:r>
      <w:r w:rsidR="00640296" w:rsidRPr="00AE23E6">
        <w:rPr>
          <w:rFonts w:ascii="Times New Roman" w:hAnsi="Times New Roman" w:cs="Times New Roman"/>
          <w:sz w:val="28"/>
          <w:szCs w:val="28"/>
          <w:lang w:val="uk-UA"/>
        </w:rPr>
        <w:t>вень альбуміну та гіпербілірубінемія також є індикаторами захворювання печінки, але не є патогномонічними для НАЖХП</w:t>
      </w:r>
      <w:r w:rsidR="009E22AC">
        <w:rPr>
          <w:rFonts w:ascii="Times New Roman" w:hAnsi="Times New Roman" w:cs="Times New Roman"/>
          <w:sz w:val="28"/>
          <w:szCs w:val="28"/>
          <w:lang w:val="uk-UA"/>
        </w:rPr>
        <w:t xml:space="preserve"> [4</w:t>
      </w:r>
      <w:r w:rsidR="00640296" w:rsidRPr="004D29D7">
        <w:rPr>
          <w:rFonts w:ascii="Times New Roman" w:hAnsi="Times New Roman" w:cs="Times New Roman"/>
          <w:sz w:val="28"/>
          <w:szCs w:val="28"/>
          <w:lang w:val="uk-UA"/>
        </w:rPr>
        <w:t>2]</w:t>
      </w:r>
      <w:r w:rsidR="00640296" w:rsidRPr="00AE23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81973" w:rsidRPr="00AE23E6" w:rsidRDefault="00640296" w:rsidP="001A5B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УЗД є дуже поширеним методом діагностики НАЖХП, при якому </w:t>
      </w:r>
      <w:proofErr w:type="spellStart"/>
      <w:r w:rsidRPr="00AE23E6">
        <w:rPr>
          <w:rFonts w:ascii="Times New Roman" w:hAnsi="Times New Roman" w:cs="Times New Roman"/>
          <w:sz w:val="28"/>
          <w:szCs w:val="28"/>
          <w:lang w:val="uk-UA"/>
        </w:rPr>
        <w:t>стеатоз</w:t>
      </w:r>
      <w:proofErr w:type="spellEnd"/>
      <w:r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постає у ви</w:t>
      </w:r>
      <w:r w:rsidR="00D753B5">
        <w:rPr>
          <w:rFonts w:ascii="Times New Roman" w:hAnsi="Times New Roman" w:cs="Times New Roman"/>
          <w:sz w:val="28"/>
          <w:szCs w:val="28"/>
          <w:lang w:val="uk-UA"/>
        </w:rPr>
        <w:t>гля</w:t>
      </w:r>
      <w:r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ді </w:t>
      </w:r>
      <w:proofErr w:type="spellStart"/>
      <w:r w:rsidRPr="00AE23E6">
        <w:rPr>
          <w:rFonts w:ascii="Times New Roman" w:hAnsi="Times New Roman" w:cs="Times New Roman"/>
          <w:sz w:val="28"/>
          <w:szCs w:val="28"/>
          <w:lang w:val="uk-UA"/>
        </w:rPr>
        <w:t>гіпер</w:t>
      </w:r>
      <w:r w:rsidR="004A0582" w:rsidRPr="00AE23E6">
        <w:rPr>
          <w:rFonts w:ascii="Times New Roman" w:hAnsi="Times New Roman" w:cs="Times New Roman"/>
          <w:sz w:val="28"/>
          <w:szCs w:val="28"/>
          <w:lang w:val="uk-UA"/>
        </w:rPr>
        <w:t>ехогенної</w:t>
      </w:r>
      <w:proofErr w:type="spellEnd"/>
      <w:r w:rsidR="004A0582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печінки, але не вказує кількість жиру</w:t>
      </w:r>
      <w:r w:rsidR="00D753B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A0582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763689">
        <w:rPr>
          <w:rFonts w:ascii="Times New Roman" w:hAnsi="Times New Roman" w:cs="Times New Roman"/>
          <w:sz w:val="28"/>
          <w:szCs w:val="28"/>
          <w:lang w:val="uk-UA"/>
        </w:rPr>
        <w:t xml:space="preserve">інтерпретація </w:t>
      </w:r>
      <w:r w:rsidR="004A0582" w:rsidRPr="00AE23E6">
        <w:rPr>
          <w:rFonts w:ascii="Times New Roman" w:hAnsi="Times New Roman" w:cs="Times New Roman"/>
          <w:sz w:val="28"/>
          <w:szCs w:val="28"/>
          <w:lang w:val="uk-UA"/>
        </w:rPr>
        <w:t>набагато в чому залежить від спеціаліста, що його проводить.</w:t>
      </w:r>
      <w:r w:rsidR="00D246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582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При постановці діагнозу для визначення стадії НАЖХП беруть до уваги два </w:t>
      </w:r>
      <w:r w:rsidR="0072632C" w:rsidRPr="00AE23E6">
        <w:rPr>
          <w:rFonts w:ascii="Times New Roman" w:hAnsi="Times New Roman" w:cs="Times New Roman"/>
          <w:sz w:val="28"/>
          <w:szCs w:val="28"/>
          <w:lang w:val="uk-UA"/>
        </w:rPr>
        <w:t>аспекти</w:t>
      </w:r>
      <w:r w:rsidR="004A0582" w:rsidRPr="00AE23E6">
        <w:rPr>
          <w:rFonts w:ascii="Times New Roman" w:hAnsi="Times New Roman" w:cs="Times New Roman"/>
          <w:sz w:val="28"/>
          <w:szCs w:val="28"/>
          <w:lang w:val="uk-UA"/>
        </w:rPr>
        <w:t>: рівень фіброзу та рівень запалення.</w:t>
      </w:r>
      <w:r w:rsidR="00D5083E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Гістологічний спектр НАЖХП коливається від простого стеатозу через стеатогепатит до фіброзу і цирозу. Немає патологічних змін</w:t>
      </w:r>
      <w:r w:rsidR="00D366BD" w:rsidRPr="00AE23E6">
        <w:rPr>
          <w:rFonts w:ascii="Times New Roman" w:hAnsi="Times New Roman" w:cs="Times New Roman"/>
          <w:sz w:val="28"/>
          <w:szCs w:val="28"/>
          <w:lang w:val="uk-UA"/>
        </w:rPr>
        <w:t>, які б могли доказово відрізнити</w:t>
      </w:r>
      <w:r w:rsidR="00D5083E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НАЖХП від алкогольної хвороби печінки, тому збір алкогольного анамнезу є дуже важлив</w:t>
      </w:r>
      <w:r w:rsidR="00D366BD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им для диференціації між двома схожими </w:t>
      </w:r>
      <w:r w:rsidR="0072632C">
        <w:rPr>
          <w:rFonts w:ascii="Times New Roman" w:hAnsi="Times New Roman" w:cs="Times New Roman"/>
          <w:sz w:val="28"/>
          <w:szCs w:val="28"/>
          <w:lang w:val="uk-UA"/>
        </w:rPr>
        <w:t>патологіями</w:t>
      </w:r>
      <w:r w:rsidR="00D366BD" w:rsidRPr="00AE23E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73309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Гістологічні зміни при НАЖХП є переважно </w:t>
      </w:r>
      <w:proofErr w:type="spellStart"/>
      <w:r w:rsidR="00573309" w:rsidRPr="00AE23E6">
        <w:rPr>
          <w:rFonts w:ascii="Times New Roman" w:hAnsi="Times New Roman" w:cs="Times New Roman"/>
          <w:sz w:val="28"/>
          <w:szCs w:val="28"/>
          <w:lang w:val="uk-UA"/>
        </w:rPr>
        <w:t>паренхимальними</w:t>
      </w:r>
      <w:proofErr w:type="spellEnd"/>
      <w:r w:rsidR="003E2921">
        <w:rPr>
          <w:rFonts w:ascii="Times New Roman" w:hAnsi="Times New Roman" w:cs="Times New Roman"/>
          <w:sz w:val="28"/>
          <w:szCs w:val="28"/>
          <w:lang w:val="uk-UA"/>
        </w:rPr>
        <w:t xml:space="preserve"> та локалізуються </w:t>
      </w:r>
      <w:proofErr w:type="spellStart"/>
      <w:r w:rsidR="003E2921">
        <w:rPr>
          <w:rFonts w:ascii="Times New Roman" w:hAnsi="Times New Roman" w:cs="Times New Roman"/>
          <w:sz w:val="28"/>
          <w:szCs w:val="28"/>
          <w:lang w:val="uk-UA"/>
        </w:rPr>
        <w:t>перивенулярно</w:t>
      </w:r>
      <w:proofErr w:type="spellEnd"/>
      <w:r w:rsidR="00D246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22AC">
        <w:rPr>
          <w:rFonts w:ascii="Times New Roman" w:hAnsi="Times New Roman" w:cs="Times New Roman"/>
          <w:sz w:val="28"/>
          <w:szCs w:val="28"/>
        </w:rPr>
        <w:t>[</w:t>
      </w:r>
      <w:r w:rsidR="009E22A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73309" w:rsidRPr="004D29D7">
        <w:rPr>
          <w:rFonts w:ascii="Times New Roman" w:hAnsi="Times New Roman" w:cs="Times New Roman"/>
          <w:sz w:val="28"/>
          <w:szCs w:val="28"/>
        </w:rPr>
        <w:t>3]</w:t>
      </w:r>
      <w:r w:rsidR="00573309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. Простий </w:t>
      </w:r>
      <w:proofErr w:type="spellStart"/>
      <w:r w:rsidR="00573309" w:rsidRPr="00AE23E6">
        <w:rPr>
          <w:rFonts w:ascii="Times New Roman" w:hAnsi="Times New Roman" w:cs="Times New Roman"/>
          <w:sz w:val="28"/>
          <w:szCs w:val="28"/>
          <w:lang w:val="uk-UA"/>
        </w:rPr>
        <w:t>стеатоз</w:t>
      </w:r>
      <w:proofErr w:type="spellEnd"/>
      <w:r w:rsidR="00573309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зазвичай </w:t>
      </w:r>
      <w:proofErr w:type="spellStart"/>
      <w:r w:rsidR="00573309" w:rsidRPr="00AE23E6">
        <w:rPr>
          <w:rFonts w:ascii="Times New Roman" w:hAnsi="Times New Roman" w:cs="Times New Roman"/>
          <w:sz w:val="28"/>
          <w:szCs w:val="28"/>
          <w:lang w:val="uk-UA"/>
        </w:rPr>
        <w:t>макровезикулярний</w:t>
      </w:r>
      <w:proofErr w:type="spellEnd"/>
      <w:r w:rsidR="00573309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, як результат акумуляції ТГ у </w:t>
      </w:r>
      <w:proofErr w:type="spellStart"/>
      <w:r w:rsidR="00573309" w:rsidRPr="00AE23E6">
        <w:rPr>
          <w:rFonts w:ascii="Times New Roman" w:hAnsi="Times New Roman" w:cs="Times New Roman"/>
          <w:sz w:val="28"/>
          <w:szCs w:val="28"/>
          <w:lang w:val="uk-UA"/>
        </w:rPr>
        <w:t>гепатоцитах</w:t>
      </w:r>
      <w:proofErr w:type="spellEnd"/>
      <w:r w:rsidR="00D753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3309" w:rsidRPr="004D29D7">
        <w:rPr>
          <w:rFonts w:ascii="Times New Roman" w:hAnsi="Times New Roman" w:cs="Times New Roman"/>
          <w:sz w:val="28"/>
          <w:szCs w:val="28"/>
        </w:rPr>
        <w:t>[</w:t>
      </w:r>
      <w:r w:rsidR="009E22AC"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573309" w:rsidRPr="004D29D7">
        <w:rPr>
          <w:rFonts w:ascii="Times New Roman" w:hAnsi="Times New Roman" w:cs="Times New Roman"/>
          <w:sz w:val="28"/>
          <w:szCs w:val="28"/>
        </w:rPr>
        <w:t>]</w:t>
      </w:r>
      <w:r w:rsidR="00573309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. Ознаки </w:t>
      </w:r>
      <w:proofErr w:type="spellStart"/>
      <w:r w:rsidR="00573309" w:rsidRPr="00AE23E6">
        <w:rPr>
          <w:rFonts w:ascii="Times New Roman" w:hAnsi="Times New Roman" w:cs="Times New Roman"/>
          <w:sz w:val="28"/>
          <w:szCs w:val="28"/>
          <w:lang w:val="uk-UA"/>
        </w:rPr>
        <w:t>стеатогепатиту</w:t>
      </w:r>
      <w:proofErr w:type="spellEnd"/>
      <w:r w:rsidR="00573309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включають </w:t>
      </w:r>
      <w:proofErr w:type="spellStart"/>
      <w:r w:rsidR="00573309" w:rsidRPr="00AE23E6">
        <w:rPr>
          <w:rFonts w:ascii="Times New Roman" w:hAnsi="Times New Roman" w:cs="Times New Roman"/>
          <w:sz w:val="28"/>
          <w:szCs w:val="28"/>
          <w:lang w:val="uk-UA"/>
        </w:rPr>
        <w:t>гепатоцелюл</w:t>
      </w:r>
      <w:r w:rsidR="00B67729" w:rsidRPr="00AE23E6">
        <w:rPr>
          <w:rFonts w:ascii="Times New Roman" w:hAnsi="Times New Roman" w:cs="Times New Roman"/>
          <w:sz w:val="28"/>
          <w:szCs w:val="28"/>
          <w:lang w:val="uk-UA"/>
        </w:rPr>
        <w:t>ярне</w:t>
      </w:r>
      <w:proofErr w:type="spellEnd"/>
      <w:r w:rsidR="00B67729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ураження, що характеризується наявністю балонних </w:t>
      </w:r>
      <w:proofErr w:type="spellStart"/>
      <w:r w:rsidR="00B67729" w:rsidRPr="00AE23E6">
        <w:rPr>
          <w:rFonts w:ascii="Times New Roman" w:hAnsi="Times New Roman" w:cs="Times New Roman"/>
          <w:sz w:val="28"/>
          <w:szCs w:val="28"/>
          <w:lang w:val="uk-UA"/>
        </w:rPr>
        <w:t>гепатоцитів</w:t>
      </w:r>
      <w:proofErr w:type="spellEnd"/>
      <w:r w:rsidR="00B67729" w:rsidRPr="00AE23E6">
        <w:rPr>
          <w:rFonts w:ascii="Times New Roman" w:hAnsi="Times New Roman" w:cs="Times New Roman"/>
          <w:sz w:val="28"/>
          <w:szCs w:val="28"/>
          <w:lang w:val="uk-UA"/>
        </w:rPr>
        <w:t>, запалення та фіброзу</w:t>
      </w:r>
      <w:r w:rsidR="00D753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22AC">
        <w:rPr>
          <w:rFonts w:ascii="Times New Roman" w:hAnsi="Times New Roman" w:cs="Times New Roman"/>
          <w:sz w:val="28"/>
          <w:szCs w:val="28"/>
        </w:rPr>
        <w:t>[</w:t>
      </w:r>
      <w:r w:rsidR="009E22A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67729" w:rsidRPr="004D29D7">
        <w:rPr>
          <w:rFonts w:ascii="Times New Roman" w:hAnsi="Times New Roman" w:cs="Times New Roman"/>
          <w:sz w:val="28"/>
          <w:szCs w:val="28"/>
        </w:rPr>
        <w:t>3]</w:t>
      </w:r>
      <w:r w:rsidR="00B67729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231DF" w:rsidRPr="00AE23E6">
        <w:rPr>
          <w:rFonts w:ascii="Times New Roman" w:hAnsi="Times New Roman" w:cs="Times New Roman"/>
          <w:sz w:val="28"/>
          <w:szCs w:val="28"/>
          <w:lang w:val="uk-UA"/>
        </w:rPr>
        <w:t>Мітохондріальні зміни можуть спостерігатися при НАСГ, та рідко при простому стеатозі, підтверджуючи роль мітохондріальних дефектів при ураженні печінки, пов</w:t>
      </w:r>
      <w:r w:rsidR="00F231DF" w:rsidRPr="004D29D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231DF" w:rsidRPr="00AE23E6">
        <w:rPr>
          <w:rFonts w:ascii="Times New Roman" w:hAnsi="Times New Roman" w:cs="Times New Roman"/>
          <w:sz w:val="28"/>
          <w:szCs w:val="28"/>
          <w:lang w:val="uk-UA"/>
        </w:rPr>
        <w:t>язаному з НАЖХП</w:t>
      </w:r>
      <w:r w:rsidR="00D753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1DF" w:rsidRPr="004D29D7">
        <w:rPr>
          <w:rFonts w:ascii="Times New Roman" w:hAnsi="Times New Roman" w:cs="Times New Roman"/>
          <w:sz w:val="28"/>
          <w:szCs w:val="28"/>
          <w:lang w:val="uk-UA"/>
        </w:rPr>
        <w:t>[4</w:t>
      </w:r>
      <w:r w:rsidR="009E22A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231DF" w:rsidRPr="004D29D7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F231DF" w:rsidRPr="00AE23E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B2796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Типові гістологічні зміни</w:t>
      </w:r>
      <w:r w:rsidR="00A7710D" w:rsidRPr="00AE23E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B2796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притаманні стеатозу</w:t>
      </w:r>
      <w:r w:rsidR="00A7710D" w:rsidRPr="00AE23E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B2796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та запалення можуть зникати </w:t>
      </w:r>
      <w:r w:rsidR="00A7710D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при наявності більш складної патології, що вказує на етіологічну роль НАЖХП при розвитку </w:t>
      </w:r>
      <w:proofErr w:type="spellStart"/>
      <w:r w:rsidR="00A7710D" w:rsidRPr="00AE23E6">
        <w:rPr>
          <w:rFonts w:ascii="Times New Roman" w:hAnsi="Times New Roman" w:cs="Times New Roman"/>
          <w:sz w:val="28"/>
          <w:szCs w:val="28"/>
          <w:lang w:val="uk-UA"/>
        </w:rPr>
        <w:t>криптогенного</w:t>
      </w:r>
      <w:proofErr w:type="spellEnd"/>
      <w:r w:rsidR="00A7710D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цирозу</w:t>
      </w:r>
      <w:r w:rsidR="00D753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710D" w:rsidRPr="00AE23E6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9E22AC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="00A7710D" w:rsidRPr="00AE23E6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B003CA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Гепатоцелюлярна карцинома є відомим ускладненням цирозу, що асоціюється з НАСГ, але може також бути пов</w:t>
      </w:r>
      <w:r w:rsidR="00B003CA" w:rsidRPr="004D29D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003CA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язана з </w:t>
      </w:r>
      <w:proofErr w:type="spellStart"/>
      <w:r w:rsidR="00B003CA" w:rsidRPr="00AE23E6">
        <w:rPr>
          <w:rFonts w:ascii="Times New Roman" w:hAnsi="Times New Roman" w:cs="Times New Roman"/>
          <w:sz w:val="28"/>
          <w:szCs w:val="28"/>
          <w:lang w:val="uk-UA"/>
        </w:rPr>
        <w:t>прециротичною</w:t>
      </w:r>
      <w:proofErr w:type="spellEnd"/>
      <w:r w:rsidR="00B003CA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НАЖХП</w:t>
      </w:r>
      <w:r w:rsidR="00D753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03CA" w:rsidRPr="004D29D7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9E22AC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B003CA" w:rsidRPr="004D29D7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B003CA" w:rsidRPr="00AE23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0582" w:rsidRPr="00AE23E6" w:rsidRDefault="00D753B5" w:rsidP="001A5B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003CA" w:rsidRPr="00AE23E6">
        <w:rPr>
          <w:rFonts w:ascii="Times New Roman" w:hAnsi="Times New Roman" w:cs="Times New Roman"/>
          <w:sz w:val="28"/>
          <w:szCs w:val="28"/>
          <w:lang w:val="uk-UA"/>
        </w:rPr>
        <w:t>Золотим</w:t>
      </w:r>
      <w:r w:rsidR="00155EE2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стандартом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55EE2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у ді</w:t>
      </w:r>
      <w:r w:rsidR="00B003CA" w:rsidRPr="00AE23E6">
        <w:rPr>
          <w:rFonts w:ascii="Times New Roman" w:hAnsi="Times New Roman" w:cs="Times New Roman"/>
          <w:sz w:val="28"/>
          <w:szCs w:val="28"/>
          <w:lang w:val="uk-UA"/>
        </w:rPr>
        <w:t>агностиці Н</w:t>
      </w:r>
      <w:r w:rsidR="00763689">
        <w:rPr>
          <w:rFonts w:ascii="Times New Roman" w:hAnsi="Times New Roman" w:cs="Times New Roman"/>
          <w:sz w:val="28"/>
          <w:szCs w:val="28"/>
          <w:lang w:val="uk-UA"/>
        </w:rPr>
        <w:t>АСГ залишається біопсія печінки. А</w:t>
      </w:r>
      <w:r w:rsidR="00B003CA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ле </w:t>
      </w:r>
      <w:r w:rsidR="00763689">
        <w:rPr>
          <w:rFonts w:ascii="Times New Roman" w:hAnsi="Times New Roman" w:cs="Times New Roman"/>
          <w:sz w:val="28"/>
          <w:szCs w:val="28"/>
          <w:lang w:val="uk-UA"/>
        </w:rPr>
        <w:t>результат багато в чому залежить від місця</w:t>
      </w:r>
      <w:r w:rsidR="00BA5842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взяття б</w:t>
      </w:r>
      <w:r w:rsidR="002A03A3">
        <w:rPr>
          <w:rFonts w:ascii="Times New Roman" w:hAnsi="Times New Roman" w:cs="Times New Roman"/>
          <w:sz w:val="28"/>
          <w:szCs w:val="28"/>
          <w:lang w:val="uk-UA"/>
        </w:rPr>
        <w:t>іоптату</w:t>
      </w:r>
      <w:r w:rsidR="00BA5842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2A03A3" w:rsidRPr="00AE23E6">
        <w:rPr>
          <w:rFonts w:ascii="Times New Roman" w:hAnsi="Times New Roman" w:cs="Times New Roman"/>
          <w:sz w:val="28"/>
          <w:szCs w:val="28"/>
          <w:lang w:val="uk-UA"/>
        </w:rPr>
        <w:t>зв</w:t>
      </w:r>
      <w:r w:rsidR="002A03A3" w:rsidRPr="004D29D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A03A3" w:rsidRPr="00AE23E6">
        <w:rPr>
          <w:rFonts w:ascii="Times New Roman" w:hAnsi="Times New Roman" w:cs="Times New Roman"/>
          <w:sz w:val="28"/>
          <w:szCs w:val="28"/>
          <w:lang w:val="uk-UA"/>
        </w:rPr>
        <w:t>язку</w:t>
      </w:r>
      <w:r w:rsidR="00BA5842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2A03A3" w:rsidRPr="00AE23E6">
        <w:rPr>
          <w:rFonts w:ascii="Times New Roman" w:hAnsi="Times New Roman" w:cs="Times New Roman"/>
          <w:sz w:val="28"/>
          <w:szCs w:val="28"/>
          <w:lang w:val="uk-UA"/>
        </w:rPr>
        <w:t>нерівномірним</w:t>
      </w:r>
      <w:r w:rsidR="00BA5842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розповсюдженням фіброзу.</w:t>
      </w:r>
      <w:r w:rsidR="00763689">
        <w:rPr>
          <w:rFonts w:ascii="Times New Roman" w:hAnsi="Times New Roman" w:cs="Times New Roman"/>
          <w:sz w:val="28"/>
          <w:szCs w:val="28"/>
          <w:lang w:val="uk-UA"/>
        </w:rPr>
        <w:t xml:space="preserve"> Стосовно </w:t>
      </w:r>
      <w:r w:rsidR="00081973" w:rsidRPr="00AE23E6">
        <w:rPr>
          <w:rFonts w:ascii="Times New Roman" w:hAnsi="Times New Roman" w:cs="Times New Roman"/>
          <w:sz w:val="28"/>
          <w:szCs w:val="28"/>
          <w:lang w:val="uk-UA"/>
        </w:rPr>
        <w:t>неінвазивних методів дослідження, то вони можуть вказати об</w:t>
      </w:r>
      <w:r w:rsidR="00081973" w:rsidRPr="004D29D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81973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єм ураженою фіброзом тканини печінки і/або наявність НАСГ, що зазвичай знаходять разом. </w:t>
      </w:r>
      <w:r w:rsidR="0016772A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Фокусування на фіброзі базується на результатах багатьох досліджень, які демонструють, що саме фіброз, а не </w:t>
      </w:r>
      <w:r w:rsidR="00763689">
        <w:rPr>
          <w:rFonts w:ascii="Times New Roman" w:hAnsi="Times New Roman" w:cs="Times New Roman"/>
          <w:sz w:val="28"/>
          <w:szCs w:val="28"/>
          <w:lang w:val="uk-UA"/>
        </w:rPr>
        <w:t>запалення, є більш прогностично значущим</w:t>
      </w:r>
      <w:r w:rsidR="0016772A" w:rsidRPr="00AE23E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F772D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та моніторинг фіброзу печінки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AE23E6">
        <w:rPr>
          <w:rFonts w:ascii="Times New Roman" w:hAnsi="Times New Roman" w:cs="Times New Roman"/>
          <w:sz w:val="28"/>
          <w:szCs w:val="28"/>
          <w:lang w:val="uk-UA"/>
        </w:rPr>
        <w:t>ФП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772D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є одним з найважливіших аспектів у курації пацієнтів з НАЖХП на тлі МС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772D" w:rsidRPr="00AE23E6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6B44D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E22A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F772D" w:rsidRPr="00AE23E6">
        <w:rPr>
          <w:rFonts w:ascii="Times New Roman" w:hAnsi="Times New Roman" w:cs="Times New Roman"/>
          <w:sz w:val="28"/>
          <w:szCs w:val="28"/>
          <w:lang w:val="uk-UA"/>
        </w:rPr>
        <w:t>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772D" w:rsidRPr="00AE23E6">
        <w:rPr>
          <w:rFonts w:ascii="Times New Roman" w:hAnsi="Times New Roman" w:cs="Times New Roman"/>
          <w:sz w:val="28"/>
          <w:szCs w:val="28"/>
          <w:lang w:val="uk-UA"/>
        </w:rPr>
        <w:t>Згідно із сучасними уявленнями серологічні маркери ФП поділяють на прямі, що відображують метаболізм позаклітинного матриксу, і непрямі, які свідчать про порушення ф</w:t>
      </w:r>
      <w:r w:rsidR="00A846F0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ункції печінки при вираженому </w:t>
      </w:r>
      <w:r w:rsidR="00145C19">
        <w:rPr>
          <w:rFonts w:ascii="Times New Roman" w:hAnsi="Times New Roman" w:cs="Times New Roman"/>
          <w:sz w:val="28"/>
          <w:szCs w:val="28"/>
          <w:lang w:val="uk-UA"/>
        </w:rPr>
        <w:t xml:space="preserve">ФП </w:t>
      </w:r>
      <w:r w:rsidR="007F772D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або ЦП. </w:t>
      </w:r>
      <w:r w:rsidR="0016772A" w:rsidRPr="00AE23E6">
        <w:rPr>
          <w:rFonts w:ascii="Times New Roman" w:hAnsi="Times New Roman" w:cs="Times New Roman"/>
          <w:sz w:val="28"/>
          <w:szCs w:val="28"/>
          <w:lang w:val="uk-UA"/>
        </w:rPr>
        <w:t>Було розроблен</w:t>
      </w:r>
      <w:r w:rsidR="002A03A3">
        <w:rPr>
          <w:rFonts w:ascii="Times New Roman" w:hAnsi="Times New Roman" w:cs="Times New Roman"/>
          <w:sz w:val="28"/>
          <w:szCs w:val="28"/>
          <w:lang w:val="uk-UA"/>
        </w:rPr>
        <w:t>о декілька діагностичних панелей</w:t>
      </w:r>
      <w:r w:rsidR="0016772A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та систем підрахунку балів. У зв</w:t>
      </w:r>
      <w:r w:rsidR="0016772A" w:rsidRPr="004D29D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6772A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язку з </w:t>
      </w:r>
      <w:r w:rsidR="002A03A3" w:rsidRPr="00AE23E6">
        <w:rPr>
          <w:rFonts w:ascii="Times New Roman" w:hAnsi="Times New Roman" w:cs="Times New Roman"/>
          <w:sz w:val="28"/>
          <w:szCs w:val="28"/>
          <w:lang w:val="uk-UA"/>
        </w:rPr>
        <w:t>нерівномірним</w:t>
      </w:r>
      <w:r w:rsidR="0016772A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розповсюдженням фіброзу у тканині печінки, такі системи можуть потенційно більш реально відображати поширеність фіброзу в ус</w:t>
      </w:r>
      <w:r w:rsidR="00155EE2" w:rsidRPr="00AE23E6">
        <w:rPr>
          <w:rFonts w:ascii="Times New Roman" w:hAnsi="Times New Roman" w:cs="Times New Roman"/>
          <w:sz w:val="28"/>
          <w:szCs w:val="28"/>
          <w:lang w:val="uk-UA"/>
        </w:rPr>
        <w:t>ьому органі навідміну від біопсії, яка аналізує лише 1/50000 частинку печінки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4D9">
        <w:rPr>
          <w:rFonts w:ascii="Times New Roman" w:hAnsi="Times New Roman" w:cs="Times New Roman"/>
          <w:sz w:val="28"/>
          <w:szCs w:val="28"/>
          <w:lang w:val="uk-UA"/>
        </w:rPr>
        <w:t>[4</w:t>
      </w:r>
      <w:r w:rsidR="009E22A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1046B" w:rsidRPr="004D29D7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155EE2" w:rsidRPr="00AE23E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F772D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Згідно із сучасними уявленнями серологічні маркери ФП поділяють на прямі, що відображують метаболізм позаклітинного матриксу, і непрямі, які свідчать про порушення ф</w:t>
      </w:r>
      <w:r w:rsidR="00A846F0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ункції печінки при вираженому </w:t>
      </w:r>
      <w:r w:rsidR="00145C19">
        <w:rPr>
          <w:rFonts w:ascii="Times New Roman" w:hAnsi="Times New Roman" w:cs="Times New Roman"/>
          <w:sz w:val="28"/>
          <w:szCs w:val="28"/>
          <w:lang w:val="uk-UA"/>
        </w:rPr>
        <w:t xml:space="preserve">ФП </w:t>
      </w:r>
      <w:r w:rsidR="009E22AC">
        <w:rPr>
          <w:rFonts w:ascii="Times New Roman" w:hAnsi="Times New Roman" w:cs="Times New Roman"/>
          <w:sz w:val="28"/>
          <w:szCs w:val="28"/>
          <w:lang w:val="uk-UA"/>
        </w:rPr>
        <w:t>або ЦП [50,1</w:t>
      </w:r>
      <w:r w:rsidR="007F772D" w:rsidRPr="00AE23E6">
        <w:rPr>
          <w:rFonts w:ascii="Times New Roman" w:hAnsi="Times New Roman" w:cs="Times New Roman"/>
          <w:sz w:val="28"/>
          <w:szCs w:val="28"/>
          <w:lang w:val="uk-UA"/>
        </w:rPr>
        <w:t>1].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772D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При цьому серед прямих маркерів перевагу надають оцінці співвідношення АСТ/АЛТ, визначенню кількості тромбоцитів та </w:t>
      </w:r>
      <w:proofErr w:type="spellStart"/>
      <w:r w:rsidR="007F772D" w:rsidRPr="00AE23E6">
        <w:rPr>
          <w:rFonts w:ascii="Times New Roman" w:hAnsi="Times New Roman" w:cs="Times New Roman"/>
          <w:sz w:val="28"/>
          <w:szCs w:val="28"/>
          <w:lang w:val="uk-UA"/>
        </w:rPr>
        <w:t>протромбінового</w:t>
      </w:r>
      <w:proofErr w:type="spellEnd"/>
      <w:r w:rsidR="007F772D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часу</w:t>
      </w:r>
      <w:r w:rsidR="009E22AC">
        <w:rPr>
          <w:rFonts w:ascii="Times New Roman" w:hAnsi="Times New Roman" w:cs="Times New Roman"/>
          <w:sz w:val="28"/>
          <w:szCs w:val="28"/>
          <w:lang w:val="uk-UA"/>
        </w:rPr>
        <w:t xml:space="preserve"> [5</w:t>
      </w:r>
      <w:r w:rsidR="00A846F0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2]. Серед великої кількості прямих маркерів </w:t>
      </w:r>
      <w:r w:rsidR="00763689"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A846F0" w:rsidRPr="00AE23E6">
        <w:rPr>
          <w:rFonts w:ascii="Times New Roman" w:hAnsi="Times New Roman" w:cs="Times New Roman"/>
          <w:sz w:val="28"/>
          <w:szCs w:val="28"/>
          <w:lang w:val="uk-UA"/>
        </w:rPr>
        <w:t>добре досліджені гіалуронова кислота та тканинний інгібітор металопротеїназ-1 (ТІМП-1) [</w:t>
      </w:r>
      <w:r w:rsidR="009E22AC">
        <w:rPr>
          <w:rFonts w:ascii="Times New Roman" w:hAnsi="Times New Roman" w:cs="Times New Roman"/>
          <w:sz w:val="28"/>
          <w:szCs w:val="28"/>
          <w:lang w:val="uk-UA"/>
        </w:rPr>
        <w:t>53,5</w:t>
      </w:r>
      <w:r w:rsidR="006B44D9">
        <w:rPr>
          <w:rFonts w:ascii="Times New Roman" w:hAnsi="Times New Roman" w:cs="Times New Roman"/>
          <w:sz w:val="28"/>
          <w:szCs w:val="28"/>
          <w:lang w:val="uk-UA"/>
        </w:rPr>
        <w:t>4,</w:t>
      </w:r>
      <w:r w:rsidR="009E22AC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="00A846F0" w:rsidRPr="00AE23E6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830977" w:rsidRPr="00AE23E6" w:rsidRDefault="00610A13" w:rsidP="001A5B5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Одним з визнаних методів кількісної оцінки фіброзу </w:t>
      </w:r>
      <w:r w:rsidR="00E9406D" w:rsidRPr="00AE23E6">
        <w:rPr>
          <w:rFonts w:ascii="Times New Roman" w:hAnsi="Times New Roman" w:cs="Times New Roman"/>
          <w:sz w:val="28"/>
          <w:szCs w:val="28"/>
          <w:lang w:val="uk-UA"/>
        </w:rPr>
        <w:t>печінки при НАЖХП, алкогольній х</w:t>
      </w:r>
      <w:r w:rsidRPr="00AE23E6">
        <w:rPr>
          <w:rFonts w:ascii="Times New Roman" w:hAnsi="Times New Roman" w:cs="Times New Roman"/>
          <w:sz w:val="28"/>
          <w:szCs w:val="28"/>
          <w:lang w:val="uk-UA"/>
        </w:rPr>
        <w:t>воробі печінки та хронічних вірус</w:t>
      </w:r>
      <w:r w:rsidR="001B190D">
        <w:rPr>
          <w:rFonts w:ascii="Times New Roman" w:hAnsi="Times New Roman" w:cs="Times New Roman"/>
          <w:sz w:val="28"/>
          <w:szCs w:val="28"/>
          <w:lang w:val="uk-UA"/>
        </w:rPr>
        <w:t>них гепатитах є Фібротест</w:t>
      </w:r>
      <w:r w:rsidR="00E9406D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, що аналізує 5 біохімічних маркерів: гаптоглобін, </w:t>
      </w:r>
      <w:r w:rsidR="00161BDF" w:rsidRPr="00AE23E6">
        <w:rPr>
          <w:rFonts w:ascii="Times New Roman" w:hAnsi="Times New Roman" w:cs="Times New Roman"/>
          <w:sz w:val="28"/>
          <w:szCs w:val="28"/>
          <w:lang w:val="uk-UA"/>
        </w:rPr>
        <w:t>α2-макроглобулін, аполіпопротеїн А1, загальний білірубін та ГГТП. Його діагностична цінність була визнана при діагностиці як середньої</w:t>
      </w:r>
      <w:r w:rsidR="0076368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61BDF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так і тяжкої стадії фіброзу. Фібротест можна також </w:t>
      </w:r>
      <w:r w:rsidR="00D93542">
        <w:rPr>
          <w:rFonts w:ascii="Times New Roman" w:hAnsi="Times New Roman" w:cs="Times New Roman"/>
          <w:sz w:val="28"/>
          <w:szCs w:val="28"/>
          <w:lang w:val="uk-UA"/>
        </w:rPr>
        <w:t>компанувати з двома і</w:t>
      </w:r>
      <w:r w:rsidR="00AE23E6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ншими діагностичними панелями – Стеатотест та НАСГтест – для формування панелі Фібромакс, яка забезпечує надання одночасної та повної оцінки ураження печінки при НАЖХП. </w:t>
      </w:r>
      <w:proofErr w:type="spellStart"/>
      <w:r w:rsidR="00AE23E6" w:rsidRPr="00AE23E6">
        <w:rPr>
          <w:rFonts w:ascii="Times New Roman" w:hAnsi="Times New Roman" w:cs="Times New Roman"/>
          <w:sz w:val="28"/>
          <w:szCs w:val="28"/>
          <w:lang w:val="uk-UA"/>
        </w:rPr>
        <w:t>Фібротест</w:t>
      </w:r>
      <w:proofErr w:type="spellEnd"/>
      <w:r w:rsidR="00AE23E6" w:rsidRPr="00AE23E6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AE23E6" w:rsidRPr="00AE23E6">
        <w:rPr>
          <w:rFonts w:ascii="Times New Roman" w:hAnsi="Times New Roman" w:cs="Times New Roman"/>
          <w:sz w:val="28"/>
          <w:szCs w:val="28"/>
          <w:lang w:val="uk-UA"/>
        </w:rPr>
        <w:t>Фібромакс</w:t>
      </w:r>
      <w:proofErr w:type="spellEnd"/>
      <w:r w:rsidR="00AE23E6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зараз широко популярні як </w:t>
      </w:r>
      <w:proofErr w:type="spellStart"/>
      <w:r w:rsidR="00AE23E6" w:rsidRPr="00AE23E6">
        <w:rPr>
          <w:rFonts w:ascii="Times New Roman" w:hAnsi="Times New Roman" w:cs="Times New Roman"/>
          <w:sz w:val="28"/>
          <w:szCs w:val="28"/>
          <w:lang w:val="uk-UA"/>
        </w:rPr>
        <w:t>неінвазивна</w:t>
      </w:r>
      <w:proofErr w:type="spellEnd"/>
      <w:r w:rsidR="00AE23E6" w:rsidRPr="00AE23E6"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альтернатива біопсії печінки</w:t>
      </w:r>
      <w:r w:rsidR="00D753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5CE4">
        <w:rPr>
          <w:rFonts w:ascii="Times New Roman" w:hAnsi="Times New Roman" w:cs="Times New Roman"/>
          <w:sz w:val="28"/>
          <w:szCs w:val="28"/>
        </w:rPr>
        <w:t>[</w:t>
      </w:r>
      <w:r w:rsidR="009E22AC">
        <w:rPr>
          <w:rFonts w:ascii="Times New Roman" w:hAnsi="Times New Roman" w:cs="Times New Roman"/>
          <w:sz w:val="28"/>
          <w:szCs w:val="28"/>
          <w:lang w:val="uk-UA"/>
        </w:rPr>
        <w:t>56,57,5</w:t>
      </w:r>
      <w:r w:rsidR="00AC5CE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AE23E6" w:rsidRPr="004D29D7">
        <w:rPr>
          <w:rFonts w:ascii="Times New Roman" w:hAnsi="Times New Roman" w:cs="Times New Roman"/>
          <w:sz w:val="28"/>
          <w:szCs w:val="28"/>
        </w:rPr>
        <w:t>]</w:t>
      </w:r>
      <w:r w:rsidR="00AE23E6" w:rsidRPr="00AE23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1718" w:rsidRPr="00763689" w:rsidRDefault="00901718" w:rsidP="00145C1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3542">
        <w:rPr>
          <w:rFonts w:ascii="Times New Roman" w:hAnsi="Times New Roman" w:cs="Times New Roman"/>
          <w:b/>
          <w:sz w:val="28"/>
          <w:szCs w:val="28"/>
          <w:lang w:val="uk-UA"/>
        </w:rPr>
        <w:t>Лікування</w:t>
      </w:r>
      <w:r w:rsidR="00145C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763689">
        <w:rPr>
          <w:rFonts w:ascii="Times New Roman" w:hAnsi="Times New Roman" w:cs="Times New Roman"/>
          <w:sz w:val="28"/>
          <w:szCs w:val="28"/>
          <w:lang w:val="uk-UA"/>
        </w:rPr>
        <w:t>На теперішній час специфічної терапії НАЖХП не існує. Між тим, враховуючи тісний зв´язок цього захворювання з метаболічним синдромом, були зроблені кроки у напрямку формування рекомендацій щодо корекції жирового та вуглеводного обмінів в цілому</w:t>
      </w:r>
      <w:r w:rsidR="00011152" w:rsidRPr="007636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1152" w:rsidRPr="00763689" w:rsidRDefault="00011152" w:rsidP="00AE615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689">
        <w:rPr>
          <w:rFonts w:ascii="Times New Roman" w:hAnsi="Times New Roman" w:cs="Times New Roman"/>
          <w:sz w:val="28"/>
          <w:szCs w:val="28"/>
          <w:lang w:val="uk-UA"/>
        </w:rPr>
        <w:t>Напрямки лшкування, що мають позитивний вплив на пацієнтів з НАЖХП є такими:</w:t>
      </w:r>
    </w:p>
    <w:p w:rsidR="00011152" w:rsidRPr="00763689" w:rsidRDefault="00011152" w:rsidP="00AE615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689">
        <w:rPr>
          <w:rFonts w:ascii="Times New Roman" w:hAnsi="Times New Roman" w:cs="Times New Roman"/>
          <w:sz w:val="28"/>
          <w:szCs w:val="28"/>
          <w:lang w:val="uk-UA"/>
        </w:rPr>
        <w:t>Корекція харчування, що здійснються під наглядом дієтолога та психолога, з урахуванням фізичної активності</w:t>
      </w:r>
      <w:r w:rsidR="00C07AF3" w:rsidRPr="00763689">
        <w:rPr>
          <w:rFonts w:ascii="Times New Roman" w:hAnsi="Times New Roman" w:cs="Times New Roman"/>
          <w:sz w:val="28"/>
          <w:szCs w:val="28"/>
          <w:lang w:val="uk-UA"/>
        </w:rPr>
        <w:t xml:space="preserve"> пацієнта</w:t>
      </w:r>
    </w:p>
    <w:p w:rsidR="00C07AF3" w:rsidRPr="00763689" w:rsidRDefault="00C07AF3" w:rsidP="00AE615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689">
        <w:rPr>
          <w:rFonts w:ascii="Times New Roman" w:hAnsi="Times New Roman" w:cs="Times New Roman"/>
          <w:sz w:val="28"/>
          <w:szCs w:val="28"/>
          <w:lang w:val="uk-UA"/>
        </w:rPr>
        <w:t>Аеробні фізичні навантаження (ходьба по 30 хвилин щодня, або по 5 км на день 3 рази на тиждень)</w:t>
      </w:r>
    </w:p>
    <w:p w:rsidR="00C07AF3" w:rsidRPr="00763689" w:rsidRDefault="00763689" w:rsidP="00AE615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Зменшення </w:t>
      </w:r>
      <w:r w:rsidR="00C07AF3" w:rsidRPr="00763689">
        <w:rPr>
          <w:rFonts w:ascii="Times New Roman" w:hAnsi="Times New Roman" w:cs="Times New Roman"/>
          <w:sz w:val="28"/>
          <w:szCs w:val="28"/>
          <w:lang w:val="uk-UA"/>
        </w:rPr>
        <w:t xml:space="preserve"> кількості </w:t>
      </w:r>
      <w:proofErr w:type="spellStart"/>
      <w:r w:rsidR="00C07AF3" w:rsidRPr="00763689">
        <w:rPr>
          <w:rFonts w:ascii="Times New Roman" w:hAnsi="Times New Roman" w:cs="Times New Roman"/>
          <w:sz w:val="28"/>
          <w:szCs w:val="28"/>
          <w:lang w:val="uk-UA"/>
        </w:rPr>
        <w:t>споживаємих</w:t>
      </w:r>
      <w:proofErr w:type="spellEnd"/>
      <w:r w:rsidR="00C07AF3" w:rsidRPr="00763689">
        <w:rPr>
          <w:rFonts w:ascii="Times New Roman" w:hAnsi="Times New Roman" w:cs="Times New Roman"/>
          <w:sz w:val="28"/>
          <w:szCs w:val="28"/>
          <w:lang w:val="uk-UA"/>
        </w:rPr>
        <w:t xml:space="preserve"> калорій до </w:t>
      </w:r>
      <w:r w:rsidR="00C07AF3" w:rsidRPr="00BB180E">
        <w:rPr>
          <w:rFonts w:ascii="Times New Roman" w:hAnsi="Times New Roman" w:cs="Times New Roman"/>
          <w:sz w:val="28"/>
          <w:szCs w:val="28"/>
          <w:lang w:val="uk-UA"/>
        </w:rPr>
        <w:t>&lt;</w:t>
      </w:r>
      <w:r w:rsidR="00C07AF3" w:rsidRPr="00763689">
        <w:rPr>
          <w:rFonts w:ascii="Times New Roman" w:hAnsi="Times New Roman" w:cs="Times New Roman"/>
          <w:sz w:val="28"/>
          <w:szCs w:val="28"/>
          <w:lang w:val="uk-UA"/>
        </w:rPr>
        <w:t>30 ккал/кг в день, та дотримання дієти з низькими рівнями насичених та транс жирів</w:t>
      </w:r>
      <w:r w:rsidR="000844B0" w:rsidRPr="00763689">
        <w:rPr>
          <w:rFonts w:ascii="Times New Roman" w:hAnsi="Times New Roman" w:cs="Times New Roman"/>
          <w:sz w:val="28"/>
          <w:szCs w:val="28"/>
          <w:lang w:val="uk-UA"/>
        </w:rPr>
        <w:t>, і простих вуглеводів</w:t>
      </w:r>
    </w:p>
    <w:p w:rsidR="000844B0" w:rsidRPr="00812370" w:rsidRDefault="000844B0" w:rsidP="00AE615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689">
        <w:rPr>
          <w:rFonts w:ascii="Times New Roman" w:hAnsi="Times New Roman" w:cs="Times New Roman"/>
          <w:sz w:val="28"/>
          <w:szCs w:val="28"/>
          <w:lang w:val="uk-UA"/>
        </w:rPr>
        <w:t>Поступове втрачання ваги (10% маси тіла за 6 місяців)</w:t>
      </w:r>
      <w:r w:rsidR="00812370">
        <w:rPr>
          <w:rFonts w:ascii="Times New Roman" w:hAnsi="Times New Roman" w:cs="Times New Roman"/>
          <w:sz w:val="28"/>
          <w:szCs w:val="28"/>
          <w:lang w:val="uk-UA"/>
        </w:rPr>
        <w:t>, бо швидка втрата</w:t>
      </w:r>
      <w:r w:rsidRPr="00812370">
        <w:rPr>
          <w:rFonts w:ascii="Times New Roman" w:hAnsi="Times New Roman" w:cs="Times New Roman"/>
          <w:sz w:val="28"/>
          <w:szCs w:val="28"/>
          <w:lang w:val="uk-UA"/>
        </w:rPr>
        <w:t xml:space="preserve"> ваги (</w:t>
      </w:r>
      <w:r w:rsidRPr="00BB180E">
        <w:rPr>
          <w:rFonts w:ascii="Times New Roman" w:hAnsi="Times New Roman" w:cs="Times New Roman"/>
          <w:sz w:val="28"/>
          <w:szCs w:val="28"/>
        </w:rPr>
        <w:t>&gt;</w:t>
      </w:r>
      <w:r w:rsidRPr="00812370">
        <w:rPr>
          <w:rFonts w:ascii="Times New Roman" w:hAnsi="Times New Roman" w:cs="Times New Roman"/>
          <w:sz w:val="28"/>
          <w:szCs w:val="28"/>
          <w:lang w:val="uk-UA"/>
        </w:rPr>
        <w:t>1,6 кг/тиждень) може сприяти прогресуванню НАЖХП</w:t>
      </w:r>
    </w:p>
    <w:p w:rsidR="000844B0" w:rsidRPr="00763689" w:rsidRDefault="000844B0" w:rsidP="00AE615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689">
        <w:rPr>
          <w:rFonts w:ascii="Times New Roman" w:hAnsi="Times New Roman" w:cs="Times New Roman"/>
          <w:sz w:val="28"/>
          <w:szCs w:val="28"/>
          <w:lang w:val="uk-UA"/>
        </w:rPr>
        <w:t>Корекція таких супутніх захворювань як діабет, ожиріння та метаболічний синдром</w:t>
      </w:r>
    </w:p>
    <w:p w:rsidR="009C2609" w:rsidRPr="00763689" w:rsidRDefault="009C2609" w:rsidP="00AE615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689">
        <w:rPr>
          <w:rFonts w:ascii="Times New Roman" w:hAnsi="Times New Roman" w:cs="Times New Roman"/>
          <w:sz w:val="28"/>
          <w:szCs w:val="28"/>
          <w:lang w:val="uk-UA"/>
        </w:rPr>
        <w:t>Пацієнтам з патологіч</w:t>
      </w:r>
      <w:r w:rsidR="00D2469E">
        <w:rPr>
          <w:rFonts w:ascii="Times New Roman" w:hAnsi="Times New Roman" w:cs="Times New Roman"/>
          <w:sz w:val="28"/>
          <w:szCs w:val="28"/>
          <w:lang w:val="uk-UA"/>
        </w:rPr>
        <w:t>ним ожирінням (індекс маси тіла</w:t>
      </w:r>
      <w:r w:rsidR="00D2469E">
        <w:rPr>
          <w:rFonts w:ascii="Times New Roman" w:hAnsi="Times New Roman" w:cs="Times New Roman"/>
          <w:sz w:val="28"/>
          <w:szCs w:val="28"/>
        </w:rPr>
        <w:t>&gt;40</w:t>
      </w:r>
      <w:r w:rsidRPr="00BB180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2469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D2469E">
        <w:rPr>
          <w:rFonts w:ascii="Times New Roman" w:hAnsi="Times New Roman" w:cs="Times New Roman"/>
          <w:sz w:val="28"/>
          <w:szCs w:val="28"/>
        </w:rPr>
        <w:t xml:space="preserve"> бути рекомендована </w:t>
      </w:r>
      <w:proofErr w:type="spellStart"/>
      <w:r w:rsidR="00D2469E">
        <w:rPr>
          <w:rFonts w:ascii="Times New Roman" w:hAnsi="Times New Roman" w:cs="Times New Roman"/>
          <w:sz w:val="28"/>
          <w:szCs w:val="28"/>
        </w:rPr>
        <w:t>баріатр</w:t>
      </w:r>
      <w:proofErr w:type="spellEnd"/>
      <w:r w:rsidR="00D2469E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Pr="00BB180E">
        <w:rPr>
          <w:rFonts w:ascii="Times New Roman" w:hAnsi="Times New Roman" w:cs="Times New Roman"/>
          <w:sz w:val="28"/>
          <w:szCs w:val="28"/>
        </w:rPr>
        <w:t>чна</w:t>
      </w:r>
      <w:proofErr w:type="spellEnd"/>
      <w:r w:rsidRPr="00BB1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80E">
        <w:rPr>
          <w:rFonts w:ascii="Times New Roman" w:hAnsi="Times New Roman" w:cs="Times New Roman"/>
          <w:sz w:val="28"/>
          <w:szCs w:val="28"/>
        </w:rPr>
        <w:t>операція</w:t>
      </w:r>
      <w:proofErr w:type="spellEnd"/>
    </w:p>
    <w:p w:rsidR="003A06BB" w:rsidRPr="00812370" w:rsidRDefault="00812370" w:rsidP="00AE615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A06BB" w:rsidRPr="00763689">
        <w:rPr>
          <w:rFonts w:ascii="Times New Roman" w:hAnsi="Times New Roman" w:cs="Times New Roman"/>
          <w:sz w:val="28"/>
          <w:szCs w:val="28"/>
          <w:lang w:val="uk-UA"/>
        </w:rPr>
        <w:t xml:space="preserve">ризначення вітаміну Е (400-800 мг/д), вітаміну </w:t>
      </w:r>
      <w:r w:rsidR="003A06BB" w:rsidRPr="0076368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A06BB" w:rsidRPr="00763689">
        <w:rPr>
          <w:rFonts w:ascii="Times New Roman" w:hAnsi="Times New Roman" w:cs="Times New Roman"/>
          <w:sz w:val="28"/>
          <w:szCs w:val="28"/>
          <w:lang w:val="uk-UA"/>
        </w:rPr>
        <w:t xml:space="preserve"> (1000 мг/д), в</w:t>
      </w:r>
      <w:r w:rsidR="00D753B5">
        <w:rPr>
          <w:rFonts w:ascii="Times New Roman" w:hAnsi="Times New Roman" w:cs="Times New Roman"/>
          <w:sz w:val="28"/>
          <w:szCs w:val="28"/>
          <w:lang w:val="uk-UA"/>
        </w:rPr>
        <w:t>живання жирних кислот омега-3 (</w:t>
      </w:r>
      <w:r w:rsidR="003A06BB" w:rsidRPr="00763689">
        <w:rPr>
          <w:rFonts w:ascii="Times New Roman" w:hAnsi="Times New Roman" w:cs="Times New Roman"/>
          <w:sz w:val="28"/>
          <w:szCs w:val="28"/>
          <w:lang w:val="uk-UA"/>
        </w:rPr>
        <w:t>риб</w:t>
      </w:r>
      <w:r>
        <w:rPr>
          <w:rFonts w:ascii="Times New Roman" w:hAnsi="Times New Roman" w:cs="Times New Roman"/>
          <w:sz w:val="28"/>
          <w:szCs w:val="28"/>
          <w:lang w:val="uk-UA"/>
        </w:rPr>
        <w:t>на олія) та омега-9 (оли</w:t>
      </w:r>
      <w:r w:rsidR="003A06BB" w:rsidRPr="00763689">
        <w:rPr>
          <w:rFonts w:ascii="Times New Roman" w:hAnsi="Times New Roman" w:cs="Times New Roman"/>
          <w:sz w:val="28"/>
          <w:szCs w:val="28"/>
          <w:lang w:val="uk-UA"/>
        </w:rPr>
        <w:t>вкова олія)</w:t>
      </w:r>
    </w:p>
    <w:p w:rsidR="003A06BB" w:rsidRPr="00763689" w:rsidRDefault="003A06BB" w:rsidP="00AE615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689">
        <w:rPr>
          <w:rFonts w:ascii="Times New Roman" w:hAnsi="Times New Roman" w:cs="Times New Roman"/>
          <w:sz w:val="28"/>
          <w:szCs w:val="28"/>
          <w:lang w:val="uk-UA"/>
        </w:rPr>
        <w:t>Вико</w:t>
      </w:r>
      <w:r w:rsidR="00812370">
        <w:rPr>
          <w:rFonts w:ascii="Times New Roman" w:hAnsi="Times New Roman" w:cs="Times New Roman"/>
          <w:sz w:val="28"/>
          <w:szCs w:val="28"/>
          <w:lang w:val="uk-UA"/>
        </w:rPr>
        <w:t xml:space="preserve">ристання </w:t>
      </w:r>
      <w:proofErr w:type="spellStart"/>
      <w:r w:rsidR="00812370">
        <w:rPr>
          <w:rFonts w:ascii="Times New Roman" w:hAnsi="Times New Roman" w:cs="Times New Roman"/>
          <w:sz w:val="28"/>
          <w:szCs w:val="28"/>
          <w:lang w:val="uk-UA"/>
        </w:rPr>
        <w:t>метформіну</w:t>
      </w:r>
      <w:proofErr w:type="spellEnd"/>
      <w:r w:rsidR="00812370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="00812370">
        <w:rPr>
          <w:rFonts w:ascii="Times New Roman" w:hAnsi="Times New Roman" w:cs="Times New Roman"/>
          <w:sz w:val="28"/>
          <w:szCs w:val="28"/>
          <w:lang w:val="uk-UA"/>
        </w:rPr>
        <w:t>піоглітазону</w:t>
      </w:r>
      <w:proofErr w:type="spellEnd"/>
      <w:r w:rsidR="00812370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="00812370" w:rsidRPr="00763689">
        <w:rPr>
          <w:rFonts w:ascii="Times New Roman" w:hAnsi="Times New Roman" w:cs="Times New Roman"/>
          <w:sz w:val="28"/>
          <w:szCs w:val="28"/>
          <w:lang w:val="uk-UA"/>
        </w:rPr>
        <w:t>урсодезоксіхолієвою</w:t>
      </w:r>
      <w:proofErr w:type="spellEnd"/>
      <w:r w:rsidR="00812370" w:rsidRPr="00763689">
        <w:rPr>
          <w:rFonts w:ascii="Times New Roman" w:hAnsi="Times New Roman" w:cs="Times New Roman"/>
          <w:sz w:val="28"/>
          <w:szCs w:val="28"/>
          <w:lang w:val="uk-UA"/>
        </w:rPr>
        <w:t xml:space="preserve"> кислотою  (15 мг/кг на день)</w:t>
      </w:r>
      <w:r w:rsidR="005600F8" w:rsidRPr="00763689">
        <w:rPr>
          <w:rFonts w:ascii="Times New Roman" w:hAnsi="Times New Roman" w:cs="Times New Roman"/>
          <w:sz w:val="28"/>
          <w:szCs w:val="28"/>
          <w:lang w:val="uk-UA"/>
        </w:rPr>
        <w:t xml:space="preserve">, якщо індекс </w:t>
      </w:r>
      <w:proofErr w:type="spellStart"/>
      <w:r w:rsidR="005600F8" w:rsidRPr="00763689">
        <w:rPr>
          <w:rFonts w:ascii="Times New Roman" w:hAnsi="Times New Roman" w:cs="Times New Roman"/>
          <w:sz w:val="28"/>
          <w:szCs w:val="28"/>
          <w:lang w:val="uk-UA"/>
        </w:rPr>
        <w:t>інсулінрезистентності</w:t>
      </w:r>
      <w:proofErr w:type="spellEnd"/>
      <w:r w:rsidR="00AC5CE4">
        <w:rPr>
          <w:rFonts w:ascii="Times New Roman" w:hAnsi="Times New Roman" w:cs="Times New Roman"/>
          <w:sz w:val="28"/>
          <w:szCs w:val="28"/>
          <w:lang w:val="uk-UA"/>
        </w:rPr>
        <w:t xml:space="preserve"> (НОМА) </w:t>
      </w:r>
      <w:r w:rsidR="005600F8" w:rsidRPr="00763689">
        <w:rPr>
          <w:rFonts w:ascii="Times New Roman" w:hAnsi="Times New Roman" w:cs="Times New Roman"/>
          <w:sz w:val="28"/>
          <w:szCs w:val="28"/>
          <w:lang w:val="en-US"/>
        </w:rPr>
        <w:t>&gt;2</w:t>
      </w:r>
      <w:r w:rsidR="00D753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5CE4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AC5CE4">
        <w:rPr>
          <w:rFonts w:ascii="Times New Roman" w:hAnsi="Times New Roman" w:cs="Times New Roman"/>
          <w:sz w:val="28"/>
          <w:szCs w:val="28"/>
          <w:lang w:val="uk-UA"/>
        </w:rPr>
        <w:t>59,</w:t>
      </w:r>
      <w:r w:rsidR="00AC5CE4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AC5CE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12370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D753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3380" w:rsidRPr="00763689" w:rsidRDefault="00D753B5" w:rsidP="003F3380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Однак</w:t>
      </w:r>
      <w:r w:rsidR="00812370">
        <w:rPr>
          <w:sz w:val="28"/>
          <w:szCs w:val="28"/>
          <w:lang w:val="uk-UA"/>
        </w:rPr>
        <w:t xml:space="preserve"> не можна стверджувати, що</w:t>
      </w:r>
      <w:r w:rsidR="003F3380" w:rsidRPr="00763689">
        <w:rPr>
          <w:sz w:val="28"/>
          <w:szCs w:val="28"/>
          <w:lang w:val="uk-UA"/>
        </w:rPr>
        <w:t xml:space="preserve"> різноманітні дієти, вкл</w:t>
      </w:r>
      <w:r w:rsidR="00812370">
        <w:rPr>
          <w:sz w:val="28"/>
          <w:szCs w:val="28"/>
          <w:lang w:val="uk-UA"/>
        </w:rPr>
        <w:t>ючаючи дієти для втрати ваги,</w:t>
      </w:r>
      <w:r w:rsidR="003F3380" w:rsidRPr="00763689">
        <w:rPr>
          <w:sz w:val="28"/>
          <w:szCs w:val="28"/>
          <w:lang w:val="uk-UA"/>
        </w:rPr>
        <w:t xml:space="preserve"> обов</w:t>
      </w:r>
      <w:r w:rsidR="003F3380" w:rsidRPr="00BB180E">
        <w:rPr>
          <w:sz w:val="28"/>
          <w:szCs w:val="28"/>
          <w:lang w:val="uk-UA"/>
        </w:rPr>
        <w:t>’</w:t>
      </w:r>
      <w:r w:rsidR="003F3380" w:rsidRPr="00763689">
        <w:rPr>
          <w:sz w:val="28"/>
          <w:szCs w:val="28"/>
          <w:lang w:val="uk-UA"/>
        </w:rPr>
        <w:t xml:space="preserve">язково попереджують появу </w:t>
      </w:r>
      <w:proofErr w:type="spellStart"/>
      <w:r w:rsidR="003F3380" w:rsidRPr="00763689">
        <w:rPr>
          <w:sz w:val="28"/>
          <w:szCs w:val="28"/>
          <w:lang w:val="uk-UA"/>
        </w:rPr>
        <w:t>стеатогепатиту</w:t>
      </w:r>
      <w:proofErr w:type="spellEnd"/>
      <w:r w:rsidR="003F3380" w:rsidRPr="00763689">
        <w:rPr>
          <w:sz w:val="28"/>
          <w:szCs w:val="28"/>
          <w:lang w:val="uk-UA"/>
        </w:rPr>
        <w:t xml:space="preserve"> та фіброзу, тому що немає гістологічних даних щодо стану печінки до та після дієти. Таким чином, оцінка ефективності традиційних і впровадження нових засобів лікування НАЖХП знаходяться на етапі інтенсивного дослідження. </w:t>
      </w:r>
    </w:p>
    <w:p w:rsidR="003F3380" w:rsidRPr="005C4B60" w:rsidRDefault="003F3380" w:rsidP="003F3380">
      <w:pPr>
        <w:tabs>
          <w:tab w:val="left" w:pos="2415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4B60">
        <w:rPr>
          <w:rFonts w:ascii="Times New Roman" w:hAnsi="Times New Roman" w:cs="Times New Roman"/>
          <w:b/>
          <w:sz w:val="28"/>
          <w:szCs w:val="28"/>
          <w:lang w:val="uk-UA"/>
        </w:rPr>
        <w:t>Висновки.</w:t>
      </w:r>
    </w:p>
    <w:p w:rsidR="003F3380" w:rsidRDefault="003F3380" w:rsidP="003F33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4B60">
        <w:rPr>
          <w:rFonts w:ascii="Times New Roman" w:hAnsi="Times New Roman" w:cs="Times New Roman"/>
          <w:sz w:val="28"/>
          <w:szCs w:val="28"/>
          <w:lang w:val="uk-UA"/>
        </w:rPr>
        <w:t>Уявлення про НАЖХП протягом останніх років збагатилися науковими відомостями, які підкреслюють її важливу роль у спектрі захво</w:t>
      </w:r>
      <w:r w:rsidR="00D753B5">
        <w:rPr>
          <w:rFonts w:ascii="Times New Roman" w:hAnsi="Times New Roman" w:cs="Times New Roman"/>
          <w:sz w:val="28"/>
          <w:szCs w:val="28"/>
          <w:lang w:val="uk-UA"/>
        </w:rPr>
        <w:t>рювань сучасної людини. Зокрема</w:t>
      </w:r>
      <w:r w:rsidRPr="005C4B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C4B60">
        <w:rPr>
          <w:rFonts w:ascii="Times New Roman" w:hAnsi="Times New Roman" w:cs="Times New Roman"/>
          <w:sz w:val="28"/>
          <w:szCs w:val="28"/>
          <w:lang w:val="uk-UA"/>
        </w:rPr>
        <w:t>з´ясовано</w:t>
      </w:r>
      <w:proofErr w:type="spellEnd"/>
      <w:r w:rsidRPr="005C4B60">
        <w:rPr>
          <w:rFonts w:ascii="Times New Roman" w:hAnsi="Times New Roman" w:cs="Times New Roman"/>
          <w:sz w:val="28"/>
          <w:szCs w:val="28"/>
          <w:lang w:val="uk-UA"/>
        </w:rPr>
        <w:t>, що НАЖХП є найчастішим варіантом ураження печінки і відповідальна за розвиток значної частки фатальних ускладнень. Не менш принциповим є зв´язок НАЖХП з низкою метаболічних порушень, які характерні для ожиріння, цукрового діабету і кардіоваскулярної патології. Схожі етіологія і патогенетичні механізми даної групи захворювань зумовлюють і підходи до лікування. Не зважаючи на відсутність специфічних методів корекції НАЖХП, рекомендації щодо модифікації стилю життя і деякі медикаментозні засоби, що призначені для лікування цукрового діабету, ожиріння і дисліпідемії, виявляються корисними для нормалізації морфологічних і функціональних властивостей печінки.</w:t>
      </w:r>
    </w:p>
    <w:p w:rsidR="00385A88" w:rsidRDefault="00385A88" w:rsidP="000458D8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87901">
        <w:rPr>
          <w:rFonts w:ascii="Times New Roman" w:hAnsi="Times New Roman" w:cs="Times New Roman"/>
          <w:b/>
          <w:sz w:val="28"/>
          <w:szCs w:val="28"/>
          <w:lang w:val="uk-UA"/>
        </w:rPr>
        <w:t>Резюме</w:t>
      </w:r>
    </w:p>
    <w:p w:rsidR="00DC00C4" w:rsidRDefault="00385A88" w:rsidP="00D246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00C4">
        <w:rPr>
          <w:rFonts w:ascii="Times New Roman" w:hAnsi="Times New Roman" w:cs="Times New Roman"/>
          <w:sz w:val="28"/>
          <w:szCs w:val="28"/>
          <w:lang w:val="uk-UA"/>
        </w:rPr>
        <w:t xml:space="preserve">Неалкогольна жирова хвороба печінки у зворих на </w:t>
      </w:r>
    </w:p>
    <w:p w:rsidR="00DC00C4" w:rsidRPr="00DC00C4" w:rsidRDefault="00DC00C4" w:rsidP="00D246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цукровий діабет 2 типу і ожиріння</w:t>
      </w:r>
    </w:p>
    <w:p w:rsidR="00DC00C4" w:rsidRDefault="00DC00C4" w:rsidP="00D246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Журавльова А.К.</w:t>
      </w:r>
    </w:p>
    <w:p w:rsidR="00087901" w:rsidRDefault="009B3F0E" w:rsidP="006B44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статті п</w:t>
      </w:r>
      <w:r w:rsidR="00087901">
        <w:rPr>
          <w:rFonts w:ascii="Times New Roman" w:hAnsi="Times New Roman" w:cs="Times New Roman"/>
          <w:sz w:val="28"/>
          <w:szCs w:val="28"/>
          <w:lang w:val="uk-UA"/>
        </w:rPr>
        <w:t>ідтверджено актуальність та широку розповсюдженість НАЖХП, як одного з основних чинників, відповідальних за розвиток фатальних ускладнень, таких як цироз печінки та гепетоц</w:t>
      </w:r>
      <w:r w:rsidR="0000455B">
        <w:rPr>
          <w:rFonts w:ascii="Times New Roman" w:hAnsi="Times New Roman" w:cs="Times New Roman"/>
          <w:sz w:val="28"/>
          <w:szCs w:val="28"/>
          <w:lang w:val="uk-UA"/>
        </w:rPr>
        <w:t>елюлярна карцинома. Був зазначен</w:t>
      </w:r>
      <w:r w:rsidR="00D753B5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087901">
        <w:rPr>
          <w:rFonts w:ascii="Times New Roman" w:hAnsi="Times New Roman" w:cs="Times New Roman"/>
          <w:sz w:val="28"/>
          <w:szCs w:val="28"/>
          <w:lang w:val="uk-UA"/>
        </w:rPr>
        <w:t xml:space="preserve"> зв</w:t>
      </w:r>
      <w:r w:rsidR="00087901" w:rsidRPr="00BB180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87901">
        <w:rPr>
          <w:rFonts w:ascii="Times New Roman" w:hAnsi="Times New Roman" w:cs="Times New Roman"/>
          <w:sz w:val="28"/>
          <w:szCs w:val="28"/>
          <w:lang w:val="uk-UA"/>
        </w:rPr>
        <w:t xml:space="preserve">язок НАЖХП з багатьма метаболічними порушеннями притаманними ожирінню, цукровому діабету, та кардіоваскулярній патології. </w:t>
      </w:r>
      <w:r w:rsidR="0000455B">
        <w:rPr>
          <w:rFonts w:ascii="Times New Roman" w:hAnsi="Times New Roman" w:cs="Times New Roman"/>
          <w:sz w:val="28"/>
          <w:szCs w:val="28"/>
          <w:lang w:val="uk-UA"/>
        </w:rPr>
        <w:t xml:space="preserve">Підкреслена роль впровадження до діагностики біомаркерних панелій та ультразвукового дослідження, які дозволяють значно покращити рівень діагностики НАЖХП без ризику інвазивного втручання.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теперішній час </w:t>
      </w:r>
      <w:r w:rsidR="003D585C" w:rsidRPr="005C4B60">
        <w:rPr>
          <w:rFonts w:ascii="Times New Roman" w:hAnsi="Times New Roman" w:cs="Times New Roman"/>
          <w:sz w:val="28"/>
          <w:szCs w:val="28"/>
          <w:lang w:val="uk-UA"/>
        </w:rPr>
        <w:t>відсутні специфічн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585C" w:rsidRPr="005C4B60">
        <w:rPr>
          <w:rFonts w:ascii="Times New Roman" w:hAnsi="Times New Roman" w:cs="Times New Roman"/>
          <w:sz w:val="28"/>
          <w:szCs w:val="28"/>
          <w:lang w:val="uk-UA"/>
        </w:rPr>
        <w:t xml:space="preserve"> метод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D585C" w:rsidRPr="005C4B60">
        <w:rPr>
          <w:rFonts w:ascii="Times New Roman" w:hAnsi="Times New Roman" w:cs="Times New Roman"/>
          <w:sz w:val="28"/>
          <w:szCs w:val="28"/>
          <w:lang w:val="uk-UA"/>
        </w:rPr>
        <w:t xml:space="preserve"> корекції НАЖХП, </w:t>
      </w:r>
      <w:r w:rsidR="0000455B">
        <w:rPr>
          <w:rFonts w:ascii="Times New Roman" w:hAnsi="Times New Roman" w:cs="Times New Roman"/>
          <w:sz w:val="28"/>
          <w:szCs w:val="28"/>
          <w:lang w:val="uk-UA"/>
        </w:rPr>
        <w:t xml:space="preserve">але </w:t>
      </w:r>
      <w:r>
        <w:rPr>
          <w:rFonts w:ascii="Times New Roman" w:hAnsi="Times New Roman" w:cs="Times New Roman"/>
          <w:sz w:val="28"/>
          <w:szCs w:val="28"/>
          <w:lang w:val="uk-UA"/>
        </w:rPr>
        <w:t>модифікація</w:t>
      </w:r>
      <w:r w:rsidR="003D585C" w:rsidRPr="005C4B60">
        <w:rPr>
          <w:rFonts w:ascii="Times New Roman" w:hAnsi="Times New Roman" w:cs="Times New Roman"/>
          <w:sz w:val="28"/>
          <w:szCs w:val="28"/>
          <w:lang w:val="uk-UA"/>
        </w:rPr>
        <w:t xml:space="preserve"> стилю життя і деякі медикаментозні засоби,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="003D585C" w:rsidRPr="005C4B60">
        <w:rPr>
          <w:rFonts w:ascii="Times New Roman" w:hAnsi="Times New Roman" w:cs="Times New Roman"/>
          <w:sz w:val="28"/>
          <w:szCs w:val="28"/>
          <w:lang w:val="uk-UA"/>
        </w:rPr>
        <w:t>призначені для лікування цукрового діабету, ожиріння і дисліпідемії, виявляються корисними для нормалізації морфологічних і функціональних властивостей печінки.</w:t>
      </w:r>
    </w:p>
    <w:p w:rsidR="009B3F0E" w:rsidRPr="00BB180E" w:rsidRDefault="009B3F0E" w:rsidP="006B44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Ключові слова: неалкогольна жирова хвороба печінки,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неінвазивні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методи дослідження,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біомаркери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фібротест</w:t>
      </w:r>
      <w:proofErr w:type="spellEnd"/>
    </w:p>
    <w:p w:rsidR="00DC00C4" w:rsidRDefault="00DC00C4" w:rsidP="00D072F9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5A88" w:rsidRDefault="00385A88" w:rsidP="006B44D9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Резюме</w:t>
      </w:r>
    </w:p>
    <w:p w:rsidR="00DC00C4" w:rsidRDefault="00DC00C4" w:rsidP="006B44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Неалкогольная жировая болезнь печени у больных </w:t>
      </w:r>
    </w:p>
    <w:p w:rsidR="00DC00C4" w:rsidRDefault="00DC00C4" w:rsidP="006B44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сахарным диабетом 2 типа и ожирением</w:t>
      </w:r>
    </w:p>
    <w:p w:rsidR="00DC00C4" w:rsidRPr="00DC00C4" w:rsidRDefault="00DC00C4" w:rsidP="006B44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Журавлева А. К.</w:t>
      </w:r>
    </w:p>
    <w:p w:rsidR="00AE6151" w:rsidRDefault="00DC00C4" w:rsidP="006B44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стать</w:t>
      </w:r>
      <w:r w:rsidR="009B3F0E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подтверждена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актуальность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широкая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распространенность</w:t>
      </w:r>
      <w:proofErr w:type="spellEnd"/>
      <w:r w:rsidR="00D649E8">
        <w:rPr>
          <w:rFonts w:ascii="Times New Roman" w:hAnsi="Times New Roman" w:cs="Times New Roman"/>
          <w:sz w:val="28"/>
          <w:szCs w:val="28"/>
          <w:lang w:val="uk-UA"/>
        </w:rPr>
        <w:t xml:space="preserve"> НАЖБП,</w:t>
      </w:r>
      <w:r w:rsidR="00D649E8">
        <w:rPr>
          <w:rFonts w:ascii="Times New Roman" w:hAnsi="Times New Roman" w:cs="Times New Roman"/>
          <w:sz w:val="28"/>
          <w:szCs w:val="28"/>
        </w:rPr>
        <w:t xml:space="preserve"> как одной из основных причин</w:t>
      </w:r>
      <w:r w:rsidR="00D649E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649E8">
        <w:rPr>
          <w:rFonts w:ascii="Times New Roman" w:hAnsi="Times New Roman" w:cs="Times New Roman"/>
          <w:sz w:val="28"/>
          <w:szCs w:val="28"/>
        </w:rPr>
        <w:t xml:space="preserve"> ответственных за развитие фатальных осложнений</w:t>
      </w:r>
      <w:r w:rsidR="00D649E8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9B3F0E">
        <w:rPr>
          <w:rFonts w:ascii="Times New Roman" w:hAnsi="Times New Roman" w:cs="Times New Roman"/>
          <w:sz w:val="28"/>
          <w:szCs w:val="28"/>
          <w:lang w:val="uk-UA"/>
        </w:rPr>
        <w:t xml:space="preserve">в том </w:t>
      </w:r>
      <w:proofErr w:type="spellStart"/>
      <w:r w:rsidR="009B3F0E">
        <w:rPr>
          <w:rFonts w:ascii="Times New Roman" w:hAnsi="Times New Roman" w:cs="Times New Roman"/>
          <w:sz w:val="28"/>
          <w:szCs w:val="28"/>
          <w:lang w:val="uk-UA"/>
        </w:rPr>
        <w:t>числе</w:t>
      </w:r>
      <w:proofErr w:type="spellEnd"/>
      <w:r w:rsidR="009B3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49E8">
        <w:rPr>
          <w:rFonts w:ascii="Times New Roman" w:hAnsi="Times New Roman" w:cs="Times New Roman"/>
          <w:sz w:val="28"/>
          <w:szCs w:val="28"/>
        </w:rPr>
        <w:t>цирроз</w:t>
      </w:r>
      <w:r w:rsidR="009B3F0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649E8">
        <w:rPr>
          <w:rFonts w:ascii="Times New Roman" w:hAnsi="Times New Roman" w:cs="Times New Roman"/>
          <w:sz w:val="28"/>
          <w:szCs w:val="28"/>
        </w:rPr>
        <w:t xml:space="preserve"> печени и </w:t>
      </w:r>
      <w:proofErr w:type="spellStart"/>
      <w:r w:rsidR="00D649E8">
        <w:rPr>
          <w:rFonts w:ascii="Times New Roman" w:hAnsi="Times New Roman" w:cs="Times New Roman"/>
          <w:sz w:val="28"/>
          <w:szCs w:val="28"/>
        </w:rPr>
        <w:t>гепатоцеллюлярн</w:t>
      </w:r>
      <w:proofErr w:type="spellEnd"/>
      <w:r w:rsidR="009B3F0E">
        <w:rPr>
          <w:rFonts w:ascii="Times New Roman" w:hAnsi="Times New Roman" w:cs="Times New Roman"/>
          <w:sz w:val="28"/>
          <w:szCs w:val="28"/>
          <w:lang w:val="uk-UA"/>
        </w:rPr>
        <w:t>ой</w:t>
      </w:r>
      <w:r w:rsidR="00D649E8">
        <w:rPr>
          <w:rFonts w:ascii="Times New Roman" w:hAnsi="Times New Roman" w:cs="Times New Roman"/>
          <w:sz w:val="28"/>
          <w:szCs w:val="28"/>
        </w:rPr>
        <w:t xml:space="preserve"> карцином</w:t>
      </w:r>
      <w:r w:rsidR="009B3F0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649E8">
        <w:rPr>
          <w:rFonts w:ascii="Times New Roman" w:hAnsi="Times New Roman" w:cs="Times New Roman"/>
          <w:sz w:val="28"/>
          <w:szCs w:val="28"/>
        </w:rPr>
        <w:t>. Была обозначена связь НАЖБП со многими метаболическими нарушениями</w:t>
      </w:r>
      <w:r w:rsidR="00D649E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649E8">
        <w:rPr>
          <w:rFonts w:ascii="Times New Roman" w:hAnsi="Times New Roman" w:cs="Times New Roman"/>
          <w:sz w:val="28"/>
          <w:szCs w:val="28"/>
        </w:rPr>
        <w:t xml:space="preserve"> присущими ожирению</w:t>
      </w:r>
      <w:r w:rsidR="00D649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649E8">
        <w:rPr>
          <w:rFonts w:ascii="Times New Roman" w:hAnsi="Times New Roman" w:cs="Times New Roman"/>
          <w:sz w:val="28"/>
          <w:szCs w:val="28"/>
        </w:rPr>
        <w:t>сахарному диабету и кардиоваскулярной патологии. Подчеркнута роль внедрения в диагностику биомаркерных панелей и ультразвукового исследования</w:t>
      </w:r>
      <w:r w:rsidR="00D649E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649E8">
        <w:rPr>
          <w:rFonts w:ascii="Times New Roman" w:hAnsi="Times New Roman" w:cs="Times New Roman"/>
          <w:sz w:val="28"/>
          <w:szCs w:val="28"/>
        </w:rPr>
        <w:t xml:space="preserve"> которые позволяют значительно повысить уровень диагностики НАЖБП без </w:t>
      </w:r>
      <w:proofErr w:type="spellStart"/>
      <w:r w:rsidR="00D649E8">
        <w:rPr>
          <w:rFonts w:ascii="Times New Roman" w:hAnsi="Times New Roman" w:cs="Times New Roman"/>
          <w:sz w:val="28"/>
          <w:szCs w:val="28"/>
        </w:rPr>
        <w:t>инвазивного</w:t>
      </w:r>
      <w:proofErr w:type="spellEnd"/>
      <w:r w:rsidR="00D649E8">
        <w:rPr>
          <w:rFonts w:ascii="Times New Roman" w:hAnsi="Times New Roman" w:cs="Times New Roman"/>
          <w:sz w:val="28"/>
          <w:szCs w:val="28"/>
        </w:rPr>
        <w:t xml:space="preserve"> вмешательства.</w:t>
      </w:r>
      <w:r w:rsidR="009B3F0E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9B3F0E">
        <w:rPr>
          <w:rFonts w:ascii="Times New Roman" w:hAnsi="Times New Roman" w:cs="Times New Roman"/>
          <w:sz w:val="28"/>
          <w:szCs w:val="28"/>
          <w:lang w:val="uk-UA"/>
        </w:rPr>
        <w:t>настоящее</w:t>
      </w:r>
      <w:proofErr w:type="spellEnd"/>
      <w:r w:rsidR="009B3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B3F0E">
        <w:rPr>
          <w:rFonts w:ascii="Times New Roman" w:hAnsi="Times New Roman" w:cs="Times New Roman"/>
          <w:sz w:val="28"/>
          <w:szCs w:val="28"/>
          <w:lang w:val="uk-UA"/>
        </w:rPr>
        <w:t>время</w:t>
      </w:r>
      <w:proofErr w:type="spellEnd"/>
      <w:r w:rsidR="009B3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E6151">
        <w:rPr>
          <w:rFonts w:ascii="Times New Roman" w:hAnsi="Times New Roman" w:cs="Times New Roman"/>
          <w:sz w:val="28"/>
          <w:szCs w:val="28"/>
          <w:lang w:val="uk-UA"/>
        </w:rPr>
        <w:t>отсутств</w:t>
      </w:r>
      <w:r w:rsidR="009B3F0E">
        <w:rPr>
          <w:rFonts w:ascii="Times New Roman" w:hAnsi="Times New Roman" w:cs="Times New Roman"/>
          <w:sz w:val="28"/>
          <w:szCs w:val="28"/>
          <w:lang w:val="uk-UA"/>
        </w:rPr>
        <w:t>уют</w:t>
      </w:r>
      <w:proofErr w:type="spellEnd"/>
      <w:r w:rsidR="00AE61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E6151">
        <w:rPr>
          <w:rFonts w:ascii="Times New Roman" w:hAnsi="Times New Roman" w:cs="Times New Roman"/>
          <w:sz w:val="28"/>
          <w:szCs w:val="28"/>
          <w:lang w:val="uk-UA"/>
        </w:rPr>
        <w:t>специфически</w:t>
      </w:r>
      <w:r w:rsidR="009B3F0E"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 w:rsidR="00AE61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E6151">
        <w:rPr>
          <w:rFonts w:ascii="Times New Roman" w:hAnsi="Times New Roman" w:cs="Times New Roman"/>
          <w:sz w:val="28"/>
          <w:szCs w:val="28"/>
          <w:lang w:val="uk-UA"/>
        </w:rPr>
        <w:t>метод</w:t>
      </w:r>
      <w:r w:rsidR="009B3F0E">
        <w:rPr>
          <w:rFonts w:ascii="Times New Roman" w:hAnsi="Times New Roman" w:cs="Times New Roman"/>
          <w:sz w:val="28"/>
          <w:szCs w:val="28"/>
          <w:lang w:val="uk-UA"/>
        </w:rPr>
        <w:t>ы</w:t>
      </w:r>
      <w:proofErr w:type="spellEnd"/>
      <w:r w:rsidR="00AE61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E6151">
        <w:rPr>
          <w:rFonts w:ascii="Times New Roman" w:hAnsi="Times New Roman" w:cs="Times New Roman"/>
          <w:sz w:val="28"/>
          <w:szCs w:val="28"/>
          <w:lang w:val="uk-UA"/>
        </w:rPr>
        <w:t>коррекции</w:t>
      </w:r>
      <w:proofErr w:type="spellEnd"/>
      <w:r w:rsidR="00AE6151">
        <w:rPr>
          <w:rFonts w:ascii="Times New Roman" w:hAnsi="Times New Roman" w:cs="Times New Roman"/>
          <w:sz w:val="28"/>
          <w:szCs w:val="28"/>
          <w:lang w:val="uk-UA"/>
        </w:rPr>
        <w:t xml:space="preserve"> НАЖБП, </w:t>
      </w:r>
      <w:r w:rsidR="00AE6151">
        <w:rPr>
          <w:rFonts w:ascii="Times New Roman" w:hAnsi="Times New Roman" w:cs="Times New Roman"/>
          <w:sz w:val="28"/>
          <w:szCs w:val="28"/>
        </w:rPr>
        <w:t>но модификаци</w:t>
      </w:r>
      <w:r w:rsidR="009B3F0E">
        <w:rPr>
          <w:rFonts w:ascii="Times New Roman" w:hAnsi="Times New Roman" w:cs="Times New Roman"/>
          <w:sz w:val="28"/>
          <w:szCs w:val="28"/>
        </w:rPr>
        <w:t>я</w:t>
      </w:r>
      <w:r w:rsidR="00AE6151">
        <w:rPr>
          <w:rFonts w:ascii="Times New Roman" w:hAnsi="Times New Roman" w:cs="Times New Roman"/>
          <w:sz w:val="28"/>
          <w:szCs w:val="28"/>
        </w:rPr>
        <w:t xml:space="preserve"> образа жизни и некоторые медикаментозные препараты</w:t>
      </w:r>
      <w:r w:rsidR="00AE615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E6151">
        <w:rPr>
          <w:rFonts w:ascii="Times New Roman" w:hAnsi="Times New Roman" w:cs="Times New Roman"/>
          <w:sz w:val="28"/>
          <w:szCs w:val="28"/>
        </w:rPr>
        <w:t xml:space="preserve"> предназначенные для лечения сахарного диабета</w:t>
      </w:r>
      <w:r w:rsidR="00AE615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E6151">
        <w:rPr>
          <w:rFonts w:ascii="Times New Roman" w:hAnsi="Times New Roman" w:cs="Times New Roman"/>
          <w:sz w:val="28"/>
          <w:szCs w:val="28"/>
        </w:rPr>
        <w:t xml:space="preserve"> ожирения и дислипидемии</w:t>
      </w:r>
      <w:r w:rsidR="00AE6151">
        <w:rPr>
          <w:rFonts w:ascii="Times New Roman" w:hAnsi="Times New Roman" w:cs="Times New Roman"/>
          <w:sz w:val="28"/>
          <w:szCs w:val="28"/>
          <w:lang w:val="uk-UA"/>
        </w:rPr>
        <w:t xml:space="preserve">, благоприятно влияют на </w:t>
      </w:r>
      <w:proofErr w:type="spellStart"/>
      <w:r w:rsidR="00AE6151">
        <w:rPr>
          <w:rFonts w:ascii="Times New Roman" w:hAnsi="Times New Roman" w:cs="Times New Roman"/>
          <w:sz w:val="28"/>
          <w:szCs w:val="28"/>
          <w:lang w:val="uk-UA"/>
        </w:rPr>
        <w:t>состояние</w:t>
      </w:r>
      <w:proofErr w:type="spellEnd"/>
      <w:r w:rsidR="00AE61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E6151">
        <w:rPr>
          <w:rFonts w:ascii="Times New Roman" w:hAnsi="Times New Roman" w:cs="Times New Roman"/>
          <w:sz w:val="28"/>
          <w:szCs w:val="28"/>
          <w:lang w:val="uk-UA"/>
        </w:rPr>
        <w:t>морфологических</w:t>
      </w:r>
      <w:proofErr w:type="spellEnd"/>
      <w:r w:rsidR="00AE6151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AE6151">
        <w:rPr>
          <w:rFonts w:ascii="Times New Roman" w:hAnsi="Times New Roman" w:cs="Times New Roman"/>
          <w:sz w:val="28"/>
          <w:szCs w:val="28"/>
          <w:lang w:val="uk-UA"/>
        </w:rPr>
        <w:t>функциональных</w:t>
      </w:r>
      <w:proofErr w:type="spellEnd"/>
      <w:r w:rsidR="00AE61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E6151">
        <w:rPr>
          <w:rFonts w:ascii="Times New Roman" w:hAnsi="Times New Roman" w:cs="Times New Roman"/>
          <w:sz w:val="28"/>
          <w:szCs w:val="28"/>
          <w:lang w:val="uk-UA"/>
        </w:rPr>
        <w:t>свойств</w:t>
      </w:r>
      <w:proofErr w:type="spellEnd"/>
      <w:r w:rsidR="00AE61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E6151">
        <w:rPr>
          <w:rFonts w:ascii="Times New Roman" w:hAnsi="Times New Roman" w:cs="Times New Roman"/>
          <w:sz w:val="28"/>
          <w:szCs w:val="28"/>
          <w:lang w:val="uk-UA"/>
        </w:rPr>
        <w:t>печени</w:t>
      </w:r>
      <w:proofErr w:type="spellEnd"/>
      <w:r w:rsidR="00AE61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3F0E" w:rsidRPr="00BB180E" w:rsidRDefault="009B3F0E" w:rsidP="009B3F0E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Ключевые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слова: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неалкогольная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жировая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болезнь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печени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неинвазивные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методы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исследования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биомаркеры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фибротест</w:t>
      </w:r>
      <w:proofErr w:type="spellEnd"/>
    </w:p>
    <w:p w:rsidR="009B3F0E" w:rsidRPr="009B3F0E" w:rsidRDefault="009B3F0E" w:rsidP="00AE615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5A88" w:rsidRDefault="00385A88" w:rsidP="006B44D9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7779E">
        <w:rPr>
          <w:rFonts w:ascii="Times New Roman" w:hAnsi="Times New Roman" w:cs="Times New Roman"/>
          <w:b/>
          <w:sz w:val="28"/>
          <w:szCs w:val="28"/>
          <w:lang w:val="uk-UA"/>
        </w:rPr>
        <w:t>Summer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y</w:t>
      </w:r>
      <w:proofErr w:type="spellEnd"/>
    </w:p>
    <w:p w:rsidR="00AE6151" w:rsidRDefault="00AE6151" w:rsidP="006B44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Non-alcoholic Fatty Liver Disease in Patients with </w:t>
      </w:r>
    </w:p>
    <w:p w:rsidR="00AE6151" w:rsidRDefault="009B3F0E" w:rsidP="006B44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Diabetes Type 2 and Obe</w:t>
      </w:r>
      <w:r w:rsidR="00AE6151">
        <w:rPr>
          <w:rFonts w:ascii="Times New Roman" w:hAnsi="Times New Roman" w:cs="Times New Roman"/>
          <w:sz w:val="28"/>
          <w:szCs w:val="28"/>
          <w:lang w:val="en-US"/>
        </w:rPr>
        <w:t>sity</w:t>
      </w:r>
    </w:p>
    <w:p w:rsidR="00DC00C4" w:rsidRPr="00AE6151" w:rsidRDefault="00AE6151" w:rsidP="006B44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Zhuravlyova</w:t>
      </w:r>
      <w:proofErr w:type="spellEnd"/>
    </w:p>
    <w:p w:rsidR="003D585C" w:rsidRPr="00AE6151" w:rsidRDefault="001D69BD" w:rsidP="009B3F0E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the article the topicality</w:t>
      </w:r>
      <w:r w:rsidR="004F48AD">
        <w:rPr>
          <w:rFonts w:ascii="Times New Roman" w:hAnsi="Times New Roman" w:cs="Times New Roman"/>
          <w:sz w:val="28"/>
          <w:szCs w:val="28"/>
          <w:lang w:val="en-US"/>
        </w:rPr>
        <w:t xml:space="preserve"> and wide prevalence of </w:t>
      </w:r>
      <w:r w:rsidR="004F48AD" w:rsidRPr="004F48AD">
        <w:rPr>
          <w:rFonts w:ascii="Times New Roman" w:hAnsi="Times New Roman" w:cs="Times New Roman"/>
          <w:bCs/>
          <w:sz w:val="28"/>
          <w:szCs w:val="28"/>
          <w:lang w:val="en-US"/>
        </w:rPr>
        <w:t>non-alcoholic fatty liver disease</w:t>
      </w:r>
      <w:r w:rsidR="004F48AD">
        <w:rPr>
          <w:rFonts w:ascii="Times New Roman" w:hAnsi="Times New Roman" w:cs="Times New Roman"/>
          <w:sz w:val="28"/>
          <w:szCs w:val="28"/>
          <w:lang w:val="en-US"/>
        </w:rPr>
        <w:t xml:space="preserve"> as predictor of such fatal complications as liver cirrhosis and hepatocellular carcinomais confirmed. The connection among </w:t>
      </w:r>
      <w:r w:rsidR="004F48AD" w:rsidRPr="004F48AD">
        <w:rPr>
          <w:rFonts w:ascii="Times New Roman" w:hAnsi="Times New Roman" w:cs="Times New Roman"/>
          <w:bCs/>
          <w:sz w:val="28"/>
          <w:szCs w:val="28"/>
          <w:lang w:val="en-US"/>
        </w:rPr>
        <w:t>non-alcoholic fatty liver disease</w:t>
      </w:r>
      <w:r w:rsidR="004F48A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and metabolic </w:t>
      </w:r>
      <w:r w:rsidR="00A63A68">
        <w:rPr>
          <w:rFonts w:ascii="Times New Roman" w:hAnsi="Times New Roman" w:cs="Times New Roman"/>
          <w:bCs/>
          <w:sz w:val="28"/>
          <w:szCs w:val="28"/>
          <w:lang w:val="en-US"/>
        </w:rPr>
        <w:t>disturbances that associate obesity, diabetes</w:t>
      </w:r>
      <w:r w:rsidR="00895C7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and car</w:t>
      </w:r>
      <w:r w:rsidR="00445830">
        <w:rPr>
          <w:rFonts w:ascii="Times New Roman" w:hAnsi="Times New Roman" w:cs="Times New Roman"/>
          <w:bCs/>
          <w:sz w:val="28"/>
          <w:szCs w:val="28"/>
          <w:lang w:val="en-US"/>
        </w:rPr>
        <w:t>diovascular diseases is highlighted</w:t>
      </w:r>
      <w:r w:rsidR="00895C7D">
        <w:rPr>
          <w:rFonts w:ascii="Times New Roman" w:hAnsi="Times New Roman" w:cs="Times New Roman"/>
          <w:bCs/>
          <w:sz w:val="28"/>
          <w:szCs w:val="28"/>
          <w:lang w:val="en-US"/>
        </w:rPr>
        <w:t>. It is emphasized that usage of biomarker panels and ultrasound diagnostic while examining patie</w:t>
      </w:r>
      <w:r w:rsidR="00BB223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nts with </w:t>
      </w:r>
      <w:r w:rsidR="00BB2237" w:rsidRPr="004F48AD">
        <w:rPr>
          <w:rFonts w:ascii="Times New Roman" w:hAnsi="Times New Roman" w:cs="Times New Roman"/>
          <w:bCs/>
          <w:sz w:val="28"/>
          <w:szCs w:val="28"/>
          <w:lang w:val="en-US"/>
        </w:rPr>
        <w:t>non-alcoholic fatty liver disease</w:t>
      </w:r>
      <w:r w:rsidR="00BB223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is significant </w:t>
      </w:r>
      <w:r w:rsidR="00445830">
        <w:rPr>
          <w:rFonts w:ascii="Times New Roman" w:hAnsi="Times New Roman" w:cs="Times New Roman"/>
          <w:bCs/>
          <w:sz w:val="28"/>
          <w:szCs w:val="28"/>
          <w:lang w:val="en-US"/>
        </w:rPr>
        <w:t>and safe. The absence of specific</w:t>
      </w:r>
      <w:r w:rsidR="00BB223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treatment of </w:t>
      </w:r>
      <w:r w:rsidR="00BB2237" w:rsidRPr="004F48AD">
        <w:rPr>
          <w:rFonts w:ascii="Times New Roman" w:hAnsi="Times New Roman" w:cs="Times New Roman"/>
          <w:bCs/>
          <w:sz w:val="28"/>
          <w:szCs w:val="28"/>
          <w:lang w:val="en-US"/>
        </w:rPr>
        <w:t>non-alcoholic fatty liver disease</w:t>
      </w:r>
      <w:r w:rsidR="00BB223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is determined but it is well-grounded that lifestyle modifications and </w:t>
      </w:r>
      <w:r w:rsidR="00A63A68">
        <w:rPr>
          <w:rFonts w:ascii="Times New Roman" w:hAnsi="Times New Roman" w:cs="Times New Roman"/>
          <w:bCs/>
          <w:sz w:val="28"/>
          <w:szCs w:val="28"/>
          <w:lang w:val="en-US"/>
        </w:rPr>
        <w:t>medicines that are used in treatment of diabetes, obesity and dyslipidemia</w:t>
      </w:r>
      <w:r w:rsidR="00BB223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are useful</w:t>
      </w:r>
      <w:r w:rsidR="00A63A68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for normalization of morphological and functional liver characteristics. </w:t>
      </w:r>
    </w:p>
    <w:p w:rsidR="00AE6151" w:rsidRDefault="008215E1" w:rsidP="008215E1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Key words: </w:t>
      </w:r>
      <w:r w:rsidRPr="004F48AD">
        <w:rPr>
          <w:rFonts w:ascii="Times New Roman" w:hAnsi="Times New Roman" w:cs="Times New Roman"/>
          <w:bCs/>
          <w:sz w:val="28"/>
          <w:szCs w:val="28"/>
          <w:lang w:val="en-US"/>
        </w:rPr>
        <w:t>non-alcoholic fatty liver disease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noninvasive methods, biomarkers,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fibrotest</w:t>
      </w:r>
      <w:proofErr w:type="spellEnd"/>
    </w:p>
    <w:p w:rsidR="0037713D" w:rsidRPr="00927C83" w:rsidRDefault="00830977" w:rsidP="002700DB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7C83">
        <w:rPr>
          <w:rFonts w:ascii="Times New Roman" w:hAnsi="Times New Roman" w:cs="Times New Roman"/>
          <w:b/>
          <w:sz w:val="28"/>
          <w:szCs w:val="28"/>
          <w:lang w:val="uk-UA"/>
        </w:rPr>
        <w:t>Список літератури</w:t>
      </w:r>
    </w:p>
    <w:p w:rsidR="00830977" w:rsidRPr="00AE23E6" w:rsidRDefault="00830977" w:rsidP="00927C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7C8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AE23E6">
        <w:rPr>
          <w:rFonts w:ascii="Times New Roman" w:hAnsi="Times New Roman" w:cs="Times New Roman"/>
          <w:sz w:val="28"/>
          <w:szCs w:val="28"/>
          <w:lang w:val="en-US"/>
        </w:rPr>
        <w:t>Ludwig</w:t>
      </w:r>
      <w:r w:rsidR="00821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E23E6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927C8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E22AC">
        <w:rPr>
          <w:rFonts w:ascii="Times New Roman" w:hAnsi="Times New Roman" w:cs="Times New Roman"/>
          <w:sz w:val="28"/>
          <w:szCs w:val="28"/>
          <w:lang w:val="en-US"/>
        </w:rPr>
        <w:t xml:space="preserve">Nonalcoholic </w:t>
      </w:r>
      <w:proofErr w:type="spellStart"/>
      <w:r w:rsidR="009E22AC">
        <w:rPr>
          <w:rFonts w:ascii="Times New Roman" w:hAnsi="Times New Roman" w:cs="Times New Roman"/>
          <w:sz w:val="28"/>
          <w:szCs w:val="28"/>
          <w:lang w:val="en-US"/>
        </w:rPr>
        <w:t>steatohepatitis</w:t>
      </w:r>
      <w:proofErr w:type="spellEnd"/>
      <w:r w:rsidR="009E22AC">
        <w:rPr>
          <w:rFonts w:ascii="Times New Roman" w:hAnsi="Times New Roman" w:cs="Times New Roman"/>
          <w:sz w:val="28"/>
          <w:szCs w:val="28"/>
          <w:lang w:val="en-US"/>
        </w:rPr>
        <w:t>: M</w:t>
      </w:r>
      <w:r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ayo Clinic experiences </w:t>
      </w:r>
      <w:r w:rsidR="0007450E">
        <w:rPr>
          <w:rFonts w:ascii="Times New Roman" w:hAnsi="Times New Roman" w:cs="Times New Roman"/>
          <w:sz w:val="28"/>
          <w:szCs w:val="28"/>
          <w:lang w:val="en-US"/>
        </w:rPr>
        <w:t>with a hitherto unnamed disease/</w:t>
      </w:r>
      <w:r w:rsidR="008215E1" w:rsidRPr="00821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15E1" w:rsidRPr="00AE23E6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8215E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745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450E" w:rsidRPr="00AE23E6">
        <w:rPr>
          <w:rFonts w:ascii="Times New Roman" w:hAnsi="Times New Roman" w:cs="Times New Roman"/>
          <w:sz w:val="28"/>
          <w:szCs w:val="28"/>
          <w:lang w:val="en-US"/>
        </w:rPr>
        <w:t>Ludwig</w:t>
      </w:r>
      <w:r w:rsidR="0007450E" w:rsidRPr="00927C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215E1" w:rsidRPr="00AE23E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215E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215E1" w:rsidRPr="00AE23E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215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07450E" w:rsidRPr="00AE23E6">
        <w:rPr>
          <w:rFonts w:ascii="Times New Roman" w:hAnsi="Times New Roman" w:cs="Times New Roman"/>
          <w:sz w:val="28"/>
          <w:szCs w:val="28"/>
          <w:lang w:val="en-US"/>
        </w:rPr>
        <w:t>Viggiano</w:t>
      </w:r>
      <w:proofErr w:type="spellEnd"/>
      <w:r w:rsidR="0007450E" w:rsidRPr="00927C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215E1" w:rsidRPr="00AE23E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215E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215E1" w:rsidRPr="00AE23E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215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7450E" w:rsidRPr="00AE23E6">
        <w:rPr>
          <w:rFonts w:ascii="Times New Roman" w:hAnsi="Times New Roman" w:cs="Times New Roman"/>
          <w:sz w:val="28"/>
          <w:szCs w:val="28"/>
          <w:lang w:val="en-US"/>
        </w:rPr>
        <w:t>McGill</w:t>
      </w:r>
      <w:r w:rsidR="0007450E" w:rsidRPr="00927C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215E1" w:rsidRPr="00AE23E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215E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215E1" w:rsidRPr="00AE23E6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8215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7450E" w:rsidRPr="00AE23E6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07450E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 Mayo</w:t>
      </w:r>
      <w:r w:rsidR="00385A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23E6">
        <w:rPr>
          <w:rFonts w:ascii="Times New Roman" w:hAnsi="Times New Roman" w:cs="Times New Roman"/>
          <w:sz w:val="28"/>
          <w:szCs w:val="28"/>
          <w:lang w:val="en-US"/>
        </w:rPr>
        <w:t>Clin</w:t>
      </w:r>
      <w:proofErr w:type="spellEnd"/>
      <w:r w:rsidR="00385A8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 Proc. </w:t>
      </w:r>
      <w:r w:rsidR="0007450E">
        <w:rPr>
          <w:rFonts w:ascii="Times New Roman" w:hAnsi="Times New Roman" w:cs="Times New Roman"/>
          <w:sz w:val="28"/>
          <w:szCs w:val="28"/>
          <w:lang w:val="en-US"/>
        </w:rPr>
        <w:t>-1980</w:t>
      </w:r>
      <w:proofErr w:type="gramStart"/>
      <w:r w:rsidR="00E42FA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7450E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End"/>
      <w:r w:rsidR="00E42FAB">
        <w:rPr>
          <w:rFonts w:ascii="Times New Roman" w:hAnsi="Times New Roman" w:cs="Times New Roman"/>
          <w:sz w:val="28"/>
          <w:szCs w:val="28"/>
          <w:lang w:val="en-US"/>
        </w:rPr>
        <w:t xml:space="preserve"> Vol.55.- P.</w:t>
      </w:r>
      <w:r w:rsidRPr="00AE23E6">
        <w:rPr>
          <w:rFonts w:ascii="Times New Roman" w:hAnsi="Times New Roman" w:cs="Times New Roman"/>
          <w:sz w:val="28"/>
          <w:szCs w:val="28"/>
          <w:lang w:val="en-US"/>
        </w:rPr>
        <w:t>434–</w:t>
      </w:r>
      <w:r w:rsidR="00E42FAB">
        <w:rPr>
          <w:rFonts w:ascii="Times New Roman" w:hAnsi="Times New Roman" w:cs="Times New Roman"/>
          <w:sz w:val="28"/>
          <w:szCs w:val="28"/>
          <w:lang w:val="en-US"/>
        </w:rPr>
        <w:t>438</w:t>
      </w:r>
    </w:p>
    <w:p w:rsidR="0004322C" w:rsidRPr="00AE23E6" w:rsidRDefault="00830977" w:rsidP="00927C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Pr="00AE23E6">
        <w:rPr>
          <w:rFonts w:ascii="Times New Roman" w:hAnsi="Times New Roman" w:cs="Times New Roman"/>
          <w:sz w:val="28"/>
          <w:szCs w:val="28"/>
          <w:lang w:val="en-US"/>
        </w:rPr>
        <w:t>Vuppalanchi</w:t>
      </w:r>
      <w:proofErr w:type="spellEnd"/>
      <w:r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 R. Nonalcoholic fatty liver disease and nonalcoholic </w:t>
      </w:r>
      <w:proofErr w:type="spellStart"/>
      <w:r w:rsidRPr="00AE23E6">
        <w:rPr>
          <w:rFonts w:ascii="Times New Roman" w:hAnsi="Times New Roman" w:cs="Times New Roman"/>
          <w:sz w:val="28"/>
          <w:szCs w:val="28"/>
          <w:lang w:val="en-US"/>
        </w:rPr>
        <w:t>steatohepatitis</w:t>
      </w:r>
      <w:proofErr w:type="spellEnd"/>
      <w:r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: selected practical issues in </w:t>
      </w:r>
      <w:r w:rsidR="0007450E">
        <w:rPr>
          <w:rFonts w:ascii="Times New Roman" w:hAnsi="Times New Roman" w:cs="Times New Roman"/>
          <w:sz w:val="28"/>
          <w:szCs w:val="28"/>
          <w:lang w:val="en-US"/>
        </w:rPr>
        <w:t>their evaluation and management/</w:t>
      </w:r>
      <w:r w:rsidR="008215E1" w:rsidRPr="00821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15E1" w:rsidRPr="00AE23E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215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07450E" w:rsidRPr="00AE23E6">
        <w:rPr>
          <w:rFonts w:ascii="Times New Roman" w:hAnsi="Times New Roman" w:cs="Times New Roman"/>
          <w:sz w:val="28"/>
          <w:szCs w:val="28"/>
          <w:lang w:val="en-US"/>
        </w:rPr>
        <w:t>Vuppalanchi</w:t>
      </w:r>
      <w:proofErr w:type="spellEnd"/>
      <w:r w:rsidR="0007450E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215E1" w:rsidRPr="00AE23E6">
        <w:rPr>
          <w:rFonts w:ascii="Times New Roman" w:hAnsi="Times New Roman" w:cs="Times New Roman"/>
          <w:sz w:val="28"/>
          <w:szCs w:val="28"/>
          <w:lang w:val="en-US"/>
        </w:rPr>
        <w:t>N.</w:t>
      </w:r>
      <w:r w:rsidR="00821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7450E" w:rsidRPr="00AE23E6">
        <w:rPr>
          <w:rFonts w:ascii="Times New Roman" w:hAnsi="Times New Roman" w:cs="Times New Roman"/>
          <w:sz w:val="28"/>
          <w:szCs w:val="28"/>
          <w:lang w:val="en-US"/>
        </w:rPr>
        <w:t>Chalasani</w:t>
      </w:r>
      <w:proofErr w:type="spellEnd"/>
      <w:r w:rsidR="0007450E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450E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gramStart"/>
      <w:r w:rsidR="0007450E">
        <w:rPr>
          <w:rFonts w:ascii="Times New Roman" w:hAnsi="Times New Roman" w:cs="Times New Roman"/>
          <w:sz w:val="28"/>
          <w:szCs w:val="28"/>
          <w:lang w:val="en-US"/>
        </w:rPr>
        <w:t xml:space="preserve">/  </w:t>
      </w:r>
      <w:proofErr w:type="spellStart"/>
      <w:r w:rsidR="0007450E">
        <w:rPr>
          <w:rFonts w:ascii="Times New Roman" w:hAnsi="Times New Roman" w:cs="Times New Roman"/>
          <w:sz w:val="28"/>
          <w:szCs w:val="28"/>
          <w:lang w:val="en-US"/>
        </w:rPr>
        <w:t>Hepatology</w:t>
      </w:r>
      <w:proofErr w:type="spellEnd"/>
      <w:proofErr w:type="gramEnd"/>
      <w:r w:rsidR="0007450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780C6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07450E">
        <w:rPr>
          <w:rFonts w:ascii="Times New Roman" w:hAnsi="Times New Roman" w:cs="Times New Roman"/>
          <w:sz w:val="28"/>
          <w:szCs w:val="28"/>
          <w:lang w:val="en-US"/>
        </w:rPr>
        <w:t>2009</w:t>
      </w:r>
      <w:proofErr w:type="gramStart"/>
      <w:r w:rsidR="00E42FA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7450E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End"/>
      <w:r w:rsidR="00E42FAB">
        <w:rPr>
          <w:rFonts w:ascii="Times New Roman" w:hAnsi="Times New Roman" w:cs="Times New Roman"/>
          <w:sz w:val="28"/>
          <w:szCs w:val="28"/>
          <w:lang w:val="en-US"/>
        </w:rPr>
        <w:t xml:space="preserve"> Vol.49.- P.</w:t>
      </w:r>
      <w:r w:rsidRPr="00AE23E6">
        <w:rPr>
          <w:rFonts w:ascii="Times New Roman" w:hAnsi="Times New Roman" w:cs="Times New Roman"/>
          <w:sz w:val="28"/>
          <w:szCs w:val="28"/>
          <w:lang w:val="en-US"/>
        </w:rPr>
        <w:t>306–</w:t>
      </w:r>
      <w:r w:rsidR="00E42FAB">
        <w:rPr>
          <w:rFonts w:ascii="Times New Roman" w:hAnsi="Times New Roman" w:cs="Times New Roman"/>
          <w:sz w:val="28"/>
          <w:szCs w:val="28"/>
          <w:lang w:val="en-US"/>
        </w:rPr>
        <w:t>317</w:t>
      </w:r>
    </w:p>
    <w:p w:rsidR="0004322C" w:rsidRPr="00AE23E6" w:rsidRDefault="0004322C" w:rsidP="00927C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proofErr w:type="gramStart"/>
      <w:r w:rsidRPr="00AE23E6">
        <w:rPr>
          <w:rFonts w:ascii="Times New Roman" w:hAnsi="Times New Roman" w:cs="Times New Roman"/>
          <w:sz w:val="28"/>
          <w:szCs w:val="28"/>
          <w:lang w:val="en-US"/>
        </w:rPr>
        <w:t>deAlwis</w:t>
      </w:r>
      <w:proofErr w:type="spellEnd"/>
      <w:proofErr w:type="gramEnd"/>
      <w:r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 w:rsidR="00780C6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E23E6">
        <w:rPr>
          <w:rFonts w:ascii="Times New Roman" w:hAnsi="Times New Roman" w:cs="Times New Roman"/>
          <w:sz w:val="28"/>
          <w:szCs w:val="28"/>
          <w:lang w:val="en-US"/>
        </w:rPr>
        <w:t>M. Non-alcoholic fatty liver dis</w:t>
      </w:r>
      <w:r w:rsidR="0007450E">
        <w:rPr>
          <w:rFonts w:ascii="Times New Roman" w:hAnsi="Times New Roman" w:cs="Times New Roman"/>
          <w:sz w:val="28"/>
          <w:szCs w:val="28"/>
          <w:lang w:val="en-US"/>
        </w:rPr>
        <w:t>ease: the mist gradually clears/</w:t>
      </w:r>
      <w:r w:rsidR="008215E1" w:rsidRPr="00821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15E1">
        <w:rPr>
          <w:rFonts w:ascii="Times New Roman" w:hAnsi="Times New Roman" w:cs="Times New Roman"/>
          <w:sz w:val="28"/>
          <w:szCs w:val="28"/>
          <w:lang w:val="en-US"/>
        </w:rPr>
        <w:t xml:space="preserve">N.M. </w:t>
      </w:r>
      <w:r w:rsidR="0007450E"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proofErr w:type="spellStart"/>
      <w:r w:rsidR="0007450E">
        <w:rPr>
          <w:rFonts w:ascii="Times New Roman" w:hAnsi="Times New Roman" w:cs="Times New Roman"/>
          <w:sz w:val="28"/>
          <w:szCs w:val="28"/>
          <w:lang w:val="en-US"/>
        </w:rPr>
        <w:t>Alwis</w:t>
      </w:r>
      <w:proofErr w:type="spellEnd"/>
      <w:r w:rsidR="0007450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215E1">
        <w:rPr>
          <w:rFonts w:ascii="Times New Roman" w:hAnsi="Times New Roman" w:cs="Times New Roman"/>
          <w:sz w:val="28"/>
          <w:szCs w:val="28"/>
          <w:lang w:val="en-US"/>
        </w:rPr>
        <w:t xml:space="preserve">C.P. </w:t>
      </w:r>
      <w:r w:rsidR="0007450E">
        <w:rPr>
          <w:rFonts w:ascii="Times New Roman" w:hAnsi="Times New Roman" w:cs="Times New Roman"/>
          <w:sz w:val="28"/>
          <w:szCs w:val="28"/>
          <w:lang w:val="en-US"/>
        </w:rPr>
        <w:t xml:space="preserve">Day //  J </w:t>
      </w:r>
      <w:proofErr w:type="spellStart"/>
      <w:r w:rsidR="0007450E">
        <w:rPr>
          <w:rFonts w:ascii="Times New Roman" w:hAnsi="Times New Roman" w:cs="Times New Roman"/>
          <w:sz w:val="28"/>
          <w:szCs w:val="28"/>
          <w:lang w:val="en-US"/>
        </w:rPr>
        <w:t>Hepatol</w:t>
      </w:r>
      <w:proofErr w:type="spellEnd"/>
      <w:r w:rsidR="0007450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80C6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07450E">
        <w:rPr>
          <w:rFonts w:ascii="Times New Roman" w:hAnsi="Times New Roman" w:cs="Times New Roman"/>
          <w:sz w:val="28"/>
          <w:szCs w:val="28"/>
          <w:lang w:val="en-US"/>
        </w:rPr>
        <w:t xml:space="preserve"> 2008</w:t>
      </w:r>
      <w:r w:rsidR="008215E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7450E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8215E1">
        <w:rPr>
          <w:rFonts w:ascii="Times New Roman" w:hAnsi="Times New Roman" w:cs="Times New Roman"/>
          <w:sz w:val="28"/>
          <w:szCs w:val="28"/>
          <w:lang w:val="en-US"/>
        </w:rPr>
        <w:t xml:space="preserve"> Vol.</w:t>
      </w:r>
      <w:r w:rsidR="00E42FAB">
        <w:rPr>
          <w:rFonts w:ascii="Times New Roman" w:hAnsi="Times New Roman" w:cs="Times New Roman"/>
          <w:sz w:val="28"/>
          <w:szCs w:val="28"/>
          <w:lang w:val="en-US"/>
        </w:rPr>
        <w:t>48(Suppl. 1).- P.</w:t>
      </w:r>
      <w:r w:rsidRPr="00AE23E6">
        <w:rPr>
          <w:rFonts w:ascii="Times New Roman" w:hAnsi="Times New Roman" w:cs="Times New Roman"/>
          <w:sz w:val="28"/>
          <w:szCs w:val="28"/>
          <w:lang w:val="en-US"/>
        </w:rPr>
        <w:t>104–</w:t>
      </w:r>
      <w:r w:rsidR="00E42FA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AE23E6">
        <w:rPr>
          <w:rFonts w:ascii="Times New Roman" w:hAnsi="Times New Roman" w:cs="Times New Roman"/>
          <w:sz w:val="28"/>
          <w:szCs w:val="28"/>
          <w:lang w:val="en-US"/>
        </w:rPr>
        <w:t>12</w:t>
      </w:r>
    </w:p>
    <w:p w:rsidR="0004322C" w:rsidRPr="00AE23E6" w:rsidRDefault="0004322C" w:rsidP="00927C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AE23E6">
        <w:rPr>
          <w:rFonts w:ascii="Times New Roman" w:hAnsi="Times New Roman" w:cs="Times New Roman"/>
          <w:sz w:val="28"/>
          <w:szCs w:val="28"/>
          <w:lang w:val="en-US"/>
        </w:rPr>
        <w:t>Petta</w:t>
      </w:r>
      <w:proofErr w:type="spellEnd"/>
      <w:r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 S. Non-alcoholic fatty liver disease pathogene</w:t>
      </w:r>
      <w:r w:rsidR="0007450E">
        <w:rPr>
          <w:rFonts w:ascii="Times New Roman" w:hAnsi="Times New Roman" w:cs="Times New Roman"/>
          <w:sz w:val="28"/>
          <w:szCs w:val="28"/>
          <w:lang w:val="en-US"/>
        </w:rPr>
        <w:t>sis: the present and the future/</w:t>
      </w:r>
      <w:r w:rsidR="008215E1" w:rsidRPr="00821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15E1">
        <w:rPr>
          <w:rFonts w:ascii="Times New Roman" w:hAnsi="Times New Roman" w:cs="Times New Roman"/>
          <w:sz w:val="28"/>
          <w:szCs w:val="28"/>
          <w:lang w:val="en-US"/>
        </w:rPr>
        <w:t xml:space="preserve">S. </w:t>
      </w:r>
      <w:proofErr w:type="spellStart"/>
      <w:r w:rsidR="0007450E">
        <w:rPr>
          <w:rFonts w:ascii="Times New Roman" w:hAnsi="Times New Roman" w:cs="Times New Roman"/>
          <w:sz w:val="28"/>
          <w:szCs w:val="28"/>
          <w:lang w:val="en-US"/>
        </w:rPr>
        <w:t>Petta</w:t>
      </w:r>
      <w:proofErr w:type="spellEnd"/>
      <w:r w:rsidR="0007450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215E1">
        <w:rPr>
          <w:rFonts w:ascii="Times New Roman" w:hAnsi="Times New Roman" w:cs="Times New Roman"/>
          <w:sz w:val="28"/>
          <w:szCs w:val="28"/>
          <w:lang w:val="en-US"/>
        </w:rPr>
        <w:t xml:space="preserve">C. </w:t>
      </w:r>
      <w:proofErr w:type="spellStart"/>
      <w:r w:rsidR="0007450E">
        <w:rPr>
          <w:rFonts w:ascii="Times New Roman" w:hAnsi="Times New Roman" w:cs="Times New Roman"/>
          <w:sz w:val="28"/>
          <w:szCs w:val="28"/>
          <w:lang w:val="en-US"/>
        </w:rPr>
        <w:t>Muratore</w:t>
      </w:r>
      <w:proofErr w:type="spellEnd"/>
      <w:r w:rsidR="0007450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215E1">
        <w:rPr>
          <w:rFonts w:ascii="Times New Roman" w:hAnsi="Times New Roman" w:cs="Times New Roman"/>
          <w:sz w:val="28"/>
          <w:szCs w:val="28"/>
          <w:lang w:val="en-US"/>
        </w:rPr>
        <w:t xml:space="preserve">A. </w:t>
      </w:r>
      <w:proofErr w:type="spellStart"/>
      <w:r w:rsidR="0007450E">
        <w:rPr>
          <w:rFonts w:ascii="Times New Roman" w:hAnsi="Times New Roman" w:cs="Times New Roman"/>
          <w:sz w:val="28"/>
          <w:szCs w:val="28"/>
          <w:lang w:val="en-US"/>
        </w:rPr>
        <w:t>Craxi</w:t>
      </w:r>
      <w:proofErr w:type="spellEnd"/>
      <w:r w:rsidR="0007450E">
        <w:rPr>
          <w:rFonts w:ascii="Times New Roman" w:hAnsi="Times New Roman" w:cs="Times New Roman"/>
          <w:sz w:val="28"/>
          <w:szCs w:val="28"/>
          <w:lang w:val="en-US"/>
        </w:rPr>
        <w:t xml:space="preserve"> /</w:t>
      </w:r>
      <w:proofErr w:type="gramStart"/>
      <w:r w:rsidR="0007450E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="00E42FAB">
        <w:rPr>
          <w:rFonts w:ascii="Times New Roman" w:hAnsi="Times New Roman" w:cs="Times New Roman"/>
          <w:sz w:val="28"/>
          <w:szCs w:val="28"/>
          <w:lang w:val="en-US"/>
        </w:rPr>
        <w:t xml:space="preserve"> Dig</w:t>
      </w:r>
      <w:proofErr w:type="gramEnd"/>
      <w:r w:rsidR="0068343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42FAB">
        <w:rPr>
          <w:rFonts w:ascii="Times New Roman" w:hAnsi="Times New Roman" w:cs="Times New Roman"/>
          <w:sz w:val="28"/>
          <w:szCs w:val="28"/>
          <w:lang w:val="en-US"/>
        </w:rPr>
        <w:t xml:space="preserve"> Liver Dis.</w:t>
      </w:r>
      <w:r w:rsidR="00780C6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42FAB">
        <w:rPr>
          <w:rFonts w:ascii="Times New Roman" w:hAnsi="Times New Roman" w:cs="Times New Roman"/>
          <w:sz w:val="28"/>
          <w:szCs w:val="28"/>
          <w:lang w:val="en-US"/>
        </w:rPr>
        <w:t xml:space="preserve"> 2009.- Vol.41.- P.</w:t>
      </w:r>
      <w:r w:rsidRPr="00AE23E6">
        <w:rPr>
          <w:rFonts w:ascii="Times New Roman" w:hAnsi="Times New Roman" w:cs="Times New Roman"/>
          <w:sz w:val="28"/>
          <w:szCs w:val="28"/>
          <w:lang w:val="en-US"/>
        </w:rPr>
        <w:t>615–</w:t>
      </w:r>
      <w:r w:rsidR="00E42FAB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AE23E6">
        <w:rPr>
          <w:rFonts w:ascii="Times New Roman" w:hAnsi="Times New Roman" w:cs="Times New Roman"/>
          <w:sz w:val="28"/>
          <w:szCs w:val="28"/>
          <w:lang w:val="en-US"/>
        </w:rPr>
        <w:t>25</w:t>
      </w:r>
    </w:p>
    <w:p w:rsidR="0004322C" w:rsidRPr="00AE23E6" w:rsidRDefault="0004322C" w:rsidP="00927C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AE23E6">
        <w:rPr>
          <w:rFonts w:ascii="Times New Roman" w:hAnsi="Times New Roman" w:cs="Times New Roman"/>
          <w:sz w:val="28"/>
          <w:szCs w:val="28"/>
          <w:lang w:val="en-US"/>
        </w:rPr>
        <w:t>Dowman</w:t>
      </w:r>
      <w:proofErr w:type="spellEnd"/>
      <w:r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 J</w:t>
      </w:r>
      <w:r w:rsidR="00780C6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E23E6">
        <w:rPr>
          <w:rFonts w:ascii="Times New Roman" w:hAnsi="Times New Roman" w:cs="Times New Roman"/>
          <w:sz w:val="28"/>
          <w:szCs w:val="28"/>
          <w:lang w:val="en-US"/>
        </w:rPr>
        <w:t>K. Pathogenesis of no</w:t>
      </w:r>
      <w:r w:rsidR="0007450E">
        <w:rPr>
          <w:rFonts w:ascii="Times New Roman" w:hAnsi="Times New Roman" w:cs="Times New Roman"/>
          <w:sz w:val="28"/>
          <w:szCs w:val="28"/>
          <w:lang w:val="en-US"/>
        </w:rPr>
        <w:t>n-alcoholic fatty liver disease/</w:t>
      </w:r>
      <w:r w:rsidR="008215E1" w:rsidRPr="00821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15E1" w:rsidRPr="00AE23E6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8215E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215E1" w:rsidRPr="00AE23E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8215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07450E" w:rsidRPr="00AE23E6">
        <w:rPr>
          <w:rFonts w:ascii="Times New Roman" w:hAnsi="Times New Roman" w:cs="Times New Roman"/>
          <w:sz w:val="28"/>
          <w:szCs w:val="28"/>
          <w:lang w:val="en-US"/>
        </w:rPr>
        <w:t>Dowman</w:t>
      </w:r>
      <w:proofErr w:type="spellEnd"/>
      <w:r w:rsidR="0007450E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215E1" w:rsidRPr="00AE23E6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8215E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215E1" w:rsidRPr="00AE23E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8215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7450E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Tomlinson, </w:t>
      </w:r>
      <w:r w:rsidR="008215E1" w:rsidRPr="00AE23E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215E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215E1" w:rsidRPr="00AE23E6">
        <w:rPr>
          <w:rFonts w:ascii="Times New Roman" w:hAnsi="Times New Roman" w:cs="Times New Roman"/>
          <w:sz w:val="28"/>
          <w:szCs w:val="28"/>
          <w:lang w:val="en-US"/>
        </w:rPr>
        <w:t>N.</w:t>
      </w:r>
      <w:r w:rsidR="00821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450E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Newsome </w:t>
      </w:r>
      <w:r w:rsidR="0007450E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gramStart"/>
      <w:r w:rsidR="0007450E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="00E42FAB">
        <w:rPr>
          <w:rFonts w:ascii="Times New Roman" w:hAnsi="Times New Roman" w:cs="Times New Roman"/>
          <w:sz w:val="28"/>
          <w:szCs w:val="28"/>
          <w:lang w:val="en-US"/>
        </w:rPr>
        <w:t xml:space="preserve"> QJM</w:t>
      </w:r>
      <w:proofErr w:type="gramEnd"/>
      <w:r w:rsidR="00E42FA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80C6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42FAB">
        <w:rPr>
          <w:rFonts w:ascii="Times New Roman" w:hAnsi="Times New Roman" w:cs="Times New Roman"/>
          <w:sz w:val="28"/>
          <w:szCs w:val="28"/>
          <w:lang w:val="en-US"/>
        </w:rPr>
        <w:t xml:space="preserve"> 2010.- Vol.103.- P.</w:t>
      </w:r>
      <w:r w:rsidRPr="00AE23E6">
        <w:rPr>
          <w:rFonts w:ascii="Times New Roman" w:hAnsi="Times New Roman" w:cs="Times New Roman"/>
          <w:sz w:val="28"/>
          <w:szCs w:val="28"/>
          <w:lang w:val="en-US"/>
        </w:rPr>
        <w:t>71–83</w:t>
      </w:r>
    </w:p>
    <w:p w:rsidR="008B15D9" w:rsidRPr="00AE23E6" w:rsidRDefault="008B15D9" w:rsidP="00927C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23E6">
        <w:rPr>
          <w:rFonts w:ascii="Times New Roman" w:hAnsi="Times New Roman" w:cs="Times New Roman"/>
          <w:sz w:val="28"/>
          <w:szCs w:val="28"/>
          <w:lang w:val="en-US"/>
        </w:rPr>
        <w:t>6. Day C</w:t>
      </w:r>
      <w:r w:rsidR="00780C6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E23E6">
        <w:rPr>
          <w:rFonts w:ascii="Times New Roman" w:hAnsi="Times New Roman" w:cs="Times New Roman"/>
          <w:sz w:val="28"/>
          <w:szCs w:val="28"/>
          <w:lang w:val="en-US"/>
        </w:rPr>
        <w:t>P. Natural history of NAFLD: remarkably ben</w:t>
      </w:r>
      <w:r w:rsidR="0007450E">
        <w:rPr>
          <w:rFonts w:ascii="Times New Roman" w:hAnsi="Times New Roman" w:cs="Times New Roman"/>
          <w:sz w:val="28"/>
          <w:szCs w:val="28"/>
          <w:lang w:val="en-US"/>
        </w:rPr>
        <w:t>ign in the absence of cirrhosis/</w:t>
      </w:r>
      <w:r w:rsidR="008215E1" w:rsidRPr="00821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15E1" w:rsidRPr="00AE23E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215E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215E1" w:rsidRPr="00AE23E6">
        <w:rPr>
          <w:rFonts w:ascii="Times New Roman" w:hAnsi="Times New Roman" w:cs="Times New Roman"/>
          <w:sz w:val="28"/>
          <w:szCs w:val="28"/>
          <w:lang w:val="en-US"/>
        </w:rPr>
        <w:t>P.</w:t>
      </w:r>
      <w:r w:rsidR="00821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450E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Day </w:t>
      </w:r>
      <w:r w:rsidR="0007450E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gramStart"/>
      <w:r w:rsidR="0007450E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="00E42FAB">
        <w:rPr>
          <w:rFonts w:ascii="Times New Roman" w:hAnsi="Times New Roman" w:cs="Times New Roman"/>
          <w:sz w:val="28"/>
          <w:szCs w:val="28"/>
          <w:lang w:val="en-US"/>
        </w:rPr>
        <w:t xml:space="preserve"> Gastroenterology</w:t>
      </w:r>
      <w:proofErr w:type="gramEnd"/>
      <w:r w:rsidR="00E42FA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80C6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42FAB">
        <w:rPr>
          <w:rFonts w:ascii="Times New Roman" w:hAnsi="Times New Roman" w:cs="Times New Roman"/>
          <w:sz w:val="28"/>
          <w:szCs w:val="28"/>
          <w:lang w:val="en-US"/>
        </w:rPr>
        <w:t xml:space="preserve"> 2005.- Vol.129.- P.</w:t>
      </w:r>
      <w:r w:rsidRPr="00AE23E6">
        <w:rPr>
          <w:rFonts w:ascii="Times New Roman" w:hAnsi="Times New Roman" w:cs="Times New Roman"/>
          <w:sz w:val="28"/>
          <w:szCs w:val="28"/>
          <w:lang w:val="en-US"/>
        </w:rPr>
        <w:t>375–</w:t>
      </w:r>
      <w:r w:rsidR="00E42FAB">
        <w:rPr>
          <w:rFonts w:ascii="Times New Roman" w:hAnsi="Times New Roman" w:cs="Times New Roman"/>
          <w:sz w:val="28"/>
          <w:szCs w:val="28"/>
          <w:lang w:val="en-US"/>
        </w:rPr>
        <w:t>37</w:t>
      </w:r>
      <w:r w:rsidRPr="00AE23E6"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8B15D9" w:rsidRPr="00AE23E6" w:rsidRDefault="008B15D9" w:rsidP="00927C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23E6">
        <w:rPr>
          <w:rFonts w:ascii="Times New Roman" w:hAnsi="Times New Roman" w:cs="Times New Roman"/>
          <w:sz w:val="28"/>
          <w:szCs w:val="28"/>
          <w:lang w:val="en-US"/>
        </w:rPr>
        <w:t>7. D</w:t>
      </w:r>
      <w:r w:rsidR="0007450E">
        <w:rPr>
          <w:rFonts w:ascii="Times New Roman" w:hAnsi="Times New Roman" w:cs="Times New Roman"/>
          <w:sz w:val="28"/>
          <w:szCs w:val="28"/>
          <w:lang w:val="en-US"/>
        </w:rPr>
        <w:t>ay C</w:t>
      </w:r>
      <w:r w:rsidR="00780C6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7450E">
        <w:rPr>
          <w:rFonts w:ascii="Times New Roman" w:hAnsi="Times New Roman" w:cs="Times New Roman"/>
          <w:sz w:val="28"/>
          <w:szCs w:val="28"/>
          <w:lang w:val="en-US"/>
        </w:rPr>
        <w:t xml:space="preserve">P. From fat to inflammation/ </w:t>
      </w:r>
      <w:r w:rsidR="008215E1" w:rsidRPr="00AE23E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215E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215E1" w:rsidRPr="00AE23E6">
        <w:rPr>
          <w:rFonts w:ascii="Times New Roman" w:hAnsi="Times New Roman" w:cs="Times New Roman"/>
          <w:sz w:val="28"/>
          <w:szCs w:val="28"/>
          <w:lang w:val="en-US"/>
        </w:rPr>
        <w:t>P.</w:t>
      </w:r>
      <w:r w:rsidR="00821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450E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Day </w:t>
      </w:r>
      <w:r w:rsidR="0007450E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E42FAB">
        <w:rPr>
          <w:rFonts w:ascii="Times New Roman" w:hAnsi="Times New Roman" w:cs="Times New Roman"/>
          <w:sz w:val="28"/>
          <w:szCs w:val="28"/>
          <w:lang w:val="en-US"/>
        </w:rPr>
        <w:t xml:space="preserve"> Gastroenterology</w:t>
      </w:r>
      <w:proofErr w:type="gramStart"/>
      <w:r w:rsidR="00E42FA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80C62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End"/>
      <w:r w:rsidR="00E42FAB">
        <w:rPr>
          <w:rFonts w:ascii="Times New Roman" w:hAnsi="Times New Roman" w:cs="Times New Roman"/>
          <w:sz w:val="28"/>
          <w:szCs w:val="28"/>
          <w:lang w:val="en-US"/>
        </w:rPr>
        <w:t xml:space="preserve"> 2006.- Vol.130.- P.</w:t>
      </w:r>
      <w:r w:rsidRPr="00AE23E6">
        <w:rPr>
          <w:rFonts w:ascii="Times New Roman" w:hAnsi="Times New Roman" w:cs="Times New Roman"/>
          <w:sz w:val="28"/>
          <w:szCs w:val="28"/>
          <w:lang w:val="en-US"/>
        </w:rPr>
        <w:t>207–</w:t>
      </w:r>
      <w:r w:rsidR="00E42FA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AE23E6">
        <w:rPr>
          <w:rFonts w:ascii="Times New Roman" w:hAnsi="Times New Roman" w:cs="Times New Roman"/>
          <w:sz w:val="28"/>
          <w:szCs w:val="28"/>
          <w:lang w:val="en-US"/>
        </w:rPr>
        <w:t>10</w:t>
      </w:r>
    </w:p>
    <w:p w:rsidR="00D23516" w:rsidRPr="00AE23E6" w:rsidRDefault="00D23516" w:rsidP="00927C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23E6">
        <w:rPr>
          <w:rFonts w:ascii="Times New Roman" w:hAnsi="Times New Roman" w:cs="Times New Roman"/>
          <w:sz w:val="28"/>
          <w:szCs w:val="28"/>
          <w:lang w:val="en-US"/>
        </w:rPr>
        <w:t>8. Lewis G</w:t>
      </w:r>
      <w:r w:rsidR="00780C6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E23E6">
        <w:rPr>
          <w:rFonts w:ascii="Times New Roman" w:hAnsi="Times New Roman" w:cs="Times New Roman"/>
          <w:sz w:val="28"/>
          <w:szCs w:val="28"/>
          <w:lang w:val="en-US"/>
        </w:rPr>
        <w:t>F. Disordered fat storage and mobilization in the pathogenesis of insulin</w:t>
      </w:r>
      <w:r w:rsidR="0007450E">
        <w:rPr>
          <w:rFonts w:ascii="Times New Roman" w:hAnsi="Times New Roman" w:cs="Times New Roman"/>
          <w:sz w:val="28"/>
          <w:szCs w:val="28"/>
          <w:lang w:val="en-US"/>
        </w:rPr>
        <w:t xml:space="preserve"> resistance and type 2 diabetes/ </w:t>
      </w:r>
      <w:r w:rsidR="008215E1" w:rsidRPr="00AE23E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8215E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215E1" w:rsidRPr="00AE23E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215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7450E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Lewis, </w:t>
      </w:r>
      <w:r w:rsidR="008215E1" w:rsidRPr="00AE23E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215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07450E" w:rsidRPr="00AE23E6">
        <w:rPr>
          <w:rFonts w:ascii="Times New Roman" w:hAnsi="Times New Roman" w:cs="Times New Roman"/>
          <w:sz w:val="28"/>
          <w:szCs w:val="28"/>
          <w:lang w:val="en-US"/>
        </w:rPr>
        <w:t>Carpentier</w:t>
      </w:r>
      <w:proofErr w:type="spellEnd"/>
      <w:r w:rsidR="0007450E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215E1" w:rsidRPr="00AE23E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8215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07450E" w:rsidRPr="00AE23E6">
        <w:rPr>
          <w:rFonts w:ascii="Times New Roman" w:hAnsi="Times New Roman" w:cs="Times New Roman"/>
          <w:sz w:val="28"/>
          <w:szCs w:val="28"/>
          <w:lang w:val="en-US"/>
        </w:rPr>
        <w:t>Adeli</w:t>
      </w:r>
      <w:proofErr w:type="spellEnd"/>
      <w:r w:rsidR="0007450E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215E1" w:rsidRPr="00AE23E6">
        <w:rPr>
          <w:rFonts w:ascii="Times New Roman" w:hAnsi="Times New Roman" w:cs="Times New Roman"/>
          <w:sz w:val="28"/>
          <w:szCs w:val="28"/>
          <w:lang w:val="en-US"/>
        </w:rPr>
        <w:t>A.</w:t>
      </w:r>
      <w:r w:rsidR="008215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7450E" w:rsidRPr="00AE23E6">
        <w:rPr>
          <w:rFonts w:ascii="Times New Roman" w:hAnsi="Times New Roman" w:cs="Times New Roman"/>
          <w:sz w:val="28"/>
          <w:szCs w:val="28"/>
          <w:lang w:val="en-US"/>
        </w:rPr>
        <w:t>Giacca</w:t>
      </w:r>
      <w:proofErr w:type="spellEnd"/>
      <w:r w:rsidR="0007450E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450E">
        <w:rPr>
          <w:rFonts w:ascii="Times New Roman" w:hAnsi="Times New Roman" w:cs="Times New Roman"/>
          <w:sz w:val="28"/>
          <w:szCs w:val="28"/>
          <w:lang w:val="en-US"/>
        </w:rPr>
        <w:t>//</w:t>
      </w:r>
      <w:proofErr w:type="spellStart"/>
      <w:r w:rsidR="00E42FAB">
        <w:rPr>
          <w:rFonts w:ascii="Times New Roman" w:hAnsi="Times New Roman" w:cs="Times New Roman"/>
          <w:sz w:val="28"/>
          <w:szCs w:val="28"/>
          <w:lang w:val="en-US"/>
        </w:rPr>
        <w:t>Endocr</w:t>
      </w:r>
      <w:proofErr w:type="spellEnd"/>
      <w:r w:rsidR="001A508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42FAB">
        <w:rPr>
          <w:rFonts w:ascii="Times New Roman" w:hAnsi="Times New Roman" w:cs="Times New Roman"/>
          <w:sz w:val="28"/>
          <w:szCs w:val="28"/>
          <w:lang w:val="en-US"/>
        </w:rPr>
        <w:t xml:space="preserve"> Rev</w:t>
      </w:r>
      <w:proofErr w:type="gramStart"/>
      <w:r w:rsidR="00E42FA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80C62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End"/>
      <w:r w:rsidR="00E42FAB">
        <w:rPr>
          <w:rFonts w:ascii="Times New Roman" w:hAnsi="Times New Roman" w:cs="Times New Roman"/>
          <w:sz w:val="28"/>
          <w:szCs w:val="28"/>
          <w:lang w:val="en-US"/>
        </w:rPr>
        <w:t xml:space="preserve"> 2002.- Vol.23.- P.</w:t>
      </w:r>
      <w:r w:rsidRPr="00AE23E6">
        <w:rPr>
          <w:rFonts w:ascii="Times New Roman" w:hAnsi="Times New Roman" w:cs="Times New Roman"/>
          <w:sz w:val="28"/>
          <w:szCs w:val="28"/>
          <w:lang w:val="en-US"/>
        </w:rPr>
        <w:t>201–</w:t>
      </w:r>
      <w:r w:rsidR="00E42FA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AE23E6">
        <w:rPr>
          <w:rFonts w:ascii="Times New Roman" w:hAnsi="Times New Roman" w:cs="Times New Roman"/>
          <w:sz w:val="28"/>
          <w:szCs w:val="28"/>
          <w:lang w:val="en-US"/>
        </w:rPr>
        <w:t>29</w:t>
      </w:r>
    </w:p>
    <w:p w:rsidR="005F7532" w:rsidRPr="00AE23E6" w:rsidRDefault="005F7532" w:rsidP="00927C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23E6">
        <w:rPr>
          <w:rFonts w:ascii="Times New Roman" w:hAnsi="Times New Roman" w:cs="Times New Roman"/>
          <w:sz w:val="28"/>
          <w:szCs w:val="28"/>
          <w:lang w:val="en-US"/>
        </w:rPr>
        <w:t>9. Donnelly K</w:t>
      </w:r>
      <w:r w:rsidR="00780C6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E23E6">
        <w:rPr>
          <w:rFonts w:ascii="Times New Roman" w:hAnsi="Times New Roman" w:cs="Times New Roman"/>
          <w:sz w:val="28"/>
          <w:szCs w:val="28"/>
          <w:lang w:val="en-US"/>
        </w:rPr>
        <w:t>L. Sources of fatty acids stored in liver and secreted via lipoproteins in patients with n</w:t>
      </w:r>
      <w:r w:rsidR="0007450E">
        <w:rPr>
          <w:rFonts w:ascii="Times New Roman" w:hAnsi="Times New Roman" w:cs="Times New Roman"/>
          <w:sz w:val="28"/>
          <w:szCs w:val="28"/>
          <w:lang w:val="en-US"/>
        </w:rPr>
        <w:t>onalcoholic fatty liver disease/</w:t>
      </w:r>
      <w:r w:rsidR="00576254" w:rsidRPr="005762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6254" w:rsidRPr="00AE23E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76254" w:rsidRPr="00AE23E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7450E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Donnelly, </w:t>
      </w:r>
      <w:r w:rsidR="00576254" w:rsidRPr="00AE23E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76254" w:rsidRPr="00AE23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7450E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Smith, </w:t>
      </w:r>
      <w:r w:rsidR="00576254" w:rsidRPr="00AE23E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76254" w:rsidRPr="00AE23E6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07450E" w:rsidRPr="00AE23E6">
        <w:rPr>
          <w:rFonts w:ascii="Times New Roman" w:hAnsi="Times New Roman" w:cs="Times New Roman"/>
          <w:sz w:val="28"/>
          <w:szCs w:val="28"/>
          <w:lang w:val="en-US"/>
        </w:rPr>
        <w:t>Schwarzenberg</w:t>
      </w:r>
      <w:proofErr w:type="spellEnd"/>
      <w:r w:rsidR="0007450E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76254" w:rsidRPr="00AE23E6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07450E" w:rsidRPr="00AE23E6">
        <w:rPr>
          <w:rFonts w:ascii="Times New Roman" w:hAnsi="Times New Roman" w:cs="Times New Roman"/>
          <w:sz w:val="28"/>
          <w:szCs w:val="28"/>
          <w:lang w:val="en-US"/>
        </w:rPr>
        <w:t>Jessurun</w:t>
      </w:r>
      <w:proofErr w:type="spellEnd"/>
      <w:r w:rsidR="0007450E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76254" w:rsidRPr="00AE23E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76254" w:rsidRPr="00AE23E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07450E" w:rsidRPr="00AE23E6">
        <w:rPr>
          <w:rFonts w:ascii="Times New Roman" w:hAnsi="Times New Roman" w:cs="Times New Roman"/>
          <w:sz w:val="28"/>
          <w:szCs w:val="28"/>
          <w:lang w:val="en-US"/>
        </w:rPr>
        <w:t>Boldt</w:t>
      </w:r>
      <w:proofErr w:type="spellEnd"/>
      <w:r w:rsidR="0007450E" w:rsidRPr="00AE23E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76254" w:rsidRPr="005762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6254" w:rsidRPr="00AE23E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76254" w:rsidRPr="00AE23E6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7450E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Parks </w:t>
      </w:r>
      <w:r w:rsidR="0007450E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="00E42F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2FA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42FAB">
        <w:rPr>
          <w:rFonts w:ascii="Times New Roman" w:hAnsi="Times New Roman" w:cs="Times New Roman"/>
          <w:sz w:val="28"/>
          <w:szCs w:val="28"/>
          <w:lang w:val="en-US"/>
        </w:rPr>
        <w:t>Clin</w:t>
      </w:r>
      <w:proofErr w:type="spellEnd"/>
      <w:r w:rsidR="0057625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42FAB">
        <w:rPr>
          <w:rFonts w:ascii="Times New Roman" w:hAnsi="Times New Roman" w:cs="Times New Roman"/>
          <w:sz w:val="28"/>
          <w:szCs w:val="28"/>
          <w:lang w:val="en-US"/>
        </w:rPr>
        <w:t xml:space="preserve"> Invest</w:t>
      </w:r>
      <w:proofErr w:type="gramStart"/>
      <w:r w:rsidR="00E42FA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80C62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End"/>
      <w:r w:rsidR="00E42FAB">
        <w:rPr>
          <w:rFonts w:ascii="Times New Roman" w:hAnsi="Times New Roman" w:cs="Times New Roman"/>
          <w:sz w:val="28"/>
          <w:szCs w:val="28"/>
          <w:lang w:val="en-US"/>
        </w:rPr>
        <w:t xml:space="preserve"> 2005.- Vol.115.- P.</w:t>
      </w:r>
      <w:r w:rsidRPr="00AE23E6">
        <w:rPr>
          <w:rFonts w:ascii="Times New Roman" w:hAnsi="Times New Roman" w:cs="Times New Roman"/>
          <w:sz w:val="28"/>
          <w:szCs w:val="28"/>
          <w:lang w:val="en-US"/>
        </w:rPr>
        <w:t>1343–</w:t>
      </w:r>
      <w:r w:rsidR="00E42FAB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Pr="00AE23E6">
        <w:rPr>
          <w:rFonts w:ascii="Times New Roman" w:hAnsi="Times New Roman" w:cs="Times New Roman"/>
          <w:sz w:val="28"/>
          <w:szCs w:val="28"/>
          <w:lang w:val="en-US"/>
        </w:rPr>
        <w:t>51</w:t>
      </w:r>
    </w:p>
    <w:p w:rsidR="008F6E15" w:rsidRPr="00AE23E6" w:rsidRDefault="008F6E15" w:rsidP="00927C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23E6">
        <w:rPr>
          <w:rFonts w:ascii="Times New Roman" w:hAnsi="Times New Roman" w:cs="Times New Roman"/>
          <w:sz w:val="28"/>
          <w:szCs w:val="28"/>
          <w:lang w:val="en-US"/>
        </w:rPr>
        <w:t>10. Feldstein A</w:t>
      </w:r>
      <w:r w:rsidR="00780C6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E23E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7450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 Free fatty acids promote hepatic </w:t>
      </w:r>
      <w:proofErr w:type="spellStart"/>
      <w:r w:rsidRPr="00AE23E6">
        <w:rPr>
          <w:rFonts w:ascii="Times New Roman" w:hAnsi="Times New Roman" w:cs="Times New Roman"/>
          <w:sz w:val="28"/>
          <w:szCs w:val="28"/>
          <w:lang w:val="en-US"/>
        </w:rPr>
        <w:t>lipotoxicity</w:t>
      </w:r>
      <w:proofErr w:type="spellEnd"/>
      <w:r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 by stimulating TNF-alpha exp</w:t>
      </w:r>
      <w:r w:rsidR="0007450E">
        <w:rPr>
          <w:rFonts w:ascii="Times New Roman" w:hAnsi="Times New Roman" w:cs="Times New Roman"/>
          <w:sz w:val="28"/>
          <w:szCs w:val="28"/>
          <w:lang w:val="en-US"/>
        </w:rPr>
        <w:t xml:space="preserve">ression via a </w:t>
      </w:r>
      <w:proofErr w:type="spellStart"/>
      <w:r w:rsidR="0007450E">
        <w:rPr>
          <w:rFonts w:ascii="Times New Roman" w:hAnsi="Times New Roman" w:cs="Times New Roman"/>
          <w:sz w:val="28"/>
          <w:szCs w:val="28"/>
          <w:lang w:val="en-US"/>
        </w:rPr>
        <w:t>lysosomal</w:t>
      </w:r>
      <w:proofErr w:type="spellEnd"/>
      <w:r w:rsidR="0007450E">
        <w:rPr>
          <w:rFonts w:ascii="Times New Roman" w:hAnsi="Times New Roman" w:cs="Times New Roman"/>
          <w:sz w:val="28"/>
          <w:szCs w:val="28"/>
          <w:lang w:val="en-US"/>
        </w:rPr>
        <w:t xml:space="preserve"> pathway/</w:t>
      </w:r>
      <w:r w:rsidR="00576254" w:rsidRPr="005762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6254" w:rsidRPr="00AE23E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76254" w:rsidRPr="00AE23E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7450E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Feldstein, </w:t>
      </w:r>
      <w:r w:rsidR="00576254" w:rsidRPr="00AE23E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76254" w:rsidRPr="00AE23E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07450E" w:rsidRPr="00AE23E6">
        <w:rPr>
          <w:rFonts w:ascii="Times New Roman" w:hAnsi="Times New Roman" w:cs="Times New Roman"/>
          <w:sz w:val="28"/>
          <w:szCs w:val="28"/>
          <w:lang w:val="en-US"/>
        </w:rPr>
        <w:t>Werneburg</w:t>
      </w:r>
      <w:proofErr w:type="spellEnd"/>
      <w:r w:rsidR="0007450E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76254" w:rsidRPr="00AE23E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07450E" w:rsidRPr="00AE23E6">
        <w:rPr>
          <w:rFonts w:ascii="Times New Roman" w:hAnsi="Times New Roman" w:cs="Times New Roman"/>
          <w:sz w:val="28"/>
          <w:szCs w:val="28"/>
          <w:lang w:val="en-US"/>
        </w:rPr>
        <w:t>Canbay</w:t>
      </w:r>
      <w:proofErr w:type="spellEnd"/>
      <w:r w:rsidR="00780C6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7450E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 et al.</w:t>
      </w:r>
      <w:r w:rsidR="0007450E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proofErr w:type="spellStart"/>
      <w:r w:rsidR="00E42FAB">
        <w:rPr>
          <w:rFonts w:ascii="Times New Roman" w:hAnsi="Times New Roman" w:cs="Times New Roman"/>
          <w:sz w:val="28"/>
          <w:szCs w:val="28"/>
          <w:lang w:val="en-US"/>
        </w:rPr>
        <w:t>Hepatology</w:t>
      </w:r>
      <w:proofErr w:type="spellEnd"/>
      <w:r w:rsidR="00E42FA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80C6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42FAB">
        <w:rPr>
          <w:rFonts w:ascii="Times New Roman" w:hAnsi="Times New Roman" w:cs="Times New Roman"/>
          <w:sz w:val="28"/>
          <w:szCs w:val="28"/>
          <w:lang w:val="en-US"/>
        </w:rPr>
        <w:t xml:space="preserve"> 2004.- Vol.40.- P.</w:t>
      </w:r>
      <w:r w:rsidRPr="00AE23E6">
        <w:rPr>
          <w:rFonts w:ascii="Times New Roman" w:hAnsi="Times New Roman" w:cs="Times New Roman"/>
          <w:sz w:val="28"/>
          <w:szCs w:val="28"/>
          <w:lang w:val="en-US"/>
        </w:rPr>
        <w:t>185–</w:t>
      </w:r>
      <w:r w:rsidR="00E42FA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AE23E6">
        <w:rPr>
          <w:rFonts w:ascii="Times New Roman" w:hAnsi="Times New Roman" w:cs="Times New Roman"/>
          <w:sz w:val="28"/>
          <w:szCs w:val="28"/>
          <w:lang w:val="en-US"/>
        </w:rPr>
        <w:t>94</w:t>
      </w:r>
    </w:p>
    <w:p w:rsidR="008F6E15" w:rsidRPr="00AE23E6" w:rsidRDefault="008F6E15" w:rsidP="00927C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proofErr w:type="spellStart"/>
      <w:r w:rsidRPr="00AE23E6">
        <w:rPr>
          <w:rFonts w:ascii="Times New Roman" w:hAnsi="Times New Roman" w:cs="Times New Roman"/>
          <w:sz w:val="28"/>
          <w:szCs w:val="28"/>
          <w:lang w:val="en-US"/>
        </w:rPr>
        <w:t>Sanyal</w:t>
      </w:r>
      <w:proofErr w:type="spellEnd"/>
      <w:r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780C6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J. Nonalcoholic </w:t>
      </w:r>
      <w:proofErr w:type="spellStart"/>
      <w:r w:rsidRPr="00AE23E6">
        <w:rPr>
          <w:rFonts w:ascii="Times New Roman" w:hAnsi="Times New Roman" w:cs="Times New Roman"/>
          <w:sz w:val="28"/>
          <w:szCs w:val="28"/>
          <w:lang w:val="en-US"/>
        </w:rPr>
        <w:t>steatohepatitis</w:t>
      </w:r>
      <w:proofErr w:type="spellEnd"/>
      <w:r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: association of insulin resistance </w:t>
      </w:r>
      <w:r w:rsidR="0007450E">
        <w:rPr>
          <w:rFonts w:ascii="Times New Roman" w:hAnsi="Times New Roman" w:cs="Times New Roman"/>
          <w:sz w:val="28"/>
          <w:szCs w:val="28"/>
          <w:lang w:val="en-US"/>
        </w:rPr>
        <w:t>and mitochondrial abnormalities/</w:t>
      </w:r>
      <w:r w:rsidR="00576254" w:rsidRPr="005762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6254" w:rsidRPr="00AE23E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76254" w:rsidRPr="00AE23E6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76254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7450E" w:rsidRPr="00AE23E6">
        <w:rPr>
          <w:rFonts w:ascii="Times New Roman" w:hAnsi="Times New Roman" w:cs="Times New Roman"/>
          <w:sz w:val="28"/>
          <w:szCs w:val="28"/>
          <w:lang w:val="en-US"/>
        </w:rPr>
        <w:t>Sanyal</w:t>
      </w:r>
      <w:proofErr w:type="spellEnd"/>
      <w:r w:rsidR="0007450E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76254" w:rsidRPr="00AE23E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7450E" w:rsidRPr="00AE23E6">
        <w:rPr>
          <w:rFonts w:ascii="Times New Roman" w:hAnsi="Times New Roman" w:cs="Times New Roman"/>
          <w:sz w:val="28"/>
          <w:szCs w:val="28"/>
          <w:lang w:val="en-US"/>
        </w:rPr>
        <w:t>Campbell-</w:t>
      </w:r>
      <w:proofErr w:type="spellStart"/>
      <w:r w:rsidR="0007450E" w:rsidRPr="00AE23E6">
        <w:rPr>
          <w:rFonts w:ascii="Times New Roman" w:hAnsi="Times New Roman" w:cs="Times New Roman"/>
          <w:sz w:val="28"/>
          <w:szCs w:val="28"/>
          <w:lang w:val="en-US"/>
        </w:rPr>
        <w:t>Sargent</w:t>
      </w:r>
      <w:proofErr w:type="spellEnd"/>
      <w:r w:rsidR="0007450E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76254" w:rsidRPr="00AE23E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07450E" w:rsidRPr="00AE23E6">
        <w:rPr>
          <w:rFonts w:ascii="Times New Roman" w:hAnsi="Times New Roman" w:cs="Times New Roman"/>
          <w:sz w:val="28"/>
          <w:szCs w:val="28"/>
          <w:lang w:val="en-US"/>
        </w:rPr>
        <w:t>Mirshahi</w:t>
      </w:r>
      <w:proofErr w:type="spellEnd"/>
      <w:r w:rsidR="0007450E" w:rsidRPr="00AE23E6">
        <w:rPr>
          <w:rFonts w:ascii="Times New Roman" w:hAnsi="Times New Roman" w:cs="Times New Roman"/>
          <w:sz w:val="28"/>
          <w:szCs w:val="28"/>
          <w:lang w:val="en-US"/>
        </w:rPr>
        <w:t>, et al</w:t>
      </w:r>
      <w:proofErr w:type="gramStart"/>
      <w:r w:rsidR="0007450E" w:rsidRPr="00AE23E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7450E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gramEnd"/>
      <w:r w:rsidR="0007450E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="00250399">
        <w:rPr>
          <w:rFonts w:ascii="Times New Roman" w:hAnsi="Times New Roman" w:cs="Times New Roman"/>
          <w:sz w:val="28"/>
          <w:szCs w:val="28"/>
          <w:lang w:val="en-US"/>
        </w:rPr>
        <w:t>Gastroenterology.</w:t>
      </w:r>
      <w:r w:rsidR="00780C6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50399">
        <w:rPr>
          <w:rFonts w:ascii="Times New Roman" w:hAnsi="Times New Roman" w:cs="Times New Roman"/>
          <w:sz w:val="28"/>
          <w:szCs w:val="28"/>
          <w:lang w:val="en-US"/>
        </w:rPr>
        <w:t xml:space="preserve"> 2001.- Vol.120.- P.</w:t>
      </w:r>
      <w:r w:rsidRPr="00AE23E6">
        <w:rPr>
          <w:rFonts w:ascii="Times New Roman" w:hAnsi="Times New Roman" w:cs="Times New Roman"/>
          <w:sz w:val="28"/>
          <w:szCs w:val="28"/>
          <w:lang w:val="en-US"/>
        </w:rPr>
        <w:t>1183–</w:t>
      </w:r>
      <w:r w:rsidR="00E42FAB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AE23E6">
        <w:rPr>
          <w:rFonts w:ascii="Times New Roman" w:hAnsi="Times New Roman" w:cs="Times New Roman"/>
          <w:sz w:val="28"/>
          <w:szCs w:val="28"/>
          <w:lang w:val="en-US"/>
        </w:rPr>
        <w:t>92</w:t>
      </w:r>
    </w:p>
    <w:p w:rsidR="008F6E15" w:rsidRPr="00AE23E6" w:rsidRDefault="008F6E15" w:rsidP="00927C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12. Yamaguchi K. Inhibiting triglyceride synthesis improves hepatic </w:t>
      </w:r>
      <w:proofErr w:type="spellStart"/>
      <w:r w:rsidRPr="00AE23E6">
        <w:rPr>
          <w:rFonts w:ascii="Times New Roman" w:hAnsi="Times New Roman" w:cs="Times New Roman"/>
          <w:sz w:val="28"/>
          <w:szCs w:val="28"/>
          <w:lang w:val="en-US"/>
        </w:rPr>
        <w:t>steatosis</w:t>
      </w:r>
      <w:proofErr w:type="spellEnd"/>
      <w:r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 but exacerbates liver damage and fibrosis in obese mice wi</w:t>
      </w:r>
      <w:r w:rsidR="001217CD">
        <w:rPr>
          <w:rFonts w:ascii="Times New Roman" w:hAnsi="Times New Roman" w:cs="Times New Roman"/>
          <w:sz w:val="28"/>
          <w:szCs w:val="28"/>
          <w:lang w:val="en-US"/>
        </w:rPr>
        <w:t xml:space="preserve">th nonalcoholic </w:t>
      </w:r>
      <w:proofErr w:type="spellStart"/>
      <w:r w:rsidR="001217CD">
        <w:rPr>
          <w:rFonts w:ascii="Times New Roman" w:hAnsi="Times New Roman" w:cs="Times New Roman"/>
          <w:sz w:val="28"/>
          <w:szCs w:val="28"/>
          <w:lang w:val="en-US"/>
        </w:rPr>
        <w:t>steatohepatitis</w:t>
      </w:r>
      <w:proofErr w:type="spellEnd"/>
      <w:r w:rsidR="001217C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576254" w:rsidRPr="005762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6254" w:rsidRPr="00AE23E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217CD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Yamaguchi, </w:t>
      </w:r>
      <w:r w:rsidR="00576254" w:rsidRPr="00AE23E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217CD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Yang, </w:t>
      </w:r>
      <w:r w:rsidR="00576254" w:rsidRPr="00AE23E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217CD" w:rsidRPr="00AE23E6">
        <w:rPr>
          <w:rFonts w:ascii="Times New Roman" w:hAnsi="Times New Roman" w:cs="Times New Roman"/>
          <w:sz w:val="28"/>
          <w:szCs w:val="28"/>
          <w:lang w:val="en-US"/>
        </w:rPr>
        <w:t>McCall, et al.</w:t>
      </w:r>
      <w:r w:rsidR="001217CD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proofErr w:type="spellStart"/>
      <w:r w:rsidR="00250399">
        <w:rPr>
          <w:rFonts w:ascii="Times New Roman" w:hAnsi="Times New Roman" w:cs="Times New Roman"/>
          <w:sz w:val="28"/>
          <w:szCs w:val="28"/>
          <w:lang w:val="en-US"/>
        </w:rPr>
        <w:t>Hepatology</w:t>
      </w:r>
      <w:proofErr w:type="spellEnd"/>
      <w:r w:rsidR="0025039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80C6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50399">
        <w:rPr>
          <w:rFonts w:ascii="Times New Roman" w:hAnsi="Times New Roman" w:cs="Times New Roman"/>
          <w:sz w:val="28"/>
          <w:szCs w:val="28"/>
          <w:lang w:val="en-US"/>
        </w:rPr>
        <w:t xml:space="preserve"> 2007.- Vol.45.- P.</w:t>
      </w:r>
      <w:r w:rsidRPr="00AE23E6">
        <w:rPr>
          <w:rFonts w:ascii="Times New Roman" w:hAnsi="Times New Roman" w:cs="Times New Roman"/>
          <w:sz w:val="28"/>
          <w:szCs w:val="28"/>
          <w:lang w:val="en-US"/>
        </w:rPr>
        <w:t>1366–</w:t>
      </w:r>
      <w:r w:rsidR="00250399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Pr="00AE23E6">
        <w:rPr>
          <w:rFonts w:ascii="Times New Roman" w:hAnsi="Times New Roman" w:cs="Times New Roman"/>
          <w:sz w:val="28"/>
          <w:szCs w:val="28"/>
          <w:lang w:val="en-US"/>
        </w:rPr>
        <w:t>74</w:t>
      </w:r>
    </w:p>
    <w:p w:rsidR="00DC6CA0" w:rsidRPr="00AE23E6" w:rsidRDefault="00DC6CA0" w:rsidP="00927C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23E6">
        <w:rPr>
          <w:rFonts w:ascii="Times New Roman" w:hAnsi="Times New Roman" w:cs="Times New Roman"/>
          <w:sz w:val="28"/>
          <w:szCs w:val="28"/>
          <w:lang w:val="en-US"/>
        </w:rPr>
        <w:t>13. Browning J</w:t>
      </w:r>
      <w:r w:rsidR="00780C6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D. Prevalence of hepatic </w:t>
      </w:r>
      <w:proofErr w:type="spellStart"/>
      <w:r w:rsidRPr="00AE23E6">
        <w:rPr>
          <w:rFonts w:ascii="Times New Roman" w:hAnsi="Times New Roman" w:cs="Times New Roman"/>
          <w:sz w:val="28"/>
          <w:szCs w:val="28"/>
          <w:lang w:val="en-US"/>
        </w:rPr>
        <w:t>steatosis</w:t>
      </w:r>
      <w:proofErr w:type="spellEnd"/>
      <w:r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 in an urban population in the Uni</w:t>
      </w:r>
      <w:r w:rsidR="001217CD">
        <w:rPr>
          <w:rFonts w:ascii="Times New Roman" w:hAnsi="Times New Roman" w:cs="Times New Roman"/>
          <w:sz w:val="28"/>
          <w:szCs w:val="28"/>
          <w:lang w:val="en-US"/>
        </w:rPr>
        <w:t>ted States: impact of ethnicity/</w:t>
      </w:r>
      <w:r w:rsidR="00576254" w:rsidRPr="005762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6254" w:rsidRPr="00AE23E6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76254" w:rsidRPr="00AE23E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217CD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Browning, </w:t>
      </w:r>
      <w:r w:rsidR="00576254" w:rsidRPr="00AE23E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76254" w:rsidRPr="00AE23E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1217CD" w:rsidRPr="00AE23E6">
        <w:rPr>
          <w:rFonts w:ascii="Times New Roman" w:hAnsi="Times New Roman" w:cs="Times New Roman"/>
          <w:sz w:val="28"/>
          <w:szCs w:val="28"/>
          <w:lang w:val="en-US"/>
        </w:rPr>
        <w:t>Szczepaniak</w:t>
      </w:r>
      <w:proofErr w:type="spellEnd"/>
      <w:r w:rsidR="001217CD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76254" w:rsidRPr="00AE23E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217CD" w:rsidRPr="00AE23E6">
        <w:rPr>
          <w:rFonts w:ascii="Times New Roman" w:hAnsi="Times New Roman" w:cs="Times New Roman"/>
          <w:sz w:val="28"/>
          <w:szCs w:val="28"/>
          <w:lang w:val="en-US"/>
        </w:rPr>
        <w:t>Dobbins, et al</w:t>
      </w:r>
      <w:proofErr w:type="gramStart"/>
      <w:r w:rsidR="001217CD" w:rsidRPr="00AE23E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217CD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gramEnd"/>
      <w:r w:rsidR="001217CD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 w:rsidR="00250399">
        <w:rPr>
          <w:rFonts w:ascii="Times New Roman" w:hAnsi="Times New Roman" w:cs="Times New Roman"/>
          <w:sz w:val="28"/>
          <w:szCs w:val="28"/>
          <w:lang w:val="en-US"/>
        </w:rPr>
        <w:t>Hepatology</w:t>
      </w:r>
      <w:proofErr w:type="spellEnd"/>
      <w:r w:rsidR="0025039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80C6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50399">
        <w:rPr>
          <w:rFonts w:ascii="Times New Roman" w:hAnsi="Times New Roman" w:cs="Times New Roman"/>
          <w:sz w:val="28"/>
          <w:szCs w:val="28"/>
          <w:lang w:val="en-US"/>
        </w:rPr>
        <w:t xml:space="preserve"> 2004.- Vol.40.- P.</w:t>
      </w:r>
      <w:r w:rsidRPr="00AE23E6">
        <w:rPr>
          <w:rFonts w:ascii="Times New Roman" w:hAnsi="Times New Roman" w:cs="Times New Roman"/>
          <w:sz w:val="28"/>
          <w:szCs w:val="28"/>
          <w:lang w:val="en-US"/>
        </w:rPr>
        <w:t>1387–</w:t>
      </w:r>
      <w:r w:rsidR="00250399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Pr="00AE23E6">
        <w:rPr>
          <w:rFonts w:ascii="Times New Roman" w:hAnsi="Times New Roman" w:cs="Times New Roman"/>
          <w:sz w:val="28"/>
          <w:szCs w:val="28"/>
          <w:lang w:val="en-US"/>
        </w:rPr>
        <w:t>95</w:t>
      </w:r>
    </w:p>
    <w:p w:rsidR="00DC6CA0" w:rsidRPr="00AE23E6" w:rsidRDefault="00DC6CA0" w:rsidP="00927C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14. </w:t>
      </w:r>
      <w:proofErr w:type="spellStart"/>
      <w:r w:rsidRPr="00AE23E6">
        <w:rPr>
          <w:rFonts w:ascii="Times New Roman" w:hAnsi="Times New Roman" w:cs="Times New Roman"/>
          <w:sz w:val="28"/>
          <w:szCs w:val="28"/>
          <w:lang w:val="en-US"/>
        </w:rPr>
        <w:t>Bedogni</w:t>
      </w:r>
      <w:proofErr w:type="spellEnd"/>
      <w:r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 G. Prevalence of and risk factors for nonalcoholic fatty liver disease: the </w:t>
      </w:r>
      <w:proofErr w:type="spellStart"/>
      <w:r w:rsidRPr="00AE23E6">
        <w:rPr>
          <w:rFonts w:ascii="Times New Roman" w:hAnsi="Times New Roman" w:cs="Times New Roman"/>
          <w:sz w:val="28"/>
          <w:szCs w:val="28"/>
          <w:lang w:val="en-US"/>
        </w:rPr>
        <w:t>Dionysos</w:t>
      </w:r>
      <w:proofErr w:type="spellEnd"/>
      <w:r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 nutrit</w:t>
      </w:r>
      <w:r w:rsidR="001217CD">
        <w:rPr>
          <w:rFonts w:ascii="Times New Roman" w:hAnsi="Times New Roman" w:cs="Times New Roman"/>
          <w:sz w:val="28"/>
          <w:szCs w:val="28"/>
          <w:lang w:val="en-US"/>
        </w:rPr>
        <w:t>ion and liver study/</w:t>
      </w:r>
      <w:r w:rsidR="00576254" w:rsidRPr="005762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6254" w:rsidRPr="00AE23E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1217CD" w:rsidRPr="00AE23E6">
        <w:rPr>
          <w:rFonts w:ascii="Times New Roman" w:hAnsi="Times New Roman" w:cs="Times New Roman"/>
          <w:sz w:val="28"/>
          <w:szCs w:val="28"/>
          <w:lang w:val="en-US"/>
        </w:rPr>
        <w:t>Bedogni</w:t>
      </w:r>
      <w:proofErr w:type="spellEnd"/>
      <w:r w:rsidR="001217CD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76254" w:rsidRPr="00AE23E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1217CD" w:rsidRPr="00AE23E6">
        <w:rPr>
          <w:rFonts w:ascii="Times New Roman" w:hAnsi="Times New Roman" w:cs="Times New Roman"/>
          <w:sz w:val="28"/>
          <w:szCs w:val="28"/>
          <w:lang w:val="en-US"/>
        </w:rPr>
        <w:t>Miglioli</w:t>
      </w:r>
      <w:proofErr w:type="spellEnd"/>
      <w:r w:rsidR="001217CD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76254" w:rsidRPr="00AE23E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1217CD" w:rsidRPr="00AE23E6">
        <w:rPr>
          <w:rFonts w:ascii="Times New Roman" w:hAnsi="Times New Roman" w:cs="Times New Roman"/>
          <w:sz w:val="28"/>
          <w:szCs w:val="28"/>
          <w:lang w:val="en-US"/>
        </w:rPr>
        <w:t>Masutti</w:t>
      </w:r>
      <w:proofErr w:type="spellEnd"/>
      <w:r w:rsidR="001217CD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76254" w:rsidRPr="00AE23E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1217CD" w:rsidRPr="00AE23E6">
        <w:rPr>
          <w:rFonts w:ascii="Times New Roman" w:hAnsi="Times New Roman" w:cs="Times New Roman"/>
          <w:sz w:val="28"/>
          <w:szCs w:val="28"/>
          <w:lang w:val="en-US"/>
        </w:rPr>
        <w:t>Tiribelli</w:t>
      </w:r>
      <w:proofErr w:type="spellEnd"/>
      <w:r w:rsidR="001217CD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>et al</w:t>
      </w:r>
      <w:proofErr w:type="gramStart"/>
      <w:r w:rsidR="0057625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217CD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gramEnd"/>
      <w:r w:rsidR="001217CD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 w:rsidR="00250399">
        <w:rPr>
          <w:rFonts w:ascii="Times New Roman" w:hAnsi="Times New Roman" w:cs="Times New Roman"/>
          <w:sz w:val="28"/>
          <w:szCs w:val="28"/>
          <w:lang w:val="en-US"/>
        </w:rPr>
        <w:t>Hepatology</w:t>
      </w:r>
      <w:proofErr w:type="spellEnd"/>
      <w:r w:rsidR="0025039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80C6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50399">
        <w:rPr>
          <w:rFonts w:ascii="Times New Roman" w:hAnsi="Times New Roman" w:cs="Times New Roman"/>
          <w:sz w:val="28"/>
          <w:szCs w:val="28"/>
          <w:lang w:val="en-US"/>
        </w:rPr>
        <w:t xml:space="preserve"> 2005.- Vol.42.- P.</w:t>
      </w:r>
      <w:r w:rsidRPr="00AE23E6">
        <w:rPr>
          <w:rFonts w:ascii="Times New Roman" w:hAnsi="Times New Roman" w:cs="Times New Roman"/>
          <w:sz w:val="28"/>
          <w:szCs w:val="28"/>
          <w:lang w:val="en-US"/>
        </w:rPr>
        <w:t>44–52</w:t>
      </w:r>
    </w:p>
    <w:p w:rsidR="00DC6CA0" w:rsidRPr="00AE23E6" w:rsidRDefault="00DC6CA0" w:rsidP="00927C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23E6">
        <w:rPr>
          <w:rFonts w:ascii="Times New Roman" w:hAnsi="Times New Roman" w:cs="Times New Roman"/>
          <w:sz w:val="28"/>
          <w:szCs w:val="28"/>
          <w:lang w:val="en-US"/>
        </w:rPr>
        <w:t>15. Machado M. Hepatic histology in obese patien</w:t>
      </w:r>
      <w:r w:rsidR="001217CD">
        <w:rPr>
          <w:rFonts w:ascii="Times New Roman" w:hAnsi="Times New Roman" w:cs="Times New Roman"/>
          <w:sz w:val="28"/>
          <w:szCs w:val="28"/>
          <w:lang w:val="en-US"/>
        </w:rPr>
        <w:t>ts undergoing bariatric surgery/</w:t>
      </w:r>
      <w:r w:rsidR="00576254" w:rsidRPr="005762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6254" w:rsidRPr="00AE23E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217CD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Machado, </w:t>
      </w:r>
      <w:r w:rsidR="00576254" w:rsidRPr="00AE23E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217CD" w:rsidRPr="00AE23E6">
        <w:rPr>
          <w:rFonts w:ascii="Times New Roman" w:hAnsi="Times New Roman" w:cs="Times New Roman"/>
          <w:sz w:val="28"/>
          <w:szCs w:val="28"/>
          <w:lang w:val="en-US"/>
        </w:rPr>
        <w:t>Marques-Vidal</w:t>
      </w:r>
      <w:r w:rsidR="001A50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17CD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gramStart"/>
      <w:r w:rsidR="001217CD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="002503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50399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50399">
        <w:rPr>
          <w:rFonts w:ascii="Times New Roman" w:hAnsi="Times New Roman" w:cs="Times New Roman"/>
          <w:sz w:val="28"/>
          <w:szCs w:val="28"/>
          <w:lang w:val="en-US"/>
        </w:rPr>
        <w:t>Hepatol</w:t>
      </w:r>
      <w:proofErr w:type="spellEnd"/>
      <w:proofErr w:type="gramEnd"/>
      <w:r w:rsidR="0025039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80C6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50399">
        <w:rPr>
          <w:rFonts w:ascii="Times New Roman" w:hAnsi="Times New Roman" w:cs="Times New Roman"/>
          <w:sz w:val="28"/>
          <w:szCs w:val="28"/>
          <w:lang w:val="en-US"/>
        </w:rPr>
        <w:t xml:space="preserve"> 2006.- Vol.45.- P.</w:t>
      </w:r>
      <w:r w:rsidRPr="00AE23E6">
        <w:rPr>
          <w:rFonts w:ascii="Times New Roman" w:hAnsi="Times New Roman" w:cs="Times New Roman"/>
          <w:sz w:val="28"/>
          <w:szCs w:val="28"/>
          <w:lang w:val="en-US"/>
        </w:rPr>
        <w:t>600</w:t>
      </w:r>
      <w:r w:rsidR="001A508C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50399">
        <w:rPr>
          <w:rFonts w:ascii="Times New Roman" w:hAnsi="Times New Roman" w:cs="Times New Roman"/>
          <w:sz w:val="28"/>
          <w:szCs w:val="28"/>
          <w:lang w:val="en-US"/>
        </w:rPr>
        <w:t>60</w:t>
      </w:r>
      <w:r w:rsidRPr="00AE23E6"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1310E7" w:rsidRPr="00AE23E6" w:rsidRDefault="001310E7" w:rsidP="00927C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16. </w:t>
      </w:r>
      <w:proofErr w:type="spellStart"/>
      <w:r w:rsidRPr="00AE23E6">
        <w:rPr>
          <w:rFonts w:ascii="Times New Roman" w:hAnsi="Times New Roman" w:cs="Times New Roman"/>
          <w:sz w:val="28"/>
          <w:szCs w:val="28"/>
          <w:lang w:val="en-US"/>
        </w:rPr>
        <w:t>Neuschwander-Tetri</w:t>
      </w:r>
      <w:proofErr w:type="spellEnd"/>
      <w:r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 B</w:t>
      </w:r>
      <w:r w:rsidR="00780C6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A. Nonalcoholic </w:t>
      </w:r>
      <w:proofErr w:type="spellStart"/>
      <w:r w:rsidRPr="00AE23E6">
        <w:rPr>
          <w:rFonts w:ascii="Times New Roman" w:hAnsi="Times New Roman" w:cs="Times New Roman"/>
          <w:sz w:val="28"/>
          <w:szCs w:val="28"/>
          <w:lang w:val="en-US"/>
        </w:rPr>
        <w:t>steatohepatitis</w:t>
      </w:r>
      <w:proofErr w:type="spellEnd"/>
      <w:r w:rsidRPr="00AE23E6">
        <w:rPr>
          <w:rFonts w:ascii="Times New Roman" w:hAnsi="Times New Roman" w:cs="Times New Roman"/>
          <w:sz w:val="28"/>
          <w:szCs w:val="28"/>
          <w:lang w:val="en-US"/>
        </w:rPr>
        <w:t>: summary of a</w:t>
      </w:r>
      <w:r w:rsidR="001217CD">
        <w:rPr>
          <w:rFonts w:ascii="Times New Roman" w:hAnsi="Times New Roman" w:cs="Times New Roman"/>
          <w:sz w:val="28"/>
          <w:szCs w:val="28"/>
          <w:lang w:val="en-US"/>
        </w:rPr>
        <w:t xml:space="preserve">n AASLD Single Topic Conference/ </w:t>
      </w:r>
      <w:r w:rsidR="00576254" w:rsidRPr="00AE23E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76254" w:rsidRPr="00AE23E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1217CD" w:rsidRPr="00AE23E6">
        <w:rPr>
          <w:rFonts w:ascii="Times New Roman" w:hAnsi="Times New Roman" w:cs="Times New Roman"/>
          <w:sz w:val="28"/>
          <w:szCs w:val="28"/>
          <w:lang w:val="en-US"/>
        </w:rPr>
        <w:t>Neuschwander-Tetri</w:t>
      </w:r>
      <w:proofErr w:type="spellEnd"/>
      <w:r w:rsidR="001217CD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76254" w:rsidRPr="00AE23E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76254" w:rsidRPr="00AE23E6">
        <w:rPr>
          <w:rFonts w:ascii="Times New Roman" w:hAnsi="Times New Roman" w:cs="Times New Roman"/>
          <w:sz w:val="28"/>
          <w:szCs w:val="28"/>
          <w:lang w:val="en-US"/>
        </w:rPr>
        <w:t>H.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17CD" w:rsidRPr="00AE23E6">
        <w:rPr>
          <w:rFonts w:ascii="Times New Roman" w:hAnsi="Times New Roman" w:cs="Times New Roman"/>
          <w:sz w:val="28"/>
          <w:szCs w:val="28"/>
          <w:lang w:val="en-US"/>
        </w:rPr>
        <w:t>Caldwell</w:t>
      </w:r>
      <w:r w:rsidR="001217CD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proofErr w:type="spellStart"/>
      <w:r w:rsidR="00250399">
        <w:rPr>
          <w:rFonts w:ascii="Times New Roman" w:hAnsi="Times New Roman" w:cs="Times New Roman"/>
          <w:sz w:val="28"/>
          <w:szCs w:val="28"/>
          <w:lang w:val="en-US"/>
        </w:rPr>
        <w:t>Hepatology</w:t>
      </w:r>
      <w:proofErr w:type="spellEnd"/>
      <w:proofErr w:type="gramStart"/>
      <w:r w:rsidR="0025039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80C62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End"/>
      <w:r w:rsidR="00250399">
        <w:rPr>
          <w:rFonts w:ascii="Times New Roman" w:hAnsi="Times New Roman" w:cs="Times New Roman"/>
          <w:sz w:val="28"/>
          <w:szCs w:val="28"/>
          <w:lang w:val="en-US"/>
        </w:rPr>
        <w:t xml:space="preserve"> 2003.- Vol.37.- P.</w:t>
      </w:r>
      <w:r w:rsidRPr="00AE23E6">
        <w:rPr>
          <w:rFonts w:ascii="Times New Roman" w:hAnsi="Times New Roman" w:cs="Times New Roman"/>
          <w:sz w:val="28"/>
          <w:szCs w:val="28"/>
          <w:lang w:val="en-US"/>
        </w:rPr>
        <w:t>1202–</w:t>
      </w:r>
      <w:r w:rsidR="00250399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Pr="00AE23E6">
        <w:rPr>
          <w:rFonts w:ascii="Times New Roman" w:hAnsi="Times New Roman" w:cs="Times New Roman"/>
          <w:sz w:val="28"/>
          <w:szCs w:val="28"/>
          <w:lang w:val="en-US"/>
        </w:rPr>
        <w:t>19</w:t>
      </w:r>
    </w:p>
    <w:p w:rsidR="00192AF5" w:rsidRPr="00AE23E6" w:rsidRDefault="00192AF5" w:rsidP="00927C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17. </w:t>
      </w:r>
      <w:proofErr w:type="spellStart"/>
      <w:r w:rsidRPr="00AE23E6">
        <w:rPr>
          <w:rFonts w:ascii="Times New Roman" w:hAnsi="Times New Roman" w:cs="Times New Roman"/>
          <w:sz w:val="28"/>
          <w:szCs w:val="28"/>
          <w:lang w:val="en-US"/>
        </w:rPr>
        <w:t>Tominaga</w:t>
      </w:r>
      <w:proofErr w:type="spellEnd"/>
      <w:r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 K. Prevalence of fatty liver in Japanese children and relationship to obesity. An epidemio</w:t>
      </w:r>
      <w:r w:rsidR="001217CD">
        <w:rPr>
          <w:rFonts w:ascii="Times New Roman" w:hAnsi="Times New Roman" w:cs="Times New Roman"/>
          <w:sz w:val="28"/>
          <w:szCs w:val="28"/>
          <w:lang w:val="en-US"/>
        </w:rPr>
        <w:t xml:space="preserve">logical </w:t>
      </w:r>
      <w:proofErr w:type="spellStart"/>
      <w:r w:rsidR="001217CD">
        <w:rPr>
          <w:rFonts w:ascii="Times New Roman" w:hAnsi="Times New Roman" w:cs="Times New Roman"/>
          <w:sz w:val="28"/>
          <w:szCs w:val="28"/>
          <w:lang w:val="en-US"/>
        </w:rPr>
        <w:t>ultrasonographic</w:t>
      </w:r>
      <w:proofErr w:type="spellEnd"/>
      <w:r w:rsidR="001217CD">
        <w:rPr>
          <w:rFonts w:ascii="Times New Roman" w:hAnsi="Times New Roman" w:cs="Times New Roman"/>
          <w:sz w:val="28"/>
          <w:szCs w:val="28"/>
          <w:lang w:val="en-US"/>
        </w:rPr>
        <w:t xml:space="preserve"> survey/ </w:t>
      </w:r>
      <w:r w:rsidR="00576254" w:rsidRPr="00AE23E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1217CD" w:rsidRPr="00AE23E6">
        <w:rPr>
          <w:rFonts w:ascii="Times New Roman" w:hAnsi="Times New Roman" w:cs="Times New Roman"/>
          <w:sz w:val="28"/>
          <w:szCs w:val="28"/>
          <w:lang w:val="en-US"/>
        </w:rPr>
        <w:t>Tominaga</w:t>
      </w:r>
      <w:proofErr w:type="spellEnd"/>
      <w:r w:rsidR="001217CD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76254" w:rsidRPr="00AE23E6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76254" w:rsidRPr="00AE23E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1217CD" w:rsidRPr="00AE23E6">
        <w:rPr>
          <w:rFonts w:ascii="Times New Roman" w:hAnsi="Times New Roman" w:cs="Times New Roman"/>
          <w:sz w:val="28"/>
          <w:szCs w:val="28"/>
          <w:lang w:val="en-US"/>
        </w:rPr>
        <w:t>Kurata</w:t>
      </w:r>
      <w:proofErr w:type="spellEnd"/>
      <w:r w:rsidR="001217CD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76254" w:rsidRPr="00AE23E6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76254" w:rsidRPr="00AE23E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1217CD" w:rsidRPr="00AE23E6">
        <w:rPr>
          <w:rFonts w:ascii="Times New Roman" w:hAnsi="Times New Roman" w:cs="Times New Roman"/>
          <w:sz w:val="28"/>
          <w:szCs w:val="28"/>
          <w:lang w:val="en-US"/>
        </w:rPr>
        <w:t>Chen, et al</w:t>
      </w:r>
      <w:proofErr w:type="gramStart"/>
      <w:r w:rsidR="001217CD" w:rsidRPr="00AE23E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217CD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gramEnd"/>
      <w:r w:rsidR="001217CD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250399">
        <w:rPr>
          <w:rFonts w:ascii="Times New Roman" w:hAnsi="Times New Roman" w:cs="Times New Roman"/>
          <w:sz w:val="28"/>
          <w:szCs w:val="28"/>
          <w:lang w:val="en-US"/>
        </w:rPr>
        <w:t xml:space="preserve"> Dig</w:t>
      </w:r>
      <w:r w:rsidR="001A508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50399">
        <w:rPr>
          <w:rFonts w:ascii="Times New Roman" w:hAnsi="Times New Roman" w:cs="Times New Roman"/>
          <w:sz w:val="28"/>
          <w:szCs w:val="28"/>
          <w:lang w:val="en-US"/>
        </w:rPr>
        <w:t xml:space="preserve"> Dis</w:t>
      </w:r>
      <w:r w:rsidR="001A508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50399">
        <w:rPr>
          <w:rFonts w:ascii="Times New Roman" w:hAnsi="Times New Roman" w:cs="Times New Roman"/>
          <w:sz w:val="28"/>
          <w:szCs w:val="28"/>
          <w:lang w:val="en-US"/>
        </w:rPr>
        <w:t xml:space="preserve"> Sci. 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>-200</w:t>
      </w:r>
      <w:r w:rsidR="00250399">
        <w:rPr>
          <w:rFonts w:ascii="Times New Roman" w:hAnsi="Times New Roman" w:cs="Times New Roman"/>
          <w:sz w:val="28"/>
          <w:szCs w:val="28"/>
          <w:lang w:val="en-US"/>
        </w:rPr>
        <w:t>5</w:t>
      </w:r>
      <w:proofErr w:type="gramStart"/>
      <w:r w:rsidR="00250399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 w:rsidR="00250399">
        <w:rPr>
          <w:rFonts w:ascii="Times New Roman" w:hAnsi="Times New Roman" w:cs="Times New Roman"/>
          <w:sz w:val="28"/>
          <w:szCs w:val="28"/>
          <w:lang w:val="en-US"/>
        </w:rPr>
        <w:t xml:space="preserve"> Vol.40.- P.</w:t>
      </w:r>
      <w:r w:rsidRPr="00AE23E6">
        <w:rPr>
          <w:rFonts w:ascii="Times New Roman" w:hAnsi="Times New Roman" w:cs="Times New Roman"/>
          <w:sz w:val="28"/>
          <w:szCs w:val="28"/>
          <w:lang w:val="en-US"/>
        </w:rPr>
        <w:t>2002–</w:t>
      </w:r>
      <w:r w:rsidR="00250399">
        <w:rPr>
          <w:rFonts w:ascii="Times New Roman" w:hAnsi="Times New Roman" w:cs="Times New Roman"/>
          <w:sz w:val="28"/>
          <w:szCs w:val="28"/>
          <w:lang w:val="en-US"/>
        </w:rPr>
        <w:t>200</w:t>
      </w:r>
      <w:r w:rsidRPr="00AE23E6">
        <w:rPr>
          <w:rFonts w:ascii="Times New Roman" w:hAnsi="Times New Roman" w:cs="Times New Roman"/>
          <w:sz w:val="28"/>
          <w:szCs w:val="28"/>
          <w:lang w:val="en-US"/>
        </w:rPr>
        <w:t>9</w:t>
      </w:r>
    </w:p>
    <w:p w:rsidR="00192AF5" w:rsidRPr="00AE23E6" w:rsidRDefault="00192AF5" w:rsidP="00927C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18. </w:t>
      </w:r>
      <w:proofErr w:type="spellStart"/>
      <w:r w:rsidRPr="00AE23E6">
        <w:rPr>
          <w:rFonts w:ascii="Times New Roman" w:hAnsi="Times New Roman" w:cs="Times New Roman"/>
          <w:sz w:val="28"/>
          <w:szCs w:val="28"/>
          <w:lang w:val="en-US"/>
        </w:rPr>
        <w:t>Franzese</w:t>
      </w:r>
      <w:proofErr w:type="spellEnd"/>
      <w:r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 A. Liver</w:t>
      </w:r>
      <w:r w:rsidR="00780C62">
        <w:rPr>
          <w:rFonts w:ascii="Times New Roman" w:hAnsi="Times New Roman" w:cs="Times New Roman"/>
          <w:sz w:val="28"/>
          <w:szCs w:val="28"/>
          <w:lang w:val="en-US"/>
        </w:rPr>
        <w:t xml:space="preserve"> involvement in obese children. </w:t>
      </w:r>
      <w:r w:rsidRPr="00AE23E6">
        <w:rPr>
          <w:rFonts w:ascii="Times New Roman" w:hAnsi="Times New Roman" w:cs="Times New Roman"/>
          <w:sz w:val="28"/>
          <w:szCs w:val="28"/>
          <w:lang w:val="en-US"/>
        </w:rPr>
        <w:t>Ultrasonography and liver enzyme levels at diagnosis and during fol</w:t>
      </w:r>
      <w:r w:rsidR="001217CD">
        <w:rPr>
          <w:rFonts w:ascii="Times New Roman" w:hAnsi="Times New Roman" w:cs="Times New Roman"/>
          <w:sz w:val="28"/>
          <w:szCs w:val="28"/>
          <w:lang w:val="en-US"/>
        </w:rPr>
        <w:t>low-up in an Italian population/</w:t>
      </w:r>
      <w:r w:rsidR="00576254" w:rsidRPr="005762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6254" w:rsidRPr="00AE23E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1217CD" w:rsidRPr="00AE23E6">
        <w:rPr>
          <w:rFonts w:ascii="Times New Roman" w:hAnsi="Times New Roman" w:cs="Times New Roman"/>
          <w:sz w:val="28"/>
          <w:szCs w:val="28"/>
          <w:lang w:val="en-US"/>
        </w:rPr>
        <w:t>Franzese</w:t>
      </w:r>
      <w:proofErr w:type="spellEnd"/>
      <w:r w:rsidR="001217CD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76254" w:rsidRPr="00AE23E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1217CD" w:rsidRPr="00AE23E6">
        <w:rPr>
          <w:rFonts w:ascii="Times New Roman" w:hAnsi="Times New Roman" w:cs="Times New Roman"/>
          <w:sz w:val="28"/>
          <w:szCs w:val="28"/>
          <w:lang w:val="en-US"/>
        </w:rPr>
        <w:t>Vajro</w:t>
      </w:r>
      <w:proofErr w:type="spellEnd"/>
      <w:r w:rsidR="001217CD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76254" w:rsidRPr="00AE23E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1217CD" w:rsidRPr="00AE23E6">
        <w:rPr>
          <w:rFonts w:ascii="Times New Roman" w:hAnsi="Times New Roman" w:cs="Times New Roman"/>
          <w:sz w:val="28"/>
          <w:szCs w:val="28"/>
          <w:lang w:val="en-US"/>
        </w:rPr>
        <w:t>Argenziano</w:t>
      </w:r>
      <w:proofErr w:type="spellEnd"/>
      <w:r w:rsidR="001217CD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="00250399">
        <w:rPr>
          <w:rFonts w:ascii="Times New Roman" w:hAnsi="Times New Roman" w:cs="Times New Roman"/>
          <w:sz w:val="28"/>
          <w:szCs w:val="28"/>
          <w:lang w:val="en-US"/>
        </w:rPr>
        <w:t xml:space="preserve"> Dig </w:t>
      </w:r>
      <w:proofErr w:type="spellStart"/>
      <w:r w:rsidR="00250399">
        <w:rPr>
          <w:rFonts w:ascii="Times New Roman" w:hAnsi="Times New Roman" w:cs="Times New Roman"/>
          <w:sz w:val="28"/>
          <w:szCs w:val="28"/>
          <w:lang w:val="en-US"/>
        </w:rPr>
        <w:t>Dis</w:t>
      </w:r>
      <w:proofErr w:type="spellEnd"/>
      <w:r w:rsidR="00250399">
        <w:rPr>
          <w:rFonts w:ascii="Times New Roman" w:hAnsi="Times New Roman" w:cs="Times New Roman"/>
          <w:sz w:val="28"/>
          <w:szCs w:val="28"/>
          <w:lang w:val="en-US"/>
        </w:rPr>
        <w:t xml:space="preserve"> Sci.</w:t>
      </w:r>
      <w:r w:rsidR="00780C6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503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>200</w:t>
      </w:r>
      <w:r w:rsidR="00250399">
        <w:rPr>
          <w:rFonts w:ascii="Times New Roman" w:hAnsi="Times New Roman" w:cs="Times New Roman"/>
          <w:sz w:val="28"/>
          <w:szCs w:val="28"/>
          <w:lang w:val="en-US"/>
        </w:rPr>
        <w:t>7.- Vol.42.- P.</w:t>
      </w:r>
      <w:r w:rsidRPr="00AE23E6">
        <w:rPr>
          <w:rFonts w:ascii="Times New Roman" w:hAnsi="Times New Roman" w:cs="Times New Roman"/>
          <w:sz w:val="28"/>
          <w:szCs w:val="28"/>
          <w:lang w:val="en-US"/>
        </w:rPr>
        <w:t>1428–</w:t>
      </w:r>
      <w:r w:rsidR="00250399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Pr="00AE23E6">
        <w:rPr>
          <w:rFonts w:ascii="Times New Roman" w:hAnsi="Times New Roman" w:cs="Times New Roman"/>
          <w:sz w:val="28"/>
          <w:szCs w:val="28"/>
          <w:lang w:val="en-US"/>
        </w:rPr>
        <w:t>32</w:t>
      </w:r>
    </w:p>
    <w:p w:rsidR="00192AF5" w:rsidRPr="00AE23E6" w:rsidRDefault="00192AF5" w:rsidP="00927C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19. </w:t>
      </w:r>
      <w:proofErr w:type="spellStart"/>
      <w:r w:rsidRPr="00AE23E6">
        <w:rPr>
          <w:rFonts w:ascii="Times New Roman" w:hAnsi="Times New Roman" w:cs="Times New Roman"/>
          <w:sz w:val="28"/>
          <w:szCs w:val="28"/>
          <w:lang w:val="en-US"/>
        </w:rPr>
        <w:t>Targher</w:t>
      </w:r>
      <w:proofErr w:type="spellEnd"/>
      <w:r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 G. Prevalence of nonalcoholic fatty liver disease and its association with cardiovascular disease</w:t>
      </w:r>
      <w:r w:rsidR="001217CD">
        <w:rPr>
          <w:rFonts w:ascii="Times New Roman" w:hAnsi="Times New Roman" w:cs="Times New Roman"/>
          <w:sz w:val="28"/>
          <w:szCs w:val="28"/>
          <w:lang w:val="en-US"/>
        </w:rPr>
        <w:t xml:space="preserve"> among type 2 diabetic patients/</w:t>
      </w:r>
      <w:r w:rsidR="00576254" w:rsidRPr="005762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6254" w:rsidRPr="00AE23E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1217CD" w:rsidRPr="00AE23E6">
        <w:rPr>
          <w:rFonts w:ascii="Times New Roman" w:hAnsi="Times New Roman" w:cs="Times New Roman"/>
          <w:sz w:val="28"/>
          <w:szCs w:val="28"/>
          <w:lang w:val="en-US"/>
        </w:rPr>
        <w:t>Targher</w:t>
      </w:r>
      <w:proofErr w:type="spellEnd"/>
      <w:r w:rsidR="001217CD" w:rsidRPr="00AE23E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6254" w:rsidRPr="00AE23E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217CD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217CD" w:rsidRPr="00AE23E6">
        <w:rPr>
          <w:rFonts w:ascii="Times New Roman" w:hAnsi="Times New Roman" w:cs="Times New Roman"/>
          <w:sz w:val="28"/>
          <w:szCs w:val="28"/>
          <w:lang w:val="en-US"/>
        </w:rPr>
        <w:t>Bertolini</w:t>
      </w:r>
      <w:proofErr w:type="spellEnd"/>
      <w:r w:rsidR="001217CD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76254" w:rsidRPr="00AE23E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1217CD" w:rsidRPr="00AE23E6">
        <w:rPr>
          <w:rFonts w:ascii="Times New Roman" w:hAnsi="Times New Roman" w:cs="Times New Roman"/>
          <w:sz w:val="28"/>
          <w:szCs w:val="28"/>
          <w:lang w:val="en-US"/>
        </w:rPr>
        <w:t>Padovani</w:t>
      </w:r>
      <w:proofErr w:type="spellEnd"/>
      <w:r w:rsidR="001217CD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 et al.</w:t>
      </w:r>
      <w:r w:rsidR="001217CD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="00250399">
        <w:rPr>
          <w:rFonts w:ascii="Times New Roman" w:hAnsi="Times New Roman" w:cs="Times New Roman"/>
          <w:sz w:val="28"/>
          <w:szCs w:val="28"/>
          <w:lang w:val="en-US"/>
        </w:rPr>
        <w:t xml:space="preserve"> Diabetes Care.</w:t>
      </w:r>
      <w:r w:rsidR="006B68E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50399">
        <w:rPr>
          <w:rFonts w:ascii="Times New Roman" w:hAnsi="Times New Roman" w:cs="Times New Roman"/>
          <w:sz w:val="28"/>
          <w:szCs w:val="28"/>
          <w:lang w:val="en-US"/>
        </w:rPr>
        <w:t xml:space="preserve"> 2007.- Vol.30.- P.</w:t>
      </w:r>
      <w:r w:rsidRPr="00AE23E6">
        <w:rPr>
          <w:rFonts w:ascii="Times New Roman" w:hAnsi="Times New Roman" w:cs="Times New Roman"/>
          <w:sz w:val="28"/>
          <w:szCs w:val="28"/>
          <w:lang w:val="en-US"/>
        </w:rPr>
        <w:t>1212–</w:t>
      </w:r>
      <w:r w:rsidR="00250399">
        <w:rPr>
          <w:rFonts w:ascii="Times New Roman" w:hAnsi="Times New Roman" w:cs="Times New Roman"/>
          <w:sz w:val="28"/>
          <w:szCs w:val="28"/>
          <w:lang w:val="en-US"/>
        </w:rPr>
        <w:t>121</w:t>
      </w:r>
      <w:r w:rsidRPr="00AE23E6"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192AF5" w:rsidRPr="00AE23E6" w:rsidRDefault="00192AF5" w:rsidP="00927C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20. </w:t>
      </w:r>
      <w:proofErr w:type="spellStart"/>
      <w:r w:rsidRPr="00AE23E6">
        <w:rPr>
          <w:rFonts w:ascii="Times New Roman" w:hAnsi="Times New Roman" w:cs="Times New Roman"/>
          <w:sz w:val="28"/>
          <w:szCs w:val="28"/>
          <w:lang w:val="en-US"/>
        </w:rPr>
        <w:t>Ruhl</w:t>
      </w:r>
      <w:proofErr w:type="spellEnd"/>
      <w:r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 w:rsidR="006B68E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E. Determinants of the association of overweight with elevated serum </w:t>
      </w:r>
      <w:proofErr w:type="spellStart"/>
      <w:r w:rsidRPr="00AE23E6">
        <w:rPr>
          <w:rFonts w:ascii="Times New Roman" w:hAnsi="Times New Roman" w:cs="Times New Roman"/>
          <w:sz w:val="28"/>
          <w:szCs w:val="28"/>
          <w:lang w:val="en-US"/>
        </w:rPr>
        <w:t>alanine</w:t>
      </w:r>
      <w:proofErr w:type="spellEnd"/>
      <w:r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E23E6">
        <w:rPr>
          <w:rFonts w:ascii="Times New Roman" w:hAnsi="Times New Roman" w:cs="Times New Roman"/>
          <w:sz w:val="28"/>
          <w:szCs w:val="28"/>
          <w:lang w:val="en-US"/>
        </w:rPr>
        <w:t>aminotransferas</w:t>
      </w:r>
      <w:r w:rsidR="001217CD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="001217CD">
        <w:rPr>
          <w:rFonts w:ascii="Times New Roman" w:hAnsi="Times New Roman" w:cs="Times New Roman"/>
          <w:sz w:val="28"/>
          <w:szCs w:val="28"/>
          <w:lang w:val="en-US"/>
        </w:rPr>
        <w:t xml:space="preserve"> activity in the United States/ </w:t>
      </w:r>
      <w:r w:rsidR="00576254" w:rsidRPr="00AE23E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76254" w:rsidRPr="00AE23E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1217CD" w:rsidRPr="00AE23E6">
        <w:rPr>
          <w:rFonts w:ascii="Times New Roman" w:hAnsi="Times New Roman" w:cs="Times New Roman"/>
          <w:sz w:val="28"/>
          <w:szCs w:val="28"/>
          <w:lang w:val="en-US"/>
        </w:rPr>
        <w:t>Ruhl</w:t>
      </w:r>
      <w:proofErr w:type="spellEnd"/>
      <w:r w:rsidR="001217CD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76254" w:rsidRPr="00AE23E6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76254" w:rsidRPr="00AE23E6">
        <w:rPr>
          <w:rFonts w:ascii="Times New Roman" w:hAnsi="Times New Roman" w:cs="Times New Roman"/>
          <w:sz w:val="28"/>
          <w:szCs w:val="28"/>
          <w:lang w:val="en-US"/>
        </w:rPr>
        <w:t>E.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17CD" w:rsidRPr="00AE23E6">
        <w:rPr>
          <w:rFonts w:ascii="Times New Roman" w:hAnsi="Times New Roman" w:cs="Times New Roman"/>
          <w:sz w:val="28"/>
          <w:szCs w:val="28"/>
          <w:lang w:val="en-US"/>
        </w:rPr>
        <w:t>Everhart</w:t>
      </w:r>
      <w:r w:rsidR="001217CD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250399">
        <w:rPr>
          <w:rFonts w:ascii="Times New Roman" w:hAnsi="Times New Roman" w:cs="Times New Roman"/>
          <w:sz w:val="28"/>
          <w:szCs w:val="28"/>
          <w:lang w:val="en-US"/>
        </w:rPr>
        <w:t xml:space="preserve"> Gastroenterology.</w:t>
      </w:r>
      <w:r w:rsidR="006B68E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50399">
        <w:rPr>
          <w:rFonts w:ascii="Times New Roman" w:hAnsi="Times New Roman" w:cs="Times New Roman"/>
          <w:sz w:val="28"/>
          <w:szCs w:val="28"/>
          <w:lang w:val="en-US"/>
        </w:rPr>
        <w:t xml:space="preserve"> 2003.- Vol.124.- P.</w:t>
      </w:r>
      <w:r w:rsidRPr="00AE23E6">
        <w:rPr>
          <w:rFonts w:ascii="Times New Roman" w:hAnsi="Times New Roman" w:cs="Times New Roman"/>
          <w:sz w:val="28"/>
          <w:szCs w:val="28"/>
          <w:lang w:val="en-US"/>
        </w:rPr>
        <w:t>71–</w:t>
      </w:r>
      <w:r w:rsidR="00250399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AE23E6">
        <w:rPr>
          <w:rFonts w:ascii="Times New Roman" w:hAnsi="Times New Roman" w:cs="Times New Roman"/>
          <w:sz w:val="28"/>
          <w:szCs w:val="28"/>
          <w:lang w:val="en-US"/>
        </w:rPr>
        <w:t>9</w:t>
      </w:r>
    </w:p>
    <w:p w:rsidR="00192AF5" w:rsidRPr="00AE23E6" w:rsidRDefault="00192AF5" w:rsidP="00927C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23E6">
        <w:rPr>
          <w:rFonts w:ascii="Times New Roman" w:hAnsi="Times New Roman" w:cs="Times New Roman"/>
          <w:sz w:val="28"/>
          <w:szCs w:val="28"/>
          <w:lang w:val="en-US"/>
        </w:rPr>
        <w:t>21. Romeo S. Genetic variation in PNPLA3 confers susceptibility to n</w:t>
      </w:r>
      <w:r w:rsidR="002A176A">
        <w:rPr>
          <w:rFonts w:ascii="Times New Roman" w:hAnsi="Times New Roman" w:cs="Times New Roman"/>
          <w:sz w:val="28"/>
          <w:szCs w:val="28"/>
          <w:lang w:val="en-US"/>
        </w:rPr>
        <w:t xml:space="preserve">onalcoholic fatty liver disease/ </w:t>
      </w:r>
      <w:r w:rsidR="00576254" w:rsidRPr="00AE23E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A176A" w:rsidRPr="00AE23E6">
        <w:rPr>
          <w:rFonts w:ascii="Times New Roman" w:hAnsi="Times New Roman" w:cs="Times New Roman"/>
          <w:sz w:val="28"/>
          <w:szCs w:val="28"/>
          <w:lang w:val="en-US"/>
        </w:rPr>
        <w:t>Romeo,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6254" w:rsidRPr="00AE23E6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A176A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176A" w:rsidRPr="00AE23E6">
        <w:rPr>
          <w:rFonts w:ascii="Times New Roman" w:hAnsi="Times New Roman" w:cs="Times New Roman"/>
          <w:sz w:val="28"/>
          <w:szCs w:val="28"/>
          <w:lang w:val="en-US"/>
        </w:rPr>
        <w:t>Kozlitina</w:t>
      </w:r>
      <w:proofErr w:type="spellEnd"/>
      <w:r w:rsidR="002A176A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76254" w:rsidRPr="00AE23E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76254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176A" w:rsidRPr="00AE23E6">
        <w:rPr>
          <w:rFonts w:ascii="Times New Roman" w:hAnsi="Times New Roman" w:cs="Times New Roman"/>
          <w:sz w:val="28"/>
          <w:szCs w:val="28"/>
          <w:lang w:val="en-US"/>
        </w:rPr>
        <w:t>Xing et al.</w:t>
      </w:r>
      <w:r w:rsidR="002A176A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="00250399">
        <w:rPr>
          <w:rFonts w:ascii="Times New Roman" w:hAnsi="Times New Roman" w:cs="Times New Roman"/>
          <w:sz w:val="28"/>
          <w:szCs w:val="28"/>
          <w:lang w:val="en-US"/>
        </w:rPr>
        <w:t xml:space="preserve"> Nat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50399">
        <w:rPr>
          <w:rFonts w:ascii="Times New Roman" w:hAnsi="Times New Roman" w:cs="Times New Roman"/>
          <w:sz w:val="28"/>
          <w:szCs w:val="28"/>
          <w:lang w:val="en-US"/>
        </w:rPr>
        <w:t xml:space="preserve"> Genet.</w:t>
      </w:r>
      <w:r w:rsidR="00A32F8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50399">
        <w:rPr>
          <w:rFonts w:ascii="Times New Roman" w:hAnsi="Times New Roman" w:cs="Times New Roman"/>
          <w:sz w:val="28"/>
          <w:szCs w:val="28"/>
          <w:lang w:val="en-US"/>
        </w:rPr>
        <w:t xml:space="preserve"> 2008.- Vol.40.- P.</w:t>
      </w:r>
      <w:r w:rsidRPr="00AE23E6">
        <w:rPr>
          <w:rFonts w:ascii="Times New Roman" w:hAnsi="Times New Roman" w:cs="Times New Roman"/>
          <w:sz w:val="28"/>
          <w:szCs w:val="28"/>
          <w:lang w:val="en-US"/>
        </w:rPr>
        <w:t>1461–</w:t>
      </w:r>
      <w:r w:rsidR="00250399">
        <w:rPr>
          <w:rFonts w:ascii="Times New Roman" w:hAnsi="Times New Roman" w:cs="Times New Roman"/>
          <w:sz w:val="28"/>
          <w:szCs w:val="28"/>
          <w:lang w:val="en-US"/>
        </w:rPr>
        <w:t>146</w:t>
      </w:r>
      <w:r w:rsidRPr="00AE23E6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04322C" w:rsidRPr="002700DB" w:rsidRDefault="00505BE1" w:rsidP="00927C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3E6">
        <w:rPr>
          <w:rFonts w:ascii="Times New Roman" w:hAnsi="Times New Roman" w:cs="Times New Roman"/>
          <w:sz w:val="28"/>
          <w:szCs w:val="28"/>
          <w:lang w:val="en-US"/>
        </w:rPr>
        <w:t>22.</w:t>
      </w:r>
      <w:r w:rsidR="001A50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Cariou</w:t>
      </w:r>
      <w:proofErr w:type="spellEnd"/>
      <w:r w:rsidR="005762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Farnezoid</w:t>
      </w:r>
      <w:proofErr w:type="spellEnd"/>
      <w:r w:rsidR="005762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Receptor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player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glucose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metabolism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Cariou</w:t>
      </w:r>
      <w:proofErr w:type="spellEnd"/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 xml:space="preserve">Duran-Sandoval, F.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Kuipers</w:t>
      </w:r>
      <w:proofErr w:type="spellEnd"/>
      <w:r w:rsidRPr="002700DB">
        <w:rPr>
          <w:rFonts w:ascii="Times New Roman" w:hAnsi="Times New Roman" w:cs="Times New Roman"/>
          <w:sz w:val="28"/>
          <w:szCs w:val="28"/>
          <w:lang w:val="en-US"/>
        </w:rPr>
        <w:t xml:space="preserve"> // Endocrinology</w:t>
      </w:r>
      <w:proofErr w:type="gramStart"/>
      <w:r w:rsidRPr="002700DB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 w:rsidRPr="002700DB">
        <w:rPr>
          <w:rFonts w:ascii="Times New Roman" w:hAnsi="Times New Roman" w:cs="Times New Roman"/>
          <w:sz w:val="28"/>
          <w:szCs w:val="28"/>
          <w:lang w:val="en-US"/>
        </w:rPr>
        <w:t xml:space="preserve"> 2005.- Vol.146 (3).- P.981-983</w:t>
      </w:r>
    </w:p>
    <w:p w:rsidR="00830977" w:rsidRPr="002700DB" w:rsidRDefault="00505BE1" w:rsidP="00927C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00DB">
        <w:rPr>
          <w:rFonts w:ascii="Times New Roman" w:hAnsi="Times New Roman" w:cs="Times New Roman"/>
          <w:sz w:val="28"/>
          <w:szCs w:val="28"/>
          <w:lang w:val="en-US"/>
        </w:rPr>
        <w:t xml:space="preserve">23. Hageman J. A role of the bile salt receptor FXR in atherosclerosis/ J. Hageman, </w:t>
      </w:r>
      <w:r w:rsidR="006B44D9">
        <w:rPr>
          <w:rFonts w:ascii="Times New Roman" w:hAnsi="Times New Roman" w:cs="Times New Roman"/>
          <w:sz w:val="28"/>
          <w:szCs w:val="28"/>
          <w:lang w:val="en-US"/>
        </w:rPr>
        <w:t xml:space="preserve">H. </w:t>
      </w:r>
      <w:proofErr w:type="spellStart"/>
      <w:r w:rsidR="006B44D9">
        <w:rPr>
          <w:rFonts w:ascii="Times New Roman" w:hAnsi="Times New Roman" w:cs="Times New Roman"/>
          <w:sz w:val="28"/>
          <w:szCs w:val="28"/>
          <w:lang w:val="en-US"/>
        </w:rPr>
        <w:t>Yarrema</w:t>
      </w:r>
      <w:proofErr w:type="spellEnd"/>
      <w:r w:rsidR="006B44D9">
        <w:rPr>
          <w:rFonts w:ascii="Times New Roman" w:hAnsi="Times New Roman" w:cs="Times New Roman"/>
          <w:sz w:val="28"/>
          <w:szCs w:val="28"/>
          <w:lang w:val="en-US"/>
        </w:rPr>
        <w:t xml:space="preserve">, K. </w:t>
      </w:r>
      <w:proofErr w:type="spellStart"/>
      <w:r w:rsidR="006B44D9">
        <w:rPr>
          <w:rFonts w:ascii="Times New Roman" w:hAnsi="Times New Roman" w:cs="Times New Roman"/>
          <w:sz w:val="28"/>
          <w:szCs w:val="28"/>
          <w:lang w:val="en-US"/>
        </w:rPr>
        <w:t>Goen</w:t>
      </w:r>
      <w:proofErr w:type="spellEnd"/>
      <w:r w:rsidR="006B44D9">
        <w:rPr>
          <w:rFonts w:ascii="Times New Roman" w:hAnsi="Times New Roman" w:cs="Times New Roman"/>
          <w:sz w:val="28"/>
          <w:szCs w:val="28"/>
          <w:lang w:val="en-US"/>
        </w:rPr>
        <w:t xml:space="preserve">, F. </w:t>
      </w:r>
      <w:proofErr w:type="spellStart"/>
      <w:r w:rsidR="006B44D9">
        <w:rPr>
          <w:rFonts w:ascii="Times New Roman" w:hAnsi="Times New Roman" w:cs="Times New Roman"/>
          <w:sz w:val="28"/>
          <w:szCs w:val="28"/>
          <w:lang w:val="en-US"/>
        </w:rPr>
        <w:t>Kuipers</w:t>
      </w:r>
      <w:proofErr w:type="spellEnd"/>
      <w:r w:rsidRPr="002700DB">
        <w:rPr>
          <w:rFonts w:ascii="Times New Roman" w:hAnsi="Times New Roman" w:cs="Times New Roman"/>
          <w:sz w:val="28"/>
          <w:szCs w:val="28"/>
          <w:lang w:val="en-US"/>
        </w:rPr>
        <w:t>// Atherosclerosis, Thrombosis</w:t>
      </w:r>
      <w:r w:rsidR="001A50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and vascular Biology.- 2010.- Vol.1.- P.5-20</w:t>
      </w:r>
    </w:p>
    <w:p w:rsidR="00505BE1" w:rsidRPr="002700DB" w:rsidRDefault="00505BE1" w:rsidP="00927C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0DB">
        <w:rPr>
          <w:rFonts w:ascii="Times New Roman" w:hAnsi="Times New Roman" w:cs="Times New Roman"/>
          <w:sz w:val="28"/>
          <w:szCs w:val="28"/>
          <w:lang w:val="en-US"/>
        </w:rPr>
        <w:t>24.</w:t>
      </w:r>
      <w:r w:rsidR="006B44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526A" w:rsidRPr="002700DB">
        <w:rPr>
          <w:rFonts w:ascii="Times New Roman" w:hAnsi="Times New Roman" w:cs="Times New Roman"/>
          <w:sz w:val="28"/>
          <w:szCs w:val="28"/>
          <w:lang w:val="en-US"/>
        </w:rPr>
        <w:t>Ratziu</w:t>
      </w:r>
      <w:proofErr w:type="spellEnd"/>
      <w:r w:rsidR="001A50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526A" w:rsidRPr="002700D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7625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D526A" w:rsidRPr="002700D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7625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A50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526A" w:rsidRPr="002700D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B26A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526A" w:rsidRPr="002700DB">
        <w:rPr>
          <w:rFonts w:ascii="Times New Roman" w:hAnsi="Times New Roman" w:cs="Times New Roman"/>
          <w:sz w:val="28"/>
          <w:szCs w:val="28"/>
          <w:lang w:val="en-US"/>
        </w:rPr>
        <w:t>randomized</w:t>
      </w:r>
      <w:r w:rsidR="00B26A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526A" w:rsidRPr="002700DB">
        <w:rPr>
          <w:rFonts w:ascii="Times New Roman" w:hAnsi="Times New Roman" w:cs="Times New Roman"/>
          <w:sz w:val="28"/>
          <w:szCs w:val="28"/>
          <w:lang w:val="en-US"/>
        </w:rPr>
        <w:t>controlled</w:t>
      </w:r>
      <w:r w:rsidR="00B26A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526A" w:rsidRPr="002700DB">
        <w:rPr>
          <w:rFonts w:ascii="Times New Roman" w:hAnsi="Times New Roman" w:cs="Times New Roman"/>
          <w:sz w:val="28"/>
          <w:szCs w:val="28"/>
          <w:lang w:val="en-US"/>
        </w:rPr>
        <w:t>trial</w:t>
      </w:r>
      <w:r w:rsidR="00B26A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526A" w:rsidRPr="002700D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B26A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526A" w:rsidRPr="002700DB">
        <w:rPr>
          <w:rFonts w:ascii="Times New Roman" w:hAnsi="Times New Roman" w:cs="Times New Roman"/>
          <w:sz w:val="28"/>
          <w:szCs w:val="28"/>
          <w:lang w:val="en-US"/>
        </w:rPr>
        <w:t>high</w:t>
      </w:r>
      <w:r w:rsidR="008D526A" w:rsidRPr="002700D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D526A" w:rsidRPr="002700DB">
        <w:rPr>
          <w:rFonts w:ascii="Times New Roman" w:hAnsi="Times New Roman" w:cs="Times New Roman"/>
          <w:sz w:val="28"/>
          <w:szCs w:val="28"/>
          <w:lang w:val="en-US"/>
        </w:rPr>
        <w:t>dose</w:t>
      </w:r>
      <w:r w:rsidR="00B26A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D526A" w:rsidRPr="002700D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B26A1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D526A" w:rsidRPr="002700DB">
        <w:rPr>
          <w:rFonts w:ascii="Times New Roman" w:hAnsi="Times New Roman" w:cs="Times New Roman"/>
          <w:sz w:val="28"/>
          <w:szCs w:val="28"/>
          <w:lang w:val="en-US"/>
        </w:rPr>
        <w:t>sodesoxycholic</w:t>
      </w:r>
      <w:proofErr w:type="spellEnd"/>
      <w:r w:rsidR="00B26A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526A" w:rsidRPr="002700DB">
        <w:rPr>
          <w:rFonts w:ascii="Times New Roman" w:hAnsi="Times New Roman" w:cs="Times New Roman"/>
          <w:sz w:val="28"/>
          <w:szCs w:val="28"/>
          <w:lang w:val="en-US"/>
        </w:rPr>
        <w:t>acid</w:t>
      </w:r>
      <w:r w:rsidR="00B26A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526A" w:rsidRPr="002700DB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B26A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526A" w:rsidRPr="002700DB">
        <w:rPr>
          <w:rFonts w:ascii="Times New Roman" w:hAnsi="Times New Roman" w:cs="Times New Roman"/>
          <w:sz w:val="28"/>
          <w:szCs w:val="28"/>
          <w:lang w:val="en-US"/>
        </w:rPr>
        <w:t>nonalcoholic</w:t>
      </w:r>
      <w:r w:rsidR="00B26A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D526A" w:rsidRPr="002700DB">
        <w:rPr>
          <w:rFonts w:ascii="Times New Roman" w:hAnsi="Times New Roman" w:cs="Times New Roman"/>
          <w:sz w:val="28"/>
          <w:szCs w:val="28"/>
          <w:lang w:val="en-US"/>
        </w:rPr>
        <w:t>steatohepatitis</w:t>
      </w:r>
      <w:proofErr w:type="spellEnd"/>
      <w:r w:rsidR="008D526A"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="008D526A" w:rsidRPr="002700D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D526A"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D526A" w:rsidRPr="002700DB">
        <w:rPr>
          <w:rFonts w:ascii="Times New Roman" w:hAnsi="Times New Roman" w:cs="Times New Roman"/>
          <w:sz w:val="28"/>
          <w:szCs w:val="28"/>
          <w:lang w:val="en-US"/>
        </w:rPr>
        <w:t>Ratziu</w:t>
      </w:r>
      <w:proofErr w:type="spellEnd"/>
      <w:r w:rsidR="008D526A"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D526A" w:rsidRPr="002700D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D526A"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D526A" w:rsidRPr="002700DB">
        <w:rPr>
          <w:rFonts w:ascii="Times New Roman" w:hAnsi="Times New Roman" w:cs="Times New Roman"/>
          <w:sz w:val="28"/>
          <w:szCs w:val="28"/>
          <w:lang w:val="en-US"/>
        </w:rPr>
        <w:t>deLedingen</w:t>
      </w:r>
      <w:proofErr w:type="spellEnd"/>
      <w:r w:rsidR="008D526A"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D526A" w:rsidRPr="002700D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D526A"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D526A" w:rsidRPr="002700DB">
        <w:rPr>
          <w:rFonts w:ascii="Times New Roman" w:hAnsi="Times New Roman" w:cs="Times New Roman"/>
          <w:sz w:val="28"/>
          <w:szCs w:val="28"/>
          <w:lang w:val="en-US"/>
        </w:rPr>
        <w:t>Obertyetal</w:t>
      </w:r>
      <w:proofErr w:type="spellEnd"/>
      <w:r w:rsidR="008D526A"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.// </w:t>
      </w:r>
      <w:r w:rsidR="008D526A" w:rsidRPr="002700D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8D526A"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D526A" w:rsidRPr="002700DB">
        <w:rPr>
          <w:rFonts w:ascii="Times New Roman" w:hAnsi="Times New Roman" w:cs="Times New Roman"/>
          <w:sz w:val="28"/>
          <w:szCs w:val="28"/>
          <w:lang w:val="en-US"/>
        </w:rPr>
        <w:t>Hepatol</w:t>
      </w:r>
      <w:proofErr w:type="spellEnd"/>
      <w:proofErr w:type="gramStart"/>
      <w:r w:rsidR="008D526A" w:rsidRPr="002700DB">
        <w:rPr>
          <w:rFonts w:ascii="Times New Roman" w:hAnsi="Times New Roman" w:cs="Times New Roman"/>
          <w:sz w:val="28"/>
          <w:szCs w:val="28"/>
          <w:lang w:val="uk-UA"/>
        </w:rPr>
        <w:t>.-</w:t>
      </w:r>
      <w:proofErr w:type="gramEnd"/>
      <w:r w:rsidR="008D526A"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 2011.- </w:t>
      </w:r>
      <w:proofErr w:type="spellStart"/>
      <w:r w:rsidR="008D526A" w:rsidRPr="002700DB"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 w:rsidR="008D526A"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.10.- </w:t>
      </w:r>
      <w:r w:rsidR="008D526A" w:rsidRPr="002700D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D526A" w:rsidRPr="002700DB">
        <w:rPr>
          <w:rFonts w:ascii="Times New Roman" w:hAnsi="Times New Roman" w:cs="Times New Roman"/>
          <w:sz w:val="28"/>
          <w:szCs w:val="28"/>
          <w:lang w:val="uk-UA"/>
        </w:rPr>
        <w:t>.1010-1016</w:t>
      </w:r>
    </w:p>
    <w:p w:rsidR="008D526A" w:rsidRPr="002700DB" w:rsidRDefault="008D526A" w:rsidP="00927C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0DB">
        <w:rPr>
          <w:rFonts w:ascii="Times New Roman" w:hAnsi="Times New Roman" w:cs="Times New Roman"/>
          <w:sz w:val="28"/>
          <w:szCs w:val="28"/>
          <w:lang w:val="uk-UA"/>
        </w:rPr>
        <w:t>25.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 xml:space="preserve"> Thomas</w:t>
      </w:r>
      <w:r w:rsidR="006B44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1A50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bile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acid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activated</w:t>
      </w:r>
      <w:r w:rsidR="001A50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1A50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protein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coupled</w:t>
      </w:r>
      <w:r w:rsidR="001A50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receptor</w:t>
      </w:r>
      <w:r w:rsidR="001A50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TGR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-5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improves</w:t>
      </w:r>
      <w:r w:rsidR="00B26A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pancreatic</w:t>
      </w:r>
      <w:r w:rsidR="00B26A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B26A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hepatic</w:t>
      </w:r>
      <w:r w:rsidR="00B26A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function</w:t>
      </w:r>
      <w:r w:rsidR="001A508C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A508C">
        <w:rPr>
          <w:rFonts w:ascii="Times New Roman" w:hAnsi="Times New Roman" w:cs="Times New Roman"/>
          <w:sz w:val="28"/>
          <w:szCs w:val="28"/>
          <w:lang w:val="en-US"/>
        </w:rPr>
        <w:t xml:space="preserve">d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impairs</w:t>
      </w:r>
      <w:r w:rsidR="00B26A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B26A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development</w:t>
      </w:r>
      <w:r w:rsidR="00B26A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B26A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obesity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Thomas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Gioiello</w:t>
      </w:r>
      <w:proofErr w:type="spellEnd"/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Noriegaetal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.//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Cell</w:t>
      </w:r>
      <w:r w:rsidR="001A508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Metabol</w:t>
      </w:r>
      <w:proofErr w:type="spellEnd"/>
      <w:proofErr w:type="gramStart"/>
      <w:r w:rsidRPr="002700DB">
        <w:rPr>
          <w:rFonts w:ascii="Times New Roman" w:hAnsi="Times New Roman" w:cs="Times New Roman"/>
          <w:sz w:val="28"/>
          <w:szCs w:val="28"/>
          <w:lang w:val="uk-UA"/>
        </w:rPr>
        <w:t>.-</w:t>
      </w:r>
      <w:proofErr w:type="gramEnd"/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 2009.-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.10.-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>.167-177</w:t>
      </w:r>
    </w:p>
    <w:p w:rsidR="008D526A" w:rsidRPr="002700DB" w:rsidRDefault="008D526A" w:rsidP="00927C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0DB">
        <w:rPr>
          <w:rFonts w:ascii="Times New Roman" w:hAnsi="Times New Roman" w:cs="Times New Roman"/>
          <w:sz w:val="28"/>
          <w:szCs w:val="28"/>
          <w:lang w:val="uk-UA"/>
        </w:rPr>
        <w:t>26.</w:t>
      </w:r>
      <w:r w:rsidR="001A50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Labruna</w:t>
      </w:r>
      <w:proofErr w:type="spellEnd"/>
      <w:r w:rsidR="001A50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26A18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igh</w:t>
      </w:r>
      <w:r w:rsidR="00B26A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leptin</w:t>
      </w:r>
      <w:proofErr w:type="spellEnd"/>
      <w:r w:rsidRPr="002700DB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adiponectin</w:t>
      </w:r>
      <w:proofErr w:type="spellEnd"/>
      <w:r w:rsidR="00B26A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ratio</w:t>
      </w:r>
      <w:r w:rsidR="00B26A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B26A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serum</w:t>
      </w:r>
      <w:r w:rsidR="00B26A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triglycerides</w:t>
      </w:r>
      <w:r w:rsidR="00D067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B26A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associated</w:t>
      </w:r>
      <w:r w:rsidR="00B26A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B26A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risk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phenotype</w:t>
      </w:r>
      <w:r w:rsidR="00B26A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B26A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young</w:t>
      </w:r>
      <w:r w:rsidR="00B26A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severely</w:t>
      </w:r>
      <w:r w:rsidR="00B26A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obese</w:t>
      </w:r>
      <w:r w:rsidR="00B26A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patients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Labruna</w:t>
      </w:r>
      <w:proofErr w:type="spellEnd"/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Pasanisi</w:t>
      </w:r>
      <w:proofErr w:type="spellEnd"/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Nardellietal</w:t>
      </w:r>
      <w:proofErr w:type="spellEnd"/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.//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Obesity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.- 2010.-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.23(6).-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>.43-46</w:t>
      </w:r>
    </w:p>
    <w:p w:rsidR="008D526A" w:rsidRPr="002700DB" w:rsidRDefault="008D526A" w:rsidP="00927C83">
      <w:pPr>
        <w:spacing w:line="360" w:lineRule="auto"/>
        <w:jc w:val="both"/>
        <w:rPr>
          <w:rStyle w:val="cit-last-page2"/>
          <w:rFonts w:ascii="Times New Roman" w:hAnsi="Times New Roman" w:cs="Times New Roman"/>
          <w:sz w:val="28"/>
          <w:szCs w:val="28"/>
          <w:lang w:val="uk-UA"/>
        </w:rPr>
      </w:pPr>
      <w:r w:rsidRPr="002700DB">
        <w:rPr>
          <w:rFonts w:ascii="Times New Roman" w:hAnsi="Times New Roman" w:cs="Times New Roman"/>
          <w:sz w:val="28"/>
          <w:szCs w:val="28"/>
          <w:lang w:val="uk-UA"/>
        </w:rPr>
        <w:t>27.</w:t>
      </w:r>
      <w:r w:rsidR="001A50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Larssen</w:t>
      </w:r>
      <w:proofErr w:type="spellEnd"/>
      <w:r w:rsidR="001A50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700DB">
        <w:rPr>
          <w:rStyle w:val="cit-title5"/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Plasma</w:t>
      </w:r>
      <w:r w:rsidR="00B26A18">
        <w:rPr>
          <w:rStyle w:val="cit-title5"/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</w:t>
      </w:r>
      <w:proofErr w:type="spellStart"/>
      <w:r w:rsidRPr="002700DB">
        <w:rPr>
          <w:rStyle w:val="cit-title5"/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Leptin</w:t>
      </w:r>
      <w:proofErr w:type="spellEnd"/>
      <w:r w:rsidR="00B26A18">
        <w:rPr>
          <w:rStyle w:val="cit-title5"/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</w:t>
      </w:r>
      <w:r w:rsidRPr="002700DB">
        <w:rPr>
          <w:rStyle w:val="cit-title5"/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Concentration</w:t>
      </w:r>
      <w:r w:rsidR="00B26A18">
        <w:rPr>
          <w:rStyle w:val="cit-title5"/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</w:t>
      </w:r>
      <w:r w:rsidRPr="002700DB">
        <w:rPr>
          <w:rStyle w:val="cit-title5"/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are</w:t>
      </w:r>
      <w:r w:rsidR="001A508C">
        <w:rPr>
          <w:rStyle w:val="cit-title5"/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</w:t>
      </w:r>
      <w:r w:rsidRPr="002700DB">
        <w:rPr>
          <w:rStyle w:val="cit-title5"/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Independently</w:t>
      </w:r>
      <w:r w:rsidR="001A508C">
        <w:rPr>
          <w:rStyle w:val="cit-title5"/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</w:t>
      </w:r>
      <w:r w:rsidRPr="002700DB">
        <w:rPr>
          <w:rStyle w:val="cit-title5"/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Associated</w:t>
      </w:r>
      <w:r w:rsidR="001A508C">
        <w:rPr>
          <w:rStyle w:val="cit-title5"/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</w:t>
      </w:r>
      <w:r w:rsidRPr="002700DB">
        <w:rPr>
          <w:rStyle w:val="cit-title5"/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with</w:t>
      </w:r>
      <w:r w:rsidR="001A508C">
        <w:rPr>
          <w:rStyle w:val="cit-title5"/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</w:t>
      </w:r>
      <w:r w:rsidRPr="002700DB">
        <w:rPr>
          <w:rStyle w:val="cit-title5"/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Insulin</w:t>
      </w:r>
      <w:r w:rsidR="001A508C">
        <w:rPr>
          <w:rStyle w:val="cit-title5"/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</w:t>
      </w:r>
      <w:r w:rsidRPr="002700DB">
        <w:rPr>
          <w:rStyle w:val="cit-title5"/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Sensitivity</w:t>
      </w:r>
      <w:r w:rsidR="001A508C">
        <w:rPr>
          <w:rStyle w:val="cit-title5"/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</w:t>
      </w:r>
      <w:r w:rsidRPr="002700DB">
        <w:rPr>
          <w:rStyle w:val="cit-title5"/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in</w:t>
      </w:r>
      <w:r w:rsidR="001A508C">
        <w:rPr>
          <w:rStyle w:val="cit-title5"/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</w:t>
      </w:r>
      <w:r w:rsidRPr="002700DB">
        <w:rPr>
          <w:rStyle w:val="cit-title5"/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Lean</w:t>
      </w:r>
      <w:r w:rsidR="001A508C">
        <w:rPr>
          <w:rStyle w:val="cit-title5"/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</w:t>
      </w:r>
      <w:r w:rsidRPr="002700DB">
        <w:rPr>
          <w:rStyle w:val="cit-title5"/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and</w:t>
      </w:r>
      <w:r w:rsidR="001A508C">
        <w:rPr>
          <w:rStyle w:val="cit-title5"/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</w:t>
      </w:r>
      <w:r w:rsidRPr="002700DB">
        <w:rPr>
          <w:rStyle w:val="cit-title5"/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Overweight</w:t>
      </w:r>
      <w:r w:rsidR="001A508C">
        <w:rPr>
          <w:rStyle w:val="cit-title5"/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 xml:space="preserve"> </w:t>
      </w:r>
      <w:r w:rsidRPr="002700DB">
        <w:rPr>
          <w:rStyle w:val="cit-title5"/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Cats</w:t>
      </w:r>
      <w:r w:rsidRPr="002700DB">
        <w:rPr>
          <w:rStyle w:val="cit-title5"/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/ </w:t>
      </w:r>
      <w:r w:rsidRPr="002700DB">
        <w:rPr>
          <w:rStyle w:val="cit-title5"/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H</w:t>
      </w:r>
      <w:r w:rsidRPr="002700DB">
        <w:rPr>
          <w:rStyle w:val="cit-title5"/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.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Larssen</w:t>
      </w:r>
      <w:proofErr w:type="spellEnd"/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ofFelineMedicineandSurgery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>.-</w:t>
      </w:r>
      <w:r w:rsidRPr="002700DB">
        <w:rPr>
          <w:rStyle w:val="cit-print-date"/>
          <w:rFonts w:ascii="Times New Roman" w:hAnsi="Times New Roman" w:cs="Times New Roman"/>
          <w:sz w:val="28"/>
          <w:szCs w:val="28"/>
          <w:lang w:val="uk-UA"/>
        </w:rPr>
        <w:t xml:space="preserve">2002.- </w:t>
      </w:r>
      <w:r w:rsidRPr="002700DB">
        <w:rPr>
          <w:rStyle w:val="cit-print-date"/>
          <w:rFonts w:ascii="Times New Roman" w:hAnsi="Times New Roman" w:cs="Times New Roman"/>
          <w:sz w:val="28"/>
          <w:szCs w:val="28"/>
          <w:lang w:val="en-US"/>
        </w:rPr>
        <w:t>Vol.</w:t>
      </w:r>
      <w:r w:rsidRPr="002700DB">
        <w:rPr>
          <w:rStyle w:val="cit-vol"/>
          <w:rFonts w:ascii="Times New Roman" w:hAnsi="Times New Roman" w:cs="Times New Roman"/>
          <w:sz w:val="28"/>
          <w:szCs w:val="28"/>
          <w:lang w:val="uk-UA"/>
        </w:rPr>
        <w:t>4</w:t>
      </w:r>
      <w:r w:rsidRPr="002700DB">
        <w:rPr>
          <w:rStyle w:val="cit-vol"/>
          <w:rFonts w:ascii="Times New Roman" w:hAnsi="Times New Roman" w:cs="Times New Roman"/>
          <w:sz w:val="28"/>
          <w:szCs w:val="28"/>
          <w:lang w:val="en-US"/>
        </w:rPr>
        <w:t>.-</w:t>
      </w:r>
      <w:r w:rsidRPr="002700DB">
        <w:rPr>
          <w:rStyle w:val="cit-sep2"/>
          <w:rFonts w:ascii="Times New Roman" w:hAnsi="Times New Roman" w:cs="Times New Roman"/>
          <w:sz w:val="28"/>
          <w:szCs w:val="28"/>
          <w:lang w:val="en-US"/>
        </w:rPr>
        <w:t>P.</w:t>
      </w:r>
      <w:r w:rsidRPr="002700DB">
        <w:rPr>
          <w:rStyle w:val="cit-first-page"/>
          <w:rFonts w:ascii="Times New Roman" w:hAnsi="Times New Roman" w:cs="Times New Roman"/>
          <w:sz w:val="28"/>
          <w:szCs w:val="28"/>
          <w:lang w:val="uk-UA"/>
        </w:rPr>
        <w:t>83</w:t>
      </w:r>
      <w:r w:rsidRPr="002700DB">
        <w:rPr>
          <w:rStyle w:val="cit-sep2"/>
          <w:rFonts w:ascii="Times New Roman" w:hAnsi="Times New Roman" w:cs="Times New Roman"/>
          <w:sz w:val="28"/>
          <w:szCs w:val="28"/>
          <w:lang w:val="uk-UA"/>
        </w:rPr>
        <w:t>-</w:t>
      </w:r>
      <w:r w:rsidRPr="002700DB">
        <w:rPr>
          <w:rStyle w:val="cit-last-page2"/>
          <w:rFonts w:ascii="Times New Roman" w:hAnsi="Times New Roman" w:cs="Times New Roman"/>
          <w:sz w:val="28"/>
          <w:szCs w:val="28"/>
          <w:lang w:val="uk-UA"/>
        </w:rPr>
        <w:t>93</w:t>
      </w:r>
    </w:p>
    <w:p w:rsidR="008D526A" w:rsidRPr="002700DB" w:rsidRDefault="008D526A" w:rsidP="00927C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00DB">
        <w:rPr>
          <w:rStyle w:val="cit-last-page2"/>
          <w:rFonts w:ascii="Times New Roman" w:hAnsi="Times New Roman" w:cs="Times New Roman"/>
          <w:sz w:val="28"/>
          <w:szCs w:val="28"/>
          <w:lang w:val="uk-UA"/>
        </w:rPr>
        <w:t>28.</w:t>
      </w:r>
      <w:r w:rsidR="00D067C6">
        <w:rPr>
          <w:rStyle w:val="cit-last-page2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Aleffi</w:t>
      </w:r>
      <w:proofErr w:type="spellEnd"/>
      <w:r w:rsidR="00D067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Upregulation</w:t>
      </w:r>
      <w:proofErr w:type="spellEnd"/>
      <w:r w:rsidR="00D067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D067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proinflammarory</w:t>
      </w:r>
      <w:proofErr w:type="spellEnd"/>
      <w:r w:rsidR="00D067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D067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proangiogenic</w:t>
      </w:r>
      <w:proofErr w:type="spellEnd"/>
      <w:r w:rsidR="00D067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cytokines</w:t>
      </w:r>
      <w:r w:rsidR="00D067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D067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967C9" w:rsidRPr="002700DB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ptin</w:t>
      </w:r>
      <w:proofErr w:type="spellEnd"/>
      <w:r w:rsidR="00D067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D067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humun</w:t>
      </w:r>
      <w:proofErr w:type="spellEnd"/>
      <w:r w:rsidR="00D067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hepatic</w:t>
      </w:r>
      <w:r w:rsidR="00D067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stellatecells</w:t>
      </w:r>
      <w:proofErr w:type="spellEnd"/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Aleffi</w:t>
      </w:r>
      <w:proofErr w:type="spellEnd"/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Pettrai</w:t>
      </w:r>
      <w:proofErr w:type="spellEnd"/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Bertolani</w:t>
      </w:r>
      <w:proofErr w:type="spellEnd"/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Hepatology</w:t>
      </w:r>
      <w:proofErr w:type="spellEnd"/>
      <w:proofErr w:type="gramStart"/>
      <w:r w:rsidRPr="002700DB">
        <w:rPr>
          <w:rFonts w:ascii="Times New Roman" w:hAnsi="Times New Roman" w:cs="Times New Roman"/>
          <w:sz w:val="28"/>
          <w:szCs w:val="28"/>
          <w:lang w:val="uk-UA"/>
        </w:rPr>
        <w:t>.-</w:t>
      </w:r>
      <w:proofErr w:type="gramEnd"/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 2005.-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.42.-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>.1339-1348</w:t>
      </w:r>
      <w:r w:rsidR="00D304C4" w:rsidRPr="002700D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D526A" w:rsidRPr="002700DB" w:rsidRDefault="008D526A" w:rsidP="00927C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00DB">
        <w:rPr>
          <w:rFonts w:ascii="Times New Roman" w:hAnsi="Times New Roman" w:cs="Times New Roman"/>
          <w:sz w:val="28"/>
          <w:szCs w:val="28"/>
          <w:lang w:val="uk-UA"/>
        </w:rPr>
        <w:t>29.</w:t>
      </w:r>
      <w:r w:rsidR="00D067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Fantunassi</w:t>
      </w:r>
      <w:proofErr w:type="spellEnd"/>
      <w:r w:rsidR="00D067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 xml:space="preserve">Adipose tissue,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adipokines</w:t>
      </w:r>
      <w:proofErr w:type="spellEnd"/>
      <w:r w:rsidRPr="002700DB">
        <w:rPr>
          <w:rFonts w:ascii="Times New Roman" w:hAnsi="Times New Roman" w:cs="Times New Roman"/>
          <w:sz w:val="28"/>
          <w:szCs w:val="28"/>
          <w:lang w:val="en-US"/>
        </w:rPr>
        <w:t xml:space="preserve"> and inflammation/ G.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Fantunassi</w:t>
      </w:r>
      <w:proofErr w:type="spellEnd"/>
      <w:r w:rsidRPr="002700DB">
        <w:rPr>
          <w:rFonts w:ascii="Times New Roman" w:hAnsi="Times New Roman" w:cs="Times New Roman"/>
          <w:sz w:val="28"/>
          <w:szCs w:val="28"/>
          <w:lang w:val="en-US"/>
        </w:rPr>
        <w:t>// J</w:t>
      </w:r>
      <w:r w:rsidR="00D067C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 xml:space="preserve"> Allergy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Clin</w:t>
      </w:r>
      <w:r w:rsidR="00D067C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Immunol</w:t>
      </w:r>
      <w:proofErr w:type="spellEnd"/>
      <w:proofErr w:type="gramStart"/>
      <w:r w:rsidRPr="002700DB">
        <w:rPr>
          <w:rFonts w:ascii="Times New Roman" w:hAnsi="Times New Roman" w:cs="Times New Roman"/>
          <w:sz w:val="28"/>
          <w:szCs w:val="28"/>
          <w:lang w:val="uk-UA"/>
        </w:rPr>
        <w:t>.-</w:t>
      </w:r>
      <w:proofErr w:type="gramEnd"/>
      <w:r w:rsidRPr="002700DB">
        <w:rPr>
          <w:rFonts w:ascii="Times New Roman" w:hAnsi="Times New Roman" w:cs="Times New Roman"/>
          <w:sz w:val="28"/>
          <w:szCs w:val="28"/>
          <w:lang w:val="en-US"/>
        </w:rPr>
        <w:t xml:space="preserve"> 2005.- Vol.115.- P.911-919</w:t>
      </w:r>
    </w:p>
    <w:p w:rsidR="008D526A" w:rsidRPr="002700DB" w:rsidRDefault="008D526A" w:rsidP="00927C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00DB">
        <w:rPr>
          <w:rFonts w:ascii="Times New Roman" w:hAnsi="Times New Roman" w:cs="Times New Roman"/>
          <w:sz w:val="28"/>
          <w:szCs w:val="28"/>
          <w:lang w:val="en-US"/>
        </w:rPr>
        <w:t xml:space="preserve">30.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Mojiminiyi</w:t>
      </w:r>
      <w:proofErr w:type="spellEnd"/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Wich</w:t>
      </w:r>
      <w:proofErr w:type="spellEnd"/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obesity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index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best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explains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link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between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adipokines</w:t>
      </w:r>
      <w:proofErr w:type="spellEnd"/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coronary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heart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disease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risk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metabolic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abnormalities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 2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diabetes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mellitus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>?/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Mojiminiyi</w:t>
      </w:r>
      <w:proofErr w:type="spellEnd"/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304C4" w:rsidRPr="002700DB">
        <w:rPr>
          <w:rFonts w:ascii="Times New Roman" w:hAnsi="Times New Roman" w:cs="Times New Roman"/>
          <w:sz w:val="28"/>
          <w:szCs w:val="28"/>
          <w:lang w:val="en-US"/>
        </w:rPr>
        <w:t>.L.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Mulla</w:t>
      </w:r>
      <w:proofErr w:type="spellEnd"/>
      <w:r w:rsidRPr="002700DB">
        <w:rPr>
          <w:rFonts w:ascii="Times New Roman" w:hAnsi="Times New Roman" w:cs="Times New Roman"/>
          <w:sz w:val="28"/>
          <w:szCs w:val="28"/>
          <w:lang w:val="en-US"/>
        </w:rPr>
        <w:t xml:space="preserve">, N.A.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Abdella</w:t>
      </w:r>
      <w:proofErr w:type="spellEnd"/>
      <w:r w:rsidRPr="002700DB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Med.Princ.Pract</w:t>
      </w:r>
      <w:proofErr w:type="spellEnd"/>
      <w:r w:rsidRPr="002700DB">
        <w:rPr>
          <w:rFonts w:ascii="Times New Roman" w:hAnsi="Times New Roman" w:cs="Times New Roman"/>
          <w:sz w:val="28"/>
          <w:szCs w:val="28"/>
          <w:lang w:val="en-US"/>
        </w:rPr>
        <w:t>.- 2009.- Vol.18 (2).- P.123-129</w:t>
      </w:r>
    </w:p>
    <w:p w:rsidR="008D526A" w:rsidRPr="002700DB" w:rsidRDefault="008D526A" w:rsidP="00927C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0DB">
        <w:rPr>
          <w:rFonts w:ascii="Times New Roman" w:hAnsi="Times New Roman" w:cs="Times New Roman"/>
          <w:sz w:val="28"/>
          <w:szCs w:val="28"/>
          <w:lang w:val="en-US"/>
        </w:rPr>
        <w:t xml:space="preserve">31.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Hui</w:t>
      </w:r>
      <w:proofErr w:type="spellEnd"/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Beyond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insulin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resistance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NASH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TNF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alpha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adiponectin</w:t>
      </w:r>
      <w:proofErr w:type="spellEnd"/>
      <w:proofErr w:type="gramStart"/>
      <w:r w:rsidR="00A32F88">
        <w:rPr>
          <w:rFonts w:ascii="Times New Roman" w:hAnsi="Times New Roman" w:cs="Times New Roman"/>
          <w:sz w:val="28"/>
          <w:szCs w:val="28"/>
          <w:lang w:val="uk-UA"/>
        </w:rPr>
        <w:t>?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gramEnd"/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Hui</w:t>
      </w:r>
      <w:proofErr w:type="spellEnd"/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Hodge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Farrell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Hepatology</w:t>
      </w:r>
      <w:proofErr w:type="spellEnd"/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.- 2007.-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.40.-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>.46-54</w:t>
      </w:r>
    </w:p>
    <w:p w:rsidR="008D526A" w:rsidRPr="002700DB" w:rsidRDefault="008D526A" w:rsidP="00927C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0DB">
        <w:rPr>
          <w:rFonts w:ascii="Times New Roman" w:hAnsi="Times New Roman" w:cs="Times New Roman"/>
          <w:sz w:val="28"/>
          <w:szCs w:val="28"/>
          <w:lang w:val="uk-UA"/>
        </w:rPr>
        <w:t>32.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Lago</w:t>
      </w:r>
      <w:proofErr w:type="spellEnd"/>
      <w:r w:rsidRPr="002700DB">
        <w:rPr>
          <w:rFonts w:ascii="Times New Roman" w:hAnsi="Times New Roman" w:cs="Times New Roman"/>
          <w:sz w:val="28"/>
          <w:szCs w:val="28"/>
          <w:lang w:val="en-US"/>
        </w:rPr>
        <w:t xml:space="preserve"> F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 xml:space="preserve">The emerging role of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adipokines</w:t>
      </w:r>
      <w:proofErr w:type="spellEnd"/>
      <w:r w:rsidRPr="002700DB">
        <w:rPr>
          <w:rFonts w:ascii="Times New Roman" w:hAnsi="Times New Roman" w:cs="Times New Roman"/>
          <w:sz w:val="28"/>
          <w:szCs w:val="28"/>
          <w:lang w:val="en-US"/>
        </w:rPr>
        <w:t xml:space="preserve"> as mediator of inflammation and immune responses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 xml:space="preserve"> F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Lago</w:t>
      </w:r>
      <w:proofErr w:type="spellEnd"/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Dieguez</w:t>
      </w:r>
      <w:proofErr w:type="spellEnd"/>
      <w:r w:rsidRPr="002700D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 xml:space="preserve"> J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Gomez-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Reino</w:t>
      </w:r>
      <w:proofErr w:type="spellEnd"/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Cytokine Growth Factor Rev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>.- 2007.-</w:t>
      </w:r>
      <w:proofErr w:type="spellStart"/>
      <w:r w:rsidRPr="00BB180E"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.18.- </w:t>
      </w:r>
      <w:r w:rsidRPr="002700DB">
        <w:rPr>
          <w:rFonts w:ascii="Times New Roman" w:hAnsi="Times New Roman" w:cs="Times New Roman"/>
          <w:sz w:val="28"/>
          <w:szCs w:val="28"/>
        </w:rPr>
        <w:t>P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>.313 -325</w:t>
      </w:r>
    </w:p>
    <w:p w:rsidR="008D526A" w:rsidRPr="002700DB" w:rsidRDefault="008D526A" w:rsidP="00927C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0DB">
        <w:rPr>
          <w:rFonts w:ascii="Times New Roman" w:hAnsi="Times New Roman" w:cs="Times New Roman"/>
          <w:sz w:val="28"/>
          <w:szCs w:val="28"/>
          <w:lang w:val="uk-UA"/>
        </w:rPr>
        <w:t>33. Бабак О.Я. Роль адипокинов в развитии фиброза печени при неалкогольной жировой болезни/ О.Я. Бабак, О.В. Колеснікова// Сучасна гастроентерологія.- 2009.- №5 (49).- С.5-12</w:t>
      </w:r>
    </w:p>
    <w:p w:rsidR="00E1683A" w:rsidRPr="002700DB" w:rsidRDefault="00E1683A" w:rsidP="00927C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0DB">
        <w:rPr>
          <w:rFonts w:ascii="Times New Roman" w:hAnsi="Times New Roman" w:cs="Times New Roman"/>
          <w:sz w:val="28"/>
          <w:szCs w:val="28"/>
          <w:lang w:val="uk-UA"/>
        </w:rPr>
        <w:t>34.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Thorand</w:t>
      </w:r>
      <w:proofErr w:type="spellEnd"/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Associations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between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leptin</w:t>
      </w:r>
      <w:proofErr w:type="spellEnd"/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leptin</w:t>
      </w:r>
      <w:proofErr w:type="spellEnd"/>
      <w:r w:rsidRPr="002700DB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adiponectin</w:t>
      </w:r>
      <w:proofErr w:type="spellEnd"/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ratio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incident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 2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diabetes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middle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age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men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women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results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MONICA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KORA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Augsburg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 1984-2002/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Thorand</w:t>
      </w:r>
      <w:proofErr w:type="spellEnd"/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Zeirer</w:t>
      </w:r>
      <w:proofErr w:type="spellEnd"/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Baumertetal</w:t>
      </w:r>
      <w:proofErr w:type="spellEnd"/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Diabetic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Medicine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.- 2010.-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.27.-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>.1004-1011</w:t>
      </w:r>
    </w:p>
    <w:p w:rsidR="00E1683A" w:rsidRPr="002700DB" w:rsidRDefault="00E1683A" w:rsidP="00927C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00DB">
        <w:rPr>
          <w:rFonts w:ascii="Times New Roman" w:hAnsi="Times New Roman" w:cs="Times New Roman"/>
          <w:sz w:val="28"/>
          <w:szCs w:val="28"/>
          <w:lang w:val="uk-UA"/>
        </w:rPr>
        <w:t>35.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Finucane</w:t>
      </w:r>
      <w:proofErr w:type="spellEnd"/>
      <w:r w:rsidRPr="002700DB">
        <w:rPr>
          <w:rFonts w:ascii="Times New Roman" w:hAnsi="Times New Roman" w:cs="Times New Roman"/>
          <w:sz w:val="28"/>
          <w:szCs w:val="28"/>
          <w:lang w:val="en-US"/>
        </w:rPr>
        <w:t xml:space="preserve"> F.M. Correlation of the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leptin:adiponectin</w:t>
      </w:r>
      <w:proofErr w:type="spellEnd"/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ratio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with measures of insulin resistance in non-diabetic individua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 xml:space="preserve">s/ F.M.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Finucane</w:t>
      </w:r>
      <w:proofErr w:type="spellEnd"/>
      <w:r w:rsidRPr="002700DB">
        <w:rPr>
          <w:rFonts w:ascii="Times New Roman" w:hAnsi="Times New Roman" w:cs="Times New Roman"/>
          <w:sz w:val="28"/>
          <w:szCs w:val="28"/>
          <w:lang w:val="en-US"/>
        </w:rPr>
        <w:t xml:space="preserve">, J. Luan, N.J. Wareham et al.//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Diabetologia</w:t>
      </w:r>
      <w:proofErr w:type="spellEnd"/>
      <w:r w:rsidRPr="002700DB">
        <w:rPr>
          <w:rFonts w:ascii="Times New Roman" w:hAnsi="Times New Roman" w:cs="Times New Roman"/>
          <w:sz w:val="28"/>
          <w:szCs w:val="28"/>
          <w:lang w:val="en-US"/>
        </w:rPr>
        <w:t>.- 2009.- Vol.51(11).- P.2345-2349</w:t>
      </w:r>
    </w:p>
    <w:p w:rsidR="00E1683A" w:rsidRPr="002700DB" w:rsidRDefault="00E1683A" w:rsidP="00927C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0DB">
        <w:rPr>
          <w:rFonts w:ascii="Times New Roman" w:hAnsi="Times New Roman" w:cs="Times New Roman"/>
          <w:sz w:val="28"/>
          <w:szCs w:val="28"/>
          <w:lang w:val="en-US"/>
        </w:rPr>
        <w:t xml:space="preserve">36.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Zhuo</w:t>
      </w:r>
      <w:proofErr w:type="spellEnd"/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Comparison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adiponectin</w:t>
      </w:r>
      <w:proofErr w:type="spellEnd"/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leptin</w:t>
      </w:r>
      <w:proofErr w:type="spellEnd"/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leptin</w:t>
      </w:r>
      <w:proofErr w:type="spellEnd"/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adiponectin</w:t>
      </w:r>
      <w:proofErr w:type="spellEnd"/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ratio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diagnostic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marker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metabolic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syndrome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older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adults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Chinese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major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cites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Zhuo</w:t>
      </w:r>
      <w:proofErr w:type="spellEnd"/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Wang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Fuetal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.// </w:t>
      </w:r>
      <w:r w:rsidRPr="00BB180E">
        <w:rPr>
          <w:rFonts w:ascii="Times New Roman" w:hAnsi="Times New Roman" w:cs="Times New Roman"/>
          <w:sz w:val="28"/>
          <w:szCs w:val="28"/>
          <w:lang w:val="en-US"/>
        </w:rPr>
        <w:t>Diabetes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180E">
        <w:rPr>
          <w:rFonts w:ascii="Times New Roman" w:hAnsi="Times New Roman" w:cs="Times New Roman"/>
          <w:sz w:val="28"/>
          <w:szCs w:val="28"/>
          <w:lang w:val="en-US"/>
        </w:rPr>
        <w:t>Res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BB180E">
        <w:rPr>
          <w:rFonts w:ascii="Times New Roman" w:hAnsi="Times New Roman" w:cs="Times New Roman"/>
          <w:sz w:val="28"/>
          <w:szCs w:val="28"/>
          <w:lang w:val="en-US"/>
        </w:rPr>
        <w:t>Clin</w:t>
      </w:r>
      <w:proofErr w:type="spellEnd"/>
      <w:r w:rsidRPr="002700DB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BB180E">
        <w:rPr>
          <w:rFonts w:ascii="Times New Roman" w:hAnsi="Times New Roman" w:cs="Times New Roman"/>
          <w:sz w:val="28"/>
          <w:szCs w:val="28"/>
          <w:lang w:val="en-US"/>
        </w:rPr>
        <w:t>Pract</w:t>
      </w:r>
      <w:proofErr w:type="spellEnd"/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.- 2009.- </w:t>
      </w:r>
      <w:proofErr w:type="spellStart"/>
      <w:r w:rsidRPr="002700DB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.84(1).- </w:t>
      </w:r>
      <w:r w:rsidRPr="002700DB">
        <w:rPr>
          <w:rFonts w:ascii="Times New Roman" w:hAnsi="Times New Roman" w:cs="Times New Roman"/>
          <w:sz w:val="28"/>
          <w:szCs w:val="28"/>
        </w:rPr>
        <w:t>P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>.27-33</w:t>
      </w:r>
    </w:p>
    <w:p w:rsidR="00E1683A" w:rsidRPr="002700DB" w:rsidRDefault="00E1683A" w:rsidP="00927C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0DB">
        <w:rPr>
          <w:rFonts w:ascii="Times New Roman" w:hAnsi="Times New Roman" w:cs="Times New Roman"/>
          <w:sz w:val="28"/>
          <w:szCs w:val="28"/>
          <w:lang w:val="uk-UA"/>
        </w:rPr>
        <w:t>37. Мітченко О.І. Адипокіни та їх співвідношення у  хворих з метаболічним синдромом/ О.І. Мітченко, В.Ю. Романов, К.О. Яновська та ін.// УКЖ.- 2011.- №12.- С.12-19</w:t>
      </w:r>
    </w:p>
    <w:p w:rsidR="00E1683A" w:rsidRPr="002700DB" w:rsidRDefault="00E1683A" w:rsidP="00927C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0DB">
        <w:rPr>
          <w:rFonts w:ascii="Times New Roman" w:hAnsi="Times New Roman" w:cs="Times New Roman"/>
          <w:sz w:val="28"/>
          <w:szCs w:val="28"/>
          <w:lang w:val="uk-UA"/>
        </w:rPr>
        <w:t>38.</w:t>
      </w:r>
      <w:r w:rsidRPr="00812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Bahr</w:t>
      </w:r>
      <w:r w:rsidR="00812409" w:rsidRPr="00812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Elevated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resistin</w:t>
      </w:r>
      <w:proofErr w:type="spellEnd"/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levels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cirrhosis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associated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proimflammatory</w:t>
      </w:r>
      <w:proofErr w:type="spellEnd"/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altered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hepatic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glucose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metabolism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but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insulin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resistance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Barh</w:t>
      </w:r>
      <w:proofErr w:type="spellEnd"/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Ockenga</w:t>
      </w:r>
      <w:proofErr w:type="spellEnd"/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BokerK</w:t>
      </w:r>
      <w:proofErr w:type="spellEnd"/>
      <w:r w:rsidRPr="002700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etal</w:t>
      </w:r>
      <w:proofErr w:type="gramStart"/>
      <w:r w:rsidRPr="002700DB">
        <w:rPr>
          <w:rFonts w:ascii="Times New Roman" w:hAnsi="Times New Roman" w:cs="Times New Roman"/>
          <w:sz w:val="28"/>
          <w:szCs w:val="28"/>
          <w:lang w:val="uk-UA"/>
        </w:rPr>
        <w:t>./</w:t>
      </w:r>
      <w:proofErr w:type="gramEnd"/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Physiol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Endocrinol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Metab</w:t>
      </w:r>
      <w:proofErr w:type="spellEnd"/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.- 2006.-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.291.-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>.199-206</w:t>
      </w:r>
    </w:p>
    <w:p w:rsidR="00E1683A" w:rsidRPr="002700DB" w:rsidRDefault="00E1683A" w:rsidP="00927C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00DB">
        <w:rPr>
          <w:rFonts w:ascii="Times New Roman" w:hAnsi="Times New Roman" w:cs="Times New Roman"/>
          <w:sz w:val="28"/>
          <w:szCs w:val="28"/>
          <w:lang w:val="uk-UA"/>
        </w:rPr>
        <w:t>39.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Pagano</w:t>
      </w:r>
      <w:proofErr w:type="spellEnd"/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 xml:space="preserve">Increased serum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resistin</w:t>
      </w:r>
      <w:proofErr w:type="spellEnd"/>
      <w:r w:rsidRPr="002700DB">
        <w:rPr>
          <w:rFonts w:ascii="Times New Roman" w:hAnsi="Times New Roman" w:cs="Times New Roman"/>
          <w:sz w:val="28"/>
          <w:szCs w:val="28"/>
          <w:lang w:val="en-US"/>
        </w:rPr>
        <w:t xml:space="preserve">  in NAFLD is related to liver disease severity and not</w:t>
      </w:r>
      <w:r w:rsidR="006B44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6B44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insulin</w:t>
      </w:r>
      <w:r w:rsidR="006B44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resistance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 xml:space="preserve"> C. Pagano, G.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Soardo</w:t>
      </w:r>
      <w:proofErr w:type="spellEnd"/>
      <w:r w:rsidRPr="002700DB">
        <w:rPr>
          <w:rFonts w:ascii="Times New Roman" w:hAnsi="Times New Roman" w:cs="Times New Roman"/>
          <w:sz w:val="28"/>
          <w:szCs w:val="28"/>
          <w:lang w:val="en-US"/>
        </w:rPr>
        <w:t xml:space="preserve">, C.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Pilon</w:t>
      </w:r>
      <w:proofErr w:type="spellEnd"/>
      <w:r w:rsidRPr="002700DB">
        <w:rPr>
          <w:rFonts w:ascii="Times New Roman" w:hAnsi="Times New Roman" w:cs="Times New Roman"/>
          <w:sz w:val="28"/>
          <w:szCs w:val="28"/>
          <w:lang w:val="en-US"/>
        </w:rPr>
        <w:t xml:space="preserve"> et al.// J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Clin</w:t>
      </w:r>
      <w:proofErr w:type="spellEnd"/>
      <w:r w:rsidRPr="002700DB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Endocrinol</w:t>
      </w:r>
      <w:proofErr w:type="spellEnd"/>
      <w:r w:rsidRPr="002700DB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Metab</w:t>
      </w:r>
      <w:proofErr w:type="spellEnd"/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.- 2006.-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.91.-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081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108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586743" w:rsidRDefault="00E1683A" w:rsidP="00927C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00DB">
        <w:rPr>
          <w:rFonts w:ascii="Times New Roman" w:hAnsi="Times New Roman" w:cs="Times New Roman"/>
          <w:sz w:val="28"/>
          <w:szCs w:val="28"/>
          <w:lang w:val="uk-UA"/>
        </w:rPr>
        <w:t>40.</w:t>
      </w:r>
      <w:r w:rsidR="008124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Mofrad</w:t>
      </w:r>
      <w:proofErr w:type="spellEnd"/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 P. Clinical and </w:t>
      </w:r>
      <w:proofErr w:type="spellStart"/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histologic</w:t>
      </w:r>
      <w:proofErr w:type="spellEnd"/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 spectrum of nonalcoholic fatty liver disease as</w:t>
      </w:r>
      <w:r w:rsidR="00586743">
        <w:rPr>
          <w:rFonts w:ascii="Times New Roman" w:hAnsi="Times New Roman" w:cs="Times New Roman"/>
          <w:sz w:val="28"/>
          <w:szCs w:val="28"/>
          <w:lang w:val="en-US"/>
        </w:rPr>
        <w:t xml:space="preserve">sociated with normal ALT values/ </w:t>
      </w:r>
      <w:proofErr w:type="spellStart"/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Mofrad</w:t>
      </w:r>
      <w:proofErr w:type="spellEnd"/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 P</w:t>
      </w:r>
      <w:r w:rsidR="0058674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Contos</w:t>
      </w:r>
      <w:proofErr w:type="spellEnd"/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 w:rsidR="0058674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58674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Haque</w:t>
      </w:r>
      <w:proofErr w:type="spellEnd"/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 w:rsidR="0058674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, et al.</w:t>
      </w:r>
      <w:r w:rsidR="00586743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proofErr w:type="spellStart"/>
      <w:r w:rsidR="00586743">
        <w:rPr>
          <w:rFonts w:ascii="Times New Roman" w:hAnsi="Times New Roman" w:cs="Times New Roman"/>
          <w:sz w:val="28"/>
          <w:szCs w:val="28"/>
          <w:lang w:val="en-US"/>
        </w:rPr>
        <w:t>Hepatology</w:t>
      </w:r>
      <w:proofErr w:type="spellEnd"/>
      <w:r w:rsidR="00586743">
        <w:rPr>
          <w:rFonts w:ascii="Times New Roman" w:hAnsi="Times New Roman" w:cs="Times New Roman"/>
          <w:sz w:val="28"/>
          <w:szCs w:val="28"/>
          <w:lang w:val="en-US"/>
        </w:rPr>
        <w:t>.- 2003.- Vol.37.- P.</w:t>
      </w:r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1286–</w:t>
      </w:r>
      <w:r w:rsidR="00586743"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92</w:t>
      </w:r>
    </w:p>
    <w:p w:rsidR="00586743" w:rsidRPr="00AE23E6" w:rsidRDefault="00E1683A" w:rsidP="005867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00DB">
        <w:rPr>
          <w:rFonts w:ascii="Times New Roman" w:hAnsi="Times New Roman" w:cs="Times New Roman"/>
          <w:sz w:val="28"/>
          <w:szCs w:val="28"/>
          <w:lang w:val="uk-UA"/>
        </w:rPr>
        <w:t>41.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Fracanzani</w:t>
      </w:r>
      <w:proofErr w:type="spellEnd"/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58674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L. Risk of severe liver disease in nonalcoholic fatty liver disease with normal </w:t>
      </w:r>
      <w:proofErr w:type="spellStart"/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aminotransferase</w:t>
      </w:r>
      <w:proofErr w:type="spellEnd"/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 levels: a role for </w:t>
      </w:r>
      <w:r w:rsidR="00586743">
        <w:rPr>
          <w:rFonts w:ascii="Times New Roman" w:hAnsi="Times New Roman" w:cs="Times New Roman"/>
          <w:sz w:val="28"/>
          <w:szCs w:val="28"/>
          <w:lang w:val="en-US"/>
        </w:rPr>
        <w:t xml:space="preserve">insulin resistance and diabetes/ </w:t>
      </w:r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8674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58674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Fracanzani</w:t>
      </w:r>
      <w:proofErr w:type="spellEnd"/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, L</w:t>
      </w:r>
      <w:r w:rsidR="0058674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Valenti</w:t>
      </w:r>
      <w:proofErr w:type="spellEnd"/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, E</w:t>
      </w:r>
      <w:r w:rsidR="0058674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Bugianesi</w:t>
      </w:r>
      <w:proofErr w:type="spellEnd"/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 et al</w:t>
      </w:r>
      <w:proofErr w:type="gramStart"/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86743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gramEnd"/>
      <w:r w:rsidR="00586743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 w:rsidR="00586743">
        <w:rPr>
          <w:rFonts w:ascii="Times New Roman" w:hAnsi="Times New Roman" w:cs="Times New Roman"/>
          <w:sz w:val="28"/>
          <w:szCs w:val="28"/>
          <w:lang w:val="en-US"/>
        </w:rPr>
        <w:t>Hepatology</w:t>
      </w:r>
      <w:proofErr w:type="spellEnd"/>
      <w:r w:rsidR="00586743">
        <w:rPr>
          <w:rFonts w:ascii="Times New Roman" w:hAnsi="Times New Roman" w:cs="Times New Roman"/>
          <w:sz w:val="28"/>
          <w:szCs w:val="28"/>
          <w:lang w:val="en-US"/>
        </w:rPr>
        <w:t>.- 2008.- Vol.48.- P.</w:t>
      </w:r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792–</w:t>
      </w:r>
      <w:r w:rsidR="00586743">
        <w:rPr>
          <w:rFonts w:ascii="Times New Roman" w:hAnsi="Times New Roman" w:cs="Times New Roman"/>
          <w:sz w:val="28"/>
          <w:szCs w:val="28"/>
          <w:lang w:val="en-US"/>
        </w:rPr>
        <w:t>79</w:t>
      </w:r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586743" w:rsidRDefault="00E1683A" w:rsidP="00927C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00DB">
        <w:rPr>
          <w:rFonts w:ascii="Times New Roman" w:hAnsi="Times New Roman" w:cs="Times New Roman"/>
          <w:sz w:val="28"/>
          <w:szCs w:val="28"/>
          <w:lang w:val="en-US"/>
        </w:rPr>
        <w:t xml:space="preserve">42. </w:t>
      </w:r>
      <w:proofErr w:type="spellStart"/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Angulo</w:t>
      </w:r>
      <w:proofErr w:type="spellEnd"/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 P. Independent predictors of liver fibrosis in patients wi</w:t>
      </w:r>
      <w:r w:rsidR="00586743">
        <w:rPr>
          <w:rFonts w:ascii="Times New Roman" w:hAnsi="Times New Roman" w:cs="Times New Roman"/>
          <w:sz w:val="28"/>
          <w:szCs w:val="28"/>
          <w:lang w:val="en-US"/>
        </w:rPr>
        <w:t xml:space="preserve">th nonalcoholic </w:t>
      </w:r>
      <w:proofErr w:type="spellStart"/>
      <w:r w:rsidR="00586743">
        <w:rPr>
          <w:rFonts w:ascii="Times New Roman" w:hAnsi="Times New Roman" w:cs="Times New Roman"/>
          <w:sz w:val="28"/>
          <w:szCs w:val="28"/>
          <w:lang w:val="en-US"/>
        </w:rPr>
        <w:t>steatohepatitis</w:t>
      </w:r>
      <w:proofErr w:type="spellEnd"/>
      <w:r w:rsidR="00586743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8674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Angulo</w:t>
      </w:r>
      <w:proofErr w:type="spellEnd"/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, J</w:t>
      </w:r>
      <w:r w:rsidR="0058674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8674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Keach</w:t>
      </w:r>
      <w:proofErr w:type="spellEnd"/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, K</w:t>
      </w:r>
      <w:r w:rsidR="0058674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8674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Batts</w:t>
      </w:r>
      <w:proofErr w:type="spellEnd"/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Lindor</w:t>
      </w:r>
      <w:proofErr w:type="spellEnd"/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 K</w:t>
      </w:r>
      <w:r w:rsidR="0058674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D.</w:t>
      </w:r>
      <w:r w:rsidR="00586743">
        <w:rPr>
          <w:rFonts w:ascii="Times New Roman" w:hAnsi="Times New Roman" w:cs="Times New Roman"/>
          <w:sz w:val="28"/>
          <w:szCs w:val="28"/>
          <w:lang w:val="en-US"/>
        </w:rPr>
        <w:t>//</w:t>
      </w:r>
      <w:proofErr w:type="spellStart"/>
      <w:r w:rsidR="00586743">
        <w:rPr>
          <w:rFonts w:ascii="Times New Roman" w:hAnsi="Times New Roman" w:cs="Times New Roman"/>
          <w:sz w:val="28"/>
          <w:szCs w:val="28"/>
          <w:lang w:val="en-US"/>
        </w:rPr>
        <w:t>Hepatology</w:t>
      </w:r>
      <w:proofErr w:type="spellEnd"/>
      <w:r w:rsidR="00586743">
        <w:rPr>
          <w:rFonts w:ascii="Times New Roman" w:hAnsi="Times New Roman" w:cs="Times New Roman"/>
          <w:sz w:val="28"/>
          <w:szCs w:val="28"/>
          <w:lang w:val="en-US"/>
        </w:rPr>
        <w:t>.- 1999</w:t>
      </w:r>
      <w:proofErr w:type="gramStart"/>
      <w:r w:rsidR="00586743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 w:rsidR="00586743">
        <w:rPr>
          <w:rFonts w:ascii="Times New Roman" w:hAnsi="Times New Roman" w:cs="Times New Roman"/>
          <w:sz w:val="28"/>
          <w:szCs w:val="28"/>
          <w:lang w:val="en-US"/>
        </w:rPr>
        <w:t xml:space="preserve"> Vol.30.- P.</w:t>
      </w:r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1356–</w:t>
      </w:r>
      <w:r w:rsidR="00586743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62</w:t>
      </w:r>
    </w:p>
    <w:p w:rsidR="00586743" w:rsidRPr="00AE23E6" w:rsidRDefault="00E1683A" w:rsidP="005867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00DB">
        <w:rPr>
          <w:rFonts w:ascii="Times New Roman" w:hAnsi="Times New Roman" w:cs="Times New Roman"/>
          <w:sz w:val="28"/>
          <w:szCs w:val="28"/>
          <w:lang w:val="en-US"/>
        </w:rPr>
        <w:t xml:space="preserve">43. </w:t>
      </w:r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Oh M</w:t>
      </w:r>
      <w:r w:rsidR="0058674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K. Review article: diagnosis and treatment of no</w:t>
      </w:r>
      <w:r w:rsidR="00586743">
        <w:rPr>
          <w:rFonts w:ascii="Times New Roman" w:hAnsi="Times New Roman" w:cs="Times New Roman"/>
          <w:sz w:val="28"/>
          <w:szCs w:val="28"/>
          <w:lang w:val="en-US"/>
        </w:rPr>
        <w:t>n-alcoholic fatty liver disease/</w:t>
      </w:r>
      <w:r w:rsidR="00586743" w:rsidRPr="009624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58674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58674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586743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gramStart"/>
      <w:r w:rsidR="00586743">
        <w:rPr>
          <w:rFonts w:ascii="Times New Roman" w:hAnsi="Times New Roman" w:cs="Times New Roman"/>
          <w:sz w:val="28"/>
          <w:szCs w:val="28"/>
          <w:lang w:val="en-US"/>
        </w:rPr>
        <w:t>/  Aliment</w:t>
      </w:r>
      <w:proofErr w:type="gramEnd"/>
      <w:r w:rsidR="00586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6743">
        <w:rPr>
          <w:rFonts w:ascii="Times New Roman" w:hAnsi="Times New Roman" w:cs="Times New Roman"/>
          <w:sz w:val="28"/>
          <w:szCs w:val="28"/>
          <w:lang w:val="en-US"/>
        </w:rPr>
        <w:t>PharmacolTher</w:t>
      </w:r>
      <w:proofErr w:type="spellEnd"/>
      <w:r w:rsidR="00586743">
        <w:rPr>
          <w:rFonts w:ascii="Times New Roman" w:hAnsi="Times New Roman" w:cs="Times New Roman"/>
          <w:sz w:val="28"/>
          <w:szCs w:val="28"/>
          <w:lang w:val="en-US"/>
        </w:rPr>
        <w:t xml:space="preserve">.- 2008.- Vol.28.-P. </w:t>
      </w:r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503–</w:t>
      </w:r>
      <w:r w:rsidR="00586743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22</w:t>
      </w:r>
    </w:p>
    <w:p w:rsidR="00586743" w:rsidRPr="00AE23E6" w:rsidRDefault="00E1683A" w:rsidP="005867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00DB">
        <w:rPr>
          <w:rFonts w:ascii="Times New Roman" w:hAnsi="Times New Roman" w:cs="Times New Roman"/>
          <w:sz w:val="28"/>
          <w:szCs w:val="28"/>
          <w:lang w:val="uk-UA"/>
        </w:rPr>
        <w:t>44.</w:t>
      </w:r>
      <w:r w:rsidR="009624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Hubscher S</w:t>
      </w:r>
      <w:r w:rsidR="0058674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G. Histological assessment of no</w:t>
      </w:r>
      <w:r w:rsidR="00586743">
        <w:rPr>
          <w:rFonts w:ascii="Times New Roman" w:hAnsi="Times New Roman" w:cs="Times New Roman"/>
          <w:sz w:val="28"/>
          <w:szCs w:val="28"/>
          <w:lang w:val="en-US"/>
        </w:rPr>
        <w:t xml:space="preserve">n-alcoholic fatty liver disease/ </w:t>
      </w:r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8674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G.</w:t>
      </w:r>
      <w:r w:rsidR="00586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Hubscher </w:t>
      </w:r>
      <w:r w:rsidR="00586743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gramStart"/>
      <w:r w:rsidR="00586743">
        <w:rPr>
          <w:rFonts w:ascii="Times New Roman" w:hAnsi="Times New Roman" w:cs="Times New Roman"/>
          <w:sz w:val="28"/>
          <w:szCs w:val="28"/>
          <w:lang w:val="en-US"/>
        </w:rPr>
        <w:t>/  Histopathology</w:t>
      </w:r>
      <w:proofErr w:type="gramEnd"/>
      <w:r w:rsidR="00586743">
        <w:rPr>
          <w:rFonts w:ascii="Times New Roman" w:hAnsi="Times New Roman" w:cs="Times New Roman"/>
          <w:sz w:val="28"/>
          <w:szCs w:val="28"/>
          <w:lang w:val="en-US"/>
        </w:rPr>
        <w:t xml:space="preserve">.- 2006.- Vol.49.- P. </w:t>
      </w:r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450–</w:t>
      </w:r>
      <w:r w:rsidR="00586743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65</w:t>
      </w:r>
    </w:p>
    <w:p w:rsidR="00586743" w:rsidRDefault="00586743" w:rsidP="00927C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6743" w:rsidRPr="00AE23E6" w:rsidRDefault="00E1683A" w:rsidP="005867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45. </w:t>
      </w:r>
      <w:proofErr w:type="spellStart"/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Pessayre</w:t>
      </w:r>
      <w:proofErr w:type="spellEnd"/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 w:rsidR="00586743">
        <w:rPr>
          <w:rFonts w:ascii="Times New Roman" w:hAnsi="Times New Roman" w:cs="Times New Roman"/>
          <w:sz w:val="28"/>
          <w:szCs w:val="28"/>
          <w:lang w:val="en-US"/>
        </w:rPr>
        <w:t xml:space="preserve">. NASH: a mitochondrial disease/ </w:t>
      </w:r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8674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Pessayre</w:t>
      </w:r>
      <w:proofErr w:type="spellEnd"/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, B.</w:t>
      </w:r>
      <w:r w:rsidR="00586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6743">
        <w:rPr>
          <w:rFonts w:ascii="Times New Roman" w:hAnsi="Times New Roman" w:cs="Times New Roman"/>
          <w:sz w:val="28"/>
          <w:szCs w:val="28"/>
          <w:lang w:val="en-US"/>
        </w:rPr>
        <w:t>Fromenty</w:t>
      </w:r>
      <w:proofErr w:type="spellEnd"/>
      <w:r w:rsidR="00586743">
        <w:rPr>
          <w:rFonts w:ascii="Times New Roman" w:hAnsi="Times New Roman" w:cs="Times New Roman"/>
          <w:sz w:val="28"/>
          <w:szCs w:val="28"/>
          <w:lang w:val="en-US"/>
        </w:rPr>
        <w:t xml:space="preserve">// J. </w:t>
      </w:r>
      <w:proofErr w:type="spellStart"/>
      <w:r w:rsidR="00586743">
        <w:rPr>
          <w:rFonts w:ascii="Times New Roman" w:hAnsi="Times New Roman" w:cs="Times New Roman"/>
          <w:sz w:val="28"/>
          <w:szCs w:val="28"/>
          <w:lang w:val="en-US"/>
        </w:rPr>
        <w:t>Hepatol</w:t>
      </w:r>
      <w:proofErr w:type="spellEnd"/>
      <w:proofErr w:type="gramStart"/>
      <w:r w:rsidR="00586743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 w:rsidR="00586743">
        <w:rPr>
          <w:rFonts w:ascii="Times New Roman" w:hAnsi="Times New Roman" w:cs="Times New Roman"/>
          <w:sz w:val="28"/>
          <w:szCs w:val="28"/>
          <w:lang w:val="en-US"/>
        </w:rPr>
        <w:t xml:space="preserve"> 2005. Vol. 42</w:t>
      </w:r>
      <w:proofErr w:type="gramStart"/>
      <w:r w:rsidR="00586743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 w:rsidR="00586743">
        <w:rPr>
          <w:rFonts w:ascii="Times New Roman" w:hAnsi="Times New Roman" w:cs="Times New Roman"/>
          <w:sz w:val="28"/>
          <w:szCs w:val="28"/>
          <w:lang w:val="en-US"/>
        </w:rPr>
        <w:t xml:space="preserve"> P. </w:t>
      </w:r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928–</w:t>
      </w:r>
      <w:r w:rsidR="00586743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40</w:t>
      </w:r>
    </w:p>
    <w:p w:rsidR="00586743" w:rsidRPr="007108E5" w:rsidRDefault="00A121A1" w:rsidP="005867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46. </w:t>
      </w:r>
      <w:r w:rsidR="00586743">
        <w:rPr>
          <w:rFonts w:ascii="Times New Roman" w:hAnsi="Times New Roman" w:cs="Times New Roman"/>
          <w:sz w:val="28"/>
          <w:szCs w:val="28"/>
          <w:lang w:val="en-US"/>
        </w:rPr>
        <w:t xml:space="preserve">J.K. </w:t>
      </w:r>
      <w:proofErr w:type="spellStart"/>
      <w:r w:rsidR="00586743">
        <w:rPr>
          <w:rFonts w:ascii="Times New Roman" w:hAnsi="Times New Roman" w:cs="Times New Roman"/>
          <w:sz w:val="28"/>
          <w:szCs w:val="28"/>
          <w:lang w:val="en-US"/>
        </w:rPr>
        <w:t>Dowman</w:t>
      </w:r>
      <w:proofErr w:type="spellEnd"/>
      <w:r w:rsidR="00586743">
        <w:rPr>
          <w:rFonts w:ascii="Times New Roman" w:hAnsi="Times New Roman" w:cs="Times New Roman"/>
          <w:sz w:val="28"/>
          <w:szCs w:val="28"/>
          <w:lang w:val="en-US"/>
        </w:rPr>
        <w:t>. Systematic review</w:t>
      </w:r>
      <w:r w:rsidR="0058674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86743">
        <w:rPr>
          <w:rFonts w:ascii="Times New Roman" w:hAnsi="Times New Roman" w:cs="Times New Roman"/>
          <w:sz w:val="28"/>
          <w:szCs w:val="28"/>
          <w:lang w:val="en-US"/>
        </w:rPr>
        <w:t xml:space="preserve"> the diagnosis and staging of non-alcoholic fatty liver disease and non-alcoholic </w:t>
      </w:r>
      <w:proofErr w:type="spellStart"/>
      <w:r w:rsidR="00586743">
        <w:rPr>
          <w:rFonts w:ascii="Times New Roman" w:hAnsi="Times New Roman" w:cs="Times New Roman"/>
          <w:sz w:val="28"/>
          <w:szCs w:val="28"/>
          <w:lang w:val="en-US"/>
        </w:rPr>
        <w:t>steatohepatitis</w:t>
      </w:r>
      <w:proofErr w:type="spellEnd"/>
      <w:r w:rsidR="00586743">
        <w:rPr>
          <w:rFonts w:ascii="Times New Roman" w:hAnsi="Times New Roman" w:cs="Times New Roman"/>
          <w:sz w:val="28"/>
          <w:szCs w:val="28"/>
          <w:lang w:val="en-US"/>
        </w:rPr>
        <w:t xml:space="preserve">/ J.K. </w:t>
      </w:r>
      <w:proofErr w:type="spellStart"/>
      <w:r w:rsidR="00586743">
        <w:rPr>
          <w:rFonts w:ascii="Times New Roman" w:hAnsi="Times New Roman" w:cs="Times New Roman"/>
          <w:sz w:val="28"/>
          <w:szCs w:val="28"/>
          <w:lang w:val="en-US"/>
        </w:rPr>
        <w:t>Dowman</w:t>
      </w:r>
      <w:proofErr w:type="spellEnd"/>
      <w:r w:rsidR="00586743">
        <w:rPr>
          <w:rFonts w:ascii="Times New Roman" w:hAnsi="Times New Roman" w:cs="Times New Roman"/>
          <w:sz w:val="28"/>
          <w:szCs w:val="28"/>
          <w:lang w:val="en-US"/>
        </w:rPr>
        <w:t xml:space="preserve">, J.W. Tomlinson, P.N. Newsome// Aliment. </w:t>
      </w:r>
      <w:proofErr w:type="spellStart"/>
      <w:proofErr w:type="gramStart"/>
      <w:r w:rsidR="00586743">
        <w:rPr>
          <w:rFonts w:ascii="Times New Roman" w:hAnsi="Times New Roman" w:cs="Times New Roman"/>
          <w:sz w:val="28"/>
          <w:szCs w:val="28"/>
          <w:lang w:val="en-US"/>
        </w:rPr>
        <w:t>Pharmacol</w:t>
      </w:r>
      <w:proofErr w:type="spellEnd"/>
      <w:r w:rsidR="0058674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586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6743">
        <w:rPr>
          <w:rFonts w:ascii="Times New Roman" w:hAnsi="Times New Roman" w:cs="Times New Roman"/>
          <w:sz w:val="28"/>
          <w:szCs w:val="28"/>
          <w:lang w:val="en-US"/>
        </w:rPr>
        <w:t>Ther</w:t>
      </w:r>
      <w:proofErr w:type="spellEnd"/>
      <w:proofErr w:type="gramStart"/>
      <w:r w:rsidR="00586743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 w:rsidR="00586743">
        <w:rPr>
          <w:rFonts w:ascii="Times New Roman" w:hAnsi="Times New Roman" w:cs="Times New Roman"/>
          <w:sz w:val="28"/>
          <w:szCs w:val="28"/>
          <w:lang w:val="en-US"/>
        </w:rPr>
        <w:t xml:space="preserve"> 2011- Vol. 33(5)- P. 525-540</w:t>
      </w:r>
    </w:p>
    <w:p w:rsidR="00586743" w:rsidRPr="00AE23E6" w:rsidRDefault="0006361A" w:rsidP="0058674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47. </w:t>
      </w:r>
      <w:proofErr w:type="spellStart"/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Paradis</w:t>
      </w:r>
      <w:proofErr w:type="spellEnd"/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 V. </w:t>
      </w:r>
      <w:proofErr w:type="spellStart"/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Hepatocellular</w:t>
      </w:r>
      <w:proofErr w:type="spellEnd"/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 carcinomas in patients with metabolic syndrome often develop without significant liver fi</w:t>
      </w:r>
      <w:r w:rsidR="00586743">
        <w:rPr>
          <w:rFonts w:ascii="Times New Roman" w:hAnsi="Times New Roman" w:cs="Times New Roman"/>
          <w:sz w:val="28"/>
          <w:szCs w:val="28"/>
          <w:lang w:val="en-US"/>
        </w:rPr>
        <w:t xml:space="preserve">brosis: a pathological analysis/ </w:t>
      </w:r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8674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Paradis</w:t>
      </w:r>
      <w:proofErr w:type="spellEnd"/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, S</w:t>
      </w:r>
      <w:r w:rsidR="0058674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Zalinski</w:t>
      </w:r>
      <w:proofErr w:type="spellEnd"/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, E</w:t>
      </w:r>
      <w:r w:rsidR="0058674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Chelbi</w:t>
      </w:r>
      <w:proofErr w:type="spellEnd"/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, et al.</w:t>
      </w:r>
      <w:r w:rsidR="00586743">
        <w:rPr>
          <w:rFonts w:ascii="Times New Roman" w:hAnsi="Times New Roman" w:cs="Times New Roman"/>
          <w:sz w:val="28"/>
          <w:szCs w:val="28"/>
          <w:lang w:val="en-US"/>
        </w:rPr>
        <w:t xml:space="preserve">//  </w:t>
      </w:r>
      <w:proofErr w:type="spellStart"/>
      <w:r w:rsidR="00586743">
        <w:rPr>
          <w:rFonts w:ascii="Times New Roman" w:hAnsi="Times New Roman" w:cs="Times New Roman"/>
          <w:sz w:val="28"/>
          <w:szCs w:val="28"/>
          <w:lang w:val="en-US"/>
        </w:rPr>
        <w:t>Hepatology</w:t>
      </w:r>
      <w:proofErr w:type="spellEnd"/>
      <w:r w:rsidR="00586743">
        <w:rPr>
          <w:rFonts w:ascii="Times New Roman" w:hAnsi="Times New Roman" w:cs="Times New Roman"/>
          <w:sz w:val="28"/>
          <w:szCs w:val="28"/>
          <w:lang w:val="en-US"/>
        </w:rPr>
        <w:t xml:space="preserve">.- 2009.- Vol.49.- P. </w:t>
      </w:r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851–</w:t>
      </w:r>
      <w:r w:rsidR="00586743">
        <w:rPr>
          <w:rFonts w:ascii="Times New Roman" w:hAnsi="Times New Roman" w:cs="Times New Roman"/>
          <w:sz w:val="28"/>
          <w:szCs w:val="28"/>
          <w:lang w:val="en-US"/>
        </w:rPr>
        <w:t>85</w:t>
      </w:r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9</w:t>
      </w:r>
    </w:p>
    <w:p w:rsidR="00586743" w:rsidRDefault="00FF5E09" w:rsidP="00927C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48. </w:t>
      </w:r>
      <w:proofErr w:type="spellStart"/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Janiec</w:t>
      </w:r>
      <w:proofErr w:type="spellEnd"/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 w:rsidR="0058674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J. </w:t>
      </w:r>
      <w:proofErr w:type="spellStart"/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Histologic</w:t>
      </w:r>
      <w:proofErr w:type="spellEnd"/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 variation of grade and stage of non-alcoholic fatty </w:t>
      </w:r>
      <w:r w:rsidR="00586743">
        <w:rPr>
          <w:rFonts w:ascii="Times New Roman" w:hAnsi="Times New Roman" w:cs="Times New Roman"/>
          <w:sz w:val="28"/>
          <w:szCs w:val="28"/>
          <w:lang w:val="en-US"/>
        </w:rPr>
        <w:t>liver disease in liver biopsies/</w:t>
      </w:r>
      <w:r w:rsidR="00586743" w:rsidRPr="009624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8674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58674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Janiec</w:t>
      </w:r>
      <w:proofErr w:type="spellEnd"/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, E</w:t>
      </w:r>
      <w:r w:rsidR="0058674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8674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Jacobson, </w:t>
      </w:r>
      <w:proofErr w:type="spellStart"/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8674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86743" w:rsidRPr="00AE23E6">
        <w:rPr>
          <w:rFonts w:ascii="Times New Roman" w:hAnsi="Times New Roman" w:cs="Times New Roman"/>
          <w:sz w:val="28"/>
          <w:szCs w:val="28"/>
          <w:lang w:val="en-US"/>
        </w:rPr>
        <w:t>Freeth</w:t>
      </w:r>
      <w:proofErr w:type="spellEnd"/>
      <w:r w:rsidR="00586743">
        <w:rPr>
          <w:rFonts w:ascii="Times New Roman" w:hAnsi="Times New Roman" w:cs="Times New Roman"/>
          <w:sz w:val="28"/>
          <w:szCs w:val="28"/>
          <w:lang w:val="en-US"/>
        </w:rPr>
        <w:t xml:space="preserve"> et al.//  </w:t>
      </w:r>
      <w:proofErr w:type="spellStart"/>
      <w:r w:rsidR="00586743">
        <w:rPr>
          <w:rFonts w:ascii="Times New Roman" w:hAnsi="Times New Roman" w:cs="Times New Roman"/>
          <w:sz w:val="28"/>
          <w:szCs w:val="28"/>
          <w:lang w:val="en-US"/>
        </w:rPr>
        <w:t>Obes</w:t>
      </w:r>
      <w:proofErr w:type="spellEnd"/>
      <w:r w:rsidR="00586743">
        <w:rPr>
          <w:rFonts w:ascii="Times New Roman" w:hAnsi="Times New Roman" w:cs="Times New Roman"/>
          <w:sz w:val="28"/>
          <w:szCs w:val="28"/>
          <w:lang w:val="en-US"/>
        </w:rPr>
        <w:t xml:space="preserve"> Surg.- 2005. – Vol.15</w:t>
      </w:r>
      <w:proofErr w:type="gramStart"/>
      <w:r w:rsidR="00586743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 w:rsidR="00586743">
        <w:rPr>
          <w:rFonts w:ascii="Times New Roman" w:hAnsi="Times New Roman" w:cs="Times New Roman"/>
          <w:sz w:val="28"/>
          <w:szCs w:val="28"/>
          <w:lang w:val="en-US"/>
        </w:rPr>
        <w:t xml:space="preserve"> P. 497–501</w:t>
      </w:r>
    </w:p>
    <w:p w:rsidR="00586743" w:rsidRPr="002700DB" w:rsidRDefault="005625CF" w:rsidP="005867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49. </w:t>
      </w:r>
      <w:proofErr w:type="spellStart"/>
      <w:r w:rsidR="00586743" w:rsidRPr="002700DB">
        <w:rPr>
          <w:rFonts w:ascii="Times New Roman" w:hAnsi="Times New Roman" w:cs="Times New Roman"/>
          <w:sz w:val="28"/>
          <w:szCs w:val="28"/>
          <w:lang w:val="en-US"/>
        </w:rPr>
        <w:t>Angulo</w:t>
      </w:r>
      <w:proofErr w:type="spellEnd"/>
      <w:r w:rsidR="00586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6743" w:rsidRPr="002700D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86743"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86743" w:rsidRPr="002700D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586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6743" w:rsidRPr="002700DB">
        <w:rPr>
          <w:rFonts w:ascii="Times New Roman" w:hAnsi="Times New Roman" w:cs="Times New Roman"/>
          <w:sz w:val="28"/>
          <w:szCs w:val="28"/>
          <w:lang w:val="en-US"/>
        </w:rPr>
        <w:t>NAFLD</w:t>
      </w:r>
      <w:r w:rsidR="00586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6743" w:rsidRPr="002700DB">
        <w:rPr>
          <w:rFonts w:ascii="Times New Roman" w:hAnsi="Times New Roman" w:cs="Times New Roman"/>
          <w:sz w:val="28"/>
          <w:szCs w:val="28"/>
          <w:lang w:val="en-US"/>
        </w:rPr>
        <w:t>fibrosis</w:t>
      </w:r>
      <w:r w:rsidR="00586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6743" w:rsidRPr="002700DB">
        <w:rPr>
          <w:rFonts w:ascii="Times New Roman" w:hAnsi="Times New Roman" w:cs="Times New Roman"/>
          <w:sz w:val="28"/>
          <w:szCs w:val="28"/>
          <w:lang w:val="en-US"/>
        </w:rPr>
        <w:t>score</w:t>
      </w:r>
      <w:r w:rsidR="00586743"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586743" w:rsidRPr="002700D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86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6743" w:rsidRPr="002700DB">
        <w:rPr>
          <w:rFonts w:ascii="Times New Roman" w:hAnsi="Times New Roman" w:cs="Times New Roman"/>
          <w:sz w:val="28"/>
          <w:szCs w:val="28"/>
          <w:lang w:val="en-US"/>
        </w:rPr>
        <w:t>noninvasive</w:t>
      </w:r>
      <w:r w:rsidR="00586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6743" w:rsidRPr="002700DB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="00586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6743" w:rsidRPr="002700DB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="00586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6743" w:rsidRPr="002700DB">
        <w:rPr>
          <w:rFonts w:ascii="Times New Roman" w:hAnsi="Times New Roman" w:cs="Times New Roman"/>
          <w:sz w:val="28"/>
          <w:szCs w:val="28"/>
          <w:lang w:val="en-US"/>
        </w:rPr>
        <w:t>identifies</w:t>
      </w:r>
      <w:r w:rsidR="00586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6743" w:rsidRPr="002700DB">
        <w:rPr>
          <w:rFonts w:ascii="Times New Roman" w:hAnsi="Times New Roman" w:cs="Times New Roman"/>
          <w:sz w:val="28"/>
          <w:szCs w:val="28"/>
          <w:lang w:val="en-US"/>
        </w:rPr>
        <w:t>liver</w:t>
      </w:r>
      <w:r w:rsidR="00586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6743" w:rsidRPr="002700DB">
        <w:rPr>
          <w:rFonts w:ascii="Times New Roman" w:hAnsi="Times New Roman" w:cs="Times New Roman"/>
          <w:sz w:val="28"/>
          <w:szCs w:val="28"/>
          <w:lang w:val="en-US"/>
        </w:rPr>
        <w:t>fibrosis</w:t>
      </w:r>
      <w:r w:rsidR="00586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6743" w:rsidRPr="002700D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586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6743" w:rsidRPr="002700DB">
        <w:rPr>
          <w:rFonts w:ascii="Times New Roman" w:hAnsi="Times New Roman" w:cs="Times New Roman"/>
          <w:sz w:val="28"/>
          <w:szCs w:val="28"/>
          <w:lang w:val="en-US"/>
        </w:rPr>
        <w:t>patients</w:t>
      </w:r>
      <w:r w:rsidR="00586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6743" w:rsidRPr="002700DB"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5867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6743" w:rsidRPr="002700DB">
        <w:rPr>
          <w:rFonts w:ascii="Times New Roman" w:hAnsi="Times New Roman" w:cs="Times New Roman"/>
          <w:sz w:val="28"/>
          <w:szCs w:val="28"/>
          <w:lang w:val="en-US"/>
        </w:rPr>
        <w:t>NAFLD</w:t>
      </w:r>
      <w:r w:rsidR="00586743"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="00586743" w:rsidRPr="002700D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86743"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86743" w:rsidRPr="002700DB">
        <w:rPr>
          <w:rFonts w:ascii="Times New Roman" w:hAnsi="Times New Roman" w:cs="Times New Roman"/>
          <w:sz w:val="28"/>
          <w:szCs w:val="28"/>
          <w:lang w:val="en-US"/>
        </w:rPr>
        <w:t>Angulo</w:t>
      </w:r>
      <w:proofErr w:type="spellEnd"/>
      <w:r w:rsidR="00586743"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86743" w:rsidRPr="002700D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586743" w:rsidRPr="002700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86743" w:rsidRPr="002700D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586743"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86743" w:rsidRPr="002700DB">
        <w:rPr>
          <w:rFonts w:ascii="Times New Roman" w:hAnsi="Times New Roman" w:cs="Times New Roman"/>
          <w:sz w:val="28"/>
          <w:szCs w:val="28"/>
          <w:lang w:val="en-US"/>
        </w:rPr>
        <w:t>Hui</w:t>
      </w:r>
      <w:proofErr w:type="spellEnd"/>
      <w:r w:rsidR="00586743"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86743" w:rsidRPr="002700D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586743"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86743" w:rsidRPr="002700DB">
        <w:rPr>
          <w:rFonts w:ascii="Times New Roman" w:hAnsi="Times New Roman" w:cs="Times New Roman"/>
          <w:sz w:val="28"/>
          <w:szCs w:val="28"/>
          <w:lang w:val="en-US"/>
        </w:rPr>
        <w:t>Marchesinsetal</w:t>
      </w:r>
      <w:proofErr w:type="spellEnd"/>
      <w:r w:rsidR="00586743"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.// </w:t>
      </w:r>
      <w:r w:rsidR="00586743" w:rsidRPr="002700DB">
        <w:rPr>
          <w:rFonts w:ascii="Times New Roman" w:hAnsi="Times New Roman" w:cs="Times New Roman"/>
          <w:sz w:val="28"/>
          <w:szCs w:val="28"/>
          <w:lang w:val="en-US"/>
        </w:rPr>
        <w:t xml:space="preserve">J. </w:t>
      </w:r>
      <w:proofErr w:type="spellStart"/>
      <w:r w:rsidR="00586743" w:rsidRPr="002700DB">
        <w:rPr>
          <w:rFonts w:ascii="Times New Roman" w:hAnsi="Times New Roman" w:cs="Times New Roman"/>
          <w:sz w:val="28"/>
          <w:szCs w:val="28"/>
          <w:lang w:val="en-US"/>
        </w:rPr>
        <w:t>Hepatol</w:t>
      </w:r>
      <w:proofErr w:type="spellEnd"/>
      <w:proofErr w:type="gramStart"/>
      <w:r w:rsidR="00586743" w:rsidRPr="002700DB">
        <w:rPr>
          <w:rFonts w:ascii="Times New Roman" w:hAnsi="Times New Roman" w:cs="Times New Roman"/>
          <w:sz w:val="28"/>
          <w:szCs w:val="28"/>
          <w:lang w:val="uk-UA"/>
        </w:rPr>
        <w:t>.-</w:t>
      </w:r>
      <w:proofErr w:type="gramEnd"/>
      <w:r w:rsidR="00586743"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 2007.- </w:t>
      </w:r>
      <w:proofErr w:type="spellStart"/>
      <w:r w:rsidR="00586743" w:rsidRPr="002700DB"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 w:rsidR="00586743"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.45.- </w:t>
      </w:r>
      <w:r w:rsidR="00586743" w:rsidRPr="002700D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586743" w:rsidRPr="002700DB">
        <w:rPr>
          <w:rFonts w:ascii="Times New Roman" w:hAnsi="Times New Roman" w:cs="Times New Roman"/>
          <w:sz w:val="28"/>
          <w:szCs w:val="28"/>
          <w:lang w:val="uk-UA"/>
        </w:rPr>
        <w:t>.846-854</w:t>
      </w:r>
    </w:p>
    <w:p w:rsidR="002F2636" w:rsidRPr="002700DB" w:rsidRDefault="002F2636" w:rsidP="002F26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625CF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50.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CharltonM</w:t>
      </w:r>
      <w:proofErr w:type="spellEnd"/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Noninvasive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indices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fibrosis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NAFLD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starting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think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about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three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hit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list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phenomenon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Charlton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Gastroenterol</w:t>
      </w:r>
      <w:proofErr w:type="spellEnd"/>
      <w:proofErr w:type="gramStart"/>
      <w:r w:rsidRPr="002700DB">
        <w:rPr>
          <w:rFonts w:ascii="Times New Roman" w:hAnsi="Times New Roman" w:cs="Times New Roman"/>
          <w:sz w:val="28"/>
          <w:szCs w:val="28"/>
          <w:lang w:val="uk-UA"/>
        </w:rPr>
        <w:t>.-</w:t>
      </w:r>
      <w:proofErr w:type="gramEnd"/>
      <w:r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 2008.-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 xml:space="preserve"> Vol.102, is.2.- P.402-411</w:t>
      </w:r>
    </w:p>
    <w:p w:rsidR="002F2636" w:rsidRPr="002700DB" w:rsidRDefault="00416E7B" w:rsidP="002F26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51. </w:t>
      </w:r>
      <w:proofErr w:type="spellStart"/>
      <w:r w:rsidR="002F2636" w:rsidRPr="002700DB">
        <w:rPr>
          <w:rFonts w:ascii="Times New Roman" w:hAnsi="Times New Roman" w:cs="Times New Roman"/>
          <w:sz w:val="28"/>
          <w:szCs w:val="28"/>
          <w:lang w:val="en-US"/>
        </w:rPr>
        <w:t>Guha</w:t>
      </w:r>
      <w:proofErr w:type="spellEnd"/>
      <w:r w:rsidR="002F2636" w:rsidRPr="002700DB">
        <w:rPr>
          <w:rFonts w:ascii="Times New Roman" w:hAnsi="Times New Roman" w:cs="Times New Roman"/>
          <w:sz w:val="28"/>
          <w:szCs w:val="28"/>
          <w:lang w:val="en-US"/>
        </w:rPr>
        <w:t xml:space="preserve"> I.N. Noninvasive markers of fibrosis in NAFLD: Validating the European Liver Fibrosis Panel and exploring simple markers/ I.N. </w:t>
      </w:r>
      <w:proofErr w:type="spellStart"/>
      <w:r w:rsidR="002F2636" w:rsidRPr="002700DB">
        <w:rPr>
          <w:rFonts w:ascii="Times New Roman" w:hAnsi="Times New Roman" w:cs="Times New Roman"/>
          <w:sz w:val="28"/>
          <w:szCs w:val="28"/>
          <w:lang w:val="en-US"/>
        </w:rPr>
        <w:t>Guha</w:t>
      </w:r>
      <w:proofErr w:type="spellEnd"/>
      <w:r w:rsidR="002F2636" w:rsidRPr="002700DB">
        <w:rPr>
          <w:rFonts w:ascii="Times New Roman" w:hAnsi="Times New Roman" w:cs="Times New Roman"/>
          <w:sz w:val="28"/>
          <w:szCs w:val="28"/>
          <w:lang w:val="en-US"/>
        </w:rPr>
        <w:t xml:space="preserve">, J. </w:t>
      </w:r>
      <w:proofErr w:type="spellStart"/>
      <w:r w:rsidR="002F2636" w:rsidRPr="002700DB">
        <w:rPr>
          <w:rFonts w:ascii="Times New Roman" w:hAnsi="Times New Roman" w:cs="Times New Roman"/>
          <w:sz w:val="28"/>
          <w:szCs w:val="28"/>
          <w:lang w:val="en-US"/>
        </w:rPr>
        <w:t>Parkes</w:t>
      </w:r>
      <w:proofErr w:type="spellEnd"/>
      <w:r w:rsidR="002F2636" w:rsidRPr="002700DB">
        <w:rPr>
          <w:rFonts w:ascii="Times New Roman" w:hAnsi="Times New Roman" w:cs="Times New Roman"/>
          <w:sz w:val="28"/>
          <w:szCs w:val="28"/>
          <w:lang w:val="en-US"/>
        </w:rPr>
        <w:t xml:space="preserve">, P. Roderick et al.// J. </w:t>
      </w:r>
      <w:proofErr w:type="spellStart"/>
      <w:r w:rsidR="002F2636" w:rsidRPr="002700DB">
        <w:rPr>
          <w:rFonts w:ascii="Times New Roman" w:hAnsi="Times New Roman" w:cs="Times New Roman"/>
          <w:sz w:val="28"/>
          <w:szCs w:val="28"/>
          <w:lang w:val="en-US"/>
        </w:rPr>
        <w:t>Hepatol</w:t>
      </w:r>
      <w:proofErr w:type="spellEnd"/>
      <w:r w:rsidR="002F2636"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.- 2008.- </w:t>
      </w:r>
      <w:proofErr w:type="spellStart"/>
      <w:r w:rsidR="002F2636" w:rsidRPr="002700DB"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 w:rsidR="002F2636" w:rsidRPr="002700DB">
        <w:rPr>
          <w:rFonts w:ascii="Times New Roman" w:hAnsi="Times New Roman" w:cs="Times New Roman"/>
          <w:sz w:val="28"/>
          <w:szCs w:val="28"/>
          <w:lang w:val="uk-UA"/>
        </w:rPr>
        <w:t>.47,</w:t>
      </w:r>
      <w:r w:rsidR="002F2636" w:rsidRPr="002700DB">
        <w:rPr>
          <w:rFonts w:ascii="Times New Roman" w:hAnsi="Times New Roman" w:cs="Times New Roman"/>
          <w:sz w:val="28"/>
          <w:szCs w:val="28"/>
          <w:lang w:val="en-US"/>
        </w:rPr>
        <w:t xml:space="preserve"> N2</w:t>
      </w:r>
      <w:r w:rsidR="002F2636"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.- </w:t>
      </w:r>
      <w:r w:rsidR="002F2636" w:rsidRPr="002700D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F2636" w:rsidRPr="002700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2636" w:rsidRPr="002700DB">
        <w:rPr>
          <w:rFonts w:ascii="Times New Roman" w:hAnsi="Times New Roman" w:cs="Times New Roman"/>
          <w:sz w:val="28"/>
          <w:szCs w:val="28"/>
          <w:lang w:val="en-US"/>
        </w:rPr>
        <w:t>455-460</w:t>
      </w:r>
    </w:p>
    <w:p w:rsidR="002F2636" w:rsidRPr="002700DB" w:rsidRDefault="00640296" w:rsidP="002F26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52. </w:t>
      </w:r>
      <w:proofErr w:type="spellStart"/>
      <w:r w:rsidR="002F2636" w:rsidRPr="002700DB">
        <w:rPr>
          <w:rFonts w:ascii="Times New Roman" w:hAnsi="Times New Roman" w:cs="Times New Roman"/>
          <w:sz w:val="28"/>
          <w:szCs w:val="28"/>
          <w:lang w:val="en-US"/>
        </w:rPr>
        <w:t>Cales</w:t>
      </w:r>
      <w:proofErr w:type="spellEnd"/>
      <w:r w:rsidR="002F26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2636" w:rsidRPr="002700D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F2636"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F2636" w:rsidRPr="002700DB">
        <w:rPr>
          <w:rFonts w:ascii="Times New Roman" w:hAnsi="Times New Roman" w:cs="Times New Roman"/>
          <w:sz w:val="28"/>
          <w:szCs w:val="28"/>
          <w:lang w:val="en-US"/>
        </w:rPr>
        <w:t>Comparison</w:t>
      </w:r>
      <w:r w:rsidR="002F26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2636" w:rsidRPr="002700D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2F26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2636" w:rsidRPr="002700DB">
        <w:rPr>
          <w:rFonts w:ascii="Times New Roman" w:hAnsi="Times New Roman" w:cs="Times New Roman"/>
          <w:sz w:val="28"/>
          <w:szCs w:val="28"/>
          <w:lang w:val="en-US"/>
        </w:rPr>
        <w:t>blood</w:t>
      </w:r>
      <w:r w:rsidR="002F26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2636" w:rsidRPr="002700DB">
        <w:rPr>
          <w:rFonts w:ascii="Times New Roman" w:hAnsi="Times New Roman" w:cs="Times New Roman"/>
          <w:sz w:val="28"/>
          <w:szCs w:val="28"/>
          <w:lang w:val="en-US"/>
        </w:rPr>
        <w:t>tests</w:t>
      </w:r>
      <w:r w:rsidR="002F26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2636" w:rsidRPr="002700DB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2F26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2636" w:rsidRPr="002700DB">
        <w:rPr>
          <w:rFonts w:ascii="Times New Roman" w:hAnsi="Times New Roman" w:cs="Times New Roman"/>
          <w:sz w:val="28"/>
          <w:szCs w:val="28"/>
          <w:lang w:val="en-US"/>
        </w:rPr>
        <w:t>liver</w:t>
      </w:r>
      <w:r w:rsidR="002F26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2636" w:rsidRPr="002700DB">
        <w:rPr>
          <w:rFonts w:ascii="Times New Roman" w:hAnsi="Times New Roman" w:cs="Times New Roman"/>
          <w:sz w:val="28"/>
          <w:szCs w:val="28"/>
          <w:lang w:val="en-US"/>
        </w:rPr>
        <w:t>fibrosis</w:t>
      </w:r>
      <w:r w:rsidR="002F26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2636" w:rsidRPr="002700DB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2F26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2636" w:rsidRPr="002700DB"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="002F26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2636" w:rsidRPr="002700DB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2F26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2636" w:rsidRPr="002700DB">
        <w:rPr>
          <w:rFonts w:ascii="Times New Roman" w:hAnsi="Times New Roman" w:cs="Times New Roman"/>
          <w:sz w:val="28"/>
          <w:szCs w:val="28"/>
          <w:lang w:val="en-US"/>
        </w:rPr>
        <w:t>NAFLD</w:t>
      </w:r>
      <w:r w:rsidR="002F2636"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="002F2636" w:rsidRPr="002700D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F2636"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F2636" w:rsidRPr="002700DB">
        <w:rPr>
          <w:rFonts w:ascii="Times New Roman" w:hAnsi="Times New Roman" w:cs="Times New Roman"/>
          <w:sz w:val="28"/>
          <w:szCs w:val="28"/>
          <w:lang w:val="en-US"/>
        </w:rPr>
        <w:t>Cales</w:t>
      </w:r>
      <w:proofErr w:type="spellEnd"/>
      <w:r w:rsidR="002F2636"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F2636" w:rsidRPr="002700D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F2636"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F2636" w:rsidRPr="002700DB">
        <w:rPr>
          <w:rFonts w:ascii="Times New Roman" w:hAnsi="Times New Roman" w:cs="Times New Roman"/>
          <w:sz w:val="28"/>
          <w:szCs w:val="28"/>
          <w:lang w:val="en-US"/>
        </w:rPr>
        <w:t>Laines</w:t>
      </w:r>
      <w:proofErr w:type="spellEnd"/>
      <w:r w:rsidR="002F2636"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F2636" w:rsidRPr="002700D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2F2636"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F2636" w:rsidRPr="002700DB">
        <w:rPr>
          <w:rFonts w:ascii="Times New Roman" w:hAnsi="Times New Roman" w:cs="Times New Roman"/>
          <w:sz w:val="28"/>
          <w:szCs w:val="28"/>
          <w:lang w:val="en-US"/>
        </w:rPr>
        <w:t>Boursieretal</w:t>
      </w:r>
      <w:proofErr w:type="spellEnd"/>
      <w:r w:rsidR="002F2636" w:rsidRPr="002700DB">
        <w:rPr>
          <w:rFonts w:ascii="Times New Roman" w:hAnsi="Times New Roman" w:cs="Times New Roman"/>
          <w:sz w:val="28"/>
          <w:szCs w:val="28"/>
          <w:lang w:val="uk-UA"/>
        </w:rPr>
        <w:t>./</w:t>
      </w:r>
      <w:proofErr w:type="gramStart"/>
      <w:r w:rsidR="002F2636"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/  </w:t>
      </w:r>
      <w:r w:rsidR="002F2636" w:rsidRPr="002700DB">
        <w:rPr>
          <w:rFonts w:ascii="Times New Roman" w:hAnsi="Times New Roman" w:cs="Times New Roman"/>
          <w:sz w:val="28"/>
          <w:szCs w:val="28"/>
          <w:lang w:val="en-US"/>
        </w:rPr>
        <w:t>J</w:t>
      </w:r>
      <w:proofErr w:type="gramEnd"/>
      <w:r w:rsidR="002F2636"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F2636" w:rsidRPr="002700DB">
        <w:rPr>
          <w:rFonts w:ascii="Times New Roman" w:hAnsi="Times New Roman" w:cs="Times New Roman"/>
          <w:sz w:val="28"/>
          <w:szCs w:val="28"/>
          <w:lang w:val="en-US"/>
        </w:rPr>
        <w:t>Hepatol</w:t>
      </w:r>
      <w:proofErr w:type="spellEnd"/>
      <w:r w:rsidR="002F2636"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.- 2007.- </w:t>
      </w:r>
      <w:proofErr w:type="spellStart"/>
      <w:r w:rsidR="002F2636" w:rsidRPr="002700DB"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 w:rsidR="002F2636"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.50.- </w:t>
      </w:r>
      <w:r w:rsidR="002F2636" w:rsidRPr="002700D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F2636" w:rsidRPr="002700DB">
        <w:rPr>
          <w:rFonts w:ascii="Times New Roman" w:hAnsi="Times New Roman" w:cs="Times New Roman"/>
          <w:sz w:val="28"/>
          <w:szCs w:val="28"/>
          <w:lang w:val="uk-UA"/>
        </w:rPr>
        <w:t>.165-173</w:t>
      </w:r>
    </w:p>
    <w:p w:rsidR="002F2636" w:rsidRPr="002700DB" w:rsidRDefault="00D366BD" w:rsidP="002F26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23E6">
        <w:rPr>
          <w:rFonts w:ascii="Times New Roman" w:hAnsi="Times New Roman" w:cs="Times New Roman"/>
          <w:sz w:val="28"/>
          <w:szCs w:val="28"/>
          <w:lang w:val="en-US"/>
        </w:rPr>
        <w:t>53.</w:t>
      </w:r>
      <w:r w:rsidR="002F2636" w:rsidRPr="002F26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2636" w:rsidRPr="002700DB">
        <w:rPr>
          <w:rFonts w:ascii="Times New Roman" w:hAnsi="Times New Roman" w:cs="Times New Roman"/>
          <w:sz w:val="28"/>
          <w:szCs w:val="28"/>
          <w:lang w:val="en-US"/>
        </w:rPr>
        <w:t>Geramizadeh</w:t>
      </w:r>
      <w:proofErr w:type="spellEnd"/>
      <w:r w:rsidR="002F26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2636" w:rsidRPr="002700D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2F2636"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F2636" w:rsidRPr="002700DB">
        <w:rPr>
          <w:rFonts w:ascii="Times New Roman" w:hAnsi="Times New Roman" w:cs="Times New Roman"/>
          <w:sz w:val="28"/>
          <w:szCs w:val="28"/>
          <w:lang w:val="en-US"/>
        </w:rPr>
        <w:t>Serum</w:t>
      </w:r>
      <w:r w:rsidR="002F26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2636" w:rsidRPr="002700DB">
        <w:rPr>
          <w:rFonts w:ascii="Times New Roman" w:hAnsi="Times New Roman" w:cs="Times New Roman"/>
          <w:sz w:val="28"/>
          <w:szCs w:val="28"/>
          <w:lang w:val="en-US"/>
        </w:rPr>
        <w:t>hyaluronic</w:t>
      </w:r>
      <w:proofErr w:type="spellEnd"/>
      <w:r w:rsidR="002F26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2636" w:rsidRPr="002700DB">
        <w:rPr>
          <w:rFonts w:ascii="Times New Roman" w:hAnsi="Times New Roman" w:cs="Times New Roman"/>
          <w:sz w:val="28"/>
          <w:szCs w:val="28"/>
          <w:lang w:val="en-US"/>
        </w:rPr>
        <w:t>acid</w:t>
      </w:r>
      <w:r w:rsidR="002F26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2636" w:rsidRPr="002700DB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2F26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2636" w:rsidRPr="002700D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F26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2636" w:rsidRPr="002700DB">
        <w:rPr>
          <w:rFonts w:ascii="Times New Roman" w:hAnsi="Times New Roman" w:cs="Times New Roman"/>
          <w:sz w:val="28"/>
          <w:szCs w:val="28"/>
          <w:lang w:val="en-US"/>
        </w:rPr>
        <w:t>noninvasive</w:t>
      </w:r>
      <w:r w:rsidR="002F26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2636" w:rsidRPr="002700DB">
        <w:rPr>
          <w:rFonts w:ascii="Times New Roman" w:hAnsi="Times New Roman" w:cs="Times New Roman"/>
          <w:sz w:val="28"/>
          <w:szCs w:val="28"/>
          <w:lang w:val="en-US"/>
        </w:rPr>
        <w:t>marker</w:t>
      </w:r>
      <w:r w:rsidR="002F26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2636" w:rsidRPr="002700D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2F26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2636" w:rsidRPr="002700DB">
        <w:rPr>
          <w:rFonts w:ascii="Times New Roman" w:hAnsi="Times New Roman" w:cs="Times New Roman"/>
          <w:sz w:val="28"/>
          <w:szCs w:val="28"/>
          <w:lang w:val="en-US"/>
        </w:rPr>
        <w:t>hepatic</w:t>
      </w:r>
      <w:r w:rsidR="002F26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2636" w:rsidRPr="002700DB">
        <w:rPr>
          <w:rFonts w:ascii="Times New Roman" w:hAnsi="Times New Roman" w:cs="Times New Roman"/>
          <w:sz w:val="28"/>
          <w:szCs w:val="28"/>
          <w:lang w:val="en-US"/>
        </w:rPr>
        <w:t>fibrosis</w:t>
      </w:r>
      <w:r w:rsidR="002F26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2636" w:rsidRPr="002700D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2F26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2636" w:rsidRPr="002700DB">
        <w:rPr>
          <w:rFonts w:ascii="Times New Roman" w:hAnsi="Times New Roman" w:cs="Times New Roman"/>
          <w:sz w:val="28"/>
          <w:szCs w:val="28"/>
          <w:lang w:val="en-US"/>
        </w:rPr>
        <w:t>chronic</w:t>
      </w:r>
      <w:r w:rsidR="002F26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2636" w:rsidRPr="002700DB">
        <w:rPr>
          <w:rFonts w:ascii="Times New Roman" w:hAnsi="Times New Roman" w:cs="Times New Roman"/>
          <w:sz w:val="28"/>
          <w:szCs w:val="28"/>
          <w:lang w:val="en-US"/>
        </w:rPr>
        <w:t>hepatitis</w:t>
      </w:r>
      <w:r w:rsidR="002F26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2636" w:rsidRPr="002700D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2F2636"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="002F2636" w:rsidRPr="002700D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2F2636"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F2636" w:rsidRPr="002700DB">
        <w:rPr>
          <w:rFonts w:ascii="Times New Roman" w:hAnsi="Times New Roman" w:cs="Times New Roman"/>
          <w:sz w:val="28"/>
          <w:szCs w:val="28"/>
          <w:lang w:val="en-US"/>
        </w:rPr>
        <w:t>Geramizadeh</w:t>
      </w:r>
      <w:proofErr w:type="spellEnd"/>
      <w:r w:rsidR="002F2636"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F2636" w:rsidRPr="002700D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2F2636"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F2636" w:rsidRPr="002700DB">
        <w:rPr>
          <w:rFonts w:ascii="Times New Roman" w:hAnsi="Times New Roman" w:cs="Times New Roman"/>
          <w:sz w:val="28"/>
          <w:szCs w:val="28"/>
          <w:lang w:val="en-US"/>
        </w:rPr>
        <w:t>Janfeshan</w:t>
      </w:r>
      <w:proofErr w:type="spellEnd"/>
      <w:r w:rsidR="002F2636"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F2636" w:rsidRPr="002700DB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2F2636"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F2636" w:rsidRPr="002700DB">
        <w:rPr>
          <w:rFonts w:ascii="Times New Roman" w:hAnsi="Times New Roman" w:cs="Times New Roman"/>
          <w:sz w:val="28"/>
          <w:szCs w:val="28"/>
          <w:lang w:val="en-US"/>
        </w:rPr>
        <w:t>Saberfiroozi</w:t>
      </w:r>
      <w:proofErr w:type="spellEnd"/>
      <w:r w:rsidR="002F2636"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//  </w:t>
      </w:r>
      <w:r w:rsidR="002F2636" w:rsidRPr="002700DB">
        <w:rPr>
          <w:rFonts w:ascii="Times New Roman" w:hAnsi="Times New Roman" w:cs="Times New Roman"/>
          <w:sz w:val="28"/>
          <w:szCs w:val="28"/>
          <w:lang w:val="en-US"/>
        </w:rPr>
        <w:t>Saudi</w:t>
      </w:r>
      <w:r w:rsidR="002F26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2636" w:rsidRPr="002700DB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2F2636"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F2636" w:rsidRPr="002700DB">
        <w:rPr>
          <w:rFonts w:ascii="Times New Roman" w:hAnsi="Times New Roman" w:cs="Times New Roman"/>
          <w:sz w:val="28"/>
          <w:szCs w:val="28"/>
          <w:lang w:val="en-US"/>
        </w:rPr>
        <w:t>Gastroenterol</w:t>
      </w:r>
      <w:proofErr w:type="spellEnd"/>
      <w:r w:rsidR="002F2636"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.- 2008.- </w:t>
      </w:r>
      <w:proofErr w:type="spellStart"/>
      <w:r w:rsidR="002F2636" w:rsidRPr="002700DB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="002F2636"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.14.- </w:t>
      </w:r>
      <w:r w:rsidR="002F2636" w:rsidRPr="002700DB">
        <w:rPr>
          <w:rFonts w:ascii="Times New Roman" w:hAnsi="Times New Roman" w:cs="Times New Roman"/>
          <w:sz w:val="28"/>
          <w:szCs w:val="28"/>
        </w:rPr>
        <w:t>P</w:t>
      </w:r>
      <w:r w:rsidR="002F2636" w:rsidRPr="002700DB">
        <w:rPr>
          <w:rFonts w:ascii="Times New Roman" w:hAnsi="Times New Roman" w:cs="Times New Roman"/>
          <w:sz w:val="28"/>
          <w:szCs w:val="28"/>
          <w:lang w:val="uk-UA"/>
        </w:rPr>
        <w:t>.174-177</w:t>
      </w:r>
    </w:p>
    <w:p w:rsidR="002F2636" w:rsidRPr="002700DB" w:rsidRDefault="00D366BD" w:rsidP="002F26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6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1DF" w:rsidRPr="002F2636">
        <w:rPr>
          <w:rFonts w:ascii="Times New Roman" w:hAnsi="Times New Roman" w:cs="Times New Roman"/>
          <w:sz w:val="28"/>
          <w:szCs w:val="28"/>
          <w:lang w:val="uk-UA"/>
        </w:rPr>
        <w:t xml:space="preserve">54. </w:t>
      </w:r>
      <w:r w:rsidR="002F2636"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Бабак О.Я. Особливості метаболічних порушень та зміни маркерів фіброзу печінки у хворих на неалкогольну жирову хворобу на тлі метаболічного синдрому/ О.Я. Бабак, О.В. Колеснікова, К.О. </w:t>
      </w:r>
      <w:proofErr w:type="spellStart"/>
      <w:r w:rsidR="002F2636" w:rsidRPr="002700DB">
        <w:rPr>
          <w:rFonts w:ascii="Times New Roman" w:hAnsi="Times New Roman" w:cs="Times New Roman"/>
          <w:sz w:val="28"/>
          <w:szCs w:val="28"/>
          <w:lang w:val="uk-UA"/>
        </w:rPr>
        <w:t>Просоленко</w:t>
      </w:r>
      <w:proofErr w:type="spellEnd"/>
      <w:r w:rsidR="002F2636"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, І.В. </w:t>
      </w:r>
      <w:proofErr w:type="spellStart"/>
      <w:r w:rsidR="002F2636" w:rsidRPr="002700DB">
        <w:rPr>
          <w:rFonts w:ascii="Times New Roman" w:hAnsi="Times New Roman" w:cs="Times New Roman"/>
          <w:sz w:val="28"/>
          <w:szCs w:val="28"/>
          <w:lang w:val="uk-UA"/>
        </w:rPr>
        <w:t>Шуть</w:t>
      </w:r>
      <w:proofErr w:type="spellEnd"/>
      <w:r w:rsidR="002F2636"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// Сучасна </w:t>
      </w:r>
      <w:proofErr w:type="spellStart"/>
      <w:r w:rsidR="002F2636" w:rsidRPr="002700DB">
        <w:rPr>
          <w:rFonts w:ascii="Times New Roman" w:hAnsi="Times New Roman" w:cs="Times New Roman"/>
          <w:sz w:val="28"/>
          <w:szCs w:val="28"/>
          <w:lang w:val="uk-UA"/>
        </w:rPr>
        <w:t>гастроентерологія.-</w:t>
      </w:r>
      <w:proofErr w:type="spellEnd"/>
      <w:r w:rsidR="002F2636"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 2009.- №5 (49).- С.18-22</w:t>
      </w:r>
    </w:p>
    <w:p w:rsidR="002F2636" w:rsidRPr="002F2636" w:rsidRDefault="00A7710D" w:rsidP="002F26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2636">
        <w:rPr>
          <w:rFonts w:ascii="Times New Roman" w:hAnsi="Times New Roman" w:cs="Times New Roman"/>
          <w:sz w:val="28"/>
          <w:szCs w:val="28"/>
        </w:rPr>
        <w:t>55.</w:t>
      </w:r>
      <w:r w:rsidR="007108E5" w:rsidRPr="002F2636">
        <w:rPr>
          <w:rFonts w:ascii="Times New Roman" w:hAnsi="Times New Roman" w:cs="Times New Roman"/>
          <w:sz w:val="28"/>
          <w:szCs w:val="28"/>
        </w:rPr>
        <w:t xml:space="preserve"> </w:t>
      </w:r>
      <w:r w:rsidR="002F2636"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Лавриненко О.В. Стан </w:t>
      </w:r>
      <w:proofErr w:type="spellStart"/>
      <w:r w:rsidR="002F2636" w:rsidRPr="002700DB">
        <w:rPr>
          <w:rFonts w:ascii="Times New Roman" w:hAnsi="Times New Roman" w:cs="Times New Roman"/>
          <w:sz w:val="28"/>
          <w:szCs w:val="28"/>
          <w:lang w:val="uk-UA"/>
        </w:rPr>
        <w:t>металопротеїназ</w:t>
      </w:r>
      <w:proofErr w:type="spellEnd"/>
      <w:r w:rsidR="002F2636"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 при жировій дистрофії печінки у хворих на цукровий діабет 2 типу/ О.В. Лавриненко// Сучасна </w:t>
      </w:r>
      <w:proofErr w:type="spellStart"/>
      <w:r w:rsidR="002F2636" w:rsidRPr="002700DB">
        <w:rPr>
          <w:rFonts w:ascii="Times New Roman" w:hAnsi="Times New Roman" w:cs="Times New Roman"/>
          <w:sz w:val="28"/>
          <w:szCs w:val="28"/>
          <w:lang w:val="uk-UA"/>
        </w:rPr>
        <w:t>гастроентерологія.-</w:t>
      </w:r>
      <w:proofErr w:type="spellEnd"/>
      <w:r w:rsidR="002F2636" w:rsidRPr="002700DB">
        <w:rPr>
          <w:rFonts w:ascii="Times New Roman" w:hAnsi="Times New Roman" w:cs="Times New Roman"/>
          <w:sz w:val="28"/>
          <w:szCs w:val="28"/>
          <w:lang w:val="uk-UA"/>
        </w:rPr>
        <w:t xml:space="preserve"> 2009.- №5 (49).- С.23-28</w:t>
      </w:r>
    </w:p>
    <w:p w:rsidR="002F2636" w:rsidRPr="00AE23E6" w:rsidRDefault="00B003CA" w:rsidP="002F26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56. </w:t>
      </w:r>
      <w:r w:rsidR="002F2636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Cheung O. The impact of fat distribution on the severity of nonalcoholic fatty liver disease </w:t>
      </w:r>
      <w:r w:rsidR="002F2636">
        <w:rPr>
          <w:rFonts w:ascii="Times New Roman" w:hAnsi="Times New Roman" w:cs="Times New Roman"/>
          <w:sz w:val="28"/>
          <w:szCs w:val="28"/>
          <w:lang w:val="en-US"/>
        </w:rPr>
        <w:t xml:space="preserve">and metabolic syndrome/ </w:t>
      </w:r>
      <w:r w:rsidR="002F2636" w:rsidRPr="00AE23E6">
        <w:rPr>
          <w:rFonts w:ascii="Times New Roman" w:hAnsi="Times New Roman" w:cs="Times New Roman"/>
          <w:sz w:val="28"/>
          <w:szCs w:val="28"/>
          <w:lang w:val="en-US"/>
        </w:rPr>
        <w:t>Cheung O</w:t>
      </w:r>
      <w:r w:rsidR="002F263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F2636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F2636" w:rsidRPr="00AE23E6">
        <w:rPr>
          <w:rFonts w:ascii="Times New Roman" w:hAnsi="Times New Roman" w:cs="Times New Roman"/>
          <w:sz w:val="28"/>
          <w:szCs w:val="28"/>
          <w:lang w:val="en-US"/>
        </w:rPr>
        <w:t>Kapoor</w:t>
      </w:r>
      <w:proofErr w:type="spellEnd"/>
      <w:r w:rsidR="002F2636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2F263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F2636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F2636" w:rsidRPr="00AE23E6">
        <w:rPr>
          <w:rFonts w:ascii="Times New Roman" w:hAnsi="Times New Roman" w:cs="Times New Roman"/>
          <w:sz w:val="28"/>
          <w:szCs w:val="28"/>
          <w:lang w:val="en-US"/>
        </w:rPr>
        <w:t>Puri</w:t>
      </w:r>
      <w:proofErr w:type="spellEnd"/>
      <w:r w:rsidR="002F2636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 P</w:t>
      </w:r>
      <w:r w:rsidR="002F263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F2636" w:rsidRPr="00AE23E6">
        <w:rPr>
          <w:rFonts w:ascii="Times New Roman" w:hAnsi="Times New Roman" w:cs="Times New Roman"/>
          <w:sz w:val="28"/>
          <w:szCs w:val="28"/>
          <w:lang w:val="en-US"/>
        </w:rPr>
        <w:t>, et al.</w:t>
      </w:r>
      <w:r w:rsidR="002F2636">
        <w:rPr>
          <w:rFonts w:ascii="Times New Roman" w:hAnsi="Times New Roman" w:cs="Times New Roman"/>
          <w:sz w:val="28"/>
          <w:szCs w:val="28"/>
          <w:lang w:val="en-US"/>
        </w:rPr>
        <w:t>//</w:t>
      </w:r>
      <w:proofErr w:type="spellStart"/>
      <w:r w:rsidR="002F2636">
        <w:rPr>
          <w:rFonts w:ascii="Times New Roman" w:hAnsi="Times New Roman" w:cs="Times New Roman"/>
          <w:sz w:val="28"/>
          <w:szCs w:val="28"/>
          <w:lang w:val="en-US"/>
        </w:rPr>
        <w:t>Hepatology</w:t>
      </w:r>
      <w:proofErr w:type="spellEnd"/>
      <w:r w:rsidR="002F2636">
        <w:rPr>
          <w:rFonts w:ascii="Times New Roman" w:hAnsi="Times New Roman" w:cs="Times New Roman"/>
          <w:sz w:val="28"/>
          <w:szCs w:val="28"/>
          <w:lang w:val="en-US"/>
        </w:rPr>
        <w:t>. -2007</w:t>
      </w:r>
      <w:proofErr w:type="gramStart"/>
      <w:r w:rsidR="002F2636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 w:rsidR="002F2636">
        <w:rPr>
          <w:rFonts w:ascii="Times New Roman" w:hAnsi="Times New Roman" w:cs="Times New Roman"/>
          <w:sz w:val="28"/>
          <w:szCs w:val="28"/>
          <w:lang w:val="en-US"/>
        </w:rPr>
        <w:t xml:space="preserve"> Vol.46.- P.</w:t>
      </w:r>
      <w:r w:rsidR="002F2636" w:rsidRPr="00AE23E6">
        <w:rPr>
          <w:rFonts w:ascii="Times New Roman" w:hAnsi="Times New Roman" w:cs="Times New Roman"/>
          <w:sz w:val="28"/>
          <w:szCs w:val="28"/>
          <w:lang w:val="en-US"/>
        </w:rPr>
        <w:t>1091–</w:t>
      </w:r>
      <w:r w:rsidR="002F2636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2F2636" w:rsidRPr="00AE23E6">
        <w:rPr>
          <w:rFonts w:ascii="Times New Roman" w:hAnsi="Times New Roman" w:cs="Times New Roman"/>
          <w:sz w:val="28"/>
          <w:szCs w:val="28"/>
          <w:lang w:val="en-US"/>
        </w:rPr>
        <w:t>100</w:t>
      </w:r>
    </w:p>
    <w:p w:rsidR="002F2636" w:rsidRPr="00AE23E6" w:rsidRDefault="0031046B" w:rsidP="002F263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57. </w:t>
      </w:r>
      <w:proofErr w:type="spellStart"/>
      <w:r w:rsidR="002F2636" w:rsidRPr="00AE23E6">
        <w:rPr>
          <w:rFonts w:ascii="Times New Roman" w:hAnsi="Times New Roman" w:cs="Times New Roman"/>
          <w:sz w:val="28"/>
          <w:szCs w:val="28"/>
          <w:lang w:val="en-US"/>
        </w:rPr>
        <w:t>Wieckowska</w:t>
      </w:r>
      <w:proofErr w:type="spellEnd"/>
      <w:r w:rsidR="002F2636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 A. Diagnosis of nonalcoholic fatty liver disea</w:t>
      </w:r>
      <w:r w:rsidR="002F2636">
        <w:rPr>
          <w:rFonts w:ascii="Times New Roman" w:hAnsi="Times New Roman" w:cs="Times New Roman"/>
          <w:sz w:val="28"/>
          <w:szCs w:val="28"/>
          <w:lang w:val="en-US"/>
        </w:rPr>
        <w:t>se: invasive versus noninvasive/</w:t>
      </w:r>
      <w:proofErr w:type="spellStart"/>
      <w:r w:rsidR="002F2636" w:rsidRPr="00AE23E6">
        <w:rPr>
          <w:rFonts w:ascii="Times New Roman" w:hAnsi="Times New Roman" w:cs="Times New Roman"/>
          <w:sz w:val="28"/>
          <w:szCs w:val="28"/>
          <w:lang w:val="en-US"/>
        </w:rPr>
        <w:t>Wieckowska</w:t>
      </w:r>
      <w:proofErr w:type="spellEnd"/>
      <w:r w:rsidR="002F2636" w:rsidRPr="00AE23E6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2F263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F2636" w:rsidRPr="00AE23E6">
        <w:rPr>
          <w:rFonts w:ascii="Times New Roman" w:hAnsi="Times New Roman" w:cs="Times New Roman"/>
          <w:sz w:val="28"/>
          <w:szCs w:val="28"/>
          <w:lang w:val="en-US"/>
        </w:rPr>
        <w:t>, Feldstein A</w:t>
      </w:r>
      <w:r w:rsidR="002F263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F2636" w:rsidRPr="00AE23E6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Start"/>
      <w:r w:rsidR="002F2636" w:rsidRPr="00AE23E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F2636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gramEnd"/>
      <w:r w:rsidR="002F2636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proofErr w:type="spellStart"/>
      <w:r w:rsidR="002F2636">
        <w:rPr>
          <w:rFonts w:ascii="Times New Roman" w:hAnsi="Times New Roman" w:cs="Times New Roman"/>
          <w:sz w:val="28"/>
          <w:szCs w:val="28"/>
          <w:lang w:val="en-US"/>
        </w:rPr>
        <w:t>Semin</w:t>
      </w:r>
      <w:proofErr w:type="spellEnd"/>
      <w:r w:rsidR="002F2636">
        <w:rPr>
          <w:rFonts w:ascii="Times New Roman" w:hAnsi="Times New Roman" w:cs="Times New Roman"/>
          <w:sz w:val="28"/>
          <w:szCs w:val="28"/>
          <w:lang w:val="en-US"/>
        </w:rPr>
        <w:t xml:space="preserve"> Liver Dis.- 2008.- Vol.28.- P.</w:t>
      </w:r>
      <w:r w:rsidR="002F2636" w:rsidRPr="00AE23E6">
        <w:rPr>
          <w:rFonts w:ascii="Times New Roman" w:hAnsi="Times New Roman" w:cs="Times New Roman"/>
          <w:sz w:val="28"/>
          <w:szCs w:val="28"/>
          <w:lang w:val="en-US"/>
        </w:rPr>
        <w:t>386–</w:t>
      </w:r>
      <w:r w:rsidR="002F2636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2F2636" w:rsidRPr="00AE23E6">
        <w:rPr>
          <w:rFonts w:ascii="Times New Roman" w:hAnsi="Times New Roman" w:cs="Times New Roman"/>
          <w:sz w:val="28"/>
          <w:szCs w:val="28"/>
          <w:lang w:val="en-US"/>
        </w:rPr>
        <w:t>95</w:t>
      </w:r>
    </w:p>
    <w:p w:rsidR="00610A13" w:rsidRPr="002700DB" w:rsidRDefault="00036E97" w:rsidP="00927C8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00DB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145C1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10A13" w:rsidRPr="002700D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610A13" w:rsidRPr="002700DB">
        <w:rPr>
          <w:rFonts w:ascii="Times New Roman" w:hAnsi="Times New Roman" w:cs="Times New Roman"/>
          <w:sz w:val="28"/>
          <w:szCs w:val="28"/>
          <w:lang w:val="en-US"/>
        </w:rPr>
        <w:t>Poynard</w:t>
      </w:r>
      <w:proofErr w:type="spellEnd"/>
      <w:r w:rsidR="00610A13" w:rsidRPr="002700DB">
        <w:rPr>
          <w:rFonts w:ascii="Times New Roman" w:hAnsi="Times New Roman" w:cs="Times New Roman"/>
          <w:sz w:val="28"/>
          <w:szCs w:val="28"/>
          <w:lang w:val="en-US"/>
        </w:rPr>
        <w:t xml:space="preserve"> T. Meta-analyses of </w:t>
      </w:r>
      <w:proofErr w:type="spellStart"/>
      <w:r w:rsidR="00610A13" w:rsidRPr="002700DB">
        <w:rPr>
          <w:rFonts w:ascii="Times New Roman" w:hAnsi="Times New Roman" w:cs="Times New Roman"/>
          <w:sz w:val="28"/>
          <w:szCs w:val="28"/>
          <w:lang w:val="en-US"/>
        </w:rPr>
        <w:t>FibroTest</w:t>
      </w:r>
      <w:proofErr w:type="spellEnd"/>
      <w:r w:rsidR="00610A13" w:rsidRPr="002700DB">
        <w:rPr>
          <w:rFonts w:ascii="Times New Roman" w:hAnsi="Times New Roman" w:cs="Times New Roman"/>
          <w:sz w:val="28"/>
          <w:szCs w:val="28"/>
          <w:lang w:val="en-US"/>
        </w:rPr>
        <w:t xml:space="preserve"> diagnostic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 xml:space="preserve"> value in chronic liver disease/ </w:t>
      </w:r>
      <w:r w:rsidR="00385A88" w:rsidRPr="002700D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85A8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Poynard</w:t>
      </w:r>
      <w:proofErr w:type="spellEnd"/>
      <w:r w:rsidRPr="002700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85A88" w:rsidRPr="002700D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85A8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Morra</w:t>
      </w:r>
      <w:proofErr w:type="spellEnd"/>
      <w:r w:rsidRPr="002700D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85A88" w:rsidRPr="002700D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85A8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Halfon</w:t>
      </w:r>
      <w:proofErr w:type="spellEnd"/>
      <w:r w:rsidRPr="002700DB">
        <w:rPr>
          <w:rFonts w:ascii="Times New Roman" w:hAnsi="Times New Roman" w:cs="Times New Roman"/>
          <w:sz w:val="28"/>
          <w:szCs w:val="28"/>
          <w:lang w:val="en-US"/>
        </w:rPr>
        <w:t xml:space="preserve"> et al</w:t>
      </w:r>
      <w:proofErr w:type="gramStart"/>
      <w:r w:rsidRPr="002700DB">
        <w:rPr>
          <w:rFonts w:ascii="Times New Roman" w:hAnsi="Times New Roman" w:cs="Times New Roman"/>
          <w:sz w:val="28"/>
          <w:szCs w:val="28"/>
          <w:lang w:val="en-US"/>
        </w:rPr>
        <w:t>./</w:t>
      </w:r>
      <w:proofErr w:type="gramEnd"/>
      <w:r w:rsidRPr="002700DB">
        <w:rPr>
          <w:rFonts w:ascii="Times New Roman" w:hAnsi="Times New Roman" w:cs="Times New Roman"/>
          <w:sz w:val="28"/>
          <w:szCs w:val="28"/>
          <w:lang w:val="en-US"/>
        </w:rPr>
        <w:t xml:space="preserve">/ BMC </w:t>
      </w:r>
      <w:proofErr w:type="spellStart"/>
      <w:r w:rsidRPr="002700DB">
        <w:rPr>
          <w:rFonts w:ascii="Times New Roman" w:hAnsi="Times New Roman" w:cs="Times New Roman"/>
          <w:sz w:val="28"/>
          <w:szCs w:val="28"/>
          <w:lang w:val="en-US"/>
        </w:rPr>
        <w:t>Gastroenterol</w:t>
      </w:r>
      <w:proofErr w:type="spellEnd"/>
      <w:r w:rsidRPr="002700D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E056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 xml:space="preserve"> 2007</w:t>
      </w:r>
      <w:r w:rsidRPr="00BF1E0B">
        <w:rPr>
          <w:rStyle w:val="citation-publication-date"/>
          <w:sz w:val="28"/>
          <w:szCs w:val="28"/>
          <w:lang w:val="en-US"/>
        </w:rPr>
        <w:t>- Vol.</w:t>
      </w:r>
      <w:r w:rsidRPr="002700DB">
        <w:rPr>
          <w:rFonts w:ascii="Times New Roman" w:hAnsi="Times New Roman" w:cs="Times New Roman"/>
          <w:sz w:val="28"/>
          <w:szCs w:val="28"/>
          <w:lang w:val="en-US"/>
        </w:rPr>
        <w:t>7. – P.</w:t>
      </w:r>
      <w:r w:rsidR="00610A13" w:rsidRPr="002700DB">
        <w:rPr>
          <w:rFonts w:ascii="Times New Roman" w:hAnsi="Times New Roman" w:cs="Times New Roman"/>
          <w:sz w:val="28"/>
          <w:szCs w:val="28"/>
          <w:lang w:val="en-US"/>
        </w:rPr>
        <w:t xml:space="preserve">40. </w:t>
      </w:r>
    </w:p>
    <w:p w:rsidR="00385A88" w:rsidRDefault="00145C19" w:rsidP="00385A88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AdvAGaramond-R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59</w:t>
      </w:r>
      <w:r w:rsidR="00036E97" w:rsidRPr="002700D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39625A" w:rsidRPr="002700DB">
        <w:rPr>
          <w:rFonts w:ascii="Times New Roman" w:hAnsi="Times New Roman" w:cs="Times New Roman"/>
          <w:sz w:val="28"/>
          <w:szCs w:val="28"/>
          <w:lang w:val="en-US"/>
        </w:rPr>
        <w:t>Chalasani</w:t>
      </w:r>
      <w:proofErr w:type="spellEnd"/>
      <w:r w:rsidR="00552019" w:rsidRPr="002700DB">
        <w:rPr>
          <w:rFonts w:ascii="Times New Roman" w:hAnsi="Times New Roman" w:cs="Times New Roman"/>
          <w:sz w:val="28"/>
          <w:szCs w:val="28"/>
          <w:lang w:val="en-US"/>
        </w:rPr>
        <w:t xml:space="preserve"> N.</w:t>
      </w:r>
      <w:r w:rsidR="00385A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11DA" w:rsidRPr="002700DB">
        <w:rPr>
          <w:rFonts w:ascii="Times New Roman" w:hAnsi="Times New Roman" w:cs="Times New Roman"/>
          <w:sz w:val="28"/>
          <w:szCs w:val="28"/>
          <w:lang w:val="en-US"/>
        </w:rPr>
        <w:t>The Diagnosis and Management of Non-Alcoholic Fatty Liver Disease: Practice Guideline by the American Association for the Study of Liver Diseases, American College of Gastroenterology, and the AmericanGastroenterological Association</w:t>
      </w:r>
      <w:r w:rsidR="00552019" w:rsidRPr="002700DB">
        <w:rPr>
          <w:rFonts w:ascii="Times New Roman" w:hAnsi="Times New Roman" w:cs="Times New Roman"/>
          <w:b/>
          <w:bCs/>
          <w:sz w:val="28"/>
          <w:szCs w:val="28"/>
          <w:lang w:val="en-US"/>
        </w:rPr>
        <w:t>/</w:t>
      </w:r>
      <w:r w:rsidR="00552019" w:rsidRPr="002700DB">
        <w:rPr>
          <w:rFonts w:ascii="Times New Roman" w:hAnsi="Times New Roman" w:cs="Times New Roman"/>
          <w:sz w:val="28"/>
          <w:szCs w:val="28"/>
          <w:lang w:val="en-US"/>
        </w:rPr>
        <w:t xml:space="preserve"> N. </w:t>
      </w:r>
      <w:proofErr w:type="spellStart"/>
      <w:r w:rsidR="00552019" w:rsidRPr="002700DB">
        <w:rPr>
          <w:rFonts w:ascii="Times New Roman" w:hAnsi="Times New Roman" w:cs="Times New Roman"/>
          <w:sz w:val="28"/>
          <w:szCs w:val="28"/>
          <w:lang w:val="en-US"/>
        </w:rPr>
        <w:t>Chalasani</w:t>
      </w:r>
      <w:proofErr w:type="spellEnd"/>
      <w:r w:rsidR="00552019" w:rsidRPr="002700DB">
        <w:rPr>
          <w:rFonts w:ascii="Times New Roman" w:hAnsi="Times New Roman" w:cs="Times New Roman"/>
          <w:sz w:val="28"/>
          <w:szCs w:val="28"/>
          <w:lang w:val="en-US"/>
        </w:rPr>
        <w:t xml:space="preserve">, Z. </w:t>
      </w:r>
      <w:proofErr w:type="spellStart"/>
      <w:r w:rsidR="00552019" w:rsidRPr="002700DB">
        <w:rPr>
          <w:rFonts w:ascii="Times New Roman" w:hAnsi="Times New Roman" w:cs="Times New Roman"/>
          <w:sz w:val="28"/>
          <w:szCs w:val="28"/>
          <w:lang w:val="en-US"/>
        </w:rPr>
        <w:t>Younossi</w:t>
      </w:r>
      <w:proofErr w:type="spellEnd"/>
      <w:r w:rsidR="00552019" w:rsidRPr="002700DB">
        <w:rPr>
          <w:rFonts w:ascii="Times New Roman" w:hAnsi="Times New Roman" w:cs="Times New Roman"/>
          <w:sz w:val="28"/>
          <w:szCs w:val="28"/>
          <w:lang w:val="en-US"/>
        </w:rPr>
        <w:t xml:space="preserve">, J. E. </w:t>
      </w:r>
      <w:proofErr w:type="spellStart"/>
      <w:r w:rsidR="00552019" w:rsidRPr="002700DB">
        <w:rPr>
          <w:rFonts w:ascii="Times New Roman" w:hAnsi="Times New Roman" w:cs="Times New Roman"/>
          <w:sz w:val="28"/>
          <w:szCs w:val="28"/>
          <w:lang w:val="en-US"/>
        </w:rPr>
        <w:t>Lavine</w:t>
      </w:r>
      <w:proofErr w:type="spellEnd"/>
      <w:r w:rsidR="00552019" w:rsidRPr="002700DB">
        <w:rPr>
          <w:rFonts w:ascii="Times New Roman" w:hAnsi="Times New Roman" w:cs="Times New Roman"/>
          <w:sz w:val="28"/>
          <w:szCs w:val="28"/>
          <w:lang w:val="en-US"/>
        </w:rPr>
        <w:t>, A. M. Diehl et al. /</w:t>
      </w:r>
      <w:r w:rsidR="00552019" w:rsidRPr="002700D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/ </w:t>
      </w:r>
      <w:proofErr w:type="spellStart"/>
      <w:r w:rsidR="0039625A" w:rsidRPr="002700DB">
        <w:rPr>
          <w:rFonts w:ascii="Times New Roman" w:eastAsia="AdvAGaramond-R" w:hAnsi="Times New Roman" w:cs="Times New Roman"/>
          <w:sz w:val="28"/>
          <w:szCs w:val="28"/>
          <w:lang w:val="en-US"/>
        </w:rPr>
        <w:t>H</w:t>
      </w:r>
      <w:r w:rsidR="00385A88">
        <w:rPr>
          <w:rFonts w:ascii="Times New Roman" w:eastAsia="AdvAGaramond-R" w:hAnsi="Times New Roman" w:cs="Times New Roman"/>
          <w:sz w:val="28"/>
          <w:szCs w:val="28"/>
          <w:lang w:val="en-US"/>
        </w:rPr>
        <w:t>epatology</w:t>
      </w:r>
      <w:proofErr w:type="spellEnd"/>
      <w:r w:rsidR="00552019" w:rsidRPr="002700DB">
        <w:rPr>
          <w:rFonts w:ascii="Times New Roman" w:eastAsia="AdvAGaramond-R" w:hAnsi="Times New Roman" w:cs="Times New Roman"/>
          <w:sz w:val="28"/>
          <w:szCs w:val="28"/>
          <w:lang w:val="en-US"/>
        </w:rPr>
        <w:t xml:space="preserve">. – 2012. - </w:t>
      </w:r>
      <w:r w:rsidR="0039625A" w:rsidRPr="002700DB">
        <w:rPr>
          <w:rFonts w:ascii="Times New Roman" w:eastAsia="AdvAGaramond-R" w:hAnsi="Times New Roman" w:cs="Times New Roman"/>
          <w:sz w:val="28"/>
          <w:szCs w:val="28"/>
          <w:lang w:val="en-US"/>
        </w:rPr>
        <w:t>Vol. 55, No. 6</w:t>
      </w:r>
      <w:r w:rsidR="00552019" w:rsidRPr="002700DB">
        <w:rPr>
          <w:rFonts w:ascii="Times New Roman" w:eastAsia="AdvAGaramond-R" w:hAnsi="Times New Roman" w:cs="Times New Roman"/>
          <w:sz w:val="28"/>
          <w:szCs w:val="28"/>
          <w:lang w:val="en-US"/>
        </w:rPr>
        <w:t xml:space="preserve">. - </w:t>
      </w:r>
      <w:r w:rsidR="0039625A" w:rsidRPr="002700DB">
        <w:rPr>
          <w:rFonts w:ascii="Times New Roman" w:eastAsia="AdvAGaramond-R" w:hAnsi="Times New Roman" w:cs="Times New Roman"/>
          <w:sz w:val="28"/>
          <w:szCs w:val="28"/>
          <w:lang w:val="en-US"/>
        </w:rPr>
        <w:t>P. 2005-2023.</w:t>
      </w:r>
      <w:bookmarkStart w:id="0" w:name="_GoBack"/>
    </w:p>
    <w:p w:rsidR="008D7FEF" w:rsidRPr="00145C19" w:rsidRDefault="00145C19" w:rsidP="00385A88">
      <w:pPr>
        <w:autoSpaceDE w:val="0"/>
        <w:autoSpaceDN w:val="0"/>
        <w:adjustRightInd w:val="0"/>
        <w:spacing w:line="360" w:lineRule="auto"/>
        <w:jc w:val="both"/>
        <w:rPr>
          <w:rStyle w:val="citation-flpages"/>
          <w:rFonts w:ascii="Times New Roman" w:hAnsi="Times New Roman"/>
          <w:b/>
          <w:sz w:val="28"/>
          <w:szCs w:val="28"/>
          <w:lang w:val="en-US"/>
        </w:rPr>
      </w:pPr>
      <w:r w:rsidRPr="00145C19">
        <w:rPr>
          <w:rFonts w:ascii="Times New Roman" w:hAnsi="Times New Roman"/>
          <w:sz w:val="28"/>
          <w:szCs w:val="28"/>
          <w:lang w:val="en-US"/>
        </w:rPr>
        <w:t>6</w:t>
      </w:r>
      <w:r w:rsidRPr="00145C19">
        <w:rPr>
          <w:rFonts w:ascii="Times New Roman" w:hAnsi="Times New Roman"/>
          <w:sz w:val="28"/>
          <w:szCs w:val="28"/>
          <w:lang w:val="uk-UA"/>
        </w:rPr>
        <w:t>0</w:t>
      </w:r>
      <w:r w:rsidR="008D7FEF" w:rsidRPr="00145C19">
        <w:rPr>
          <w:rFonts w:ascii="Times New Roman" w:hAnsi="Times New Roman"/>
          <w:sz w:val="28"/>
          <w:szCs w:val="28"/>
          <w:lang w:val="en-US"/>
        </w:rPr>
        <w:t xml:space="preserve">. </w:t>
      </w:r>
      <w:hyperlink r:id="rId6" w:history="1">
        <w:proofErr w:type="spellStart"/>
        <w:r w:rsidR="008D7FEF" w:rsidRPr="00145C19">
          <w:rPr>
            <w:rFonts w:ascii="Times New Roman" w:hAnsi="Times New Roman"/>
            <w:sz w:val="28"/>
            <w:szCs w:val="28"/>
            <w:bdr w:val="none" w:sz="0" w:space="0" w:color="auto" w:frame="1"/>
            <w:lang w:val="en-US"/>
          </w:rPr>
          <w:t>Assy</w:t>
        </w:r>
        <w:proofErr w:type="spellEnd"/>
      </w:hyperlink>
      <w:r w:rsidR="008D7FEF" w:rsidRPr="00145C19">
        <w:rPr>
          <w:rFonts w:ascii="Times New Roman" w:hAnsi="Times New Roman"/>
          <w:sz w:val="28"/>
          <w:szCs w:val="28"/>
          <w:lang w:val="en-US"/>
        </w:rPr>
        <w:t xml:space="preserve"> N. Nutritional recommendations for patients with non-alcoholic fatty </w:t>
      </w:r>
      <w:bookmarkEnd w:id="0"/>
      <w:r w:rsidR="008D7FEF" w:rsidRPr="00145C19">
        <w:rPr>
          <w:rFonts w:ascii="Times New Roman" w:hAnsi="Times New Roman"/>
          <w:sz w:val="28"/>
          <w:szCs w:val="28"/>
          <w:lang w:val="en-US"/>
        </w:rPr>
        <w:t>liver diseases</w:t>
      </w:r>
      <w:r w:rsidRPr="00145C19">
        <w:rPr>
          <w:rFonts w:ascii="Times New Roman" w:hAnsi="Times New Roman"/>
          <w:sz w:val="28"/>
          <w:szCs w:val="28"/>
          <w:lang w:val="en-US"/>
        </w:rPr>
        <w:t xml:space="preserve"> / N. </w:t>
      </w:r>
      <w:proofErr w:type="spellStart"/>
      <w:r w:rsidRPr="00145C19">
        <w:rPr>
          <w:rFonts w:ascii="Times New Roman" w:hAnsi="Times New Roman"/>
          <w:sz w:val="28"/>
          <w:szCs w:val="28"/>
          <w:lang w:val="en-US"/>
        </w:rPr>
        <w:t>Assy</w:t>
      </w:r>
      <w:proofErr w:type="spellEnd"/>
      <w:r w:rsidR="008D7FEF" w:rsidRPr="00145C19">
        <w:rPr>
          <w:rFonts w:ascii="Times New Roman" w:hAnsi="Times New Roman"/>
          <w:sz w:val="28"/>
          <w:szCs w:val="28"/>
          <w:lang w:val="en-US"/>
        </w:rPr>
        <w:t xml:space="preserve">// </w:t>
      </w:r>
      <w:r w:rsidR="008D7FEF" w:rsidRPr="00145C19">
        <w:rPr>
          <w:rStyle w:val="citation-abbreviation"/>
          <w:rFonts w:ascii="Times New Roman" w:hAnsi="Times New Roman"/>
          <w:sz w:val="28"/>
          <w:szCs w:val="28"/>
          <w:lang w:val="en-US"/>
        </w:rPr>
        <w:t xml:space="preserve">World J </w:t>
      </w:r>
      <w:proofErr w:type="spellStart"/>
      <w:r w:rsidR="008D7FEF" w:rsidRPr="00145C19">
        <w:rPr>
          <w:rStyle w:val="citation-abbreviation"/>
          <w:rFonts w:ascii="Times New Roman" w:hAnsi="Times New Roman"/>
          <w:sz w:val="28"/>
          <w:szCs w:val="28"/>
          <w:lang w:val="en-US"/>
        </w:rPr>
        <w:t>Gastroenterol</w:t>
      </w:r>
      <w:proofErr w:type="spellEnd"/>
      <w:r w:rsidR="008D7FEF" w:rsidRPr="00145C19">
        <w:rPr>
          <w:rStyle w:val="citation-abbreviation"/>
          <w:rFonts w:ascii="Times New Roman" w:hAnsi="Times New Roman"/>
          <w:sz w:val="28"/>
          <w:szCs w:val="28"/>
          <w:lang w:val="en-US"/>
        </w:rPr>
        <w:t xml:space="preserve">. – </w:t>
      </w:r>
      <w:r w:rsidR="008D7FEF" w:rsidRPr="00145C19">
        <w:rPr>
          <w:rStyle w:val="citation-publication-date"/>
          <w:rFonts w:ascii="Times New Roman" w:hAnsi="Times New Roman"/>
          <w:sz w:val="28"/>
          <w:szCs w:val="28"/>
          <w:lang w:val="en-US"/>
        </w:rPr>
        <w:t xml:space="preserve">2011. – Vol. </w:t>
      </w:r>
      <w:r w:rsidR="008D7FEF" w:rsidRPr="00145C19">
        <w:rPr>
          <w:rStyle w:val="citation-volume"/>
          <w:rFonts w:ascii="Times New Roman" w:hAnsi="Times New Roman"/>
          <w:sz w:val="28"/>
          <w:szCs w:val="28"/>
          <w:lang w:val="en-US"/>
        </w:rPr>
        <w:t>17</w:t>
      </w:r>
      <w:r w:rsidR="008D7FEF" w:rsidRPr="00145C19">
        <w:rPr>
          <w:rStyle w:val="citation-issue"/>
          <w:rFonts w:ascii="Times New Roman" w:hAnsi="Times New Roman"/>
          <w:sz w:val="28"/>
          <w:szCs w:val="28"/>
          <w:lang w:val="en-US"/>
        </w:rPr>
        <w:t>(29). – P.</w:t>
      </w:r>
      <w:r w:rsidR="008D7FEF" w:rsidRPr="00145C19">
        <w:rPr>
          <w:rStyle w:val="citation-flpages"/>
          <w:rFonts w:ascii="Times New Roman" w:hAnsi="Times New Roman"/>
          <w:sz w:val="28"/>
          <w:szCs w:val="28"/>
          <w:lang w:val="en-US"/>
        </w:rPr>
        <w:t xml:space="preserve"> 3375–3376.</w:t>
      </w:r>
    </w:p>
    <w:p w:rsidR="008D7FEF" w:rsidRPr="002700DB" w:rsidRDefault="008D7FEF" w:rsidP="005E48E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A5DC5" w:rsidRPr="005033B9" w:rsidRDefault="006A5DC5" w:rsidP="006A5DC5">
      <w:pPr>
        <w:pStyle w:val="1"/>
        <w:shd w:val="clear" w:color="auto" w:fill="FFFFFF"/>
        <w:rPr>
          <w:sz w:val="28"/>
          <w:szCs w:val="28"/>
          <w:lang w:val="en-US"/>
        </w:rPr>
      </w:pPr>
    </w:p>
    <w:sectPr w:rsidR="006A5DC5" w:rsidRPr="005033B9" w:rsidSect="00683433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dvAGaramond-R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734EE"/>
    <w:multiLevelType w:val="hybridMultilevel"/>
    <w:tmpl w:val="4FE4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useFELayout/>
  </w:compat>
  <w:rsids>
    <w:rsidRoot w:val="0000025A"/>
    <w:rsid w:val="0000025A"/>
    <w:rsid w:val="0000455B"/>
    <w:rsid w:val="00011152"/>
    <w:rsid w:val="00036E97"/>
    <w:rsid w:val="000418C3"/>
    <w:rsid w:val="0004322C"/>
    <w:rsid w:val="000458D8"/>
    <w:rsid w:val="00052C38"/>
    <w:rsid w:val="000558C7"/>
    <w:rsid w:val="0006361A"/>
    <w:rsid w:val="0007450E"/>
    <w:rsid w:val="00081973"/>
    <w:rsid w:val="000844B0"/>
    <w:rsid w:val="00084B7E"/>
    <w:rsid w:val="00087901"/>
    <w:rsid w:val="001217CD"/>
    <w:rsid w:val="00125E27"/>
    <w:rsid w:val="001310E7"/>
    <w:rsid w:val="00145C19"/>
    <w:rsid w:val="00155EE2"/>
    <w:rsid w:val="00161BDF"/>
    <w:rsid w:val="0016772A"/>
    <w:rsid w:val="00182BF1"/>
    <w:rsid w:val="00192AF5"/>
    <w:rsid w:val="001947FA"/>
    <w:rsid w:val="00195C7B"/>
    <w:rsid w:val="001A508C"/>
    <w:rsid w:val="001A5B5A"/>
    <w:rsid w:val="001B190D"/>
    <w:rsid w:val="001D69BD"/>
    <w:rsid w:val="002240F6"/>
    <w:rsid w:val="00250399"/>
    <w:rsid w:val="00265A24"/>
    <w:rsid w:val="002700DB"/>
    <w:rsid w:val="00290458"/>
    <w:rsid w:val="002A03A3"/>
    <w:rsid w:val="002A176A"/>
    <w:rsid w:val="002A1821"/>
    <w:rsid w:val="002D4C6C"/>
    <w:rsid w:val="002F2636"/>
    <w:rsid w:val="0031046B"/>
    <w:rsid w:val="00343B4F"/>
    <w:rsid w:val="0037713D"/>
    <w:rsid w:val="00385A88"/>
    <w:rsid w:val="0039625A"/>
    <w:rsid w:val="003A06BB"/>
    <w:rsid w:val="003C61BF"/>
    <w:rsid w:val="003D585C"/>
    <w:rsid w:val="003E2921"/>
    <w:rsid w:val="003F3380"/>
    <w:rsid w:val="003F4DB4"/>
    <w:rsid w:val="00416E7B"/>
    <w:rsid w:val="00445830"/>
    <w:rsid w:val="00473096"/>
    <w:rsid w:val="004A0582"/>
    <w:rsid w:val="004B2796"/>
    <w:rsid w:val="004D29D7"/>
    <w:rsid w:val="004D6451"/>
    <w:rsid w:val="004F48AD"/>
    <w:rsid w:val="005033B9"/>
    <w:rsid w:val="00505BE1"/>
    <w:rsid w:val="00521EBF"/>
    <w:rsid w:val="00552019"/>
    <w:rsid w:val="005600F8"/>
    <w:rsid w:val="005625CF"/>
    <w:rsid w:val="005632C0"/>
    <w:rsid w:val="00573309"/>
    <w:rsid w:val="00576254"/>
    <w:rsid w:val="00586743"/>
    <w:rsid w:val="005C79D6"/>
    <w:rsid w:val="005E48EF"/>
    <w:rsid w:val="005F7532"/>
    <w:rsid w:val="00610A13"/>
    <w:rsid w:val="0061772B"/>
    <w:rsid w:val="00640296"/>
    <w:rsid w:val="00683433"/>
    <w:rsid w:val="006967C9"/>
    <w:rsid w:val="006A5DC5"/>
    <w:rsid w:val="006B44D9"/>
    <w:rsid w:val="006B68E0"/>
    <w:rsid w:val="007108E5"/>
    <w:rsid w:val="0072283F"/>
    <w:rsid w:val="0072632C"/>
    <w:rsid w:val="007614EF"/>
    <w:rsid w:val="00763689"/>
    <w:rsid w:val="00780C62"/>
    <w:rsid w:val="007A25EC"/>
    <w:rsid w:val="007F0C69"/>
    <w:rsid w:val="007F0F09"/>
    <w:rsid w:val="007F11E3"/>
    <w:rsid w:val="007F312A"/>
    <w:rsid w:val="007F772D"/>
    <w:rsid w:val="00812370"/>
    <w:rsid w:val="00812409"/>
    <w:rsid w:val="008215E1"/>
    <w:rsid w:val="00830977"/>
    <w:rsid w:val="00853ED6"/>
    <w:rsid w:val="00870155"/>
    <w:rsid w:val="0087779E"/>
    <w:rsid w:val="00895C7D"/>
    <w:rsid w:val="008B15D9"/>
    <w:rsid w:val="008D526A"/>
    <w:rsid w:val="008D7FEF"/>
    <w:rsid w:val="008E6D7F"/>
    <w:rsid w:val="008F2A9D"/>
    <w:rsid w:val="008F6E15"/>
    <w:rsid w:val="00901718"/>
    <w:rsid w:val="00910267"/>
    <w:rsid w:val="00925521"/>
    <w:rsid w:val="00927C83"/>
    <w:rsid w:val="009329A2"/>
    <w:rsid w:val="0093702E"/>
    <w:rsid w:val="0096247E"/>
    <w:rsid w:val="00971B27"/>
    <w:rsid w:val="009A53DE"/>
    <w:rsid w:val="009B3F0E"/>
    <w:rsid w:val="009C2609"/>
    <w:rsid w:val="009E22AC"/>
    <w:rsid w:val="00A1190F"/>
    <w:rsid w:val="00A121A1"/>
    <w:rsid w:val="00A32F88"/>
    <w:rsid w:val="00A33C66"/>
    <w:rsid w:val="00A63A68"/>
    <w:rsid w:val="00A64654"/>
    <w:rsid w:val="00A7710D"/>
    <w:rsid w:val="00A846F0"/>
    <w:rsid w:val="00A93144"/>
    <w:rsid w:val="00AA6676"/>
    <w:rsid w:val="00AC5CE4"/>
    <w:rsid w:val="00AD48C5"/>
    <w:rsid w:val="00AE23E6"/>
    <w:rsid w:val="00AE5F0F"/>
    <w:rsid w:val="00AE6151"/>
    <w:rsid w:val="00AF110D"/>
    <w:rsid w:val="00B003CA"/>
    <w:rsid w:val="00B26A18"/>
    <w:rsid w:val="00B67729"/>
    <w:rsid w:val="00B87446"/>
    <w:rsid w:val="00BA5842"/>
    <w:rsid w:val="00BB180E"/>
    <w:rsid w:val="00BB2237"/>
    <w:rsid w:val="00BF1E0B"/>
    <w:rsid w:val="00C07AF3"/>
    <w:rsid w:val="00CB58E1"/>
    <w:rsid w:val="00CD3F2B"/>
    <w:rsid w:val="00CD4D06"/>
    <w:rsid w:val="00D067C6"/>
    <w:rsid w:val="00D072F9"/>
    <w:rsid w:val="00D115F9"/>
    <w:rsid w:val="00D23516"/>
    <w:rsid w:val="00D2469E"/>
    <w:rsid w:val="00D304C4"/>
    <w:rsid w:val="00D311DA"/>
    <w:rsid w:val="00D366BD"/>
    <w:rsid w:val="00D37CAD"/>
    <w:rsid w:val="00D5083E"/>
    <w:rsid w:val="00D649E8"/>
    <w:rsid w:val="00D753B5"/>
    <w:rsid w:val="00D8027D"/>
    <w:rsid w:val="00D9103B"/>
    <w:rsid w:val="00D93542"/>
    <w:rsid w:val="00DC00C4"/>
    <w:rsid w:val="00DC6CA0"/>
    <w:rsid w:val="00E01EF1"/>
    <w:rsid w:val="00E1683A"/>
    <w:rsid w:val="00E42FAB"/>
    <w:rsid w:val="00E6210E"/>
    <w:rsid w:val="00E74C03"/>
    <w:rsid w:val="00E83D0C"/>
    <w:rsid w:val="00E9406D"/>
    <w:rsid w:val="00EB66BF"/>
    <w:rsid w:val="00EC3FB9"/>
    <w:rsid w:val="00EE0568"/>
    <w:rsid w:val="00F137D8"/>
    <w:rsid w:val="00F231DF"/>
    <w:rsid w:val="00F441C2"/>
    <w:rsid w:val="00F617CC"/>
    <w:rsid w:val="00F744CD"/>
    <w:rsid w:val="00FB73DD"/>
    <w:rsid w:val="00FF5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54"/>
  </w:style>
  <w:style w:type="paragraph" w:styleId="1">
    <w:name w:val="heading 1"/>
    <w:basedOn w:val="a"/>
    <w:link w:val="10"/>
    <w:uiPriority w:val="9"/>
    <w:qFormat/>
    <w:rsid w:val="006A5DC5"/>
    <w:pPr>
      <w:spacing w:before="240" w:after="120"/>
      <w:textAlignment w:val="baseline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it-title5">
    <w:name w:val="cit-title5"/>
    <w:basedOn w:val="a0"/>
    <w:rsid w:val="00505BE1"/>
    <w:rPr>
      <w:b/>
      <w:bCs/>
      <w:vanish w:val="0"/>
      <w:webHidden w:val="0"/>
      <w:color w:val="111111"/>
      <w:sz w:val="24"/>
      <w:szCs w:val="24"/>
      <w:specVanish w:val="0"/>
    </w:rPr>
  </w:style>
  <w:style w:type="character" w:customStyle="1" w:styleId="cit-print-date">
    <w:name w:val="cit-print-date"/>
    <w:basedOn w:val="a0"/>
    <w:rsid w:val="00505BE1"/>
  </w:style>
  <w:style w:type="character" w:customStyle="1" w:styleId="cit-vol">
    <w:name w:val="cit-vol"/>
    <w:basedOn w:val="a0"/>
    <w:rsid w:val="00505BE1"/>
  </w:style>
  <w:style w:type="character" w:customStyle="1" w:styleId="cit-sep2">
    <w:name w:val="cit-sep2"/>
    <w:basedOn w:val="a0"/>
    <w:rsid w:val="00505BE1"/>
  </w:style>
  <w:style w:type="character" w:customStyle="1" w:styleId="cit-first-page">
    <w:name w:val="cit-first-page"/>
    <w:basedOn w:val="a0"/>
    <w:rsid w:val="00505BE1"/>
  </w:style>
  <w:style w:type="character" w:customStyle="1" w:styleId="cit-last-page2">
    <w:name w:val="cit-last-page2"/>
    <w:basedOn w:val="a0"/>
    <w:rsid w:val="00505BE1"/>
  </w:style>
  <w:style w:type="character" w:customStyle="1" w:styleId="citation-abbreviation">
    <w:name w:val="citation-abbreviation"/>
    <w:basedOn w:val="a0"/>
    <w:rsid w:val="006A5DC5"/>
    <w:rPr>
      <w:sz w:val="24"/>
      <w:szCs w:val="24"/>
      <w:bdr w:val="none" w:sz="0" w:space="0" w:color="auto" w:frame="1"/>
      <w:vertAlign w:val="baseline"/>
    </w:rPr>
  </w:style>
  <w:style w:type="character" w:customStyle="1" w:styleId="citation-publication-date">
    <w:name w:val="citation-publication-date"/>
    <w:basedOn w:val="a0"/>
    <w:rsid w:val="006A5DC5"/>
    <w:rPr>
      <w:sz w:val="24"/>
      <w:szCs w:val="24"/>
      <w:bdr w:val="none" w:sz="0" w:space="0" w:color="auto" w:frame="1"/>
      <w:vertAlign w:val="baseline"/>
    </w:rPr>
  </w:style>
  <w:style w:type="character" w:customStyle="1" w:styleId="citation-volume">
    <w:name w:val="citation-volume"/>
    <w:basedOn w:val="a0"/>
    <w:rsid w:val="006A5DC5"/>
    <w:rPr>
      <w:sz w:val="24"/>
      <w:szCs w:val="24"/>
      <w:bdr w:val="none" w:sz="0" w:space="0" w:color="auto" w:frame="1"/>
      <w:vertAlign w:val="baseline"/>
    </w:rPr>
  </w:style>
  <w:style w:type="character" w:customStyle="1" w:styleId="citation-issue">
    <w:name w:val="citation-issue"/>
    <w:basedOn w:val="a0"/>
    <w:rsid w:val="006A5DC5"/>
    <w:rPr>
      <w:sz w:val="24"/>
      <w:szCs w:val="24"/>
      <w:bdr w:val="none" w:sz="0" w:space="0" w:color="auto" w:frame="1"/>
      <w:vertAlign w:val="baseline"/>
    </w:rPr>
  </w:style>
  <w:style w:type="character" w:customStyle="1" w:styleId="citation-flpages">
    <w:name w:val="citation-flpages"/>
    <w:basedOn w:val="a0"/>
    <w:rsid w:val="006A5DC5"/>
    <w:rPr>
      <w:sz w:val="24"/>
      <w:szCs w:val="24"/>
      <w:bdr w:val="none" w:sz="0" w:space="0" w:color="auto" w:frame="1"/>
      <w:vertAlign w:val="baseline"/>
    </w:rPr>
  </w:style>
  <w:style w:type="character" w:styleId="a3">
    <w:name w:val="Hyperlink"/>
    <w:basedOn w:val="a0"/>
    <w:uiPriority w:val="99"/>
    <w:semiHidden/>
    <w:unhideWhenUsed/>
    <w:rsid w:val="006A5DC5"/>
    <w:rPr>
      <w:color w:val="0000FF"/>
      <w:sz w:val="24"/>
      <w:szCs w:val="24"/>
      <w:u w:val="single"/>
      <w:bdr w:val="none" w:sz="0" w:space="0" w:color="auto" w:frame="1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6A5DC5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paragraph" w:styleId="a4">
    <w:name w:val="List Paragraph"/>
    <w:basedOn w:val="a"/>
    <w:uiPriority w:val="34"/>
    <w:qFormat/>
    <w:rsid w:val="0001115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F33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5DC5"/>
    <w:pPr>
      <w:spacing w:before="240" w:after="120"/>
      <w:textAlignment w:val="baseline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it-title5">
    <w:name w:val="cit-title5"/>
    <w:basedOn w:val="a0"/>
    <w:rsid w:val="00505BE1"/>
    <w:rPr>
      <w:b/>
      <w:bCs/>
      <w:vanish w:val="0"/>
      <w:webHidden w:val="0"/>
      <w:color w:val="111111"/>
      <w:sz w:val="24"/>
      <w:szCs w:val="24"/>
      <w:specVanish w:val="0"/>
    </w:rPr>
  </w:style>
  <w:style w:type="character" w:customStyle="1" w:styleId="cit-print-date">
    <w:name w:val="cit-print-date"/>
    <w:basedOn w:val="a0"/>
    <w:rsid w:val="00505BE1"/>
  </w:style>
  <w:style w:type="character" w:customStyle="1" w:styleId="cit-vol">
    <w:name w:val="cit-vol"/>
    <w:basedOn w:val="a0"/>
    <w:rsid w:val="00505BE1"/>
  </w:style>
  <w:style w:type="character" w:customStyle="1" w:styleId="cit-sep2">
    <w:name w:val="cit-sep2"/>
    <w:basedOn w:val="a0"/>
    <w:rsid w:val="00505BE1"/>
  </w:style>
  <w:style w:type="character" w:customStyle="1" w:styleId="cit-first-page">
    <w:name w:val="cit-first-page"/>
    <w:basedOn w:val="a0"/>
    <w:rsid w:val="00505BE1"/>
  </w:style>
  <w:style w:type="character" w:customStyle="1" w:styleId="cit-last-page2">
    <w:name w:val="cit-last-page2"/>
    <w:basedOn w:val="a0"/>
    <w:rsid w:val="00505BE1"/>
  </w:style>
  <w:style w:type="character" w:customStyle="1" w:styleId="citation-abbreviation">
    <w:name w:val="citation-abbreviation"/>
    <w:basedOn w:val="a0"/>
    <w:rsid w:val="006A5DC5"/>
    <w:rPr>
      <w:sz w:val="24"/>
      <w:szCs w:val="24"/>
      <w:bdr w:val="none" w:sz="0" w:space="0" w:color="auto" w:frame="1"/>
      <w:vertAlign w:val="baseline"/>
    </w:rPr>
  </w:style>
  <w:style w:type="character" w:customStyle="1" w:styleId="citation-publication-date">
    <w:name w:val="citation-publication-date"/>
    <w:basedOn w:val="a0"/>
    <w:rsid w:val="006A5DC5"/>
    <w:rPr>
      <w:sz w:val="24"/>
      <w:szCs w:val="24"/>
      <w:bdr w:val="none" w:sz="0" w:space="0" w:color="auto" w:frame="1"/>
      <w:vertAlign w:val="baseline"/>
    </w:rPr>
  </w:style>
  <w:style w:type="character" w:customStyle="1" w:styleId="citation-volume">
    <w:name w:val="citation-volume"/>
    <w:basedOn w:val="a0"/>
    <w:rsid w:val="006A5DC5"/>
    <w:rPr>
      <w:sz w:val="24"/>
      <w:szCs w:val="24"/>
      <w:bdr w:val="none" w:sz="0" w:space="0" w:color="auto" w:frame="1"/>
      <w:vertAlign w:val="baseline"/>
    </w:rPr>
  </w:style>
  <w:style w:type="character" w:customStyle="1" w:styleId="citation-issue">
    <w:name w:val="citation-issue"/>
    <w:basedOn w:val="a0"/>
    <w:rsid w:val="006A5DC5"/>
    <w:rPr>
      <w:sz w:val="24"/>
      <w:szCs w:val="24"/>
      <w:bdr w:val="none" w:sz="0" w:space="0" w:color="auto" w:frame="1"/>
      <w:vertAlign w:val="baseline"/>
    </w:rPr>
  </w:style>
  <w:style w:type="character" w:customStyle="1" w:styleId="citation-flpages">
    <w:name w:val="citation-flpages"/>
    <w:basedOn w:val="a0"/>
    <w:rsid w:val="006A5DC5"/>
    <w:rPr>
      <w:sz w:val="24"/>
      <w:szCs w:val="24"/>
      <w:bdr w:val="none" w:sz="0" w:space="0" w:color="auto" w:frame="1"/>
      <w:vertAlign w:val="baseline"/>
    </w:rPr>
  </w:style>
  <w:style w:type="character" w:styleId="a3">
    <w:name w:val="Hyperlink"/>
    <w:basedOn w:val="a0"/>
    <w:uiPriority w:val="99"/>
    <w:semiHidden/>
    <w:unhideWhenUsed/>
    <w:rsid w:val="006A5DC5"/>
    <w:rPr>
      <w:color w:val="0000FF"/>
      <w:sz w:val="24"/>
      <w:szCs w:val="24"/>
      <w:u w:val="single"/>
      <w:bdr w:val="none" w:sz="0" w:space="0" w:color="auto" w:frame="1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6A5DC5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paragraph" w:styleId="a4">
    <w:name w:val="List Paragraph"/>
    <w:basedOn w:val="a"/>
    <w:uiPriority w:val="34"/>
    <w:qFormat/>
    <w:rsid w:val="0001115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F33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8743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4652">
                  <w:marLeft w:val="384"/>
                  <w:marRight w:val="3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26812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9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67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3865">
              <w:marLeft w:val="0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5672">
                  <w:marLeft w:val="384"/>
                  <w:marRight w:val="3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28615">
                      <w:marLeft w:val="0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5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68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014293">
                                      <w:marLeft w:val="0"/>
                                      <w:marRight w:val="0"/>
                                      <w:marTop w:val="166"/>
                                      <w:marBottom w:val="16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80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cbi.nlm.nih.gov/sites/entrez?cmd=search&amp;db=PubMed&amp;term=%20Assy%2BN%5bauth%5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2F3289-3AA9-4A48-B086-A48A0C65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15504</TotalTime>
  <Pages>17</Pages>
  <Words>4952</Words>
  <Characters>28232</Characters>
  <Application>Microsoft Office Word</Application>
  <DocSecurity>0</DocSecurity>
  <Lines>235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k</dc:creator>
  <cp:keywords/>
  <dc:description/>
  <cp:lastModifiedBy>Терапия</cp:lastModifiedBy>
  <cp:revision>75</cp:revision>
  <cp:lastPrinted>2012-09-07T07:46:00Z</cp:lastPrinted>
  <dcterms:created xsi:type="dcterms:W3CDTF">2012-06-04T15:19:00Z</dcterms:created>
  <dcterms:modified xsi:type="dcterms:W3CDTF">2012-09-07T08:46:00Z</dcterms:modified>
</cp:coreProperties>
</file>