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42" w:rsidRPr="00F54596" w:rsidRDefault="00F54596" w:rsidP="00634242">
      <w:pPr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4596">
        <w:rPr>
          <w:rFonts w:ascii="Times New Roman" w:hAnsi="Times New Roman" w:cs="Times New Roman"/>
          <w:b/>
          <w:sz w:val="24"/>
          <w:szCs w:val="24"/>
          <w:lang w:val="en-US"/>
        </w:rPr>
        <w:t>PERSPECTIVE TREATMENT OF PSORIASIS WITH ARTERIAL HYPERTENSION COMORBIDITY</w:t>
      </w:r>
    </w:p>
    <w:p w:rsidR="00634242" w:rsidRPr="00634242" w:rsidRDefault="00634242" w:rsidP="00634242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4242">
        <w:rPr>
          <w:rFonts w:ascii="Times New Roman" w:hAnsi="Times New Roman" w:cs="Times New Roman"/>
          <w:sz w:val="24"/>
          <w:szCs w:val="24"/>
          <w:lang w:val="en-US"/>
        </w:rPr>
        <w:t>Bilovol</w:t>
      </w:r>
      <w:proofErr w:type="spellEnd"/>
      <w:r w:rsidRPr="00634242">
        <w:rPr>
          <w:rFonts w:ascii="Times New Roman" w:hAnsi="Times New Roman" w:cs="Times New Roman"/>
          <w:sz w:val="24"/>
          <w:szCs w:val="24"/>
          <w:lang w:val="en-US"/>
        </w:rPr>
        <w:t xml:space="preserve"> A.M., </w:t>
      </w:r>
      <w:proofErr w:type="spellStart"/>
      <w:r w:rsidRPr="00634242">
        <w:rPr>
          <w:rFonts w:ascii="Times New Roman" w:hAnsi="Times New Roman" w:cs="Times New Roman"/>
          <w:sz w:val="24"/>
          <w:szCs w:val="24"/>
          <w:lang w:val="en-US"/>
        </w:rPr>
        <w:t>Tkachenko</w:t>
      </w:r>
      <w:proofErr w:type="spellEnd"/>
      <w:r w:rsidRPr="00634242">
        <w:rPr>
          <w:rFonts w:ascii="Times New Roman" w:hAnsi="Times New Roman" w:cs="Times New Roman"/>
          <w:sz w:val="24"/>
          <w:szCs w:val="24"/>
          <w:lang w:val="en-US"/>
        </w:rPr>
        <w:t xml:space="preserve"> S.G.</w:t>
      </w:r>
    </w:p>
    <w:p w:rsidR="00634242" w:rsidRPr="00F54596" w:rsidRDefault="00634242" w:rsidP="00634242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634242">
        <w:rPr>
          <w:rFonts w:ascii="Times New Roman" w:hAnsi="Times New Roman" w:cs="Times New Roman"/>
          <w:sz w:val="24"/>
          <w:szCs w:val="24"/>
          <w:lang w:val="en-US"/>
        </w:rPr>
        <w:t>Kharkov national medical university</w:t>
      </w:r>
      <w:r w:rsidR="00F5459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54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4596">
        <w:rPr>
          <w:rFonts w:ascii="Times New Roman" w:hAnsi="Times New Roman" w:cs="Times New Roman"/>
          <w:sz w:val="24"/>
          <w:szCs w:val="24"/>
          <w:lang w:val="en-US"/>
        </w:rPr>
        <w:t>Kharkiv</w:t>
      </w:r>
      <w:proofErr w:type="spellEnd"/>
      <w:r w:rsidR="00F54596"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634242" w:rsidRPr="00634242" w:rsidRDefault="00634242" w:rsidP="00634242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</w:p>
    <w:p w:rsidR="00F54596" w:rsidRDefault="00F54596" w:rsidP="00634242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54596">
        <w:rPr>
          <w:rFonts w:ascii="Times New Roman" w:hAnsi="Times New Roman" w:cs="Times New Roman"/>
          <w:b/>
          <w:sz w:val="24"/>
          <w:szCs w:val="24"/>
          <w:lang w:val="en-US"/>
        </w:rPr>
        <w:t>Aim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54596">
        <w:rPr>
          <w:rFonts w:ascii="Times New Roman" w:hAnsi="Times New Roman" w:cs="Times New Roman"/>
          <w:sz w:val="24"/>
          <w:szCs w:val="24"/>
          <w:lang w:val="en-US"/>
        </w:rPr>
        <w:t>To study the effectiveness and safety of combined treatment of psoriasis comorbid with arterial hypertension.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242" w:rsidRPr="00634242">
        <w:rPr>
          <w:rFonts w:ascii="Times New Roman" w:hAnsi="Times New Roman" w:cs="Times New Roman"/>
          <w:sz w:val="24"/>
          <w:szCs w:val="24"/>
          <w:lang w:val="en-US"/>
        </w:rPr>
        <w:t xml:space="preserve">This study is a fragment of research work " Optimization of </w:t>
      </w:r>
      <w:proofErr w:type="spellStart"/>
      <w:r w:rsidR="00634242" w:rsidRPr="0063424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="00634242" w:rsidRPr="00634242">
        <w:rPr>
          <w:rFonts w:ascii="Times New Roman" w:hAnsi="Times New Roman" w:cs="Times New Roman"/>
          <w:sz w:val="24"/>
          <w:szCs w:val="24"/>
          <w:lang w:val="en-US"/>
        </w:rPr>
        <w:t xml:space="preserve"> treatment of psoriatic pathology, combined with hypertension” </w:t>
      </w:r>
    </w:p>
    <w:p w:rsidR="00634242" w:rsidRPr="00634242" w:rsidRDefault="00634242" w:rsidP="00634242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634242">
        <w:rPr>
          <w:rFonts w:ascii="Times New Roman" w:hAnsi="Times New Roman" w:cs="Times New Roman"/>
          <w:sz w:val="24"/>
          <w:szCs w:val="24"/>
          <w:lang w:val="en-US"/>
        </w:rPr>
        <w:t>SR № 0116U004976.</w:t>
      </w:r>
    </w:p>
    <w:p w:rsidR="00634242" w:rsidRPr="00634242" w:rsidRDefault="00634242" w:rsidP="00634242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F54596">
        <w:rPr>
          <w:rFonts w:ascii="Times New Roman" w:hAnsi="Times New Roman" w:cs="Times New Roman"/>
          <w:b/>
          <w:sz w:val="24"/>
          <w:szCs w:val="24"/>
          <w:lang w:val="en-US"/>
        </w:rPr>
        <w:t>Materials &amp; Methods</w:t>
      </w:r>
      <w:r w:rsidR="00F545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E54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4242">
        <w:rPr>
          <w:rFonts w:ascii="Times New Roman" w:hAnsi="Times New Roman" w:cs="Times New Roman"/>
          <w:sz w:val="24"/>
          <w:szCs w:val="24"/>
          <w:lang w:val="en-US"/>
        </w:rPr>
        <w:t xml:space="preserve">According to results of clinical and laboratory examination </w:t>
      </w:r>
      <w:proofErr w:type="gramStart"/>
      <w:r w:rsidRPr="00634242">
        <w:rPr>
          <w:rFonts w:ascii="Times New Roman" w:hAnsi="Times New Roman" w:cs="Times New Roman"/>
          <w:sz w:val="24"/>
          <w:szCs w:val="24"/>
          <w:lang w:val="en-US"/>
        </w:rPr>
        <w:t>of  251</w:t>
      </w:r>
      <w:proofErr w:type="gramEnd"/>
      <w:r w:rsidRPr="00634242">
        <w:rPr>
          <w:rFonts w:ascii="Times New Roman" w:hAnsi="Times New Roman" w:cs="Times New Roman"/>
          <w:sz w:val="24"/>
          <w:szCs w:val="24"/>
          <w:lang w:val="en-US"/>
        </w:rPr>
        <w:t xml:space="preserve"> patients, among which 182 patients suffered on isolated psoriasis and 49 patients suffered on psoriasis associated with arterial hypertension, the </w:t>
      </w:r>
      <w:proofErr w:type="spellStart"/>
      <w:r w:rsidRPr="00634242">
        <w:rPr>
          <w:rFonts w:ascii="Times New Roman" w:hAnsi="Times New Roman" w:cs="Times New Roman"/>
          <w:sz w:val="24"/>
          <w:szCs w:val="24"/>
          <w:lang w:val="en-US"/>
        </w:rPr>
        <w:t>pathogenetic</w:t>
      </w:r>
      <w:proofErr w:type="spellEnd"/>
      <w:r w:rsidRPr="00634242">
        <w:rPr>
          <w:rFonts w:ascii="Times New Roman" w:hAnsi="Times New Roman" w:cs="Times New Roman"/>
          <w:sz w:val="24"/>
          <w:szCs w:val="24"/>
          <w:lang w:val="en-US"/>
        </w:rPr>
        <w:t xml:space="preserve"> method to optimize the treatment has been developed and included the complex of  quercetin with </w:t>
      </w:r>
      <w:proofErr w:type="spellStart"/>
      <w:r w:rsidRPr="00634242">
        <w:rPr>
          <w:rFonts w:ascii="Times New Roman" w:hAnsi="Times New Roman" w:cs="Times New Roman"/>
          <w:sz w:val="24"/>
          <w:szCs w:val="24"/>
          <w:lang w:val="en-US"/>
        </w:rPr>
        <w:t>polyvinylpyrrolidone</w:t>
      </w:r>
      <w:proofErr w:type="spellEnd"/>
      <w:r w:rsidRPr="00634242">
        <w:rPr>
          <w:rFonts w:ascii="Times New Roman" w:hAnsi="Times New Roman" w:cs="Times New Roman"/>
          <w:sz w:val="24"/>
          <w:szCs w:val="24"/>
          <w:lang w:val="en-US"/>
        </w:rPr>
        <w:t xml:space="preserve"> 0,5 </w:t>
      </w:r>
      <w:proofErr w:type="spellStart"/>
      <w:r w:rsidRPr="0063424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34242">
        <w:rPr>
          <w:rFonts w:ascii="Times New Roman" w:hAnsi="Times New Roman" w:cs="Times New Roman"/>
          <w:sz w:val="24"/>
          <w:szCs w:val="24"/>
          <w:lang w:val="en-US"/>
        </w:rPr>
        <w:t xml:space="preserve">/v once a day №10 and </w:t>
      </w:r>
      <w:proofErr w:type="spellStart"/>
      <w:r w:rsidRPr="00634242">
        <w:rPr>
          <w:rFonts w:ascii="Times New Roman" w:hAnsi="Times New Roman" w:cs="Times New Roman"/>
          <w:sz w:val="24"/>
          <w:szCs w:val="24"/>
          <w:lang w:val="en-US"/>
        </w:rPr>
        <w:t>pentoxifylline</w:t>
      </w:r>
      <w:proofErr w:type="spellEnd"/>
      <w:r w:rsidRPr="00634242">
        <w:rPr>
          <w:rFonts w:ascii="Times New Roman" w:hAnsi="Times New Roman" w:cs="Times New Roman"/>
          <w:sz w:val="24"/>
          <w:szCs w:val="24"/>
          <w:lang w:val="en-US"/>
        </w:rPr>
        <w:t xml:space="preserve"> 0,2 p/o three t/d №14 then 0,1 three t/d № 7 have been added to traditional therapy (Pat. № 119741U). Study of effectiveness of proposed therapy conducted on 2 groups of patients, where 48 patients (1-st group) had an isolated psoriasis and 48 patients (2-nd group) had a psoriasis associated with hypertension.</w:t>
      </w:r>
    </w:p>
    <w:p w:rsidR="00634242" w:rsidRPr="00634242" w:rsidRDefault="00634242" w:rsidP="00634242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8E5446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 w:rsidR="008E54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634242">
        <w:rPr>
          <w:rFonts w:ascii="Times New Roman" w:hAnsi="Times New Roman" w:cs="Times New Roman"/>
          <w:sz w:val="24"/>
          <w:szCs w:val="24"/>
          <w:lang w:val="en-US"/>
        </w:rPr>
        <w:t xml:space="preserve">The developed method of treatment of psoriasis with additional using of quercetin and </w:t>
      </w:r>
      <w:proofErr w:type="spellStart"/>
      <w:r w:rsidRPr="00634242">
        <w:rPr>
          <w:rFonts w:ascii="Times New Roman" w:hAnsi="Times New Roman" w:cs="Times New Roman"/>
          <w:sz w:val="24"/>
          <w:szCs w:val="24"/>
          <w:lang w:val="en-US"/>
        </w:rPr>
        <w:t>pentoxifylline</w:t>
      </w:r>
      <w:proofErr w:type="spellEnd"/>
      <w:r w:rsidRPr="00634242">
        <w:rPr>
          <w:rFonts w:ascii="Times New Roman" w:hAnsi="Times New Roman" w:cs="Times New Roman"/>
          <w:sz w:val="24"/>
          <w:szCs w:val="24"/>
          <w:lang w:val="en-US"/>
        </w:rPr>
        <w:t xml:space="preserve"> contributed to the complete normalization of key parameters of redox-</w:t>
      </w:r>
      <w:proofErr w:type="gramStart"/>
      <w:r w:rsidRPr="00634242">
        <w:rPr>
          <w:rFonts w:ascii="Times New Roman" w:hAnsi="Times New Roman" w:cs="Times New Roman"/>
          <w:sz w:val="24"/>
          <w:szCs w:val="24"/>
          <w:lang w:val="en-US"/>
        </w:rPr>
        <w:t>status  in</w:t>
      </w:r>
      <w:proofErr w:type="gramEnd"/>
      <w:r w:rsidRPr="00634242">
        <w:rPr>
          <w:rFonts w:ascii="Times New Roman" w:hAnsi="Times New Roman" w:cs="Times New Roman"/>
          <w:sz w:val="24"/>
          <w:szCs w:val="24"/>
          <w:lang w:val="en-US"/>
        </w:rPr>
        <w:t xml:space="preserve"> blood; changing have been significant . Proposed method has shown 2,3 –fold higher clinical efficiency with a decreasing in PASI by 35-40 % for the 10-th day of therapy and by 70-75 % for the 20-th day, has been accompanied by decreasing of pressure of blood in the 15-20 –</w:t>
      </w:r>
      <w:proofErr w:type="spellStart"/>
      <w:r w:rsidRPr="00634242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spellEnd"/>
      <w:r w:rsidRPr="00634242">
        <w:rPr>
          <w:rFonts w:ascii="Times New Roman" w:hAnsi="Times New Roman" w:cs="Times New Roman"/>
          <w:sz w:val="24"/>
          <w:szCs w:val="24"/>
          <w:lang w:val="en-US"/>
        </w:rPr>
        <w:t xml:space="preserve"> day in patients with comorbid hypertension.</w:t>
      </w:r>
    </w:p>
    <w:p w:rsidR="00EF5C26" w:rsidRDefault="00634242" w:rsidP="00634242">
      <w:pPr>
        <w:spacing w:after="0" w:line="240" w:lineRule="auto"/>
        <w:textAlignment w:val="top"/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</w:pPr>
      <w:r w:rsidRPr="008E5446">
        <w:rPr>
          <w:rFonts w:ascii="Times New Roman" w:hAnsi="Times New Roman" w:cs="Times New Roman"/>
          <w:b/>
          <w:sz w:val="24"/>
          <w:szCs w:val="24"/>
          <w:lang w:val="en-US"/>
        </w:rPr>
        <w:t>Conclusions</w:t>
      </w:r>
      <w:r w:rsidR="008E54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bookmarkStart w:id="0" w:name="_GoBack"/>
      <w:bookmarkEnd w:id="0"/>
      <w:r w:rsidRPr="00634242">
        <w:rPr>
          <w:rFonts w:ascii="Times New Roman" w:hAnsi="Times New Roman" w:cs="Times New Roman"/>
          <w:sz w:val="24"/>
          <w:szCs w:val="24"/>
          <w:lang w:val="en-US"/>
        </w:rPr>
        <w:t>The developed method of treatment of psoriasis which is comorbid with arterial hypertension is perspective and contributes to resolution of psoriatic plaques as well as to decreasing of blood pressure.</w:t>
      </w:r>
    </w:p>
    <w:p w:rsidR="00EF5C26" w:rsidRDefault="00EF5C26" w:rsidP="0026684B">
      <w:pPr>
        <w:spacing w:after="0" w:line="240" w:lineRule="auto"/>
        <w:textAlignment w:val="top"/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EF5C26" w:rsidRDefault="00EF5C26">
      <w:pPr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br w:type="page"/>
      </w:r>
    </w:p>
    <w:p w:rsidR="002A710F" w:rsidRPr="002A710F" w:rsidRDefault="00EF5C26" w:rsidP="0026684B">
      <w:pPr>
        <w:spacing w:after="0" w:line="240" w:lineRule="auto"/>
        <w:textAlignment w:val="top"/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lastRenderedPageBreak/>
        <w:t xml:space="preserve">№10 and </w:t>
      </w:r>
      <w:proofErr w:type="spellStart"/>
      <w:r w:rsidRPr="00EF5C26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pentoxifylline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 xml:space="preserve"> 0,2 three t/d </w:t>
      </w:r>
    </w:p>
    <w:p w:rsidR="002A710F" w:rsidRPr="002A710F" w:rsidRDefault="002A710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63F66" w:rsidRPr="002A710F" w:rsidRDefault="00163F6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63F66" w:rsidRPr="002A710F" w:rsidSect="00A2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F66"/>
    <w:rsid w:val="000D1FFF"/>
    <w:rsid w:val="000E48D1"/>
    <w:rsid w:val="001553C2"/>
    <w:rsid w:val="00163F66"/>
    <w:rsid w:val="0016652F"/>
    <w:rsid w:val="001F7386"/>
    <w:rsid w:val="0026684B"/>
    <w:rsid w:val="002A710F"/>
    <w:rsid w:val="00301DC6"/>
    <w:rsid w:val="003D0DD5"/>
    <w:rsid w:val="00454847"/>
    <w:rsid w:val="004E2D4D"/>
    <w:rsid w:val="00634242"/>
    <w:rsid w:val="008A1706"/>
    <w:rsid w:val="008E5446"/>
    <w:rsid w:val="00972142"/>
    <w:rsid w:val="00A2583E"/>
    <w:rsid w:val="00AA52DE"/>
    <w:rsid w:val="00B65BC1"/>
    <w:rsid w:val="00C07FE3"/>
    <w:rsid w:val="00C40EEE"/>
    <w:rsid w:val="00C41642"/>
    <w:rsid w:val="00D56C3A"/>
    <w:rsid w:val="00E4316C"/>
    <w:rsid w:val="00EF5C26"/>
    <w:rsid w:val="00F343B0"/>
    <w:rsid w:val="00F54596"/>
    <w:rsid w:val="00F947B4"/>
    <w:rsid w:val="00FA379D"/>
    <w:rsid w:val="00FB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8C5B"/>
  <w15:docId w15:val="{B7C3CF32-B1DC-42D9-8080-426115CB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A710F"/>
  </w:style>
  <w:style w:type="character" w:styleId="a3">
    <w:name w:val="Strong"/>
    <w:basedOn w:val="a0"/>
    <w:uiPriority w:val="22"/>
    <w:qFormat/>
    <w:rsid w:val="002A7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286</Words>
  <Characters>1629</Characters>
  <Application>Microsoft Office Word</Application>
  <DocSecurity>0</DocSecurity>
  <Lines>30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admin</cp:lastModifiedBy>
  <cp:revision>26</cp:revision>
  <dcterms:created xsi:type="dcterms:W3CDTF">2018-12-14T08:55:00Z</dcterms:created>
  <dcterms:modified xsi:type="dcterms:W3CDTF">2019-02-07T08:58:00Z</dcterms:modified>
</cp:coreProperties>
</file>