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AB" w:rsidRDefault="00CF67AB" w:rsidP="00CF67AB">
      <w:pPr>
        <w:pStyle w:val="docdata"/>
        <w:spacing w:before="0" w:beforeAutospacing="0" w:after="0" w:afterAutospacing="0"/>
        <w:ind w:firstLine="709"/>
        <w:jc w:val="right"/>
      </w:pPr>
      <w:r>
        <w:rPr>
          <w:b/>
          <w:bCs/>
          <w:color w:val="000000"/>
          <w:sz w:val="28"/>
          <w:szCs w:val="28"/>
        </w:rPr>
        <w:t>Trotsenko O. V., Senior Lecturer of the Department</w:t>
      </w:r>
    </w:p>
    <w:p w:rsidR="00CF67AB" w:rsidRDefault="00CF67AB" w:rsidP="00CF67AB">
      <w:pPr>
        <w:pStyle w:val="a3"/>
        <w:spacing w:before="0" w:beforeAutospacing="0" w:after="0" w:afterAutospacing="0"/>
        <w:ind w:firstLine="709"/>
        <w:jc w:val="right"/>
      </w:pPr>
      <w:r>
        <w:rPr>
          <w:b/>
          <w:bCs/>
          <w:color w:val="000000"/>
          <w:sz w:val="28"/>
          <w:szCs w:val="28"/>
        </w:rPr>
        <w:t>of Social and Humanitarian Disciplines,</w:t>
      </w:r>
    </w:p>
    <w:p w:rsidR="00CF67AB" w:rsidRDefault="00CF67AB" w:rsidP="00CF67AB">
      <w:pPr>
        <w:pStyle w:val="a3"/>
        <w:spacing w:before="0" w:beforeAutospacing="0" w:after="0" w:afterAutospacing="0"/>
        <w:ind w:firstLine="709"/>
        <w:jc w:val="right"/>
      </w:pPr>
      <w:r>
        <w:rPr>
          <w:b/>
          <w:bCs/>
          <w:color w:val="000000"/>
          <w:sz w:val="28"/>
          <w:szCs w:val="28"/>
        </w:rPr>
        <w:t>Arzumanova I. V., student of KhNMU</w:t>
      </w:r>
    </w:p>
    <w:p w:rsidR="00CF67AB" w:rsidRDefault="00CF67AB" w:rsidP="00CF67AB">
      <w:pPr>
        <w:pStyle w:val="a3"/>
        <w:spacing w:before="0" w:beforeAutospacing="0" w:after="0" w:afterAutospacing="0"/>
        <w:ind w:firstLine="709"/>
        <w:jc w:val="center"/>
      </w:pPr>
      <w:r>
        <w:rPr>
          <w:b/>
          <w:bCs/>
          <w:color w:val="000000"/>
          <w:sz w:val="28"/>
          <w:szCs w:val="28"/>
        </w:rPr>
        <w:t>TEMPTATION OF SATAN RESIST IN MODERN SOCIETY AS A MAIN ELEMENT OF OLD BELIEVERS CONFESSION VIEW</w:t>
      </w:r>
    </w:p>
    <w:p w:rsidR="00CF67AB" w:rsidRDefault="00CF67AB" w:rsidP="00CF67AB">
      <w:pPr>
        <w:pStyle w:val="a3"/>
        <w:spacing w:before="0" w:beforeAutospacing="0" w:after="0" w:afterAutospacing="0"/>
        <w:ind w:firstLine="709"/>
        <w:jc w:val="both"/>
      </w:pPr>
      <w:r>
        <w:rPr>
          <w:color w:val="000000"/>
          <w:sz w:val="28"/>
          <w:szCs w:val="28"/>
        </w:rPr>
        <w:t>The uniqueness of the culture of the Old Believers is manifested in the preservation of centuries-old traditions and self-identity among representatives of various regional groups of the custodians of the old faith, both in today&amp;apos;s Russian Federation and abroad. This is due to closure, socio-cultural isolation of the representatives of this community, understanding of its own messianic role in preserving and retransmitting the faith of parents.</w:t>
      </w:r>
    </w:p>
    <w:p w:rsidR="00CF67AB" w:rsidRDefault="00CF67AB" w:rsidP="00CF67AB">
      <w:pPr>
        <w:pStyle w:val="a3"/>
        <w:spacing w:before="0" w:beforeAutospacing="0" w:after="0" w:afterAutospacing="0"/>
        <w:ind w:firstLine="709"/>
        <w:jc w:val="both"/>
      </w:pPr>
      <w:r>
        <w:rPr>
          <w:color w:val="000000"/>
          <w:sz w:val="28"/>
          <w:szCs w:val="28"/>
        </w:rPr>
        <w:t>They identify themselves with their own ethno-confessional community in opposition to a strange world that is under the authority of the Antichrist. It is the Old Believers who, through the salvation of the true Orthodox, and supporters of the reforms of Patriarch Nikon, who betrayed the faith of their parents, consider the Old Believers the weak believers who did not resist the temptation of Satan. Consequently, even communicating with the "Niconians" is sinful. According to the religious tradition of the Old Believers, the believer who communicated with the faithful must additionally pray to "cleanse" himself. When the Old Believers come to a prayer house, they do not have the right to go straight to the room. Washing their hands, they pray on the threshold or in the corridor to take off the negative aura of the surrounding world</w:t>
      </w:r>
      <w:r>
        <w:rPr>
          <w:b/>
          <w:bCs/>
          <w:color w:val="000000"/>
          <w:sz w:val="28"/>
          <w:szCs w:val="28"/>
        </w:rPr>
        <w:t>.</w:t>
      </w:r>
    </w:p>
    <w:p w:rsidR="00CF67AB" w:rsidRDefault="00CF67AB" w:rsidP="00CF67AB">
      <w:pPr>
        <w:pStyle w:val="a3"/>
        <w:spacing w:before="0" w:beforeAutospacing="0" w:after="0" w:afterAutospacing="0"/>
        <w:ind w:firstLine="709"/>
        <w:jc w:val="both"/>
      </w:pPr>
      <w:r>
        <w:rPr>
          <w:color w:val="000000"/>
          <w:sz w:val="28"/>
          <w:szCs w:val="28"/>
        </w:rPr>
        <w:t>An eschatological color is also found in a number of clichés in the Old Believers&amp;apos; language: "Antichrist seal" is a phrase with broad semantics, which means concepts related to state control of a person and objects of the material world - from the stamp in the passport to the identification code, plastic bank cards: "Where do you go - all over you will watch." "Also anti-christen seal on products in supermarkets, on wrappers" .</w:t>
      </w:r>
    </w:p>
    <w:p w:rsidR="00CF67AB" w:rsidRDefault="00CF67AB" w:rsidP="00CF67AB">
      <w:pPr>
        <w:pStyle w:val="a3"/>
        <w:spacing w:before="0" w:beforeAutospacing="0" w:after="0" w:afterAutospacing="0"/>
        <w:ind w:firstLine="709"/>
        <w:jc w:val="both"/>
      </w:pPr>
      <w:r>
        <w:rPr>
          <w:color w:val="000000"/>
          <w:sz w:val="28"/>
          <w:szCs w:val="28"/>
        </w:rPr>
        <w:t>Old Believers recognize that forced living among the hostile environment of others, adapt to the challenges of time. In the rest of the world, many are from Satan who are threatening to lose the Christian soul. For example, alcohol is "devilish science, a diabolical drink" ("The devil has invented people to suffer"), and tobacco is a diabolical grass: "Antichrist Peter taught people to burn this grass, and this is a devilish lesson." By the way, the Old Believers believe that it is impossible to take the sacred books to the person who smokes. Before showing books, the mentor asked the researcher if he did not smoke).</w:t>
      </w:r>
    </w:p>
    <w:p w:rsidR="00CF67AB" w:rsidRDefault="00CF67AB" w:rsidP="00CF67AB">
      <w:pPr>
        <w:pStyle w:val="a3"/>
        <w:spacing w:before="0" w:beforeAutospacing="0" w:after="0" w:afterAutospacing="0"/>
        <w:ind w:firstLine="709"/>
        <w:jc w:val="both"/>
      </w:pPr>
      <w:r>
        <w:rPr>
          <w:color w:val="000000"/>
          <w:sz w:val="28"/>
          <w:szCs w:val="28"/>
        </w:rPr>
        <w:t>Prostitution is understood as a shame (we must avoid fornication to preserve Christian purity). Harmony is an "antichrist instrument": "Harmony can not be played, music is not allowed. The head of John the Baptist at the feast with music at the dish served. " Turns and various sorcery - Devil&amp;apos;s song: "Peaceful cure such a toothache, children are being treated, stuttering, nerve diseases, and evil. But these are the devil&amp;apos;s songs. We must say: "For all the will of God, God has given - God took away". "The wizards worship Satan and evil spirits. It is impossible to guess, to envy, to go to psychics is a sin ".</w:t>
      </w:r>
    </w:p>
    <w:p w:rsidR="00CF67AB" w:rsidRDefault="00CF67AB" w:rsidP="00CF67AB">
      <w:pPr>
        <w:pStyle w:val="a3"/>
        <w:spacing w:before="0" w:beforeAutospacing="0" w:after="0" w:afterAutospacing="0"/>
        <w:ind w:firstLine="709"/>
        <w:jc w:val="both"/>
      </w:pPr>
      <w:r w:rsidRPr="00CF67AB">
        <w:rPr>
          <w:color w:val="000000"/>
          <w:sz w:val="28"/>
          <w:szCs w:val="28"/>
          <w:lang w:val="en-US"/>
        </w:rPr>
        <w:lastRenderedPageBreak/>
        <w:t xml:space="preserve">To sinful inventions in the world of the Old Believers are also the technique of the Old Believers. A voice recorder, a tape recorder is called a "hell car" ("You will record us, and then we will come and take away, and maybe I will say something like that, and then the authorities will think that it is against the state and can be planted.") TV and radio are characterized as : "Satan is" brainwashed by people ", the devil is fooling people, it is better not to listen or watch, because" TV shows only sin and temptation "(murder, violence, debauchery). </w:t>
      </w:r>
      <w:r>
        <w:rPr>
          <w:color w:val="000000"/>
          <w:sz w:val="28"/>
          <w:szCs w:val="28"/>
        </w:rPr>
        <w:t>TV is also called" devil&amp;apos;s eye "," the icon of the Antichrist " , "An instrument of fornication", "or God must pray, or watch TV" However, the younger generation relates to the TV more loyally, refuses to watch television broadcasts only during the fasting, supervising children when viewing programs).</w:t>
      </w:r>
    </w:p>
    <w:p w:rsidR="00CF67AB" w:rsidRDefault="00CF67AB" w:rsidP="00CF67AB">
      <w:pPr>
        <w:pStyle w:val="a3"/>
        <w:spacing w:before="0" w:beforeAutospacing="0" w:after="0" w:afterAutospacing="0"/>
        <w:ind w:firstLine="709"/>
        <w:jc w:val="both"/>
      </w:pPr>
      <w:r>
        <w:rPr>
          <w:color w:val="000000"/>
          <w:sz w:val="28"/>
          <w:szCs w:val="28"/>
        </w:rPr>
        <w:t>Old Believer Tea is considered a diabolical drink, which is not to be consumed. Instead of drinking tea you need herbal tea, brew medicinal herbs, and especially a wild rose.</w:t>
      </w:r>
    </w:p>
    <w:p w:rsidR="00CF67AB" w:rsidRDefault="00CF67AB" w:rsidP="00CF67AB">
      <w:pPr>
        <w:pStyle w:val="a3"/>
        <w:spacing w:before="0" w:beforeAutospacing="0" w:after="0" w:afterAutospacing="0"/>
        <w:ind w:firstLine="709"/>
        <w:jc w:val="both"/>
      </w:pPr>
      <w:r>
        <w:rPr>
          <w:color w:val="000000"/>
          <w:sz w:val="28"/>
          <w:szCs w:val="28"/>
        </w:rPr>
        <w:t>The negative attitude was earlier before retirement ("The money you have not earned, and not for what the devil gives, it&amp;apos;s a temptation"). Earlier, the Old Believers refused to retire, but nowadays they acknowledge that they are forced to receive state aid, although this is incorrect. It also negatively assesses the receipt of financial assistance from the state, payments and subsidies</w:t>
      </w:r>
    </w:p>
    <w:p w:rsidR="00CF67AB" w:rsidRPr="00CF67AB" w:rsidRDefault="00CF67AB" w:rsidP="00CF67AB">
      <w:pPr>
        <w:rPr>
          <w:lang w:val="en-US"/>
        </w:rPr>
      </w:pPr>
      <w:bookmarkStart w:id="0" w:name="_GoBack"/>
      <w:bookmarkEnd w:id="0"/>
    </w:p>
    <w:sectPr w:rsidR="00CF67AB" w:rsidRPr="00CF6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4F"/>
    <w:rsid w:val="0057134F"/>
    <w:rsid w:val="00CF67AB"/>
    <w:rsid w:val="00D3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5,baiaagaaboqcaaadan0aaauqfqaaaaaaaaaaaaaaaaaaaaaaaaaaaaaaaaaaaaaaaaaaaaaaaaaaaaaaaaaaaaaaaaaaaaaaaaaaaaaaaaaaaaaaaaaaaaaaaaaaaaaaaaaaaaaaaaaaaaaaaaaaaaaaaaaaaaaaaaaaaaaaaaaaaaaaaaaaaaaaaaaaaaaaaaaaaaaaaaaaaaaaaaaaaaaaaaaaaaaaaaaaaaa"/>
    <w:basedOn w:val="a"/>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F6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5,baiaagaaboqcaaadan0aaauqfqaaaaaaaaaaaaaaaaaaaaaaaaaaaaaaaaaaaaaaaaaaaaaaaaaaaaaaaaaaaaaaaaaaaaaaaaaaaaaaaaaaaaaaaaaaaaaaaaaaaaaaaaaaaaaaaaaaaaaaaaaaaaaaaaaaaaaaaaaaaaaaaaaaaaaaaaaaaaaaaaaaaaaaaaaaaaaaaaaaaaaaaaaaaaaaaaaaaaaaaaaaaaa"/>
    <w:basedOn w:val="a"/>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F6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0221">
      <w:bodyDiv w:val="1"/>
      <w:marLeft w:val="0"/>
      <w:marRight w:val="0"/>
      <w:marTop w:val="0"/>
      <w:marBottom w:val="0"/>
      <w:divBdr>
        <w:top w:val="none" w:sz="0" w:space="0" w:color="auto"/>
        <w:left w:val="none" w:sz="0" w:space="0" w:color="auto"/>
        <w:bottom w:val="none" w:sz="0" w:space="0" w:color="auto"/>
        <w:right w:val="none" w:sz="0" w:space="0" w:color="auto"/>
      </w:divBdr>
    </w:div>
    <w:div w:id="19251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dc:creator>
  <cp:lastModifiedBy>Анна Леонидовна</cp:lastModifiedBy>
  <cp:revision>2</cp:revision>
  <dcterms:created xsi:type="dcterms:W3CDTF">2019-06-14T11:04:00Z</dcterms:created>
  <dcterms:modified xsi:type="dcterms:W3CDTF">2019-06-14T11:04:00Z</dcterms:modified>
</cp:coreProperties>
</file>