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8E" w:rsidRDefault="00F15842" w:rsidP="002A3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D232B4">
        <w:rPr>
          <w:rFonts w:ascii="Times New Roman" w:hAnsi="Times New Roman" w:cs="Times New Roman"/>
          <w:b/>
          <w:sz w:val="28"/>
          <w:szCs w:val="28"/>
          <w:lang w:val="ru-RU"/>
        </w:rPr>
        <w:t>ЕСФАТИН-1 КАК ВОЗМОЖНЫЙ ПАРАМЕТР СКРИНИНГА ДИСГЛИКЕМИИ У ПАЦИЕНТОВ С ГИПЕРТОНИЧЕСКОЙ БОЛЕЗНЬЮ И АБДОМИНАЛЬНЫМ ОЖИРЕНИЕМ</w:t>
      </w:r>
    </w:p>
    <w:p w:rsidR="00D232B4" w:rsidRPr="002A3D54" w:rsidRDefault="00885C77" w:rsidP="002A3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Визир М. А.</w:t>
      </w:r>
      <w:r w:rsidR="00D232B4" w:rsidRPr="002A3D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232B4" w:rsidRPr="002A3D54">
        <w:rPr>
          <w:rFonts w:ascii="Times New Roman" w:hAnsi="Times New Roman" w:cs="Times New Roman"/>
          <w:sz w:val="28"/>
          <w:szCs w:val="28"/>
          <w:lang w:val="ru-RU"/>
        </w:rPr>
        <w:t>Павликова</w:t>
      </w:r>
      <w:proofErr w:type="spellEnd"/>
      <w:r w:rsidR="00D232B4" w:rsidRPr="002A3D54">
        <w:rPr>
          <w:rFonts w:ascii="Times New Roman" w:hAnsi="Times New Roman" w:cs="Times New Roman"/>
          <w:sz w:val="28"/>
          <w:szCs w:val="28"/>
          <w:lang w:val="ru-RU"/>
        </w:rPr>
        <w:t>-Чертовская А. А.</w:t>
      </w:r>
    </w:p>
    <w:p w:rsidR="00D232B4" w:rsidRDefault="002A3D54" w:rsidP="002A3D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3D54">
        <w:rPr>
          <w:rFonts w:ascii="Times New Roman" w:hAnsi="Times New Roman" w:cs="Times New Roman"/>
          <w:i/>
          <w:sz w:val="28"/>
          <w:szCs w:val="28"/>
          <w:lang w:val="ru-RU"/>
        </w:rPr>
        <w:t>Харьковский национальный медицинский университет</w:t>
      </w:r>
      <w:r w:rsidR="00765251" w:rsidRPr="002A3D54">
        <w:rPr>
          <w:rFonts w:ascii="Times New Roman" w:hAnsi="Times New Roman" w:cs="Times New Roman"/>
          <w:i/>
          <w:sz w:val="28"/>
          <w:szCs w:val="28"/>
          <w:lang w:val="ru-RU"/>
        </w:rPr>
        <w:t>, г. Харьков, Украина</w:t>
      </w:r>
    </w:p>
    <w:p w:rsidR="002A3D54" w:rsidRPr="002A3D54" w:rsidRDefault="002A3D54" w:rsidP="002A3D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44EB3" w:rsidRDefault="00C44EB3" w:rsidP="002A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данный момент, ожирение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дисгликемия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 общеизвестными </w:t>
      </w:r>
      <w:r w:rsidR="00EB20CB">
        <w:rPr>
          <w:rFonts w:ascii="Times New Roman" w:hAnsi="Times New Roman" w:cs="Times New Roman"/>
          <w:sz w:val="28"/>
          <w:szCs w:val="28"/>
          <w:lang w:val="ru-RU"/>
        </w:rPr>
        <w:t xml:space="preserve">триггерными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факторами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>, которые должны учитываться при оценке общего сердечно-сосудистого риска</w:t>
      </w:r>
      <w:r w:rsidR="00EB20C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B20CB">
        <w:rPr>
          <w:rFonts w:ascii="Times New Roman" w:hAnsi="Times New Roman" w:cs="Times New Roman"/>
          <w:sz w:val="28"/>
          <w:szCs w:val="28"/>
        </w:rPr>
        <w:t>SCORE</w:t>
      </w:r>
      <w:r w:rsidR="00EB20C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у пациентов с гипертонической болезнью (ГБ)</w:t>
      </w:r>
      <w:r w:rsidRPr="000E0B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E0B9B" w:rsidRPr="000E0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F8F">
        <w:rPr>
          <w:rFonts w:ascii="Times New Roman" w:hAnsi="Times New Roman" w:cs="Times New Roman"/>
          <w:sz w:val="28"/>
          <w:szCs w:val="28"/>
          <w:lang w:val="ru-RU"/>
        </w:rPr>
        <w:t>В свою очередь, а</w:t>
      </w:r>
      <w:r w:rsidR="000E0B9B">
        <w:rPr>
          <w:rFonts w:ascii="Times New Roman" w:hAnsi="Times New Roman" w:cs="Times New Roman"/>
          <w:sz w:val="28"/>
          <w:szCs w:val="28"/>
          <w:lang w:val="ru-RU"/>
        </w:rPr>
        <w:t>бдоминальное ожирение (АО) приводит к дополнительным метаболическим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нарушениям, что усугубляет течение ГБ</w:t>
      </w:r>
      <w:r w:rsidR="007F3F8F">
        <w:rPr>
          <w:rFonts w:ascii="Times New Roman" w:hAnsi="Times New Roman" w:cs="Times New Roman"/>
          <w:sz w:val="28"/>
          <w:szCs w:val="28"/>
          <w:lang w:val="ru-RU"/>
        </w:rPr>
        <w:t>. Несфатин-1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 xml:space="preserve">, продуцируемый гипоталамусом, </w:t>
      </w:r>
      <w:r w:rsidR="007F3F8F">
        <w:rPr>
          <w:rFonts w:ascii="Times New Roman" w:hAnsi="Times New Roman" w:cs="Times New Roman"/>
          <w:sz w:val="28"/>
          <w:szCs w:val="28"/>
          <w:lang w:val="ru-RU"/>
        </w:rPr>
        <w:t>жировой тканью,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 xml:space="preserve"> внутренними органами</w:t>
      </w:r>
      <w:r w:rsidR="002A3D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 xml:space="preserve"> известен своими анорексигенными</w:t>
      </w:r>
      <w:r w:rsidR="00EB20CB">
        <w:rPr>
          <w:rFonts w:ascii="Times New Roman" w:hAnsi="Times New Roman" w:cs="Times New Roman"/>
          <w:sz w:val="28"/>
          <w:szCs w:val="28"/>
          <w:lang w:val="ru-RU"/>
        </w:rPr>
        <w:t>, про</w:t>
      </w:r>
      <w:r w:rsidR="007F3F8F">
        <w:rPr>
          <w:rFonts w:ascii="Times New Roman" w:hAnsi="Times New Roman" w:cs="Times New Roman"/>
          <w:sz w:val="28"/>
          <w:szCs w:val="28"/>
          <w:lang w:val="ru-RU"/>
        </w:rPr>
        <w:t>гипертензивными и другими свойствами.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 xml:space="preserve"> Однако, несмотря на результаты проведенных</w:t>
      </w:r>
      <w:r w:rsidR="00EB20CB">
        <w:rPr>
          <w:rFonts w:ascii="Times New Roman" w:hAnsi="Times New Roman" w:cs="Times New Roman"/>
          <w:sz w:val="28"/>
          <w:szCs w:val="28"/>
          <w:lang w:val="ru-RU"/>
        </w:rPr>
        <w:t xml:space="preserve"> ранее 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>исследований, роль</w:t>
      </w:r>
      <w:r w:rsidR="007F3F8F">
        <w:rPr>
          <w:rFonts w:ascii="Times New Roman" w:hAnsi="Times New Roman" w:cs="Times New Roman"/>
          <w:sz w:val="28"/>
          <w:szCs w:val="28"/>
          <w:lang w:val="ru-RU"/>
        </w:rPr>
        <w:t xml:space="preserve"> несфатина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>-1 в развитии</w:t>
      </w:r>
      <w:r w:rsidR="007F3F8F">
        <w:rPr>
          <w:rFonts w:ascii="Times New Roman" w:hAnsi="Times New Roman" w:cs="Times New Roman"/>
          <w:sz w:val="28"/>
          <w:szCs w:val="28"/>
          <w:lang w:val="ru-RU"/>
        </w:rPr>
        <w:t xml:space="preserve"> углеводных нарушений остается спорной.</w:t>
      </w:r>
    </w:p>
    <w:p w:rsidR="00C44EB3" w:rsidRDefault="00047885" w:rsidP="002A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885">
        <w:rPr>
          <w:rFonts w:ascii="Times New Roman" w:hAnsi="Times New Roman" w:cs="Times New Roman"/>
          <w:b/>
          <w:sz w:val="28"/>
          <w:szCs w:val="28"/>
          <w:lang w:val="ru-RU"/>
        </w:rPr>
        <w:t>Цель.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Изучить связь метаболических </w:t>
      </w:r>
      <w:r w:rsidR="00765251">
        <w:rPr>
          <w:rFonts w:ascii="Times New Roman" w:hAnsi="Times New Roman" w:cs="Times New Roman"/>
          <w:sz w:val="28"/>
          <w:szCs w:val="28"/>
          <w:lang w:val="ru-RU"/>
        </w:rPr>
        <w:t xml:space="preserve">нарушений с уровнем несфатина-1 в </w:t>
      </w:r>
      <w:r>
        <w:rPr>
          <w:rFonts w:ascii="Times New Roman" w:hAnsi="Times New Roman" w:cs="Times New Roman"/>
          <w:sz w:val="28"/>
          <w:szCs w:val="28"/>
          <w:lang w:val="ru-RU"/>
        </w:rPr>
        <w:t>крови у пациентов с ГБ и АО.</w:t>
      </w:r>
    </w:p>
    <w:p w:rsidR="00047885" w:rsidRDefault="00047885" w:rsidP="002A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885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методы.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47885">
        <w:rPr>
          <w:rFonts w:ascii="Times New Roman" w:hAnsi="Times New Roman" w:cs="Times New Roman"/>
          <w:sz w:val="28"/>
          <w:szCs w:val="28"/>
          <w:lang w:val="ru-RU"/>
        </w:rPr>
        <w:t>Обследовано 38 пациентов с ГБ и АО.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стандартное клиническое обследование, антропометрические измерения, </w:t>
      </w:r>
      <w:r w:rsidR="009151FA">
        <w:rPr>
          <w:rFonts w:ascii="Times New Roman" w:hAnsi="Times New Roman" w:cs="Times New Roman"/>
          <w:sz w:val="28"/>
          <w:szCs w:val="28"/>
          <w:lang w:val="ru-RU"/>
        </w:rPr>
        <w:t>определение уровня глюкозы натощак, постпрандиальной глюкозы, инсулина, с последующим</w:t>
      </w:r>
      <w:r w:rsidR="00765251">
        <w:rPr>
          <w:rFonts w:ascii="Times New Roman" w:hAnsi="Times New Roman" w:cs="Times New Roman"/>
          <w:sz w:val="28"/>
          <w:szCs w:val="28"/>
          <w:lang w:val="ru-RU"/>
        </w:rPr>
        <w:t xml:space="preserve"> расчетом индекса инсулинорезисте</w:t>
      </w:r>
      <w:r w:rsidR="009151FA">
        <w:rPr>
          <w:rFonts w:ascii="Times New Roman" w:hAnsi="Times New Roman" w:cs="Times New Roman"/>
          <w:sz w:val="28"/>
          <w:szCs w:val="28"/>
          <w:lang w:val="ru-RU"/>
        </w:rPr>
        <w:t xml:space="preserve">нтности </w:t>
      </w:r>
      <w:r w:rsidR="009151FA" w:rsidRPr="009151F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151FA">
        <w:rPr>
          <w:rFonts w:ascii="Times New Roman" w:hAnsi="Times New Roman" w:cs="Times New Roman"/>
          <w:sz w:val="28"/>
          <w:szCs w:val="28"/>
        </w:rPr>
        <w:t>HOMA</w:t>
      </w:r>
      <w:r w:rsidR="009151FA" w:rsidRPr="009151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151FA">
        <w:rPr>
          <w:rFonts w:ascii="Times New Roman" w:hAnsi="Times New Roman" w:cs="Times New Roman"/>
          <w:sz w:val="28"/>
          <w:szCs w:val="28"/>
        </w:rPr>
        <w:t>IR</w:t>
      </w:r>
      <w:r w:rsidR="009151FA" w:rsidRPr="009151F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915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Индекс массы тела (ИМТ) составлял от</w:t>
      </w:r>
      <w:r w:rsidRPr="00047885">
        <w:rPr>
          <w:rFonts w:ascii="Times New Roman" w:hAnsi="Times New Roman" w:cs="Times New Roman"/>
          <w:sz w:val="28"/>
          <w:szCs w:val="28"/>
          <w:lang w:val="ru-RU"/>
        </w:rPr>
        <w:t xml:space="preserve"> 40,</w:t>
      </w:r>
      <w:r w:rsidR="00885C77">
        <w:rPr>
          <w:rFonts w:ascii="Times New Roman" w:hAnsi="Times New Roman" w:cs="Times New Roman"/>
          <w:sz w:val="28"/>
          <w:szCs w:val="28"/>
          <w:lang w:val="ru-RU"/>
        </w:rPr>
        <w:t>7 до 51,2 кг/</w:t>
      </w:r>
      <w:r w:rsidRPr="00047885">
        <w:rPr>
          <w:rFonts w:ascii="Times New Roman" w:hAnsi="Times New Roman" w:cs="Times New Roman"/>
          <w:sz w:val="28"/>
          <w:szCs w:val="28"/>
          <w:lang w:val="ru-RU"/>
        </w:rPr>
        <w:t>м2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B20CB">
        <w:rPr>
          <w:rFonts w:ascii="Times New Roman" w:hAnsi="Times New Roman" w:cs="Times New Roman"/>
          <w:sz w:val="28"/>
          <w:szCs w:val="28"/>
          <w:lang w:val="ru-RU"/>
        </w:rPr>
        <w:t>Уровень несфатина-1 измеряли методом</w:t>
      </w:r>
      <w:r w:rsidR="00915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1FA" w:rsidRPr="009151FA">
        <w:rPr>
          <w:rFonts w:ascii="Times New Roman" w:hAnsi="Times New Roman" w:cs="Times New Roman"/>
          <w:sz w:val="28"/>
          <w:szCs w:val="28"/>
        </w:rPr>
        <w:t>ELISA</w:t>
      </w:r>
      <w:r w:rsidR="00EB20CB">
        <w:rPr>
          <w:rFonts w:ascii="Times New Roman" w:hAnsi="Times New Roman" w:cs="Times New Roman"/>
          <w:sz w:val="28"/>
          <w:szCs w:val="28"/>
          <w:lang w:val="ru-RU"/>
        </w:rPr>
        <w:t>. Учитывая полученные результаты</w:t>
      </w:r>
      <w:r w:rsidR="00DD2DC1">
        <w:rPr>
          <w:rFonts w:ascii="Times New Roman" w:hAnsi="Times New Roman" w:cs="Times New Roman"/>
          <w:sz w:val="28"/>
          <w:szCs w:val="28"/>
          <w:lang w:val="ru-RU"/>
        </w:rPr>
        <w:t>, пациенты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 xml:space="preserve"> были распределены</w:t>
      </w:r>
      <w:r w:rsidR="009151FA">
        <w:rPr>
          <w:rFonts w:ascii="Times New Roman" w:hAnsi="Times New Roman" w:cs="Times New Roman"/>
          <w:sz w:val="28"/>
          <w:szCs w:val="28"/>
          <w:lang w:val="ru-RU"/>
        </w:rPr>
        <w:t xml:space="preserve"> на 2 группы. В первой группе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 xml:space="preserve"> – 21 пациент</w:t>
      </w:r>
      <w:r w:rsidR="00915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>с ГБ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>, АО и</w:t>
      </w:r>
      <w:r w:rsidR="00915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415C">
        <w:rPr>
          <w:rFonts w:ascii="Times New Roman" w:hAnsi="Times New Roman" w:cs="Times New Roman"/>
          <w:sz w:val="28"/>
          <w:szCs w:val="28"/>
          <w:lang w:val="ru-RU"/>
        </w:rPr>
        <w:t>дисгликемией</w:t>
      </w:r>
      <w:proofErr w:type="spellEnd"/>
      <w:r w:rsidR="009151FA">
        <w:rPr>
          <w:rFonts w:ascii="Times New Roman" w:hAnsi="Times New Roman" w:cs="Times New Roman"/>
          <w:sz w:val="28"/>
          <w:szCs w:val="28"/>
          <w:lang w:val="ru-RU"/>
        </w:rPr>
        <w:t xml:space="preserve"> (нарушение уровня глюкозы 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 xml:space="preserve">натощак, толерантности к глюкозе </w:t>
      </w:r>
      <w:r w:rsidR="009151FA">
        <w:rPr>
          <w:rFonts w:ascii="Times New Roman" w:hAnsi="Times New Roman" w:cs="Times New Roman"/>
          <w:sz w:val="28"/>
          <w:szCs w:val="28"/>
          <w:lang w:val="ru-RU"/>
        </w:rPr>
        <w:t>или сахарный диабет (СД) 2</w:t>
      </w:r>
      <w:r w:rsidR="00885C7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151FA">
        <w:rPr>
          <w:rFonts w:ascii="Times New Roman" w:hAnsi="Times New Roman" w:cs="Times New Roman"/>
          <w:sz w:val="28"/>
          <w:szCs w:val="28"/>
          <w:lang w:val="ru-RU"/>
        </w:rPr>
        <w:t xml:space="preserve">типа). 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>Группу 2 составили 17 пациентов с ГБ, АО</w:t>
      </w:r>
      <w:r w:rsidR="007F253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7F253F">
        <w:rPr>
          <w:rFonts w:ascii="Times New Roman" w:hAnsi="Times New Roman" w:cs="Times New Roman"/>
          <w:sz w:val="28"/>
          <w:szCs w:val="28"/>
          <w:lang w:val="ru-RU"/>
        </w:rPr>
        <w:t>нормогликемией</w:t>
      </w:r>
      <w:proofErr w:type="spellEnd"/>
      <w:r w:rsidR="007F253F">
        <w:rPr>
          <w:rFonts w:ascii="Times New Roman" w:hAnsi="Times New Roman" w:cs="Times New Roman"/>
          <w:sz w:val="28"/>
          <w:szCs w:val="28"/>
          <w:lang w:val="ru-RU"/>
        </w:rPr>
        <w:t>. Для статистического анализа данных были использованы к</w:t>
      </w:r>
      <w:r w:rsidR="007F253F" w:rsidRPr="007F253F">
        <w:rPr>
          <w:rFonts w:ascii="Times New Roman" w:hAnsi="Times New Roman" w:cs="Times New Roman"/>
          <w:sz w:val="28"/>
          <w:szCs w:val="28"/>
          <w:lang w:val="ru-RU"/>
        </w:rPr>
        <w:t xml:space="preserve">ритерий Манна-Уитни и ранговый коэффициент корреляции </w:t>
      </w:r>
      <w:proofErr w:type="spellStart"/>
      <w:r w:rsidR="007F253F" w:rsidRPr="007F253F">
        <w:rPr>
          <w:rFonts w:ascii="Times New Roman" w:hAnsi="Times New Roman" w:cs="Times New Roman"/>
          <w:sz w:val="28"/>
          <w:szCs w:val="28"/>
          <w:lang w:val="ru-RU"/>
        </w:rPr>
        <w:t>Спирмена</w:t>
      </w:r>
      <w:proofErr w:type="spellEnd"/>
      <w:r w:rsidR="007F253F" w:rsidRPr="007F253F">
        <w:rPr>
          <w:rFonts w:ascii="Times New Roman" w:hAnsi="Times New Roman" w:cs="Times New Roman"/>
          <w:sz w:val="28"/>
          <w:szCs w:val="28"/>
          <w:lang w:val="ru-RU"/>
        </w:rPr>
        <w:t xml:space="preserve"> с уровнем значимости (p) </w:t>
      </w:r>
      <w:proofErr w:type="gramStart"/>
      <w:r w:rsidR="007F253F" w:rsidRPr="007F253F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0A6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253F" w:rsidRPr="007F253F"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End"/>
      <w:r w:rsidR="007F253F" w:rsidRPr="007F253F">
        <w:rPr>
          <w:rFonts w:ascii="Times New Roman" w:hAnsi="Times New Roman" w:cs="Times New Roman"/>
          <w:sz w:val="28"/>
          <w:szCs w:val="28"/>
          <w:lang w:val="ru-RU"/>
        </w:rPr>
        <w:t>,05.</w:t>
      </w:r>
    </w:p>
    <w:p w:rsidR="00047885" w:rsidRDefault="007F253F" w:rsidP="002A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53F">
        <w:rPr>
          <w:rFonts w:ascii="Times New Roman" w:hAnsi="Times New Roman" w:cs="Times New Roman"/>
          <w:b/>
          <w:sz w:val="28"/>
          <w:szCs w:val="28"/>
          <w:lang w:val="ru-RU"/>
        </w:rPr>
        <w:t>Результаты.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сопоставимые 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>значения ИМТ (в среднем 44 кг/</w:t>
      </w:r>
      <w:r w:rsidRPr="007F253F">
        <w:rPr>
          <w:rFonts w:ascii="Times New Roman" w:hAnsi="Times New Roman" w:cs="Times New Roman"/>
          <w:sz w:val="28"/>
          <w:szCs w:val="28"/>
          <w:lang w:val="ru-RU"/>
        </w:rPr>
        <w:t>м2 в о</w:t>
      </w:r>
      <w:r>
        <w:rPr>
          <w:rFonts w:ascii="Times New Roman" w:hAnsi="Times New Roman" w:cs="Times New Roman"/>
          <w:sz w:val="28"/>
          <w:szCs w:val="28"/>
          <w:lang w:val="ru-RU"/>
        </w:rPr>
        <w:t>беих группах), пациенты первой</w:t>
      </w:r>
      <w:r w:rsidRPr="007F253F">
        <w:rPr>
          <w:rFonts w:ascii="Times New Roman" w:hAnsi="Times New Roman" w:cs="Times New Roman"/>
          <w:sz w:val="28"/>
          <w:szCs w:val="28"/>
          <w:lang w:val="ru-RU"/>
        </w:rPr>
        <w:t xml:space="preserve"> группы характеризовались на 7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253F">
        <w:rPr>
          <w:rFonts w:ascii="Times New Roman" w:hAnsi="Times New Roman" w:cs="Times New Roman"/>
          <w:sz w:val="28"/>
          <w:szCs w:val="28"/>
          <w:lang w:val="ru-RU"/>
        </w:rPr>
        <w:t xml:space="preserve">% меньшей окружностью талии (р </w:t>
      </w:r>
      <w:proofErr w:type="gramStart"/>
      <w:r w:rsidRPr="007F253F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253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>,001</w:t>
      </w:r>
      <w:proofErr w:type="gramEnd"/>
      <w:r w:rsidR="00F15842">
        <w:rPr>
          <w:rFonts w:ascii="Times New Roman" w:hAnsi="Times New Roman" w:cs="Times New Roman"/>
          <w:sz w:val="28"/>
          <w:szCs w:val="28"/>
          <w:lang w:val="ru-RU"/>
        </w:rPr>
        <w:t>) и 10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>% меньшим индексом талии/</w:t>
      </w:r>
      <w:r w:rsidRPr="007F253F">
        <w:rPr>
          <w:rFonts w:ascii="Times New Roman" w:hAnsi="Times New Roman" w:cs="Times New Roman"/>
          <w:sz w:val="28"/>
          <w:szCs w:val="28"/>
          <w:lang w:val="ru-RU"/>
        </w:rPr>
        <w:t>бедер (р &lt;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253F">
        <w:rPr>
          <w:rFonts w:ascii="Times New Roman" w:hAnsi="Times New Roman" w:cs="Times New Roman"/>
          <w:sz w:val="28"/>
          <w:szCs w:val="28"/>
          <w:lang w:val="ru-RU"/>
        </w:rPr>
        <w:t>0,05).</w:t>
      </w:r>
      <w:r w:rsidR="00F15842">
        <w:rPr>
          <w:rFonts w:ascii="Times New Roman" w:hAnsi="Times New Roman" w:cs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у них на 24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% был выше уровень инсулина</w:t>
      </w:r>
      <w:r w:rsidR="00B15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(р = 0,01)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Индекс </w:t>
      </w:r>
      <w:r>
        <w:rPr>
          <w:rFonts w:ascii="Times New Roman" w:hAnsi="Times New Roman" w:cs="Times New Roman"/>
          <w:sz w:val="28"/>
          <w:szCs w:val="28"/>
        </w:rPr>
        <w:t>HOMA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IR</w:t>
      </w:r>
      <w:r w:rsidRPr="00B15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4DB">
        <w:rPr>
          <w:rFonts w:ascii="Times New Roman" w:hAnsi="Times New Roman" w:cs="Times New Roman"/>
          <w:sz w:val="28"/>
          <w:szCs w:val="28"/>
          <w:lang w:val="ru-RU"/>
        </w:rPr>
        <w:t>во второй груп</w:t>
      </w:r>
      <w:r w:rsidR="00DD2DC1">
        <w:rPr>
          <w:rFonts w:ascii="Times New Roman" w:hAnsi="Times New Roman" w:cs="Times New Roman"/>
          <w:sz w:val="28"/>
          <w:szCs w:val="28"/>
          <w:lang w:val="ru-RU"/>
        </w:rPr>
        <w:t>пе был ниже на 92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DC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15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154DB" w:rsidRPr="00B154DB">
        <w:rPr>
          <w:rFonts w:ascii="Times New Roman" w:hAnsi="Times New Roman" w:cs="Times New Roman"/>
          <w:sz w:val="28"/>
          <w:szCs w:val="28"/>
        </w:rPr>
        <w:t>p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4415C">
        <w:rPr>
          <w:rFonts w:ascii="Times New Roman" w:hAnsi="Times New Roman" w:cs="Times New Roman"/>
          <w:sz w:val="28"/>
          <w:szCs w:val="28"/>
          <w:lang w:val="ru-RU"/>
        </w:rPr>
        <w:t>&lt; 0,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001</w:t>
      </w:r>
      <w:proofErr w:type="gramEnd"/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154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154DB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="00B154DB">
        <w:rPr>
          <w:rFonts w:ascii="Times New Roman" w:hAnsi="Times New Roman" w:cs="Times New Roman"/>
          <w:sz w:val="28"/>
          <w:szCs w:val="28"/>
          <w:lang w:val="ru-RU"/>
        </w:rPr>
        <w:t>несфатинемии</w:t>
      </w:r>
      <w:proofErr w:type="spellEnd"/>
      <w:r w:rsidR="00B154DB">
        <w:rPr>
          <w:rFonts w:ascii="Times New Roman" w:hAnsi="Times New Roman" w:cs="Times New Roman"/>
          <w:sz w:val="28"/>
          <w:szCs w:val="28"/>
          <w:lang w:val="ru-RU"/>
        </w:rPr>
        <w:t xml:space="preserve"> на 16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4DB">
        <w:rPr>
          <w:rFonts w:ascii="Times New Roman" w:hAnsi="Times New Roman" w:cs="Times New Roman"/>
          <w:sz w:val="28"/>
          <w:szCs w:val="28"/>
          <w:lang w:val="ru-RU"/>
        </w:rPr>
        <w:t xml:space="preserve">% выше во 2 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>груп</w:t>
      </w:r>
      <w:r w:rsidR="00EB20CB">
        <w:rPr>
          <w:rFonts w:ascii="Times New Roman" w:hAnsi="Times New Roman" w:cs="Times New Roman"/>
          <w:sz w:val="28"/>
          <w:szCs w:val="28"/>
          <w:lang w:val="ru-RU"/>
        </w:rPr>
        <w:t xml:space="preserve">пе по сравнению с первой </w:t>
      </w:r>
      <w:r w:rsidR="00B154D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>8,51 (7,95;8,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56)</w:t>
      </w:r>
      <w:r w:rsidR="00B15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54DB">
        <w:rPr>
          <w:rFonts w:ascii="Times New Roman" w:hAnsi="Times New Roman" w:cs="Times New Roman"/>
          <w:sz w:val="28"/>
          <w:szCs w:val="28"/>
          <w:lang w:val="ru-RU"/>
        </w:rPr>
        <w:t>нг</w:t>
      </w:r>
      <w:proofErr w:type="spellEnd"/>
      <w:r w:rsidR="00B154DB">
        <w:rPr>
          <w:rFonts w:ascii="Times New Roman" w:hAnsi="Times New Roman" w:cs="Times New Roman"/>
          <w:sz w:val="28"/>
          <w:szCs w:val="28"/>
          <w:lang w:val="ru-RU"/>
        </w:rPr>
        <w:t xml:space="preserve">/мл и 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>7,12 (6,24;7,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B154D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B154DB">
        <w:rPr>
          <w:rFonts w:ascii="Times New Roman" w:hAnsi="Times New Roman" w:cs="Times New Roman"/>
          <w:sz w:val="28"/>
          <w:szCs w:val="28"/>
          <w:lang w:val="ru-RU"/>
        </w:rPr>
        <w:t>нг</w:t>
      </w:r>
      <w:proofErr w:type="spellEnd"/>
      <w:r w:rsidR="00B154DB">
        <w:rPr>
          <w:rFonts w:ascii="Times New Roman" w:hAnsi="Times New Roman" w:cs="Times New Roman"/>
          <w:sz w:val="28"/>
          <w:szCs w:val="28"/>
          <w:lang w:val="ru-RU"/>
        </w:rPr>
        <w:t>/мл</w:t>
      </w:r>
      <w:r w:rsidR="00EB20C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соответственно</w:t>
      </w:r>
      <w:r w:rsidR="00B154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154DB" w:rsidRPr="00B154DB">
        <w:rPr>
          <w:rFonts w:ascii="Times New Roman" w:hAnsi="Times New Roman" w:cs="Times New Roman"/>
          <w:sz w:val="28"/>
          <w:szCs w:val="28"/>
        </w:rPr>
        <w:t>p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4415C">
        <w:rPr>
          <w:rFonts w:ascii="Times New Roman" w:hAnsi="Times New Roman" w:cs="Times New Roman"/>
          <w:sz w:val="28"/>
          <w:szCs w:val="28"/>
          <w:lang w:val="ru-RU"/>
        </w:rPr>
        <w:t>&lt; 0,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001</w:t>
      </w:r>
      <w:proofErr w:type="gramEnd"/>
      <w:r w:rsidR="00B154DB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="00B154DB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EB20CB">
        <w:rPr>
          <w:rFonts w:ascii="Times New Roman" w:hAnsi="Times New Roman" w:cs="Times New Roman"/>
          <w:sz w:val="28"/>
          <w:szCs w:val="28"/>
          <w:lang w:val="ru-RU"/>
        </w:rPr>
        <w:t xml:space="preserve">есфатин-1 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был в значительной степени связан с массой тела (r = 0,43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 xml:space="preserve">4, р </w:t>
      </w:r>
      <w:proofErr w:type="gramStart"/>
      <w:r w:rsidR="00D4415C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End"/>
      <w:r w:rsidR="00D4415C">
        <w:rPr>
          <w:rFonts w:ascii="Times New Roman" w:hAnsi="Times New Roman" w:cs="Times New Roman"/>
          <w:sz w:val="28"/>
          <w:szCs w:val="28"/>
          <w:lang w:val="ru-RU"/>
        </w:rPr>
        <w:t>,01), ИМТ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 xml:space="preserve"> (r = 0,423, р &lt;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0,01), окружностью талии (r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0,580, р &lt;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0,001),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 xml:space="preserve"> индексом талии/</w:t>
      </w:r>
      <w:r w:rsidR="0093198D">
        <w:rPr>
          <w:rFonts w:ascii="Times New Roman" w:hAnsi="Times New Roman" w:cs="Times New Roman"/>
          <w:sz w:val="28"/>
          <w:szCs w:val="28"/>
          <w:lang w:val="ru-RU"/>
        </w:rPr>
        <w:t>бедер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 xml:space="preserve"> (r = 0,242, р &lt;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0,05) и</w:t>
      </w:r>
      <w:r w:rsidR="00931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A51">
        <w:rPr>
          <w:rFonts w:ascii="Times New Roman" w:hAnsi="Times New Roman" w:cs="Times New Roman"/>
          <w:sz w:val="28"/>
          <w:szCs w:val="28"/>
          <w:lang w:val="ru-RU"/>
        </w:rPr>
        <w:t>выявлена сильная, отрицательная корреляция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 xml:space="preserve"> с постпрандиальной гликемией (r</w:t>
      </w:r>
      <w:r w:rsidR="00DD2DC1">
        <w:rPr>
          <w:rFonts w:ascii="Times New Roman" w:hAnsi="Times New Roman" w:cs="Times New Roman"/>
          <w:sz w:val="28"/>
          <w:szCs w:val="28"/>
          <w:lang w:val="ru-RU"/>
        </w:rPr>
        <w:t xml:space="preserve"> = -0,771, р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D2DC1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D2DC1">
        <w:rPr>
          <w:rFonts w:ascii="Times New Roman" w:hAnsi="Times New Roman" w:cs="Times New Roman"/>
          <w:sz w:val="28"/>
          <w:szCs w:val="28"/>
          <w:lang w:val="ru-RU"/>
        </w:rPr>
        <w:t xml:space="preserve">0,001) в первой </w:t>
      </w:r>
      <w:r w:rsidR="00B154DB" w:rsidRPr="00B154DB">
        <w:rPr>
          <w:rFonts w:ascii="Times New Roman" w:hAnsi="Times New Roman" w:cs="Times New Roman"/>
          <w:sz w:val="28"/>
          <w:szCs w:val="28"/>
          <w:lang w:val="ru-RU"/>
        </w:rPr>
        <w:t>группе пациентов.</w:t>
      </w:r>
    </w:p>
    <w:p w:rsidR="000A60D6" w:rsidRDefault="0093198D" w:rsidP="002A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98D">
        <w:rPr>
          <w:rFonts w:ascii="Times New Roman" w:hAnsi="Times New Roman" w:cs="Times New Roman"/>
          <w:b/>
          <w:sz w:val="28"/>
          <w:szCs w:val="28"/>
          <w:lang w:val="ru-RU"/>
        </w:rPr>
        <w:t>Выводы.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3198D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93198D">
        <w:rPr>
          <w:rFonts w:ascii="Times New Roman" w:hAnsi="Times New Roman" w:cs="Times New Roman"/>
          <w:sz w:val="28"/>
          <w:szCs w:val="28"/>
          <w:lang w:val="ru-RU"/>
        </w:rPr>
        <w:t>несфатинемии</w:t>
      </w:r>
      <w:proofErr w:type="spellEnd"/>
      <w:r w:rsidRPr="0093198D">
        <w:rPr>
          <w:rFonts w:ascii="Times New Roman" w:hAnsi="Times New Roman" w:cs="Times New Roman"/>
          <w:sz w:val="28"/>
          <w:szCs w:val="28"/>
          <w:lang w:val="ru-RU"/>
        </w:rPr>
        <w:t xml:space="preserve"> у пациентов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 xml:space="preserve"> с ГБ и АО </w:t>
      </w:r>
      <w:r w:rsidRPr="0093198D">
        <w:rPr>
          <w:rFonts w:ascii="Times New Roman" w:hAnsi="Times New Roman" w:cs="Times New Roman"/>
          <w:sz w:val="28"/>
          <w:szCs w:val="28"/>
          <w:lang w:val="ru-RU"/>
        </w:rPr>
        <w:t xml:space="preserve">тесно </w:t>
      </w:r>
      <w:r>
        <w:rPr>
          <w:rFonts w:ascii="Times New Roman" w:hAnsi="Times New Roman" w:cs="Times New Roman"/>
          <w:sz w:val="28"/>
          <w:szCs w:val="28"/>
          <w:lang w:val="ru-RU"/>
        </w:rPr>
        <w:t>связан с распределением</w:t>
      </w:r>
      <w:r w:rsidRPr="0093198D">
        <w:rPr>
          <w:rFonts w:ascii="Times New Roman" w:hAnsi="Times New Roman" w:cs="Times New Roman"/>
          <w:sz w:val="28"/>
          <w:szCs w:val="28"/>
          <w:lang w:val="ru-RU"/>
        </w:rPr>
        <w:t xml:space="preserve"> жировой ткани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углеводными нарушениями. Снижение ко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>личества несфатина-1 у данной категории пациентов сопровождае</w:t>
      </w:r>
      <w:r w:rsidR="008C0A51">
        <w:rPr>
          <w:rFonts w:ascii="Times New Roman" w:hAnsi="Times New Roman" w:cs="Times New Roman"/>
          <w:sz w:val="28"/>
          <w:szCs w:val="28"/>
          <w:lang w:val="ru-RU"/>
        </w:rPr>
        <w:t xml:space="preserve">тся такими </w:t>
      </w:r>
      <w:r w:rsidR="008C0A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нарушениями гликемии, 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proofErr w:type="spellStart"/>
      <w:r w:rsidR="00D4415C">
        <w:rPr>
          <w:rFonts w:ascii="Times New Roman" w:hAnsi="Times New Roman" w:cs="Times New Roman"/>
          <w:sz w:val="28"/>
          <w:szCs w:val="28"/>
          <w:lang w:val="ru-RU"/>
        </w:rPr>
        <w:t>предиабет</w:t>
      </w:r>
      <w:proofErr w:type="spellEnd"/>
      <w:r w:rsidR="00D4415C">
        <w:rPr>
          <w:rFonts w:ascii="Times New Roman" w:hAnsi="Times New Roman" w:cs="Times New Roman"/>
          <w:sz w:val="28"/>
          <w:szCs w:val="28"/>
          <w:lang w:val="ru-RU"/>
        </w:rPr>
        <w:t xml:space="preserve"> и СД 2 типа.</w:t>
      </w:r>
      <w:r w:rsidR="00DD2DC1">
        <w:rPr>
          <w:rFonts w:ascii="Times New Roman" w:hAnsi="Times New Roman" w:cs="Times New Roman"/>
          <w:sz w:val="28"/>
          <w:szCs w:val="28"/>
          <w:lang w:val="ru-RU"/>
        </w:rPr>
        <w:t xml:space="preserve"> Это может быть использовано в р</w:t>
      </w:r>
      <w:r w:rsidR="00D4415C">
        <w:rPr>
          <w:rFonts w:ascii="Times New Roman" w:hAnsi="Times New Roman" w:cs="Times New Roman"/>
          <w:sz w:val="28"/>
          <w:szCs w:val="28"/>
          <w:lang w:val="ru-RU"/>
        </w:rPr>
        <w:t xml:space="preserve">анней диагностике </w:t>
      </w:r>
      <w:r w:rsidR="00747BF8">
        <w:rPr>
          <w:rFonts w:ascii="Times New Roman" w:hAnsi="Times New Roman" w:cs="Times New Roman"/>
          <w:sz w:val="28"/>
          <w:szCs w:val="28"/>
          <w:lang w:val="ru-RU"/>
        </w:rPr>
        <w:t xml:space="preserve">и своевременной профилактике </w:t>
      </w:r>
      <w:proofErr w:type="spellStart"/>
      <w:r w:rsidR="00D4415C">
        <w:rPr>
          <w:rFonts w:ascii="Times New Roman" w:hAnsi="Times New Roman" w:cs="Times New Roman"/>
          <w:sz w:val="28"/>
          <w:szCs w:val="28"/>
          <w:lang w:val="ru-RU"/>
        </w:rPr>
        <w:t>глюкометаболических</w:t>
      </w:r>
      <w:proofErr w:type="spellEnd"/>
      <w:r w:rsidR="00DD2DC1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нарушений.</w:t>
      </w: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Pr="000A60D6" w:rsidRDefault="000A60D6" w:rsidP="000A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98D" w:rsidRDefault="000A60D6" w:rsidP="000A60D6">
      <w:pPr>
        <w:tabs>
          <w:tab w:val="left" w:pos="124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A60D6" w:rsidRDefault="000A60D6" w:rsidP="000A60D6">
      <w:pPr>
        <w:tabs>
          <w:tab w:val="left" w:pos="124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A60D6" w:rsidRDefault="000A60D6" w:rsidP="000A60D6">
      <w:pPr>
        <w:pStyle w:val="a3"/>
        <w:numPr>
          <w:ilvl w:val="0"/>
          <w:numId w:val="1"/>
        </w:numPr>
        <w:tabs>
          <w:tab w:val="left" w:pos="124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Научное направление работы: внутренняя медицина</w:t>
      </w:r>
    </w:p>
    <w:p w:rsidR="000A60D6" w:rsidRDefault="000A60D6" w:rsidP="000A60D6">
      <w:pPr>
        <w:pStyle w:val="a3"/>
        <w:numPr>
          <w:ilvl w:val="0"/>
          <w:numId w:val="1"/>
        </w:numPr>
        <w:tabs>
          <w:tab w:val="left" w:pos="124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Визир Марина Александровна – г.</w:t>
      </w:r>
      <w:r w:rsidR="004B3D11">
        <w:rPr>
          <w:rFonts w:ascii="Times New Roman" w:hAnsi="Times New Roman" w:cs="Times New Roman"/>
          <w:sz w:val="28"/>
          <w:szCs w:val="28"/>
          <w:lang w:val="ru-RU"/>
        </w:rPr>
        <w:t xml:space="preserve"> Харьков;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3D11">
        <w:rPr>
          <w:rFonts w:ascii="Times New Roman" w:hAnsi="Times New Roman" w:cs="Times New Roman"/>
          <w:i/>
          <w:sz w:val="28"/>
          <w:szCs w:val="28"/>
          <w:lang w:val="ru-RU"/>
        </w:rPr>
        <w:t>место работы: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Харьковский национальный медицинский университет, ассистент кафедры внутренней медицины №</w:t>
      </w:r>
      <w:r w:rsidR="004B3D11">
        <w:rPr>
          <w:rFonts w:ascii="Times New Roman" w:hAnsi="Times New Roman" w:cs="Times New Roman"/>
          <w:sz w:val="28"/>
          <w:szCs w:val="28"/>
          <w:lang w:val="ru-RU"/>
        </w:rPr>
        <w:t>1;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3D11">
        <w:rPr>
          <w:rFonts w:ascii="Times New Roman" w:hAnsi="Times New Roman" w:cs="Times New Roman"/>
          <w:i/>
          <w:sz w:val="28"/>
          <w:szCs w:val="28"/>
          <w:lang w:val="ru-RU"/>
        </w:rPr>
        <w:t>специальность: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 – терапевт,</w:t>
      </w:r>
      <w:r w:rsidR="004B3D11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 высшей школы; </w:t>
      </w:r>
      <w:r w:rsidR="004B3D11" w:rsidRPr="004B3D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научная степень: </w:t>
      </w:r>
      <w:r w:rsidR="004B3D11">
        <w:rPr>
          <w:rFonts w:ascii="Times New Roman" w:hAnsi="Times New Roman" w:cs="Times New Roman"/>
          <w:sz w:val="28"/>
          <w:szCs w:val="28"/>
          <w:lang w:val="ru-RU"/>
        </w:rPr>
        <w:t>кандидат медицинских наук. Присутствие на конференции: нет.</w:t>
      </w:r>
      <w:r w:rsidR="004B3D1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4B3D11">
        <w:rPr>
          <w:rFonts w:ascii="Times New Roman" w:hAnsi="Times New Roman" w:cs="Times New Roman"/>
          <w:sz w:val="28"/>
          <w:szCs w:val="28"/>
          <w:lang w:val="ru-RU"/>
        </w:rPr>
        <w:t>Павликова</w:t>
      </w:r>
      <w:proofErr w:type="spellEnd"/>
      <w:r w:rsidR="004B3D11">
        <w:rPr>
          <w:rFonts w:ascii="Times New Roman" w:hAnsi="Times New Roman" w:cs="Times New Roman"/>
          <w:sz w:val="28"/>
          <w:szCs w:val="28"/>
          <w:lang w:val="ru-RU"/>
        </w:rPr>
        <w:t xml:space="preserve"> – Чертовская Анастасия Артуровна – г. Харьков, Харьковский национальный медицинский университет, студентка 6 курса. Присутствие на конференции: да, устный доклад.</w:t>
      </w:r>
    </w:p>
    <w:p w:rsidR="004B3D11" w:rsidRPr="000A60D6" w:rsidRDefault="004B3D11" w:rsidP="000A60D6">
      <w:pPr>
        <w:pStyle w:val="a3"/>
        <w:numPr>
          <w:ilvl w:val="0"/>
          <w:numId w:val="1"/>
        </w:numPr>
        <w:tabs>
          <w:tab w:val="left" w:pos="124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Контактная информация: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Павликова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Чертовская А. А. – г. Харьков, +380953118940,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D1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pavlikova</w:t>
      </w:r>
      <w:proofErr w:type="spellEnd"/>
      <w:r w:rsidRPr="004B3D11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nastya</w:t>
      </w:r>
      <w:proofErr w:type="spellEnd"/>
      <w:r w:rsidRPr="004B3D11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B3D1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bookmarkStart w:id="0" w:name="_GoBack"/>
      <w:bookmarkEnd w:id="0"/>
      <w:proofErr w:type="spellEnd"/>
    </w:p>
    <w:sectPr w:rsidR="004B3D11" w:rsidRPr="000A60D6" w:rsidSect="00D232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2863"/>
    <w:multiLevelType w:val="hybridMultilevel"/>
    <w:tmpl w:val="B3AC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666"/>
    <w:rsid w:val="00047885"/>
    <w:rsid w:val="000A60D6"/>
    <w:rsid w:val="000E0B9B"/>
    <w:rsid w:val="002A3D54"/>
    <w:rsid w:val="004B3D11"/>
    <w:rsid w:val="00514A8E"/>
    <w:rsid w:val="00747BF8"/>
    <w:rsid w:val="00765251"/>
    <w:rsid w:val="007F253F"/>
    <w:rsid w:val="007F3F8F"/>
    <w:rsid w:val="00885C77"/>
    <w:rsid w:val="008C0A51"/>
    <w:rsid w:val="009151FA"/>
    <w:rsid w:val="0093198D"/>
    <w:rsid w:val="00AE4843"/>
    <w:rsid w:val="00B154DB"/>
    <w:rsid w:val="00B37666"/>
    <w:rsid w:val="00C44EB3"/>
    <w:rsid w:val="00D232B4"/>
    <w:rsid w:val="00D4415C"/>
    <w:rsid w:val="00DD2DC1"/>
    <w:rsid w:val="00EB20CB"/>
    <w:rsid w:val="00F0048A"/>
    <w:rsid w:val="00F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0416"/>
  <w15:docId w15:val="{FC9FC3AD-C3DA-43DF-AF5A-7A63780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2019-04-20T06:43:00Z</dcterms:created>
  <dcterms:modified xsi:type="dcterms:W3CDTF">2019-04-20T06:43:00Z</dcterms:modified>
</cp:coreProperties>
</file>