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72" w:rsidRDefault="00A05772" w:rsidP="005644A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АКТУАЛЬНІ ПРОБЛЕМИ БІЛКОВО-</w:t>
      </w:r>
      <w:r w:rsidRPr="005644A2">
        <w:rPr>
          <w:b/>
          <w:sz w:val="28"/>
          <w:szCs w:val="28"/>
          <w:lang w:val="uk-UA"/>
        </w:rPr>
        <w:t>ЕНЕРГЕТИЧНОЇ НЕДОСТАТНОСТІ У ПАЦІЄНТІВ З ХХН НА ЗАМІСНІЙ НИРКОВІЙ ТЕРАПІЇ</w:t>
      </w:r>
    </w:p>
    <w:p w:rsidR="00A05772" w:rsidRPr="005644A2" w:rsidRDefault="00A05772" w:rsidP="005644A2">
      <w:pPr>
        <w:spacing w:line="360" w:lineRule="auto"/>
        <w:jc w:val="center"/>
        <w:rPr>
          <w:i/>
          <w:sz w:val="28"/>
          <w:szCs w:val="28"/>
          <w:lang w:val="uk-UA"/>
        </w:rPr>
      </w:pPr>
      <w:proofErr w:type="spellStart"/>
      <w:r w:rsidRPr="005644A2">
        <w:rPr>
          <w:i/>
          <w:sz w:val="28"/>
          <w:szCs w:val="28"/>
          <w:lang w:val="uk-UA"/>
        </w:rPr>
        <w:t>Андон’єва</w:t>
      </w:r>
      <w:proofErr w:type="spellEnd"/>
      <w:r w:rsidRPr="005644A2">
        <w:rPr>
          <w:i/>
          <w:sz w:val="28"/>
          <w:szCs w:val="28"/>
          <w:lang w:val="uk-UA"/>
        </w:rPr>
        <w:t xml:space="preserve"> Н. М.</w:t>
      </w:r>
      <w:r>
        <w:rPr>
          <w:i/>
          <w:sz w:val="28"/>
          <w:szCs w:val="28"/>
          <w:vertAlign w:val="superscript"/>
          <w:lang w:val="uk-UA"/>
        </w:rPr>
        <w:t>1,2</w:t>
      </w:r>
      <w:r w:rsidRPr="005644A2">
        <w:rPr>
          <w:i/>
          <w:sz w:val="28"/>
          <w:szCs w:val="28"/>
          <w:lang w:val="uk-UA"/>
        </w:rPr>
        <w:t>, Гуц О. А.</w:t>
      </w:r>
      <w:r w:rsidRPr="00BA1973">
        <w:rPr>
          <w:i/>
          <w:sz w:val="28"/>
          <w:szCs w:val="28"/>
          <w:vertAlign w:val="superscript"/>
          <w:lang w:val="uk-UA"/>
        </w:rPr>
        <w:t xml:space="preserve"> </w:t>
      </w:r>
      <w:r>
        <w:rPr>
          <w:i/>
          <w:sz w:val="28"/>
          <w:szCs w:val="28"/>
          <w:vertAlign w:val="superscript"/>
          <w:lang w:val="uk-UA"/>
        </w:rPr>
        <w:t>1,2</w:t>
      </w:r>
      <w:r w:rsidRPr="005644A2">
        <w:rPr>
          <w:i/>
          <w:sz w:val="28"/>
          <w:szCs w:val="28"/>
          <w:lang w:val="uk-UA"/>
        </w:rPr>
        <w:t>, Дубовик М. Я.</w:t>
      </w:r>
      <w:r w:rsidRPr="00BA1973">
        <w:rPr>
          <w:i/>
          <w:sz w:val="28"/>
          <w:szCs w:val="28"/>
          <w:vertAlign w:val="superscript"/>
          <w:lang w:val="uk-UA"/>
        </w:rPr>
        <w:t xml:space="preserve"> </w:t>
      </w:r>
      <w:r>
        <w:rPr>
          <w:i/>
          <w:sz w:val="28"/>
          <w:szCs w:val="28"/>
          <w:vertAlign w:val="superscript"/>
          <w:lang w:val="uk-UA"/>
        </w:rPr>
        <w:t>1,2</w:t>
      </w:r>
      <w:r w:rsidRPr="005644A2">
        <w:rPr>
          <w:i/>
          <w:sz w:val="28"/>
          <w:szCs w:val="28"/>
          <w:lang w:val="uk-UA"/>
        </w:rPr>
        <w:t>, Лісова Г. В.</w:t>
      </w:r>
      <w:r>
        <w:rPr>
          <w:i/>
          <w:sz w:val="28"/>
          <w:szCs w:val="28"/>
          <w:vertAlign w:val="superscript"/>
          <w:lang w:val="uk-UA"/>
        </w:rPr>
        <w:t>1</w:t>
      </w:r>
      <w:r>
        <w:rPr>
          <w:i/>
          <w:sz w:val="28"/>
          <w:szCs w:val="28"/>
          <w:lang w:val="uk-UA"/>
        </w:rPr>
        <w:t>,</w:t>
      </w:r>
      <w:r w:rsidRPr="005644A2">
        <w:rPr>
          <w:i/>
          <w:sz w:val="28"/>
          <w:szCs w:val="28"/>
          <w:lang w:val="uk-UA"/>
        </w:rPr>
        <w:t xml:space="preserve"> </w:t>
      </w:r>
      <w:proofErr w:type="spellStart"/>
      <w:r w:rsidRPr="005644A2">
        <w:rPr>
          <w:i/>
          <w:sz w:val="28"/>
          <w:szCs w:val="28"/>
          <w:lang w:val="uk-UA"/>
        </w:rPr>
        <w:t>Поляко</w:t>
      </w:r>
      <w:proofErr w:type="spellEnd"/>
      <w:r w:rsidRPr="005644A2">
        <w:rPr>
          <w:i/>
          <w:sz w:val="28"/>
          <w:szCs w:val="28"/>
          <w:lang w:val="uk-UA"/>
        </w:rPr>
        <w:t>в</w:t>
      </w:r>
      <w:r w:rsidR="0031614A">
        <w:rPr>
          <w:i/>
          <w:sz w:val="28"/>
          <w:szCs w:val="28"/>
          <w:lang w:val="uk-UA"/>
        </w:rPr>
        <w:t> </w:t>
      </w:r>
      <w:r w:rsidRPr="005644A2">
        <w:rPr>
          <w:i/>
          <w:sz w:val="28"/>
          <w:szCs w:val="28"/>
          <w:lang w:val="uk-UA"/>
        </w:rPr>
        <w:t>М.</w:t>
      </w:r>
      <w:r w:rsidR="0031614A">
        <w:rPr>
          <w:i/>
          <w:sz w:val="28"/>
          <w:szCs w:val="28"/>
          <w:lang w:val="uk-UA"/>
        </w:rPr>
        <w:t> </w:t>
      </w:r>
      <w:r w:rsidRPr="005644A2">
        <w:rPr>
          <w:i/>
          <w:sz w:val="28"/>
          <w:szCs w:val="28"/>
          <w:lang w:val="uk-UA"/>
        </w:rPr>
        <w:t>М.</w:t>
      </w:r>
      <w:r>
        <w:rPr>
          <w:i/>
          <w:sz w:val="28"/>
          <w:szCs w:val="28"/>
          <w:vertAlign w:val="superscript"/>
          <w:lang w:val="uk-UA"/>
        </w:rPr>
        <w:t>1,2</w:t>
      </w:r>
      <w:r w:rsidRPr="005644A2">
        <w:rPr>
          <w:i/>
          <w:sz w:val="28"/>
          <w:szCs w:val="28"/>
          <w:lang w:val="uk-UA"/>
        </w:rPr>
        <w:t xml:space="preserve">, </w:t>
      </w:r>
      <w:proofErr w:type="spellStart"/>
      <w:r w:rsidR="0031614A" w:rsidRPr="005644A2">
        <w:rPr>
          <w:i/>
          <w:sz w:val="28"/>
          <w:szCs w:val="28"/>
          <w:lang w:val="uk-UA"/>
        </w:rPr>
        <w:t>Грушка</w:t>
      </w:r>
      <w:r w:rsidR="0031614A">
        <w:rPr>
          <w:i/>
          <w:sz w:val="28"/>
          <w:szCs w:val="28"/>
          <w:lang w:val="uk-UA"/>
        </w:rPr>
        <w:t> </w:t>
      </w:r>
      <w:proofErr w:type="spellEnd"/>
      <w:r w:rsidR="0031614A" w:rsidRPr="005644A2">
        <w:rPr>
          <w:i/>
          <w:sz w:val="28"/>
          <w:szCs w:val="28"/>
          <w:lang w:val="uk-UA"/>
        </w:rPr>
        <w:t>М.</w:t>
      </w:r>
      <w:r w:rsidR="0031614A">
        <w:rPr>
          <w:i/>
          <w:sz w:val="28"/>
          <w:szCs w:val="28"/>
          <w:lang w:val="uk-UA"/>
        </w:rPr>
        <w:t> </w:t>
      </w:r>
      <w:r w:rsidR="0031614A" w:rsidRPr="005644A2">
        <w:rPr>
          <w:i/>
          <w:sz w:val="28"/>
          <w:szCs w:val="28"/>
          <w:lang w:val="uk-UA"/>
        </w:rPr>
        <w:t>А</w:t>
      </w:r>
      <w:r w:rsidR="0031614A">
        <w:rPr>
          <w:i/>
          <w:sz w:val="28"/>
          <w:szCs w:val="28"/>
          <w:lang w:val="uk-UA"/>
        </w:rPr>
        <w:t>. </w:t>
      </w:r>
      <w:r w:rsidR="0031614A">
        <w:rPr>
          <w:i/>
          <w:sz w:val="28"/>
          <w:szCs w:val="28"/>
          <w:vertAlign w:val="superscript"/>
          <w:lang w:val="uk-UA"/>
        </w:rPr>
        <w:t>1,2</w:t>
      </w:r>
      <w:r w:rsidR="0031614A" w:rsidRPr="005644A2">
        <w:rPr>
          <w:i/>
          <w:sz w:val="28"/>
          <w:szCs w:val="28"/>
          <w:lang w:val="uk-UA"/>
        </w:rPr>
        <w:t xml:space="preserve">, </w:t>
      </w:r>
      <w:proofErr w:type="spellStart"/>
      <w:r w:rsidRPr="005644A2">
        <w:rPr>
          <w:i/>
          <w:sz w:val="28"/>
          <w:szCs w:val="28"/>
          <w:lang w:val="uk-UA"/>
        </w:rPr>
        <w:t>Валковська</w:t>
      </w:r>
      <w:proofErr w:type="spellEnd"/>
      <w:r w:rsidRPr="005644A2">
        <w:rPr>
          <w:i/>
          <w:sz w:val="28"/>
          <w:szCs w:val="28"/>
          <w:lang w:val="uk-UA"/>
        </w:rPr>
        <w:t xml:space="preserve"> Т. Л.</w:t>
      </w:r>
      <w:r w:rsidRPr="00BA1973">
        <w:rPr>
          <w:i/>
          <w:sz w:val="28"/>
          <w:szCs w:val="28"/>
          <w:vertAlign w:val="superscript"/>
          <w:lang w:val="uk-UA"/>
        </w:rPr>
        <w:t xml:space="preserve"> </w:t>
      </w:r>
      <w:r>
        <w:rPr>
          <w:i/>
          <w:sz w:val="28"/>
          <w:szCs w:val="28"/>
          <w:vertAlign w:val="superscript"/>
          <w:lang w:val="uk-UA"/>
        </w:rPr>
        <w:t>1,2</w:t>
      </w:r>
    </w:p>
    <w:p w:rsidR="00A05772" w:rsidRPr="005644A2" w:rsidRDefault="00A05772" w:rsidP="005644A2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5644A2">
        <w:rPr>
          <w:bCs/>
          <w:i/>
          <w:sz w:val="28"/>
          <w:szCs w:val="28"/>
          <w:vertAlign w:val="superscript"/>
          <w:lang w:val="uk-UA"/>
        </w:rPr>
        <w:t>1</w:t>
      </w:r>
      <w:r w:rsidRPr="005644A2">
        <w:rPr>
          <w:bCs/>
          <w:sz w:val="28"/>
          <w:szCs w:val="28"/>
          <w:lang w:val="uk-UA"/>
        </w:rPr>
        <w:t>Харківський національний медичний університет</w:t>
      </w:r>
    </w:p>
    <w:p w:rsidR="00A05772" w:rsidRPr="005644A2" w:rsidRDefault="00A05772" w:rsidP="005644A2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5644A2">
        <w:rPr>
          <w:bCs/>
          <w:i/>
          <w:sz w:val="28"/>
          <w:szCs w:val="28"/>
          <w:vertAlign w:val="superscript"/>
          <w:lang w:val="uk-UA"/>
        </w:rPr>
        <w:t>2</w:t>
      </w:r>
      <w:r w:rsidRPr="005644A2">
        <w:rPr>
          <w:bCs/>
          <w:sz w:val="28"/>
          <w:szCs w:val="28"/>
          <w:lang w:val="uk-UA"/>
        </w:rPr>
        <w:t xml:space="preserve">Обласний медичний клінічний центр урології, нефрології </w:t>
      </w:r>
      <w:proofErr w:type="spellStart"/>
      <w:r w:rsidRPr="005644A2">
        <w:rPr>
          <w:bCs/>
          <w:sz w:val="28"/>
          <w:szCs w:val="28"/>
          <w:lang w:val="uk-UA"/>
        </w:rPr>
        <w:t>ім. В. І. Шапо</w:t>
      </w:r>
      <w:proofErr w:type="spellEnd"/>
      <w:r w:rsidRPr="005644A2">
        <w:rPr>
          <w:bCs/>
          <w:sz w:val="28"/>
          <w:szCs w:val="28"/>
          <w:lang w:val="uk-UA"/>
        </w:rPr>
        <w:t>вала, м. Харків</w:t>
      </w:r>
    </w:p>
    <w:p w:rsidR="00A05772" w:rsidRDefault="00A05772" w:rsidP="00BA1973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</w:p>
    <w:p w:rsidR="00A05772" w:rsidRPr="00BA1973" w:rsidRDefault="00A05772" w:rsidP="00BA197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1973">
        <w:rPr>
          <w:sz w:val="28"/>
          <w:szCs w:val="28"/>
          <w:lang w:val="uk-UA"/>
        </w:rPr>
        <w:t xml:space="preserve">Однією з найважливіших проблем у хворих з термінальною стадією хронічної ниркової недостатності (ХНН) є недостатність харчування, яка в значній мірі визначає їх захворюваність та летальність. Необхідно відзначити, що порушення </w:t>
      </w:r>
      <w:proofErr w:type="spellStart"/>
      <w:r w:rsidRPr="00BA1973">
        <w:rPr>
          <w:sz w:val="28"/>
          <w:szCs w:val="28"/>
          <w:lang w:val="uk-UA"/>
        </w:rPr>
        <w:t>нутріціонного</w:t>
      </w:r>
      <w:proofErr w:type="spellEnd"/>
      <w:r w:rsidRPr="00BA1973">
        <w:rPr>
          <w:sz w:val="28"/>
          <w:szCs w:val="28"/>
          <w:lang w:val="uk-UA"/>
        </w:rPr>
        <w:t xml:space="preserve"> статусу зустрічається у 20-50% хворих в </w:t>
      </w:r>
      <w:proofErr w:type="spellStart"/>
      <w:r w:rsidRPr="00BA1973">
        <w:rPr>
          <w:sz w:val="28"/>
          <w:szCs w:val="28"/>
          <w:lang w:val="uk-UA"/>
        </w:rPr>
        <w:t>додіалізной</w:t>
      </w:r>
      <w:proofErr w:type="spellEnd"/>
      <w:r w:rsidRPr="00BA1973">
        <w:rPr>
          <w:sz w:val="28"/>
          <w:szCs w:val="28"/>
          <w:lang w:val="uk-UA"/>
        </w:rPr>
        <w:t xml:space="preserve"> стадії ХНН і ще частіше у хворих на діалізі до 10-70%.</w:t>
      </w:r>
    </w:p>
    <w:p w:rsidR="00A05772" w:rsidRPr="00BA1973" w:rsidRDefault="00A05772" w:rsidP="00BA197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1973">
        <w:rPr>
          <w:sz w:val="28"/>
          <w:szCs w:val="28"/>
          <w:lang w:val="uk-UA"/>
        </w:rPr>
        <w:t>На відміну від загальної популяції, у хворих на замісній нирковій терапії (ЗНТ) відзначається більш низька летальність серед пацієнтів з більшою масою тіла. Згідно з Європейськими рекомендаціями з харчування у хворих на діалізі індекс маси тіла (ІМТ) повинен бути вище 23, більш низький ІМТ підвищує летальність</w:t>
      </w:r>
    </w:p>
    <w:p w:rsidR="00A05772" w:rsidRPr="00BA1973" w:rsidRDefault="00A05772" w:rsidP="00BA197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1973">
        <w:rPr>
          <w:sz w:val="28"/>
          <w:szCs w:val="28"/>
          <w:lang w:val="uk-UA"/>
        </w:rPr>
        <w:t xml:space="preserve">Накопичений до теперішнього часу досвід показує, що досягнення задовільної медико-соціальної реабілітації у хворих, які отримують перитонеальний діаліз (ПД), залежить не стільки від його режиму і адекватності, скільки від прогресування ускладнень ХНН і приєднання супутніх захворювань, серед яких важливе місце належить білково-енергетичній недостатності (БЕН), під якою розуміється не адекватне потребам забезпечення організму білком і енергією. За даними різних авторів від 18 до 56% хворих з ХНН на </w:t>
      </w:r>
      <w:r>
        <w:rPr>
          <w:sz w:val="28"/>
          <w:szCs w:val="28"/>
          <w:lang w:val="uk-UA"/>
        </w:rPr>
        <w:t>постійному амбулаторному перитонеальному діалізі (</w:t>
      </w:r>
      <w:r w:rsidRPr="00BA1973">
        <w:rPr>
          <w:sz w:val="28"/>
          <w:szCs w:val="28"/>
          <w:lang w:val="uk-UA"/>
        </w:rPr>
        <w:t>ПАПД</w:t>
      </w:r>
      <w:r>
        <w:rPr>
          <w:sz w:val="28"/>
          <w:szCs w:val="28"/>
          <w:lang w:val="uk-UA"/>
        </w:rPr>
        <w:t>)</w:t>
      </w:r>
      <w:r w:rsidRPr="00BA1973">
        <w:rPr>
          <w:sz w:val="28"/>
          <w:szCs w:val="28"/>
          <w:lang w:val="uk-UA"/>
        </w:rPr>
        <w:t xml:space="preserve"> мають БЕН: частіше легкого ступеня – 30-35% і рідше важкої – 8-17% .</w:t>
      </w:r>
    </w:p>
    <w:p w:rsidR="00A05772" w:rsidRPr="00BA1973" w:rsidRDefault="00A05772" w:rsidP="00BA197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BA1973">
        <w:rPr>
          <w:sz w:val="28"/>
          <w:szCs w:val="28"/>
          <w:lang w:val="uk-UA"/>
        </w:rPr>
        <w:lastRenderedPageBreak/>
        <w:t>Нутритивним</w:t>
      </w:r>
      <w:proofErr w:type="spellEnd"/>
      <w:r w:rsidRPr="00BA1973">
        <w:rPr>
          <w:sz w:val="28"/>
          <w:szCs w:val="28"/>
          <w:lang w:val="uk-UA"/>
        </w:rPr>
        <w:t xml:space="preserve"> порушенням надається важливе прогностичне значення, оскільки вони посилюють перебіг основного захворювання, ускладнюють його корекцію, роблять значний вплив на виживаність даної категорії хворих. У цьому дослідженні проведено оцінку нутритивного статусу та визначено фактори, що спричиняють порушення білкового обміну у пацієнтів на ЗНТ на ПД.</w:t>
      </w:r>
    </w:p>
    <w:p w:rsidR="00A05772" w:rsidRPr="00BA1973" w:rsidRDefault="00A05772" w:rsidP="00BA1973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proofErr w:type="spellStart"/>
      <w:r w:rsidRPr="00BA1973">
        <w:rPr>
          <w:b/>
          <w:sz w:val="28"/>
          <w:szCs w:val="28"/>
          <w:lang w:val="uk-UA" w:eastAsia="en-US"/>
        </w:rPr>
        <w:t>Материали</w:t>
      </w:r>
      <w:proofErr w:type="spellEnd"/>
      <w:r w:rsidRPr="00BA1973">
        <w:rPr>
          <w:b/>
          <w:sz w:val="28"/>
          <w:szCs w:val="28"/>
          <w:lang w:val="uk-UA" w:eastAsia="en-US"/>
        </w:rPr>
        <w:t xml:space="preserve"> і методи.</w:t>
      </w:r>
      <w:r w:rsidRPr="00BA1973">
        <w:rPr>
          <w:lang w:val="uk-UA"/>
        </w:rPr>
        <w:t xml:space="preserve"> </w:t>
      </w:r>
      <w:r w:rsidRPr="00BA1973">
        <w:rPr>
          <w:sz w:val="28"/>
          <w:szCs w:val="28"/>
          <w:lang w:val="uk-UA" w:eastAsia="en-US"/>
        </w:rPr>
        <w:t xml:space="preserve">Нами вивчався </w:t>
      </w:r>
      <w:proofErr w:type="spellStart"/>
      <w:r w:rsidRPr="00BA1973">
        <w:rPr>
          <w:sz w:val="28"/>
          <w:szCs w:val="28"/>
          <w:lang w:val="uk-UA" w:eastAsia="en-US"/>
        </w:rPr>
        <w:t>нутр</w:t>
      </w:r>
      <w:r>
        <w:rPr>
          <w:sz w:val="28"/>
          <w:szCs w:val="28"/>
          <w:lang w:val="uk-UA" w:eastAsia="en-US"/>
        </w:rPr>
        <w:t>іційни</w:t>
      </w:r>
      <w:r w:rsidRPr="00BA1973">
        <w:rPr>
          <w:sz w:val="28"/>
          <w:szCs w:val="28"/>
          <w:lang w:val="uk-UA" w:eastAsia="en-US"/>
        </w:rPr>
        <w:t>й</w:t>
      </w:r>
      <w:proofErr w:type="spellEnd"/>
      <w:r w:rsidRPr="00BA1973">
        <w:rPr>
          <w:sz w:val="28"/>
          <w:szCs w:val="28"/>
          <w:lang w:val="uk-UA" w:eastAsia="en-US"/>
        </w:rPr>
        <w:t xml:space="preserve"> ста</w:t>
      </w:r>
      <w:r>
        <w:rPr>
          <w:sz w:val="28"/>
          <w:szCs w:val="28"/>
          <w:lang w:val="uk-UA" w:eastAsia="en-US"/>
        </w:rPr>
        <w:t>тус у 79 хворих (41жінка і 38 чоловіків</w:t>
      </w:r>
      <w:r w:rsidRPr="00BA1973">
        <w:rPr>
          <w:sz w:val="28"/>
          <w:szCs w:val="28"/>
          <w:lang w:val="uk-UA" w:eastAsia="en-US"/>
        </w:rPr>
        <w:t>) з термінальною стадією ХНН, які отримують З</w:t>
      </w:r>
      <w:r>
        <w:rPr>
          <w:sz w:val="28"/>
          <w:szCs w:val="28"/>
          <w:lang w:val="uk-UA" w:eastAsia="en-US"/>
        </w:rPr>
        <w:t>Н</w:t>
      </w:r>
      <w:r w:rsidRPr="00BA1973">
        <w:rPr>
          <w:sz w:val="28"/>
          <w:szCs w:val="28"/>
          <w:lang w:val="uk-UA" w:eastAsia="en-US"/>
        </w:rPr>
        <w:t xml:space="preserve">Т методом ПАПД. Середній вік хворих склав 44,6 ± 9,7 років. Основним захворюванням у 16,2% пацієнтів був цукровий діабет, у 83,8% - патологія нирок </w:t>
      </w:r>
      <w:proofErr w:type="spellStart"/>
      <w:r w:rsidRPr="00BA1973">
        <w:rPr>
          <w:sz w:val="28"/>
          <w:szCs w:val="28"/>
          <w:lang w:val="uk-UA" w:eastAsia="en-US"/>
        </w:rPr>
        <w:t>недіабетичного</w:t>
      </w:r>
      <w:proofErr w:type="spellEnd"/>
      <w:r w:rsidRPr="00BA1973">
        <w:rPr>
          <w:sz w:val="28"/>
          <w:szCs w:val="28"/>
          <w:lang w:val="uk-UA" w:eastAsia="en-US"/>
        </w:rPr>
        <w:t xml:space="preserve"> генезу. На момент обстеження тривалість лікування ПАПД становила 4-86 міс. Залишкова функція нирок (добовий діурез ≥ 500 </w:t>
      </w:r>
      <w:proofErr w:type="spellStart"/>
      <w:r w:rsidRPr="00BA1973">
        <w:rPr>
          <w:sz w:val="28"/>
          <w:szCs w:val="28"/>
          <w:lang w:val="uk-UA" w:eastAsia="en-US"/>
        </w:rPr>
        <w:t>мл</w:t>
      </w:r>
      <w:proofErr w:type="spellEnd"/>
      <w:r w:rsidRPr="00BA1973">
        <w:rPr>
          <w:sz w:val="28"/>
          <w:szCs w:val="28"/>
          <w:lang w:val="uk-UA" w:eastAsia="en-US"/>
        </w:rPr>
        <w:t xml:space="preserve">) зберігалася у 57 хворих; сумарний тижневий </w:t>
      </w:r>
      <w:proofErr w:type="spellStart"/>
      <w:r w:rsidRPr="00BA1973">
        <w:rPr>
          <w:sz w:val="28"/>
          <w:szCs w:val="28"/>
          <w:lang w:val="uk-UA" w:eastAsia="en-US"/>
        </w:rPr>
        <w:t>Kt</w:t>
      </w:r>
      <w:proofErr w:type="spellEnd"/>
      <w:r w:rsidRPr="00BA1973">
        <w:rPr>
          <w:sz w:val="28"/>
          <w:szCs w:val="28"/>
          <w:lang w:val="uk-UA" w:eastAsia="en-US"/>
        </w:rPr>
        <w:t xml:space="preserve">/V </w:t>
      </w:r>
      <w:proofErr w:type="spellStart"/>
      <w:r w:rsidRPr="00BA1973">
        <w:rPr>
          <w:sz w:val="28"/>
          <w:szCs w:val="28"/>
          <w:lang w:val="uk-UA" w:eastAsia="en-US"/>
        </w:rPr>
        <w:t>urea</w:t>
      </w:r>
      <w:proofErr w:type="spellEnd"/>
      <w:r w:rsidRPr="00BA1973">
        <w:rPr>
          <w:sz w:val="28"/>
          <w:szCs w:val="28"/>
          <w:lang w:val="uk-UA" w:eastAsia="en-US"/>
        </w:rPr>
        <w:t xml:space="preserve"> коливався в межах 1,7–3,7 (медіана 2,0). </w:t>
      </w:r>
    </w:p>
    <w:p w:rsidR="00A05772" w:rsidRPr="006112A5" w:rsidRDefault="00A05772" w:rsidP="00BA197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1973">
        <w:rPr>
          <w:sz w:val="28"/>
          <w:szCs w:val="28"/>
          <w:lang w:val="uk-UA" w:eastAsia="en-US"/>
        </w:rPr>
        <w:t xml:space="preserve"> Для оцінки нутритивного статусу використані </w:t>
      </w:r>
      <w:proofErr w:type="spellStart"/>
      <w:r w:rsidRPr="00BA1973">
        <w:rPr>
          <w:sz w:val="28"/>
          <w:szCs w:val="28"/>
          <w:lang w:val="uk-UA" w:eastAsia="en-US"/>
        </w:rPr>
        <w:t>дієтарні</w:t>
      </w:r>
      <w:proofErr w:type="spellEnd"/>
      <w:r w:rsidRPr="00BA1973">
        <w:rPr>
          <w:sz w:val="28"/>
          <w:szCs w:val="28"/>
          <w:lang w:val="uk-UA" w:eastAsia="en-US"/>
        </w:rPr>
        <w:t xml:space="preserve"> інтерв'ю та аналіз триденних харчових щоденників з підрахунком загальної калорійності добового раціону та добового споживання основних </w:t>
      </w:r>
      <w:proofErr w:type="spellStart"/>
      <w:r w:rsidRPr="00BA1973">
        <w:rPr>
          <w:sz w:val="28"/>
          <w:szCs w:val="28"/>
          <w:lang w:val="uk-UA" w:eastAsia="en-US"/>
        </w:rPr>
        <w:t>нутрієнтів</w:t>
      </w:r>
      <w:proofErr w:type="spellEnd"/>
      <w:r w:rsidRPr="00BA1973">
        <w:rPr>
          <w:sz w:val="28"/>
          <w:szCs w:val="28"/>
          <w:lang w:val="uk-UA" w:eastAsia="en-US"/>
        </w:rPr>
        <w:t xml:space="preserve"> - метод </w:t>
      </w:r>
      <w:r w:rsidRPr="006112A5">
        <w:rPr>
          <w:sz w:val="28"/>
          <w:szCs w:val="28"/>
          <w:lang w:val="uk-UA" w:eastAsia="en-US"/>
        </w:rPr>
        <w:t xml:space="preserve">суб'єктивної глобальної оцінки (СГО). Хворим визначали індекс маси тіла (ІМТ), шкірно-жирову складку над </w:t>
      </w:r>
      <w:proofErr w:type="spellStart"/>
      <w:r w:rsidRPr="006112A5">
        <w:rPr>
          <w:sz w:val="28"/>
          <w:szCs w:val="28"/>
          <w:lang w:val="uk-UA" w:eastAsia="en-US"/>
        </w:rPr>
        <w:t>трицепсом</w:t>
      </w:r>
      <w:proofErr w:type="spellEnd"/>
      <w:r w:rsidRPr="006112A5">
        <w:rPr>
          <w:sz w:val="28"/>
          <w:szCs w:val="28"/>
          <w:lang w:val="uk-UA" w:eastAsia="en-US"/>
        </w:rPr>
        <w:t xml:space="preserve"> (</w:t>
      </w:r>
      <w:proofErr w:type="spellStart"/>
      <w:r w:rsidRPr="006112A5">
        <w:rPr>
          <w:sz w:val="28"/>
          <w:szCs w:val="28"/>
          <w:lang w:val="uk-UA" w:eastAsia="en-US"/>
        </w:rPr>
        <w:t>ШЖСТр</w:t>
      </w:r>
      <w:proofErr w:type="spellEnd"/>
      <w:r w:rsidRPr="006112A5">
        <w:rPr>
          <w:sz w:val="28"/>
          <w:szCs w:val="28"/>
          <w:lang w:val="uk-UA" w:eastAsia="en-US"/>
        </w:rPr>
        <w:t xml:space="preserve">), окружність м'язів плеча (ОМП), вміст загального білка і сироваткового альбуміну, абсолютне число лімфоцитів, С-реактивний білок (СРБ), </w:t>
      </w:r>
      <w:proofErr w:type="spellStart"/>
      <w:r w:rsidRPr="006112A5">
        <w:rPr>
          <w:sz w:val="28"/>
          <w:szCs w:val="28"/>
          <w:lang w:val="uk-UA" w:eastAsia="en-US"/>
        </w:rPr>
        <w:t>паратиреоїдний</w:t>
      </w:r>
      <w:proofErr w:type="spellEnd"/>
      <w:r w:rsidRPr="006112A5">
        <w:rPr>
          <w:sz w:val="28"/>
          <w:szCs w:val="28"/>
          <w:lang w:val="uk-UA" w:eastAsia="en-US"/>
        </w:rPr>
        <w:t xml:space="preserve"> гормон (ПТГ).</w:t>
      </w:r>
    </w:p>
    <w:p w:rsidR="00A05772" w:rsidRPr="006112A5" w:rsidRDefault="00A05772" w:rsidP="00BA197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112A5">
        <w:rPr>
          <w:b/>
          <w:sz w:val="28"/>
          <w:szCs w:val="28"/>
          <w:lang w:val="uk-UA"/>
        </w:rPr>
        <w:t>Результати дослідження.</w:t>
      </w:r>
      <w:r w:rsidRPr="006112A5">
        <w:rPr>
          <w:sz w:val="28"/>
          <w:szCs w:val="28"/>
          <w:lang w:val="uk-UA"/>
        </w:rPr>
        <w:t xml:space="preserve"> Оцінка нутритивного статусу виконана з використанням модифікації комплексної методики, що включає 5 параметрів – ІМТ, </w:t>
      </w:r>
      <w:proofErr w:type="spellStart"/>
      <w:r w:rsidRPr="006112A5">
        <w:rPr>
          <w:sz w:val="28"/>
          <w:szCs w:val="28"/>
          <w:lang w:val="uk-UA"/>
        </w:rPr>
        <w:t>КЖСтр</w:t>
      </w:r>
      <w:proofErr w:type="spellEnd"/>
      <w:r w:rsidRPr="006112A5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ОМП</w:t>
      </w:r>
      <w:r w:rsidRPr="006112A5">
        <w:rPr>
          <w:sz w:val="28"/>
          <w:szCs w:val="28"/>
          <w:lang w:val="uk-UA"/>
        </w:rPr>
        <w:t xml:space="preserve">, вміст сироваткового альбуміну, абсолютне число лімфоцитів в 1 </w:t>
      </w:r>
      <w:proofErr w:type="spellStart"/>
      <w:r w:rsidRPr="006112A5">
        <w:rPr>
          <w:sz w:val="28"/>
          <w:szCs w:val="28"/>
          <w:lang w:val="uk-UA"/>
        </w:rPr>
        <w:t>мл</w:t>
      </w:r>
      <w:proofErr w:type="spellEnd"/>
      <w:r w:rsidRPr="006112A5">
        <w:rPr>
          <w:sz w:val="28"/>
          <w:szCs w:val="28"/>
          <w:lang w:val="uk-UA"/>
        </w:rPr>
        <w:t xml:space="preserve"> периферичної крові, кожен з яких визначався в балах від 0 до 3 в залежності від ставлення до загальноприйнятих норм (табл.1).</w:t>
      </w:r>
    </w:p>
    <w:p w:rsidR="00A05772" w:rsidRPr="006112A5" w:rsidRDefault="00A05772" w:rsidP="006112A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112A5">
        <w:rPr>
          <w:sz w:val="28"/>
          <w:szCs w:val="28"/>
          <w:lang w:val="uk-UA"/>
        </w:rPr>
        <w:t xml:space="preserve">У крові обстежених хворих вміст загального білка та альбуміну коливались в широкому діапазоні: від 79 до 53 г/л та від 44 до 28 г/л. Рівень альбуміну сироватки крові при проведенні ПАПД у чоловіків і жінок особливо не відрізнявся: 64,7±3,8 і 65,4±4,5 г/л відповідно. Не встановлені </w:t>
      </w:r>
      <w:r w:rsidRPr="006112A5">
        <w:rPr>
          <w:sz w:val="28"/>
          <w:szCs w:val="28"/>
          <w:lang w:val="uk-UA"/>
        </w:rPr>
        <w:lastRenderedPageBreak/>
        <w:t xml:space="preserve">також відмінності в вмісті загального білка і альбуміну в крові у хворих на цукровий діабет і </w:t>
      </w:r>
      <w:proofErr w:type="spellStart"/>
      <w:r w:rsidRPr="006112A5">
        <w:rPr>
          <w:sz w:val="28"/>
          <w:szCs w:val="28"/>
          <w:lang w:val="uk-UA"/>
        </w:rPr>
        <w:t>недіабетичну</w:t>
      </w:r>
      <w:proofErr w:type="spellEnd"/>
      <w:r w:rsidRPr="006112A5">
        <w:rPr>
          <w:sz w:val="28"/>
          <w:szCs w:val="28"/>
          <w:lang w:val="uk-UA"/>
        </w:rPr>
        <w:t xml:space="preserve"> нефропатію: відповідно-64,4±3,8 і 66,3±4,2; 34,8±3,1 і 36,4±3,9 г / л. </w:t>
      </w:r>
    </w:p>
    <w:p w:rsidR="00A05772" w:rsidRPr="006112A5" w:rsidRDefault="00A05772" w:rsidP="00BA1973">
      <w:pPr>
        <w:spacing w:line="360" w:lineRule="auto"/>
        <w:jc w:val="right"/>
        <w:rPr>
          <w:sz w:val="28"/>
          <w:szCs w:val="28"/>
          <w:lang w:val="uk-UA"/>
        </w:rPr>
      </w:pPr>
      <w:r w:rsidRPr="006112A5">
        <w:rPr>
          <w:sz w:val="28"/>
          <w:szCs w:val="28"/>
          <w:lang w:val="uk-UA"/>
        </w:rPr>
        <w:t>Таблиця 1.</w:t>
      </w:r>
    </w:p>
    <w:p w:rsidR="00A05772" w:rsidRPr="006112A5" w:rsidRDefault="00A05772" w:rsidP="00BA1973">
      <w:pPr>
        <w:spacing w:line="360" w:lineRule="auto"/>
        <w:rPr>
          <w:b/>
          <w:sz w:val="28"/>
          <w:szCs w:val="28"/>
          <w:lang w:val="uk-UA"/>
        </w:rPr>
      </w:pPr>
      <w:r w:rsidRPr="006112A5">
        <w:rPr>
          <w:b/>
          <w:sz w:val="28"/>
          <w:szCs w:val="28"/>
          <w:lang w:val="uk-UA"/>
        </w:rPr>
        <w:t xml:space="preserve"> Комплексна оцінка </w:t>
      </w:r>
      <w:proofErr w:type="spellStart"/>
      <w:r w:rsidRPr="006112A5">
        <w:rPr>
          <w:b/>
          <w:sz w:val="28"/>
          <w:szCs w:val="28"/>
          <w:lang w:val="uk-UA"/>
        </w:rPr>
        <w:t>нутрітивного</w:t>
      </w:r>
      <w:proofErr w:type="spellEnd"/>
      <w:r w:rsidRPr="006112A5">
        <w:rPr>
          <w:b/>
          <w:sz w:val="28"/>
          <w:szCs w:val="28"/>
          <w:lang w:val="uk-UA"/>
        </w:rPr>
        <w:t xml:space="preserve"> статус</w:t>
      </w:r>
      <w:r>
        <w:rPr>
          <w:b/>
          <w:sz w:val="28"/>
          <w:szCs w:val="28"/>
          <w:lang w:val="uk-UA"/>
        </w:rPr>
        <w:t>у</w:t>
      </w:r>
      <w:r w:rsidRPr="006112A5">
        <w:rPr>
          <w:b/>
          <w:sz w:val="28"/>
          <w:szCs w:val="28"/>
          <w:lang w:val="uk-UA"/>
        </w:rPr>
        <w:t xml:space="preserve"> хворих с ХНН на ПАПД </w:t>
      </w:r>
    </w:p>
    <w:tbl>
      <w:tblPr>
        <w:tblW w:w="9609" w:type="dxa"/>
        <w:jc w:val="center"/>
        <w:tblCellSpacing w:w="15" w:type="dxa"/>
        <w:tblInd w:w="-6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2112"/>
        <w:gridCol w:w="1488"/>
        <w:gridCol w:w="2191"/>
        <w:gridCol w:w="1834"/>
        <w:gridCol w:w="1984"/>
      </w:tblGrid>
      <w:tr w:rsidR="00A05772" w:rsidRPr="00C4300F" w:rsidTr="006112A5">
        <w:trPr>
          <w:tblCellSpacing w:w="15" w:type="dxa"/>
          <w:jc w:val="center"/>
        </w:trPr>
        <w:tc>
          <w:tcPr>
            <w:tcW w:w="2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112A5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Параметр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112A5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Норм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Default="00A05772" w:rsidP="006645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Хворі</w:t>
            </w:r>
            <w:r w:rsidRPr="006112A5">
              <w:rPr>
                <w:sz w:val="28"/>
                <w:szCs w:val="28"/>
                <w:lang w:val="uk-UA"/>
              </w:rPr>
              <w:t xml:space="preserve"> без </w:t>
            </w:r>
            <w:r>
              <w:rPr>
                <w:sz w:val="28"/>
                <w:szCs w:val="28"/>
                <w:lang w:val="uk-UA"/>
              </w:rPr>
              <w:t>по</w:t>
            </w:r>
            <w:r w:rsidRPr="006112A5">
              <w:rPr>
                <w:sz w:val="28"/>
                <w:szCs w:val="28"/>
                <w:lang w:val="uk-UA"/>
              </w:rPr>
              <w:t>рушен</w:t>
            </w:r>
            <w:r>
              <w:rPr>
                <w:sz w:val="28"/>
                <w:szCs w:val="28"/>
                <w:lang w:val="uk-UA"/>
              </w:rPr>
              <w:t>н</w:t>
            </w:r>
            <w:r w:rsidRPr="006112A5">
              <w:rPr>
                <w:sz w:val="28"/>
                <w:szCs w:val="28"/>
                <w:lang w:val="uk-UA"/>
              </w:rPr>
              <w:t xml:space="preserve">я </w:t>
            </w:r>
            <w:r>
              <w:rPr>
                <w:sz w:val="28"/>
                <w:szCs w:val="28"/>
                <w:lang w:val="uk-UA"/>
              </w:rPr>
              <w:t xml:space="preserve">харчування </w:t>
            </w:r>
          </w:p>
          <w:p w:rsidR="00A05772" w:rsidRPr="006112A5" w:rsidRDefault="00A05772" w:rsidP="00664566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(n = 52)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645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Хворі з</w:t>
            </w:r>
            <w:r w:rsidRPr="006112A5">
              <w:rPr>
                <w:sz w:val="28"/>
                <w:szCs w:val="28"/>
                <w:lang w:val="uk-UA"/>
              </w:rPr>
              <w:t xml:space="preserve"> легко</w:t>
            </w:r>
            <w:r>
              <w:rPr>
                <w:sz w:val="28"/>
                <w:szCs w:val="28"/>
                <w:lang w:val="uk-UA"/>
              </w:rPr>
              <w:t>ю</w:t>
            </w:r>
            <w:r w:rsidRPr="006112A5">
              <w:rPr>
                <w:sz w:val="28"/>
                <w:szCs w:val="28"/>
                <w:lang w:val="uk-UA"/>
              </w:rPr>
              <w:t xml:space="preserve"> Б</w:t>
            </w:r>
            <w:r>
              <w:rPr>
                <w:sz w:val="28"/>
                <w:szCs w:val="28"/>
                <w:lang w:val="uk-UA"/>
              </w:rPr>
              <w:t>Е</w:t>
            </w:r>
            <w:r w:rsidRPr="006112A5">
              <w:rPr>
                <w:sz w:val="28"/>
                <w:szCs w:val="28"/>
                <w:lang w:val="uk-UA"/>
              </w:rPr>
              <w:t>Н     (n = 19)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645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Хворі з</w:t>
            </w:r>
            <w:r w:rsidRPr="006112A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12A5">
              <w:rPr>
                <w:sz w:val="28"/>
                <w:szCs w:val="28"/>
                <w:lang w:val="uk-UA"/>
              </w:rPr>
              <w:t>средн</w:t>
            </w:r>
            <w:r>
              <w:rPr>
                <w:sz w:val="28"/>
                <w:szCs w:val="28"/>
                <w:lang w:val="uk-UA"/>
              </w:rPr>
              <w:t>ьо</w:t>
            </w:r>
            <w:r w:rsidRPr="006112A5">
              <w:rPr>
                <w:sz w:val="28"/>
                <w:szCs w:val="28"/>
                <w:lang w:val="uk-UA"/>
              </w:rPr>
              <w:t>тяж</w:t>
            </w:r>
            <w:r>
              <w:rPr>
                <w:sz w:val="28"/>
                <w:szCs w:val="28"/>
                <w:lang w:val="uk-UA"/>
              </w:rPr>
              <w:t>кою</w:t>
            </w:r>
            <w:proofErr w:type="spellEnd"/>
            <w:r w:rsidRPr="006112A5">
              <w:rPr>
                <w:sz w:val="28"/>
                <w:szCs w:val="28"/>
                <w:lang w:val="uk-UA"/>
              </w:rPr>
              <w:t xml:space="preserve"> БЭН (n = 8)</w:t>
            </w:r>
          </w:p>
        </w:tc>
      </w:tr>
      <w:tr w:rsidR="00A05772" w:rsidRPr="005644A2" w:rsidTr="006112A5">
        <w:trPr>
          <w:tblCellSpacing w:w="15" w:type="dxa"/>
          <w:jc w:val="center"/>
        </w:trPr>
        <w:tc>
          <w:tcPr>
            <w:tcW w:w="2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112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6112A5">
              <w:rPr>
                <w:sz w:val="28"/>
                <w:szCs w:val="28"/>
                <w:lang w:val="uk-UA"/>
              </w:rPr>
              <w:t>МТ, кг/м</w:t>
            </w:r>
            <w:r w:rsidRPr="006112A5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112A5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26,0-19,0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112A5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27,1 (24,4; 29,3)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112A5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 xml:space="preserve"> 23,8 (22,5;27,4)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64566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20,5 (18,9; 21,6)*</w:t>
            </w:r>
          </w:p>
        </w:tc>
      </w:tr>
      <w:tr w:rsidR="00A05772" w:rsidRPr="005644A2" w:rsidTr="006112A5">
        <w:trPr>
          <w:tblCellSpacing w:w="15" w:type="dxa"/>
          <w:jc w:val="center"/>
        </w:trPr>
        <w:tc>
          <w:tcPr>
            <w:tcW w:w="2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64566">
            <w:pPr>
              <w:rPr>
                <w:sz w:val="28"/>
                <w:szCs w:val="28"/>
                <w:lang w:val="uk-UA"/>
              </w:rPr>
            </w:pPr>
            <w:proofErr w:type="spellStart"/>
            <w:r w:rsidRPr="006112A5">
              <w:rPr>
                <w:sz w:val="28"/>
                <w:szCs w:val="28"/>
                <w:lang w:val="uk-UA"/>
              </w:rPr>
              <w:t>КЖС</w:t>
            </w:r>
            <w:r w:rsidRPr="006112A5">
              <w:rPr>
                <w:sz w:val="28"/>
                <w:szCs w:val="28"/>
                <w:vertAlign w:val="subscript"/>
                <w:lang w:val="uk-UA"/>
              </w:rPr>
              <w:t>тр</w:t>
            </w:r>
            <w:proofErr w:type="spellEnd"/>
            <w:r w:rsidRPr="006112A5">
              <w:rPr>
                <w:sz w:val="28"/>
                <w:szCs w:val="28"/>
                <w:vertAlign w:val="subscript"/>
                <w:lang w:val="uk-UA"/>
              </w:rPr>
              <w:t>.</w:t>
            </w:r>
            <w:r w:rsidRPr="006112A5">
              <w:rPr>
                <w:sz w:val="28"/>
                <w:szCs w:val="28"/>
                <w:lang w:val="uk-UA"/>
              </w:rPr>
              <w:t xml:space="preserve">, мм: </w:t>
            </w:r>
            <w:r>
              <w:rPr>
                <w:sz w:val="28"/>
                <w:szCs w:val="28"/>
                <w:lang w:val="uk-UA"/>
              </w:rPr>
              <w:t>чоловіки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112A5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10,5-9,5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112A5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20,5 (16,5; 24,8)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112A5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17 (14,5; 23)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64566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9,5 (8,3; 12)*</w:t>
            </w:r>
          </w:p>
        </w:tc>
      </w:tr>
      <w:tr w:rsidR="00A05772" w:rsidRPr="005644A2" w:rsidTr="006112A5">
        <w:trPr>
          <w:tblCellSpacing w:w="15" w:type="dxa"/>
          <w:jc w:val="center"/>
        </w:trPr>
        <w:tc>
          <w:tcPr>
            <w:tcW w:w="2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64566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ж</w:t>
            </w:r>
            <w:r>
              <w:rPr>
                <w:sz w:val="28"/>
                <w:szCs w:val="28"/>
                <w:lang w:val="uk-UA"/>
              </w:rPr>
              <w:t>інки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112A5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14,5-13,0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112A5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27 (23; 29)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112A5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21 (18; 25)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64566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11 (10; 14)*</w:t>
            </w:r>
          </w:p>
        </w:tc>
      </w:tr>
      <w:tr w:rsidR="00A05772" w:rsidRPr="005644A2" w:rsidTr="006112A5">
        <w:trPr>
          <w:tblCellSpacing w:w="15" w:type="dxa"/>
          <w:jc w:val="center"/>
        </w:trPr>
        <w:tc>
          <w:tcPr>
            <w:tcW w:w="2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112A5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 xml:space="preserve">ОМП, см:  -   </w:t>
            </w:r>
            <w:r>
              <w:rPr>
                <w:sz w:val="28"/>
                <w:szCs w:val="28"/>
                <w:lang w:val="uk-UA"/>
              </w:rPr>
              <w:t>чоловіки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112A5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25,7-23,0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112A5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22,5 (21,5; 24,2)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112A5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21 (19,5; 23,9)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64566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21,7 (20; 22,2)*</w:t>
            </w:r>
          </w:p>
        </w:tc>
      </w:tr>
      <w:tr w:rsidR="00A05772" w:rsidRPr="005644A2" w:rsidTr="006112A5">
        <w:trPr>
          <w:tblCellSpacing w:w="15" w:type="dxa"/>
          <w:jc w:val="center"/>
        </w:trPr>
        <w:tc>
          <w:tcPr>
            <w:tcW w:w="2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112A5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ж</w:t>
            </w:r>
            <w:r>
              <w:rPr>
                <w:sz w:val="28"/>
                <w:szCs w:val="28"/>
                <w:lang w:val="uk-UA"/>
              </w:rPr>
              <w:t>інки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112A5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23,5-21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112A5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22,6 (20,8; 24,1)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112A5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20,2 (18,9;22,2)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64566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18,2 (17,5; 19,5)*</w:t>
            </w:r>
          </w:p>
        </w:tc>
      </w:tr>
      <w:tr w:rsidR="00A05772" w:rsidRPr="005644A2" w:rsidTr="006112A5">
        <w:trPr>
          <w:tblCellSpacing w:w="15" w:type="dxa"/>
          <w:jc w:val="center"/>
        </w:trPr>
        <w:tc>
          <w:tcPr>
            <w:tcW w:w="2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7A143B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Альбум</w:t>
            </w:r>
            <w:r>
              <w:rPr>
                <w:sz w:val="28"/>
                <w:szCs w:val="28"/>
                <w:lang w:val="uk-UA"/>
              </w:rPr>
              <w:t>і</w:t>
            </w:r>
            <w:r w:rsidRPr="006112A5">
              <w:rPr>
                <w:sz w:val="28"/>
                <w:szCs w:val="28"/>
                <w:lang w:val="uk-UA"/>
              </w:rPr>
              <w:t>н с</w:t>
            </w:r>
            <w:r>
              <w:rPr>
                <w:sz w:val="28"/>
                <w:szCs w:val="28"/>
                <w:lang w:val="uk-UA"/>
              </w:rPr>
              <w:t>и</w:t>
            </w:r>
            <w:r w:rsidRPr="006112A5">
              <w:rPr>
                <w:sz w:val="28"/>
                <w:szCs w:val="28"/>
                <w:lang w:val="uk-UA"/>
              </w:rPr>
              <w:t>ро</w:t>
            </w:r>
            <w:r>
              <w:rPr>
                <w:sz w:val="28"/>
                <w:szCs w:val="28"/>
                <w:lang w:val="uk-UA"/>
              </w:rPr>
              <w:t>ва</w:t>
            </w:r>
            <w:r w:rsidRPr="006112A5">
              <w:rPr>
                <w:sz w:val="28"/>
                <w:szCs w:val="28"/>
                <w:lang w:val="uk-UA"/>
              </w:rPr>
              <w:t>тки, г/л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112A5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 xml:space="preserve">     &gt;35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112A5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38 (36; 39)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112A5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34 (33; 36)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64566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32 (31; 33)*</w:t>
            </w:r>
          </w:p>
        </w:tc>
      </w:tr>
      <w:tr w:rsidR="00A05772" w:rsidRPr="005644A2" w:rsidTr="006112A5">
        <w:trPr>
          <w:tblCellSpacing w:w="15" w:type="dxa"/>
          <w:jc w:val="center"/>
        </w:trPr>
        <w:tc>
          <w:tcPr>
            <w:tcW w:w="2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7A143B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і</w:t>
            </w:r>
            <w:r w:rsidRPr="006112A5">
              <w:rPr>
                <w:sz w:val="28"/>
                <w:szCs w:val="28"/>
                <w:lang w:val="uk-UA"/>
              </w:rPr>
              <w:t>мфоцит</w:t>
            </w:r>
            <w:r>
              <w:rPr>
                <w:sz w:val="28"/>
                <w:szCs w:val="28"/>
                <w:lang w:val="uk-UA"/>
              </w:rPr>
              <w:t>и</w:t>
            </w:r>
            <w:r w:rsidRPr="006112A5">
              <w:rPr>
                <w:sz w:val="28"/>
                <w:szCs w:val="28"/>
                <w:lang w:val="uk-UA"/>
              </w:rPr>
              <w:t xml:space="preserve"> крови, 10</w:t>
            </w:r>
            <w:r w:rsidRPr="006112A5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6112A5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6112A5">
              <w:rPr>
                <w:sz w:val="28"/>
                <w:szCs w:val="28"/>
                <w:lang w:val="uk-UA"/>
              </w:rPr>
              <w:t>мл</w:t>
            </w:r>
            <w:proofErr w:type="spellEnd"/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112A5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 xml:space="preserve">    &gt;1,8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112A5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1,7 (1,6; 1,8)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112A5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1,5 (1,3; 1,6)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64566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1,3 (1,2; 1,4)*</w:t>
            </w:r>
          </w:p>
        </w:tc>
      </w:tr>
      <w:tr w:rsidR="00A05772" w:rsidRPr="005644A2" w:rsidTr="006112A5">
        <w:trPr>
          <w:tblCellSpacing w:w="15" w:type="dxa"/>
          <w:jc w:val="center"/>
        </w:trPr>
        <w:tc>
          <w:tcPr>
            <w:tcW w:w="2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112A5">
            <w:pPr>
              <w:ind w:firstLine="567"/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112A5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 xml:space="preserve">     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112A5">
            <w:pPr>
              <w:ind w:firstLine="567"/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1 (0; 1)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112A5">
            <w:pPr>
              <w:ind w:firstLine="567"/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3 (2; 3)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72" w:rsidRPr="006112A5" w:rsidRDefault="00A05772" w:rsidP="00664566">
            <w:pPr>
              <w:rPr>
                <w:sz w:val="28"/>
                <w:szCs w:val="28"/>
                <w:lang w:val="uk-UA"/>
              </w:rPr>
            </w:pPr>
            <w:r w:rsidRPr="006112A5">
              <w:rPr>
                <w:sz w:val="28"/>
                <w:szCs w:val="28"/>
                <w:lang w:val="uk-UA"/>
              </w:rPr>
              <w:t>7 (6; 8)*</w:t>
            </w:r>
          </w:p>
        </w:tc>
      </w:tr>
    </w:tbl>
    <w:p w:rsidR="00A05772" w:rsidRPr="006112A5" w:rsidRDefault="00A05772" w:rsidP="00BA1973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6112A5">
        <w:rPr>
          <w:i/>
          <w:sz w:val="28"/>
          <w:szCs w:val="28"/>
          <w:lang w:val="uk-UA"/>
        </w:rPr>
        <w:t>* Відмінності між групами достовірні (р &lt; 0,001).</w:t>
      </w:r>
    </w:p>
    <w:p w:rsidR="00A05772" w:rsidRDefault="00A05772" w:rsidP="006112A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05772" w:rsidRPr="006112A5" w:rsidRDefault="00A05772" w:rsidP="006112A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112A5">
        <w:rPr>
          <w:sz w:val="28"/>
          <w:szCs w:val="28"/>
          <w:lang w:val="uk-UA"/>
        </w:rPr>
        <w:t>Згідно з нашими дослідженнями у 34,1% хворих з ХНН, які отримують замісну терапію ПАПД виявлена БЕН, представлена переважно легким ступенем тяжкості (24%) з переважанням змішаної форми, яка включає поєднання проявів невеликого білкового та енергетичного дефіциту і може розглядатися як початковий етап у формуванні синдрому недостатності харчування. У 10% випадків спостерігалася БЕН середнього ступеня тяжкості.</w:t>
      </w:r>
    </w:p>
    <w:p w:rsidR="00A05772" w:rsidRPr="006112A5" w:rsidRDefault="00A05772" w:rsidP="006112A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112A5">
        <w:rPr>
          <w:sz w:val="28"/>
          <w:szCs w:val="28"/>
          <w:lang w:val="uk-UA"/>
        </w:rPr>
        <w:t xml:space="preserve">Спектр </w:t>
      </w:r>
      <w:proofErr w:type="spellStart"/>
      <w:r w:rsidRPr="006112A5">
        <w:rPr>
          <w:sz w:val="28"/>
          <w:szCs w:val="28"/>
          <w:lang w:val="uk-UA"/>
        </w:rPr>
        <w:t>нутритивних</w:t>
      </w:r>
      <w:proofErr w:type="spellEnd"/>
      <w:r w:rsidRPr="006112A5">
        <w:rPr>
          <w:sz w:val="28"/>
          <w:szCs w:val="28"/>
          <w:lang w:val="uk-UA"/>
        </w:rPr>
        <w:t xml:space="preserve"> порушень у </w:t>
      </w:r>
      <w:proofErr w:type="spellStart"/>
      <w:r w:rsidRPr="006112A5">
        <w:rPr>
          <w:sz w:val="28"/>
          <w:szCs w:val="28"/>
          <w:lang w:val="uk-UA"/>
        </w:rPr>
        <w:t>ПД-пацієнтів</w:t>
      </w:r>
      <w:proofErr w:type="spellEnd"/>
      <w:r w:rsidRPr="006112A5">
        <w:rPr>
          <w:sz w:val="28"/>
          <w:szCs w:val="28"/>
          <w:lang w:val="uk-UA"/>
        </w:rPr>
        <w:t xml:space="preserve"> різноманітний. Важливу роль у розвитку </w:t>
      </w:r>
      <w:proofErr w:type="spellStart"/>
      <w:r w:rsidRPr="006112A5">
        <w:rPr>
          <w:sz w:val="28"/>
          <w:szCs w:val="28"/>
          <w:lang w:val="uk-UA"/>
        </w:rPr>
        <w:t>гіпоальбумінемії</w:t>
      </w:r>
      <w:proofErr w:type="spellEnd"/>
      <w:r w:rsidRPr="006112A5">
        <w:rPr>
          <w:sz w:val="28"/>
          <w:szCs w:val="28"/>
          <w:lang w:val="uk-UA"/>
        </w:rPr>
        <w:t xml:space="preserve"> і </w:t>
      </w:r>
      <w:proofErr w:type="spellStart"/>
      <w:r w:rsidRPr="006112A5">
        <w:rPr>
          <w:sz w:val="28"/>
          <w:szCs w:val="28"/>
          <w:lang w:val="uk-UA"/>
        </w:rPr>
        <w:t>гіпопротеїнемії</w:t>
      </w:r>
      <w:proofErr w:type="spellEnd"/>
      <w:r w:rsidRPr="006112A5">
        <w:rPr>
          <w:sz w:val="28"/>
          <w:szCs w:val="28"/>
          <w:lang w:val="uk-UA"/>
        </w:rPr>
        <w:t xml:space="preserve"> у діалізних хворих грають </w:t>
      </w:r>
      <w:r w:rsidRPr="006112A5">
        <w:rPr>
          <w:sz w:val="28"/>
          <w:szCs w:val="28"/>
          <w:lang w:val="uk-UA"/>
        </w:rPr>
        <w:lastRenderedPageBreak/>
        <w:t>підвищені втрати білка через очеревину при ПАПД. У нашому випадку у 26,8% хворих на ПАПД мають «</w:t>
      </w:r>
      <w:proofErr w:type="spellStart"/>
      <w:r w:rsidRPr="006112A5">
        <w:rPr>
          <w:sz w:val="28"/>
          <w:szCs w:val="28"/>
          <w:lang w:val="uk-UA"/>
        </w:rPr>
        <w:t>середньовисокі</w:t>
      </w:r>
      <w:proofErr w:type="spellEnd"/>
      <w:r w:rsidRPr="006112A5">
        <w:rPr>
          <w:sz w:val="28"/>
          <w:szCs w:val="28"/>
          <w:lang w:val="uk-UA"/>
        </w:rPr>
        <w:t>» або «високі» транспортні характеристики очеревини (медіана відносини концентрації креатиніну в д</w:t>
      </w:r>
      <w:r>
        <w:rPr>
          <w:sz w:val="28"/>
          <w:szCs w:val="28"/>
          <w:lang w:val="uk-UA"/>
        </w:rPr>
        <w:t>і</w:t>
      </w:r>
      <w:r w:rsidRPr="006112A5">
        <w:rPr>
          <w:sz w:val="28"/>
          <w:szCs w:val="28"/>
          <w:lang w:val="uk-UA"/>
        </w:rPr>
        <w:t>ал</w:t>
      </w:r>
      <w:r>
        <w:rPr>
          <w:sz w:val="28"/>
          <w:szCs w:val="28"/>
          <w:lang w:val="uk-UA"/>
        </w:rPr>
        <w:t>і</w:t>
      </w:r>
      <w:r w:rsidRPr="006112A5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ному</w:t>
      </w:r>
      <w:r w:rsidRPr="006112A5">
        <w:rPr>
          <w:sz w:val="28"/>
          <w:szCs w:val="28"/>
          <w:lang w:val="uk-UA"/>
        </w:rPr>
        <w:t xml:space="preserve"> розчині до концентрації креатиніну в крові в PET становить 0,85). </w:t>
      </w:r>
    </w:p>
    <w:p w:rsidR="00A05772" w:rsidRPr="006112A5" w:rsidRDefault="00A05772" w:rsidP="006112A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112A5">
        <w:rPr>
          <w:sz w:val="28"/>
          <w:szCs w:val="28"/>
          <w:lang w:val="uk-UA"/>
        </w:rPr>
        <w:t xml:space="preserve">В даний час переконливо доведена роль синдрому хронічного запалення в розвитку </w:t>
      </w:r>
      <w:proofErr w:type="spellStart"/>
      <w:r w:rsidRPr="006112A5">
        <w:rPr>
          <w:sz w:val="28"/>
          <w:szCs w:val="28"/>
          <w:lang w:val="uk-UA"/>
        </w:rPr>
        <w:t>гіпопротеїнемії</w:t>
      </w:r>
      <w:proofErr w:type="spellEnd"/>
      <w:r w:rsidRPr="006112A5">
        <w:rPr>
          <w:sz w:val="28"/>
          <w:szCs w:val="28"/>
          <w:lang w:val="uk-UA"/>
        </w:rPr>
        <w:t xml:space="preserve"> і </w:t>
      </w:r>
      <w:proofErr w:type="spellStart"/>
      <w:r w:rsidRPr="006112A5">
        <w:rPr>
          <w:sz w:val="28"/>
          <w:szCs w:val="28"/>
          <w:lang w:val="uk-UA"/>
        </w:rPr>
        <w:t>гіпоальбумінемії</w:t>
      </w:r>
      <w:proofErr w:type="spellEnd"/>
      <w:r w:rsidRPr="006112A5">
        <w:rPr>
          <w:sz w:val="28"/>
          <w:szCs w:val="28"/>
          <w:lang w:val="uk-UA"/>
        </w:rPr>
        <w:t xml:space="preserve"> у хворих, що знаходяться на діалізі, який призводить до підвищення білкового катаболізму. Згідно з нашими даними, один з цінних маркерів, що свідчать про наявність синдрому запалення - вміст у крові С-реактивного білка. У досліджуваних пацієнтів з Бен, які отримують З</w:t>
      </w:r>
      <w:r>
        <w:rPr>
          <w:sz w:val="28"/>
          <w:szCs w:val="28"/>
          <w:lang w:val="uk-UA"/>
        </w:rPr>
        <w:t>Н</w:t>
      </w:r>
      <w:r w:rsidRPr="006112A5">
        <w:rPr>
          <w:sz w:val="28"/>
          <w:szCs w:val="28"/>
          <w:lang w:val="uk-UA"/>
        </w:rPr>
        <w:t xml:space="preserve">Т методом ПАПД синдром хронічного запалення виявлено у 18,5% випадків. Крім того, втрати білка різко зростають при </w:t>
      </w:r>
      <w:proofErr w:type="spellStart"/>
      <w:r w:rsidRPr="006112A5">
        <w:rPr>
          <w:sz w:val="28"/>
          <w:szCs w:val="28"/>
          <w:lang w:val="uk-UA"/>
        </w:rPr>
        <w:t>диализном</w:t>
      </w:r>
      <w:proofErr w:type="spellEnd"/>
      <w:r w:rsidRPr="006112A5">
        <w:rPr>
          <w:sz w:val="28"/>
          <w:szCs w:val="28"/>
          <w:lang w:val="uk-UA"/>
        </w:rPr>
        <w:t xml:space="preserve"> перитоніті, на що вказує досить тісна асоціація вмісту в крові загального білка та альбуміну з частотою перенесених повторних діалізних перитоніту – у 15,3%. </w:t>
      </w:r>
    </w:p>
    <w:p w:rsidR="00A05772" w:rsidRPr="006112A5" w:rsidRDefault="00A05772" w:rsidP="006112A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112A5">
        <w:rPr>
          <w:sz w:val="28"/>
          <w:szCs w:val="28"/>
          <w:lang w:val="uk-UA"/>
        </w:rPr>
        <w:t xml:space="preserve">Показники більшості спостерігалися відповідали рекомендованого діапазону </w:t>
      </w:r>
      <w:proofErr w:type="spellStart"/>
      <w:r w:rsidRPr="006112A5">
        <w:rPr>
          <w:sz w:val="28"/>
          <w:szCs w:val="28"/>
          <w:lang w:val="uk-UA"/>
        </w:rPr>
        <w:t>диетарного</w:t>
      </w:r>
      <w:proofErr w:type="spellEnd"/>
      <w:r w:rsidRPr="006112A5">
        <w:rPr>
          <w:sz w:val="28"/>
          <w:szCs w:val="28"/>
          <w:lang w:val="uk-UA"/>
        </w:rPr>
        <w:t xml:space="preserve"> споживання білка - 1,0-1,2 г/кг/добу, але до 29,2% хворих «не доїдали» білка (тобто споживали менше 1 г/кг/добу). Більш виражений дефіцит добового споживання білка реєструвався серед хворих з БЕН. Факторами ризику низької споживання білка з'явилися старший вік, наявність цукрового діабету, супутня серцево-судинна патологія, гіпергідратація. </w:t>
      </w:r>
    </w:p>
    <w:p w:rsidR="00A05772" w:rsidRPr="007A143B" w:rsidRDefault="00A05772" w:rsidP="006112A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143B">
        <w:rPr>
          <w:sz w:val="28"/>
          <w:szCs w:val="28"/>
          <w:lang w:val="uk-UA"/>
        </w:rPr>
        <w:t>Тривалість діалізного лікування і його адекватність, розрахована по кліренсу сечовини (KT/V), для обох категорій хворих не впливали на вміст в крові альбуміну і білка в цілому.</w:t>
      </w:r>
    </w:p>
    <w:p w:rsidR="00A05772" w:rsidRPr="007A143B" w:rsidRDefault="00A05772" w:rsidP="007A143B">
      <w:pPr>
        <w:spacing w:line="360" w:lineRule="auto"/>
        <w:ind w:firstLine="567"/>
        <w:jc w:val="both"/>
        <w:rPr>
          <w:sz w:val="28"/>
          <w:szCs w:val="28"/>
          <w:lang w:val="uk-UA" w:eastAsia="en-US"/>
        </w:rPr>
      </w:pPr>
      <w:r w:rsidRPr="007A143B">
        <w:rPr>
          <w:b/>
          <w:sz w:val="28"/>
          <w:szCs w:val="28"/>
          <w:lang w:val="uk-UA"/>
        </w:rPr>
        <w:t>Висновки.</w:t>
      </w:r>
      <w:r w:rsidRPr="007A143B">
        <w:rPr>
          <w:sz w:val="28"/>
          <w:szCs w:val="28"/>
          <w:lang w:val="uk-UA"/>
        </w:rPr>
        <w:t xml:space="preserve"> </w:t>
      </w:r>
      <w:bookmarkStart w:id="0" w:name="_GoBack"/>
      <w:r w:rsidRPr="007A143B">
        <w:rPr>
          <w:sz w:val="28"/>
          <w:szCs w:val="28"/>
          <w:lang w:val="uk-UA" w:eastAsia="en-US"/>
        </w:rPr>
        <w:t>Порушення харчування у хворих, що страждають хронічною нирковою недостатністю отримують ниркову замісну терапію мают</w:t>
      </w:r>
      <w:r>
        <w:rPr>
          <w:sz w:val="28"/>
          <w:szCs w:val="28"/>
          <w:lang w:val="uk-UA" w:eastAsia="en-US"/>
        </w:rPr>
        <w:t>ь важливе прогностичне значення та</w:t>
      </w:r>
      <w:r w:rsidRPr="007A143B">
        <w:rPr>
          <w:sz w:val="28"/>
          <w:szCs w:val="28"/>
          <w:lang w:val="uk-UA" w:eastAsia="en-US"/>
        </w:rPr>
        <w:t xml:space="preserve"> нада</w:t>
      </w:r>
      <w:r>
        <w:rPr>
          <w:sz w:val="28"/>
          <w:szCs w:val="28"/>
          <w:lang w:val="uk-UA" w:eastAsia="en-US"/>
        </w:rPr>
        <w:t>ють</w:t>
      </w:r>
      <w:r w:rsidRPr="007A143B">
        <w:rPr>
          <w:sz w:val="28"/>
          <w:szCs w:val="28"/>
          <w:lang w:val="uk-UA" w:eastAsia="en-US"/>
        </w:rPr>
        <w:t xml:space="preserve"> значний вплив на виживаність і рівень реабілітації серед даного контингенту.  Слід зазначити, що факторами ризику виникнення порушень білкового метаболізму у хворих на пери</w:t>
      </w:r>
      <w:r>
        <w:rPr>
          <w:sz w:val="28"/>
          <w:szCs w:val="28"/>
          <w:lang w:val="uk-UA" w:eastAsia="en-US"/>
        </w:rPr>
        <w:t>т</w:t>
      </w:r>
      <w:r w:rsidRPr="007A143B">
        <w:rPr>
          <w:sz w:val="28"/>
          <w:szCs w:val="28"/>
          <w:lang w:val="uk-UA" w:eastAsia="en-US"/>
        </w:rPr>
        <w:t>онеальном</w:t>
      </w:r>
      <w:r>
        <w:rPr>
          <w:sz w:val="28"/>
          <w:szCs w:val="28"/>
          <w:lang w:val="uk-UA" w:eastAsia="en-US"/>
        </w:rPr>
        <w:t>у</w:t>
      </w:r>
      <w:r w:rsidRPr="007A143B">
        <w:rPr>
          <w:sz w:val="28"/>
          <w:szCs w:val="28"/>
          <w:lang w:val="uk-UA" w:eastAsia="en-US"/>
        </w:rPr>
        <w:t xml:space="preserve"> діалізі, виступають низьке споживання білка, приєднання синдрому </w:t>
      </w:r>
      <w:r w:rsidRPr="007A143B">
        <w:rPr>
          <w:sz w:val="28"/>
          <w:szCs w:val="28"/>
          <w:lang w:val="uk-UA" w:eastAsia="en-US"/>
        </w:rPr>
        <w:lastRenderedPageBreak/>
        <w:t>недостатності харчування, системна запальна реакція, втрата білка з д</w:t>
      </w:r>
      <w:r>
        <w:rPr>
          <w:sz w:val="28"/>
          <w:szCs w:val="28"/>
          <w:lang w:val="uk-UA" w:eastAsia="en-US"/>
        </w:rPr>
        <w:t>і</w:t>
      </w:r>
      <w:r w:rsidRPr="007A143B">
        <w:rPr>
          <w:sz w:val="28"/>
          <w:szCs w:val="28"/>
          <w:lang w:val="uk-UA" w:eastAsia="en-US"/>
        </w:rPr>
        <w:t>ал</w:t>
      </w:r>
      <w:r>
        <w:rPr>
          <w:sz w:val="28"/>
          <w:szCs w:val="28"/>
          <w:lang w:val="uk-UA" w:eastAsia="en-US"/>
        </w:rPr>
        <w:t>і</w:t>
      </w:r>
      <w:r w:rsidRPr="007A143B">
        <w:rPr>
          <w:sz w:val="28"/>
          <w:szCs w:val="28"/>
          <w:lang w:val="uk-UA" w:eastAsia="en-US"/>
        </w:rPr>
        <w:t>з</w:t>
      </w:r>
      <w:r>
        <w:rPr>
          <w:sz w:val="28"/>
          <w:szCs w:val="28"/>
          <w:lang w:val="uk-UA" w:eastAsia="en-US"/>
        </w:rPr>
        <w:t>ним</w:t>
      </w:r>
      <w:r w:rsidRPr="007A143B">
        <w:rPr>
          <w:sz w:val="28"/>
          <w:szCs w:val="28"/>
          <w:lang w:val="uk-UA" w:eastAsia="en-US"/>
        </w:rPr>
        <w:t xml:space="preserve"> розчином при наявності високих транспортних характеристик очеревини і повторні епізоди діалізного перитоніту. </w:t>
      </w:r>
    </w:p>
    <w:p w:rsidR="00A05772" w:rsidRPr="007A143B" w:rsidRDefault="00A05772" w:rsidP="007A143B">
      <w:pPr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7A143B">
        <w:rPr>
          <w:sz w:val="28"/>
          <w:szCs w:val="28"/>
          <w:lang w:val="uk-UA" w:eastAsia="en-US"/>
        </w:rPr>
        <w:t xml:space="preserve">Стан білково-енергетичного дефіциту ускладнює перебіг основного захворювання, ускладнює його корекцію і значно позначається на захворюваності і смертності. Корекція БЕН залежить від його виду, є багатофакторною і включає адекватну </w:t>
      </w:r>
      <w:proofErr w:type="spellStart"/>
      <w:r w:rsidRPr="007A143B">
        <w:rPr>
          <w:sz w:val="28"/>
          <w:szCs w:val="28"/>
          <w:lang w:val="uk-UA" w:eastAsia="en-US"/>
        </w:rPr>
        <w:t>д</w:t>
      </w:r>
      <w:r>
        <w:rPr>
          <w:sz w:val="28"/>
          <w:szCs w:val="28"/>
          <w:lang w:val="uk-UA" w:eastAsia="en-US"/>
        </w:rPr>
        <w:t>і</w:t>
      </w:r>
      <w:r w:rsidRPr="007A143B">
        <w:rPr>
          <w:sz w:val="28"/>
          <w:szCs w:val="28"/>
          <w:lang w:val="uk-UA" w:eastAsia="en-US"/>
        </w:rPr>
        <w:t>ал</w:t>
      </w:r>
      <w:r>
        <w:rPr>
          <w:sz w:val="28"/>
          <w:szCs w:val="28"/>
          <w:lang w:val="uk-UA" w:eastAsia="en-US"/>
        </w:rPr>
        <w:t>ізну</w:t>
      </w:r>
      <w:proofErr w:type="spellEnd"/>
      <w:r w:rsidRPr="007A143B">
        <w:rPr>
          <w:sz w:val="28"/>
          <w:szCs w:val="28"/>
          <w:lang w:val="uk-UA" w:eastAsia="en-US"/>
        </w:rPr>
        <w:t xml:space="preserve"> терапію, збалансоване харчування, корекцію анемії, дефіциту вітамінів, фармакологічна протизапальне лікування.</w:t>
      </w:r>
    </w:p>
    <w:bookmarkEnd w:id="0"/>
    <w:p w:rsidR="00A05772" w:rsidRPr="00C4300F" w:rsidRDefault="00A05772" w:rsidP="005644A2">
      <w:pPr>
        <w:rPr>
          <w:color w:val="000000"/>
          <w:sz w:val="28"/>
          <w:szCs w:val="28"/>
          <w:lang w:val="uk-UA"/>
        </w:rPr>
      </w:pPr>
    </w:p>
    <w:sectPr w:rsidR="00A05772" w:rsidRPr="00C4300F" w:rsidSect="0048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08E"/>
    <w:rsid w:val="000024E5"/>
    <w:rsid w:val="0007516A"/>
    <w:rsid w:val="00155B64"/>
    <w:rsid w:val="00201849"/>
    <w:rsid w:val="002F6C53"/>
    <w:rsid w:val="0031614A"/>
    <w:rsid w:val="00387273"/>
    <w:rsid w:val="0040408E"/>
    <w:rsid w:val="004120D5"/>
    <w:rsid w:val="00434BCC"/>
    <w:rsid w:val="004864B4"/>
    <w:rsid w:val="0054354E"/>
    <w:rsid w:val="00556074"/>
    <w:rsid w:val="005644A2"/>
    <w:rsid w:val="006112A5"/>
    <w:rsid w:val="006412F0"/>
    <w:rsid w:val="00664566"/>
    <w:rsid w:val="006D7713"/>
    <w:rsid w:val="007A143B"/>
    <w:rsid w:val="0083532B"/>
    <w:rsid w:val="00867560"/>
    <w:rsid w:val="00882808"/>
    <w:rsid w:val="008C0B08"/>
    <w:rsid w:val="008E4779"/>
    <w:rsid w:val="00964F75"/>
    <w:rsid w:val="00997847"/>
    <w:rsid w:val="009F150F"/>
    <w:rsid w:val="00A05772"/>
    <w:rsid w:val="00AE23B6"/>
    <w:rsid w:val="00B14737"/>
    <w:rsid w:val="00B41C0B"/>
    <w:rsid w:val="00BA1973"/>
    <w:rsid w:val="00C12AD9"/>
    <w:rsid w:val="00C16F0E"/>
    <w:rsid w:val="00C4300F"/>
    <w:rsid w:val="00DF4EAF"/>
    <w:rsid w:val="00E509B2"/>
    <w:rsid w:val="00F20A48"/>
    <w:rsid w:val="00F2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018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1149</Words>
  <Characters>6552</Characters>
  <Application>Microsoft Office Word</Application>
  <DocSecurity>0</DocSecurity>
  <Lines>54</Lines>
  <Paragraphs>15</Paragraphs>
  <ScaleCrop>false</ScaleCrop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78</cp:lastModifiedBy>
  <cp:revision>5</cp:revision>
  <dcterms:created xsi:type="dcterms:W3CDTF">2019-05-06T06:41:00Z</dcterms:created>
  <dcterms:modified xsi:type="dcterms:W3CDTF">2019-06-05T10:26:00Z</dcterms:modified>
</cp:coreProperties>
</file>