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2B" w:rsidRDefault="00B4232B" w:rsidP="00B423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32B">
        <w:rPr>
          <w:rFonts w:ascii="Times New Roman" w:hAnsi="Times New Roman" w:cs="Times New Roman"/>
          <w:b/>
          <w:bCs/>
          <w:sz w:val="28"/>
          <w:szCs w:val="28"/>
        </w:rPr>
        <w:t>РЕАБІЛІТАЦІЯ УЧАСНИКІВ ЛІКВІДАЦІЇ НАСЛІДКІВ АВАРІЇ НА ЧОРНОБИЛЬСЬКІЙ АЕС З ХРОНІЧНИМИ ПОРУШЕННЯМИ МОЗКОВОГО КРОВООБІГУ</w:t>
      </w:r>
    </w:p>
    <w:p w:rsidR="00B4232B" w:rsidRDefault="00B4232B" w:rsidP="00B423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32B">
        <w:rPr>
          <w:rFonts w:ascii="Times New Roman" w:hAnsi="Times New Roman" w:cs="Times New Roman"/>
          <w:b/>
          <w:bCs/>
          <w:sz w:val="28"/>
          <w:szCs w:val="28"/>
        </w:rPr>
        <w:t>Калюжка А. А., *Бондаренко С. В.</w:t>
      </w:r>
    </w:p>
    <w:p w:rsidR="00B4232B" w:rsidRDefault="00B4232B" w:rsidP="00B4232B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4232B">
        <w:rPr>
          <w:rFonts w:ascii="Times New Roman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B423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i/>
          <w:iCs/>
          <w:sz w:val="28"/>
          <w:szCs w:val="28"/>
        </w:rPr>
        <w:t>медичний</w:t>
      </w:r>
      <w:proofErr w:type="spellEnd"/>
      <w:r w:rsidRPr="00B423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B4232B">
        <w:rPr>
          <w:rFonts w:ascii="Times New Roman" w:hAnsi="Times New Roman" w:cs="Times New Roman"/>
          <w:i/>
          <w:iCs/>
          <w:sz w:val="28"/>
          <w:szCs w:val="28"/>
        </w:rPr>
        <w:t xml:space="preserve">, м. </w:t>
      </w:r>
      <w:proofErr w:type="spellStart"/>
      <w:r w:rsidRPr="00B4232B">
        <w:rPr>
          <w:rFonts w:ascii="Times New Roman" w:hAnsi="Times New Roman" w:cs="Times New Roman"/>
          <w:i/>
          <w:iCs/>
          <w:sz w:val="28"/>
          <w:szCs w:val="28"/>
        </w:rPr>
        <w:t>Харків</w:t>
      </w:r>
      <w:proofErr w:type="spellEnd"/>
      <w:r w:rsidRPr="00B4232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4232B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  <w:r w:rsidRPr="00B4232B">
        <w:rPr>
          <w:rFonts w:ascii="Times New Roman" w:hAnsi="Times New Roman" w:cs="Times New Roman"/>
          <w:i/>
          <w:iCs/>
          <w:sz w:val="28"/>
          <w:szCs w:val="28"/>
        </w:rPr>
        <w:t xml:space="preserve"> *</w:t>
      </w:r>
      <w:proofErr w:type="spellStart"/>
      <w:r w:rsidRPr="00B4232B">
        <w:rPr>
          <w:rFonts w:ascii="Times New Roman" w:hAnsi="Times New Roman" w:cs="Times New Roman"/>
          <w:i/>
          <w:iCs/>
          <w:sz w:val="28"/>
          <w:szCs w:val="28"/>
        </w:rPr>
        <w:t>Медична</w:t>
      </w:r>
      <w:proofErr w:type="spellEnd"/>
      <w:r w:rsidRPr="00B423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i/>
          <w:iCs/>
          <w:sz w:val="28"/>
          <w:szCs w:val="28"/>
        </w:rPr>
        <w:t>академія</w:t>
      </w:r>
      <w:proofErr w:type="spellEnd"/>
      <w:r w:rsidRPr="00B423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i/>
          <w:iCs/>
          <w:sz w:val="28"/>
          <w:szCs w:val="28"/>
        </w:rPr>
        <w:t>післядипломної</w:t>
      </w:r>
      <w:proofErr w:type="spellEnd"/>
      <w:r w:rsidRPr="00B423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i/>
          <w:iCs/>
          <w:sz w:val="28"/>
          <w:szCs w:val="28"/>
        </w:rPr>
        <w:t>освіти</w:t>
      </w:r>
      <w:proofErr w:type="spellEnd"/>
      <w:r w:rsidRPr="00B4232B">
        <w:rPr>
          <w:rFonts w:ascii="Times New Roman" w:hAnsi="Times New Roman" w:cs="Times New Roman"/>
          <w:i/>
          <w:iCs/>
          <w:sz w:val="28"/>
          <w:szCs w:val="28"/>
        </w:rPr>
        <w:t xml:space="preserve">, м. </w:t>
      </w:r>
      <w:proofErr w:type="spellStart"/>
      <w:r w:rsidRPr="00B4232B">
        <w:rPr>
          <w:rFonts w:ascii="Times New Roman" w:hAnsi="Times New Roman" w:cs="Times New Roman"/>
          <w:i/>
          <w:iCs/>
          <w:sz w:val="28"/>
          <w:szCs w:val="28"/>
        </w:rPr>
        <w:t>Харків</w:t>
      </w:r>
      <w:proofErr w:type="spellEnd"/>
      <w:r w:rsidRPr="00B4232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4232B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</w:p>
    <w:p w:rsidR="00B4232B" w:rsidRDefault="00B4232B" w:rsidP="00B4232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4232B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немедикаментозної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Чорнобильській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АЕС з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хронічними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мозкового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32B" w:rsidRDefault="00B4232B" w:rsidP="00B4232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232B">
        <w:rPr>
          <w:rFonts w:ascii="Times New Roman" w:hAnsi="Times New Roman" w:cs="Times New Roman"/>
          <w:b/>
          <w:bCs/>
          <w:sz w:val="28"/>
          <w:szCs w:val="28"/>
        </w:rPr>
        <w:t>Матеріал</w:t>
      </w:r>
      <w:proofErr w:type="spellEnd"/>
      <w:r w:rsidRPr="00B4232B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B4232B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B4232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4232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Чорнобильській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АЕС часто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відзначаються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хронічні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мозкового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через 5- 10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Провідними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скаргами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болі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посилюються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погодних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запаморочення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, шум у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за типом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непритомності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, напади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серцебиття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. У 75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Чорнобильській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АЕС з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хронічними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мозкового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застосовувались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lastRenderedPageBreak/>
        <w:t>дарсонвалізація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шийно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комірцевої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волосистої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комірцевої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призначалось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, курс - 10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. Практично у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ЕЕГ, РЕГ, КТ головного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відзначено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міжпівкульна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асиметрія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гіпертонус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артерій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правого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півкулі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утруднення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венозного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відтоку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відділах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гідроцефалії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кортикальної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гіпотрофії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32B" w:rsidRDefault="00B4232B" w:rsidP="00B4232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232B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B4232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проведене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свідчило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зменшувалася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болів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запаморочення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відзначено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епізодів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Поліпшувалися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мозкового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РЕГ -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зменшувався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гіпертонус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артерій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поліпшувався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венозний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відтік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Відзначалася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нормалізація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>.</w:t>
      </w:r>
    </w:p>
    <w:p w:rsidR="00B4232B" w:rsidRPr="00B4232B" w:rsidRDefault="00B4232B" w:rsidP="00B4232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b/>
          <w:bCs/>
          <w:sz w:val="28"/>
          <w:szCs w:val="28"/>
        </w:rPr>
        <w:t>Висновок</w:t>
      </w:r>
      <w:proofErr w:type="spellEnd"/>
      <w:r w:rsidRPr="00B4232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4232B">
        <w:rPr>
          <w:rFonts w:ascii="Times New Roman" w:hAnsi="Times New Roman" w:cs="Times New Roman"/>
          <w:sz w:val="28"/>
          <w:szCs w:val="28"/>
        </w:rPr>
        <w:t xml:space="preserve">таким чином, у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Чорнобильській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АЕС з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хронічними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мозкового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показано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медикаментозної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дарсонвалізація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шийно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lastRenderedPageBreak/>
        <w:t>комірцевої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волосистої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комірцевої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та комплексу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покращує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об'єктивних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інструментальних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зменшує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побічні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ефекти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медикаментозних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32B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B423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0FF" w:rsidRPr="00B4232B" w:rsidRDefault="005800FF" w:rsidP="00B4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00FF" w:rsidRPr="00B4232B" w:rsidSect="004E0C17">
      <w:pgSz w:w="8730" w:h="12745"/>
      <w:pgMar w:top="1463" w:right="704" w:bottom="624" w:left="8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9E"/>
    <w:rsid w:val="000178C4"/>
    <w:rsid w:val="005800FF"/>
    <w:rsid w:val="006608EB"/>
    <w:rsid w:val="00847C95"/>
    <w:rsid w:val="008A019E"/>
    <w:rsid w:val="00B4232B"/>
    <w:rsid w:val="00F8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D53A"/>
  <w15:chartTrackingRefBased/>
  <w15:docId w15:val="{831BDE79-674C-47E9-9497-D0CD3163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8C4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2019-05-28T18:03:00Z</dcterms:created>
  <dcterms:modified xsi:type="dcterms:W3CDTF">2019-06-02T17:32:00Z</dcterms:modified>
</cp:coreProperties>
</file>