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Швід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О.,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Колодяжна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Ковальцова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В.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СУЧАСНІ АСПЕКТИ ЕТІОЛОГІЇ ТА ПАТОГЕНЕЗУ СИСТЕМНОГО ЧЕРВОНОГО ВОВЧАКА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Харківський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національний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медичний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</w:t>
      </w:r>
      <w:proofErr w:type="spellEnd"/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Харків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Україна</w:t>
      </w:r>
      <w:proofErr w:type="spellEnd"/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кафедра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патологічної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фізіології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ім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Д. О.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Альперна</w:t>
      </w:r>
      <w:proofErr w:type="spellEnd"/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зав. кафедрою - д. мед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О. В.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Ніколаєва</w:t>
      </w:r>
      <w:proofErr w:type="spellEnd"/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наук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ерівник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д. мед. н., проф. О. В.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Ніколаєва</w:t>
      </w:r>
      <w:proofErr w:type="spellEnd"/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Системний червоний вовчак (СЧВ) - хронічне захворювання з різноманітними дефектами імунної регуляції, що характеризується порушеннями толерантності до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аутоантигенів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клітинних ядер, цитоплазми, мембран та утворенням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аутоантитіл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 цих структур.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СЧВ є одним з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найбільших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поширених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важких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захворювань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сполучної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тканини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поширеність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до 250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чолові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100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тисяч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населення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Частіше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хворіють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жінки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молодого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віку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(14-40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років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Етіологія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наш час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досі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встановлена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Зараз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проводяться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багато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присвячених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вивченню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ролі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вірусної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інфекції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СЧВ,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пояснюється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наявності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зв'язку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молекулярної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імунологічної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мі</w:t>
      </w:r>
      <w:proofErr w:type="gram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ікрії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між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протеїнами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вірусу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Епштейна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Барр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деякими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аутоантитілами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вовчаку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людини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експериментальних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>тварин</w:t>
      </w:r>
      <w:proofErr w:type="spellEnd"/>
      <w:r w:rsidRPr="00C62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досить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вагомі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наявність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генетичної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схильності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до СЧВ у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генетичних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факторів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визначають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схильність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СКВ, головне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ісце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займає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ген головного комплексу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гістосумісності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з причин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захворювання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вплив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статевих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гормоні</w:t>
      </w:r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гени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контролюють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імунну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Переважає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молодих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жінок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частий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загострення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ісля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перенесених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пологів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абортів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метаболізму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естрогенів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підвищенням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активності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підвищення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частоти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захворюваності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хворих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з синдромом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Клайнфельтера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27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патогенезі СЧВ провідне місце займають імунні механізми, багато з яких залишаються невивченими досі. СЧВ характеризується зміною практично всіх імунокомпетентних клітин.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27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Особливе місце займають Т-клітинні дефекти, що включають зменшення кількості циркулюючих Т- лімфоцитів, зміна рівнів та функціональної активності їх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  <w:lang w:val="uk-UA"/>
        </w:rPr>
        <w:t>субпопуляції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Важливе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СЧВ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приділяється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порушенням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цитокіні</w:t>
      </w:r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як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беруть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участь в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клітинно-опосредованних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імунних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реакціях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з боку В-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клітинн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lastRenderedPageBreak/>
        <w:t>обумовлюють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гіперактивність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В-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лімфоцитів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пацієнтів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В-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клітин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ідвищення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швидкості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проліферації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активації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цих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клітин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швидкості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секреції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ними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імуноглобулінів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Наслідком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процесів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продукція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широко спектру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аутоантитіл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аутоантитіл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найбільш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специфічними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для СЧВ є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антинуклеарні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антитіла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спрямовані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проти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>ізних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ядерних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компонентів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включаючи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ДНК, РНК,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гістони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нуклео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протеїнові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комплекси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27EC" w:rsidRPr="00C627EC" w:rsidRDefault="00C627EC" w:rsidP="00C627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Клінічна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картина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характеризується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поліморфізмом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симптомів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прогресуючим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перебігом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нерідко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смертельний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результат в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недостатністю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функції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того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органу,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приєднанням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вторинної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інфекції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Спостерігаються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враження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суглобів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шкіри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серозних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оболонок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серцево-судинної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ШКТ,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вовчаковий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нефрит. </w:t>
      </w:r>
    </w:p>
    <w:p w:rsidR="00C627EC" w:rsidRPr="00C627EC" w:rsidRDefault="00C627EC" w:rsidP="00C627EC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Висновок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системний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червоний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вовчак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важке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автоімунне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захворювання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627EC">
        <w:rPr>
          <w:rFonts w:ascii="Times New Roman" w:eastAsia="Calibri" w:hAnsi="Times New Roman" w:cs="Times New Roman"/>
          <w:sz w:val="24"/>
          <w:szCs w:val="24"/>
        </w:rPr>
        <w:t>яке</w:t>
      </w:r>
      <w:proofErr w:type="gram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потребує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детального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особливо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питаннь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етіології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даної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хвороби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ранньої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діагностики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27EC">
        <w:rPr>
          <w:rFonts w:ascii="Times New Roman" w:eastAsia="Calibri" w:hAnsi="Times New Roman" w:cs="Times New Roman"/>
          <w:sz w:val="24"/>
          <w:szCs w:val="24"/>
        </w:rPr>
        <w:t>лікування</w:t>
      </w:r>
      <w:proofErr w:type="spellEnd"/>
      <w:r w:rsidRPr="00C62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71A" w:rsidRPr="00C627EC" w:rsidRDefault="00A5571A" w:rsidP="00C627EC">
      <w:bookmarkStart w:id="0" w:name="_GoBack"/>
      <w:bookmarkEnd w:id="0"/>
    </w:p>
    <w:sectPr w:rsidR="00A5571A" w:rsidRPr="00C6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B"/>
    <w:rsid w:val="008334BB"/>
    <w:rsid w:val="00A5571A"/>
    <w:rsid w:val="00C049C3"/>
    <w:rsid w:val="00C627EC"/>
    <w:rsid w:val="00D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2019-06-03T17:55:00Z</dcterms:created>
  <dcterms:modified xsi:type="dcterms:W3CDTF">2019-06-03T18:17:00Z</dcterms:modified>
</cp:coreProperties>
</file>