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48" w:rsidRDefault="001209BF">
      <w:proofErr w:type="spellStart"/>
      <w:r>
        <w:rPr>
          <w:rStyle w:val="fontstyle01"/>
        </w:rPr>
        <w:t>Петрова</w:t>
      </w:r>
      <w:proofErr w:type="spellEnd"/>
      <w:r>
        <w:rPr>
          <w:rStyle w:val="fontstyle01"/>
        </w:rPr>
        <w:t xml:space="preserve"> О.Б</w:t>
      </w:r>
      <w:proofErr w:type="gramStart"/>
      <w:r>
        <w:rPr>
          <w:rStyle w:val="fontstyle01"/>
        </w:rPr>
        <w:t>.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Харківський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національний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медичний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університет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01"/>
        </w:rPr>
        <w:t xml:space="preserve">м. </w:t>
      </w:r>
      <w:proofErr w:type="spellStart"/>
      <w:r>
        <w:rPr>
          <w:rStyle w:val="fontstyle01"/>
        </w:rPr>
        <w:t>Харків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Україна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br/>
      </w:r>
      <w:bookmarkStart w:id="0" w:name="_GoBack"/>
      <w:bookmarkEnd w:id="0"/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Integrated approach to classroom work in the foreign language for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specific purposes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41"/>
        </w:rPr>
        <w:t>The concept of higher education in non-language universities involves foreign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language training as a necessary condition for the formation of professionalism of a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modern specialist. It is the proficiency of a foreign language that increases the quality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of acquiring world information in the specialty, allowing the specialists to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communicate freely with foreign colleagues for a professional purpose. Future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development is associated with high-quality foreign language training of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professionals, which ultimately will contribute to the successful integration of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Ukraine into the European culture and communication space </w:t>
      </w:r>
      <w:proofErr w:type="gramStart"/>
      <w:r>
        <w:rPr>
          <w:rStyle w:val="fontstyle41"/>
        </w:rPr>
        <w:t>[ 2</w:t>
      </w:r>
      <w:proofErr w:type="gramEnd"/>
      <w:r>
        <w:rPr>
          <w:rStyle w:val="fontstyle41"/>
        </w:rPr>
        <w:t xml:space="preserve"> ].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Teaching a foreign language at a non-language university is carried out within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numerous subjects in relation to different specialties, types of training and levels of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education. Foreign language training is integrated in the medical university and is one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of the components of multidisciplinary training of professionally qualified specialists</w:t>
      </w:r>
      <w:proofErr w:type="gramStart"/>
      <w:r>
        <w:rPr>
          <w:rStyle w:val="fontstyle41"/>
        </w:rPr>
        <w:t>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41"/>
        </w:rPr>
        <w:t>a means of forming a foreign language professional competence of specialists.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The logic of learning in the non-language university, that means providing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education in a particular professional field, requires the necessary condition – the link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between the disciplines studied </w:t>
      </w:r>
      <w:proofErr w:type="gramStart"/>
      <w:r>
        <w:rPr>
          <w:rStyle w:val="fontstyle41"/>
        </w:rPr>
        <w:t>[ 4</w:t>
      </w:r>
      <w:proofErr w:type="gramEnd"/>
      <w:r>
        <w:rPr>
          <w:rStyle w:val="fontstyle41"/>
        </w:rPr>
        <w:t xml:space="preserve"> ]. The interdisciplinary connections at the medical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university are aimed at formation of professional competence, creating integral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professional picture of world perception of the students.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University subject "English for specific purposes" is integrated into the general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educational process, aimed at achieving the result – training of a professionally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qualified personality in the field of health care.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It is integrated in the process of professional training and determines the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specific purpose of the subjects in the foreign language training complex.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Foreign language for specific purposes at the medical university demonstrates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mainly perspective interdisciplinary connections, as the foreign language is studied</w:t>
      </w:r>
      <w:r>
        <w:br/>
      </w:r>
      <w:r>
        <w:rPr>
          <w:rStyle w:val="fontstyle21"/>
        </w:rPr>
        <w:t>174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predominantly in the first and second year, in parallel with professional subjects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(preclinical subjects – microbiology, anatomy, histology, physiology, etc. ) or before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them (clinical subjects – therapy, surgery, neurology, infectious diseases,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dermatology, etc.).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A great attention in this aspect is given to English medical terminology, both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general and specific, depending on the profile of education, which is one of the main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components of professional foreign language. Knowledge of English improves the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level of professional knowledge and allows </w:t>
      </w:r>
      <w:proofErr w:type="gramStart"/>
      <w:r>
        <w:rPr>
          <w:rStyle w:val="fontstyle41"/>
        </w:rPr>
        <w:t>to improve</w:t>
      </w:r>
      <w:proofErr w:type="gramEnd"/>
      <w:r>
        <w:rPr>
          <w:rStyle w:val="fontstyle41"/>
        </w:rPr>
        <w:t xml:space="preserve"> the professional level, in the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lastRenderedPageBreak/>
        <w:t>course during the university years, and at a later stage, by updating professional level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in accordance with the world's achievements in the one’s specialty.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Integration of the discipline “Professional foreign language” with the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professional disciplines that are the part of syllabi at the university, allows </w:t>
      </w:r>
      <w:proofErr w:type="gramStart"/>
      <w:r>
        <w:rPr>
          <w:rStyle w:val="fontstyle41"/>
        </w:rPr>
        <w:t>to form</w:t>
      </w:r>
      <w:proofErr w:type="gramEnd"/>
      <w:r>
        <w:rPr>
          <w:rStyle w:val="fontstyle41"/>
        </w:rPr>
        <w:t xml:space="preserve"> a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foreign language component within the professional competence in the fields of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preclinical and clinical </w:t>
      </w:r>
      <w:proofErr w:type="spellStart"/>
      <w:r>
        <w:rPr>
          <w:rStyle w:val="fontstyle41"/>
        </w:rPr>
        <w:t>subects</w:t>
      </w:r>
      <w:proofErr w:type="spellEnd"/>
      <w:r>
        <w:rPr>
          <w:rStyle w:val="fontstyle4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Actually, foreign language competence includes, among others, both general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language and professional language components. Integration of the subject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“Professional foreign language” with professional disciplines is getting more value in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connection with the implementation of the Unified State Qualification Exam for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medical university students, which includes a foreign language component.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In the course of “Professional foreign language”, students learn the algorithm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of analysis which is used for English medical terms in English world </w:t>
      </w:r>
      <w:proofErr w:type="gramStart"/>
      <w:r>
        <w:rPr>
          <w:rStyle w:val="fontstyle41"/>
        </w:rPr>
        <w:t>[ 1</w:t>
      </w:r>
      <w:proofErr w:type="gramEnd"/>
      <w:r>
        <w:rPr>
          <w:rStyle w:val="fontstyle41"/>
        </w:rPr>
        <w:t>, 4 ].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The most effective way to study English medical terminology in the world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teaching theory and practice is to achieve understanding of the word structure and the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meanings of the combining forms (e.g., </w:t>
      </w:r>
      <w:proofErr w:type="spellStart"/>
      <w:r>
        <w:rPr>
          <w:rStyle w:val="fontstyle51"/>
        </w:rPr>
        <w:t>hepato</w:t>
      </w:r>
      <w:proofErr w:type="spellEnd"/>
      <w:r>
        <w:rPr>
          <w:rStyle w:val="fontstyle51"/>
        </w:rPr>
        <w:t xml:space="preserve"> – liver, gastro – stomach, </w:t>
      </w:r>
      <w:proofErr w:type="spellStart"/>
      <w:r>
        <w:rPr>
          <w:rStyle w:val="fontstyle51"/>
        </w:rPr>
        <w:t>entero</w:t>
      </w:r>
      <w:proofErr w:type="spellEnd"/>
      <w:r>
        <w:rPr>
          <w:rStyle w:val="fontstyle51"/>
        </w:rPr>
        <w:t xml:space="preserve"> –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51"/>
        </w:rPr>
        <w:t xml:space="preserve">intestine, </w:t>
      </w:r>
      <w:proofErr w:type="spellStart"/>
      <w:r>
        <w:rPr>
          <w:rStyle w:val="fontstyle51"/>
        </w:rPr>
        <w:t>stomato</w:t>
      </w:r>
      <w:proofErr w:type="spellEnd"/>
      <w:r>
        <w:rPr>
          <w:rStyle w:val="fontstyle51"/>
        </w:rPr>
        <w:t xml:space="preserve"> – mouth, itis – inflammation, </w:t>
      </w:r>
      <w:proofErr w:type="spellStart"/>
      <w:r>
        <w:rPr>
          <w:rStyle w:val="fontstyle51"/>
        </w:rPr>
        <w:t>oma</w:t>
      </w:r>
      <w:proofErr w:type="spellEnd"/>
      <w:r>
        <w:rPr>
          <w:rStyle w:val="fontstyle51"/>
        </w:rPr>
        <w:t xml:space="preserve"> – tumor, radio – ray, </w:t>
      </w:r>
      <w:r>
        <w:rPr>
          <w:rStyle w:val="fontstyle41"/>
        </w:rPr>
        <w:t>etc.), and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to acquire the strategy of constructing medical terms and, vice versa, dividing terms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into structural significant components.</w:t>
      </w:r>
      <w:r>
        <w:br/>
      </w:r>
      <w:r>
        <w:rPr>
          <w:rStyle w:val="fontstyle21"/>
        </w:rPr>
        <w:t>175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To reproduce English terminological systems of the target branches (</w:t>
      </w:r>
      <w:r>
        <w:rPr>
          <w:rStyle w:val="fontstyle51"/>
        </w:rPr>
        <w:t>human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51"/>
        </w:rPr>
        <w:t>anatomy, physiology, pharmacology, microbiology, medical biology</w:t>
      </w:r>
      <w:r>
        <w:rPr>
          <w:rStyle w:val="fontstyle41"/>
        </w:rPr>
        <w:t>, etc.), the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manuals, created at the department, include analyzing of the texts taken from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authentic medical and popular science sources on medical issues.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Interactive </w:t>
      </w:r>
      <w:proofErr w:type="spellStart"/>
      <w:r>
        <w:rPr>
          <w:rStyle w:val="fontstyle41"/>
        </w:rPr>
        <w:t>ebook</w:t>
      </w:r>
      <w:proofErr w:type="spellEnd"/>
      <w:r>
        <w:rPr>
          <w:rStyle w:val="fontstyle41"/>
        </w:rPr>
        <w:t xml:space="preserve"> on the language of medicine written by D. E. </w:t>
      </w:r>
      <w:proofErr w:type="spellStart"/>
      <w:r>
        <w:rPr>
          <w:rStyle w:val="fontstyle41"/>
        </w:rPr>
        <w:t>Chabner</w:t>
      </w:r>
      <w:proofErr w:type="spellEnd"/>
      <w:r>
        <w:rPr>
          <w:rStyle w:val="fontstyle41"/>
        </w:rPr>
        <w:t xml:space="preserve"> </w:t>
      </w:r>
      <w:proofErr w:type="gramStart"/>
      <w:r>
        <w:rPr>
          <w:rStyle w:val="fontstyle41"/>
        </w:rPr>
        <w:t>[ 3</w:t>
      </w:r>
      <w:proofErr w:type="gramEnd"/>
      <w:r>
        <w:rPr>
          <w:rStyle w:val="fontstyle41"/>
        </w:rPr>
        <w:t xml:space="preserve"> ] is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available online. Additional materials, interactive exercises help students learn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English medical terminology. English terminological competence of the doctor is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important for the general professional communicative competence.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Teachers constantly improve teaching </w:t>
      </w:r>
      <w:proofErr w:type="gramStart"/>
      <w:r>
        <w:rPr>
          <w:rStyle w:val="fontstyle41"/>
        </w:rPr>
        <w:t>methods,</w:t>
      </w:r>
      <w:proofErr w:type="gramEnd"/>
      <w:r>
        <w:rPr>
          <w:rStyle w:val="fontstyle41"/>
        </w:rPr>
        <w:t xml:space="preserve"> find new approaches for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presenting linguistic material, taking into account the peculiarities of the specialty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chosen by the students. Learning a professional foreign language becomes more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effective if it is professionally directed in accordance with the specific needs of the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future specialty of the student’s communication.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Thus, foreign language for specific purposes as a subject is included in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optimization of interdisciplinary integration at the medical university. </w:t>
      </w:r>
      <w:proofErr w:type="gramStart"/>
      <w:r>
        <w:rPr>
          <w:rStyle w:val="fontstyle41"/>
        </w:rPr>
        <w:t>The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fundamentals of terminology in the language of medicine are integrated in the whole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university course of studies and contributes</w:t>
      </w:r>
      <w:proofErr w:type="gramEnd"/>
      <w:r>
        <w:rPr>
          <w:rStyle w:val="fontstyle41"/>
        </w:rPr>
        <w:t xml:space="preserve"> to the formation of students’ professional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>competences, the development of clinical thinking.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References</w:t>
      </w:r>
      <w:proofErr w:type="gramStart"/>
      <w:r>
        <w:rPr>
          <w:rStyle w:val="fontstyle31"/>
        </w:rPr>
        <w:t>:</w:t>
      </w:r>
      <w:proofErr w:type="gramEnd"/>
      <w:r>
        <w:rPr>
          <w:b/>
          <w:bCs/>
          <w:color w:val="000000"/>
          <w:sz w:val="28"/>
          <w:szCs w:val="28"/>
        </w:rPr>
        <w:br/>
      </w:r>
      <w:r>
        <w:rPr>
          <w:rStyle w:val="fontstyle41"/>
        </w:rPr>
        <w:t xml:space="preserve">1. </w:t>
      </w:r>
      <w:proofErr w:type="spellStart"/>
      <w:r>
        <w:rPr>
          <w:rStyle w:val="fontstyle41"/>
        </w:rPr>
        <w:t>Практикум</w:t>
      </w:r>
      <w:proofErr w:type="spellEnd"/>
      <w:r>
        <w:rPr>
          <w:rStyle w:val="fontstyle41"/>
        </w:rPr>
        <w:t xml:space="preserve"> з </w:t>
      </w:r>
      <w:proofErr w:type="spellStart"/>
      <w:r>
        <w:rPr>
          <w:rStyle w:val="fontstyle41"/>
        </w:rPr>
        <w:t>англійської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мови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для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студентів-медиків</w:t>
      </w:r>
      <w:proofErr w:type="spellEnd"/>
      <w:r>
        <w:rPr>
          <w:rStyle w:val="fontstyle41"/>
        </w:rPr>
        <w:t xml:space="preserve"> (</w:t>
      </w:r>
      <w:proofErr w:type="spellStart"/>
      <w:r>
        <w:rPr>
          <w:rStyle w:val="fontstyle41"/>
        </w:rPr>
        <w:t>частина</w:t>
      </w:r>
      <w:proofErr w:type="spellEnd"/>
      <w:r>
        <w:rPr>
          <w:rStyle w:val="fontstyle41"/>
        </w:rPr>
        <w:t xml:space="preserve"> І) / </w:t>
      </w:r>
      <w:proofErr w:type="spellStart"/>
      <w:r>
        <w:rPr>
          <w:rStyle w:val="fontstyle41"/>
        </w:rPr>
        <w:t>Укладач</w:t>
      </w:r>
      <w:proofErr w:type="spellEnd"/>
      <w:r>
        <w:rPr>
          <w:rStyle w:val="fontstyle41"/>
        </w:rPr>
        <w:t xml:space="preserve"> І.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В. </w:t>
      </w:r>
      <w:proofErr w:type="spellStart"/>
      <w:r>
        <w:rPr>
          <w:rStyle w:val="fontstyle41"/>
        </w:rPr>
        <w:t>Корнейко</w:t>
      </w:r>
      <w:proofErr w:type="spellEnd"/>
      <w:r>
        <w:rPr>
          <w:rStyle w:val="fontstyle41"/>
        </w:rPr>
        <w:t xml:space="preserve">. – </w:t>
      </w:r>
      <w:proofErr w:type="spellStart"/>
      <w:r>
        <w:rPr>
          <w:rStyle w:val="fontstyle41"/>
        </w:rPr>
        <w:t>Харків</w:t>
      </w:r>
      <w:proofErr w:type="spellEnd"/>
      <w:r>
        <w:rPr>
          <w:rStyle w:val="fontstyle41"/>
        </w:rPr>
        <w:t>: ХНМУ, 2009. – 128 с</w:t>
      </w:r>
      <w:proofErr w:type="gramStart"/>
      <w:r>
        <w:rPr>
          <w:rStyle w:val="fontstyle41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41"/>
        </w:rPr>
        <w:lastRenderedPageBreak/>
        <w:t xml:space="preserve">2. </w:t>
      </w:r>
      <w:proofErr w:type="spellStart"/>
      <w:r>
        <w:rPr>
          <w:rStyle w:val="fontstyle41"/>
        </w:rPr>
        <w:t>Рекомендації</w:t>
      </w:r>
      <w:proofErr w:type="spellEnd"/>
      <w:r>
        <w:rPr>
          <w:rStyle w:val="fontstyle41"/>
        </w:rPr>
        <w:t xml:space="preserve"> з </w:t>
      </w:r>
      <w:proofErr w:type="spellStart"/>
      <w:r>
        <w:rPr>
          <w:rStyle w:val="fontstyle41"/>
        </w:rPr>
        <w:t>мовної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освіти</w:t>
      </w:r>
      <w:proofErr w:type="spellEnd"/>
      <w:r>
        <w:rPr>
          <w:rStyle w:val="fontstyle41"/>
        </w:rPr>
        <w:t xml:space="preserve">: </w:t>
      </w:r>
      <w:proofErr w:type="spellStart"/>
      <w:r>
        <w:rPr>
          <w:rStyle w:val="fontstyle41"/>
        </w:rPr>
        <w:t>вивчення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викладання</w:t>
      </w:r>
      <w:proofErr w:type="spellEnd"/>
      <w:r>
        <w:rPr>
          <w:rStyle w:val="fontstyle41"/>
        </w:rPr>
        <w:t xml:space="preserve">, </w:t>
      </w:r>
      <w:proofErr w:type="spellStart"/>
      <w:r>
        <w:rPr>
          <w:rStyle w:val="fontstyle41"/>
        </w:rPr>
        <w:t>оцінювання</w:t>
      </w:r>
      <w:proofErr w:type="spellEnd"/>
      <w:r>
        <w:rPr>
          <w:rStyle w:val="fontstyle41"/>
        </w:rPr>
        <w:t xml:space="preserve"> / </w:t>
      </w:r>
      <w:proofErr w:type="spellStart"/>
      <w:r>
        <w:rPr>
          <w:rStyle w:val="fontstyle41"/>
        </w:rPr>
        <w:t>Ніколаєва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С. Ю. – </w:t>
      </w:r>
      <w:proofErr w:type="gramStart"/>
      <w:r>
        <w:rPr>
          <w:rStyle w:val="fontstyle41"/>
        </w:rPr>
        <w:t>К.:</w:t>
      </w:r>
      <w:proofErr w:type="gram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Ленвіт</w:t>
      </w:r>
      <w:proofErr w:type="spellEnd"/>
      <w:r>
        <w:rPr>
          <w:rStyle w:val="fontstyle41"/>
        </w:rPr>
        <w:t>, 2003. – 273 с</w:t>
      </w:r>
      <w:proofErr w:type="gramStart"/>
      <w:r>
        <w:rPr>
          <w:rStyle w:val="fontstyle41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3. </w:t>
      </w:r>
      <w:proofErr w:type="spellStart"/>
      <w:proofErr w:type="gramStart"/>
      <w:r>
        <w:rPr>
          <w:rStyle w:val="fontstyle41"/>
        </w:rPr>
        <w:t>Chabner</w:t>
      </w:r>
      <w:proofErr w:type="spellEnd"/>
      <w:r>
        <w:rPr>
          <w:rStyle w:val="fontstyle41"/>
        </w:rPr>
        <w:t xml:space="preserve"> D. E.</w:t>
      </w:r>
      <w:proofErr w:type="gramEnd"/>
      <w:r>
        <w:rPr>
          <w:rStyle w:val="fontstyle41"/>
        </w:rPr>
        <w:t xml:space="preserve"> </w:t>
      </w:r>
      <w:proofErr w:type="gramStart"/>
      <w:r>
        <w:rPr>
          <w:rStyle w:val="fontstyle41"/>
        </w:rPr>
        <w:t>The Language of Medicine.</w:t>
      </w:r>
      <w:proofErr w:type="gramEnd"/>
      <w:r>
        <w:rPr>
          <w:rStyle w:val="fontstyle41"/>
        </w:rPr>
        <w:t xml:space="preserve"> </w:t>
      </w:r>
      <w:proofErr w:type="gramStart"/>
      <w:r>
        <w:rPr>
          <w:rStyle w:val="fontstyle41"/>
        </w:rPr>
        <w:t>11th Edition.</w:t>
      </w:r>
      <w:proofErr w:type="gramEnd"/>
      <w:r>
        <w:rPr>
          <w:rStyle w:val="fontstyle41"/>
        </w:rPr>
        <w:t xml:space="preserve"> – St. Louis, Missouri</w:t>
      </w:r>
      <w:proofErr w:type="gramStart"/>
      <w:r>
        <w:rPr>
          <w:rStyle w:val="fontstyle41"/>
        </w:rPr>
        <w:t>: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41"/>
        </w:rPr>
        <w:t>Elsevier, 2017. – 1041 p</w:t>
      </w:r>
      <w:proofErr w:type="gramStart"/>
      <w:r>
        <w:rPr>
          <w:rStyle w:val="fontstyle41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41"/>
        </w:rPr>
        <w:t>4. Dudley–Evans T., Johns A. English for Specific Purposes: International in Scope</w:t>
      </w:r>
      <w:proofErr w:type="gramStart"/>
      <w:r>
        <w:rPr>
          <w:rStyle w:val="fontstyle41"/>
        </w:rPr>
        <w:t>,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41"/>
        </w:rPr>
        <w:t>Specific and Purposes. // TESOL Quarterly. – 1991. – Vol. 25, No. 2. – P. 124-134.</w:t>
      </w:r>
    </w:p>
    <w:sectPr w:rsidR="00006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A"/>
    <w:rsid w:val="00006F48"/>
    <w:rsid w:val="001209BF"/>
    <w:rsid w:val="001935A1"/>
    <w:rsid w:val="00414857"/>
    <w:rsid w:val="00E4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09B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1209B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209B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1209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1209B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09B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1209B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209B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1209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1209B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3843</Words>
  <Characters>2192</Characters>
  <Application>Microsoft Office Word</Application>
  <DocSecurity>0</DocSecurity>
  <Lines>18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2019-05-02T14:08:00Z</dcterms:created>
  <dcterms:modified xsi:type="dcterms:W3CDTF">2019-05-02T14:09:00Z</dcterms:modified>
</cp:coreProperties>
</file>