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D" w:rsidRPr="00CE2816" w:rsidRDefault="00F927BC" w:rsidP="007A3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ФАРМАКОЛОГІЧНА СТРАТЕГІЯ ЛІКУВАННЯ ДИСЛІПІДЕМІЇ </w:t>
      </w:r>
      <w:r w:rsidR="008B55A1" w:rsidRPr="008B55A1">
        <w:rPr>
          <w:rFonts w:ascii="Times New Roman" w:hAnsi="Times New Roman" w:cs="Times New Roman"/>
          <w:sz w:val="28"/>
          <w:szCs w:val="28"/>
          <w:lang w:val="uk-UA"/>
        </w:rPr>
        <w:t xml:space="preserve">У ХВОРИХ </w:t>
      </w:r>
      <w:r w:rsidR="0041544A">
        <w:rPr>
          <w:rFonts w:ascii="Times New Roman" w:hAnsi="Times New Roman" w:cs="Times New Roman"/>
          <w:sz w:val="28"/>
          <w:szCs w:val="28"/>
          <w:lang w:val="uk-UA"/>
        </w:rPr>
        <w:t xml:space="preserve">НА ІШЕМІЧНУ ХВОРОБУ СЕРЦЯ ТА </w:t>
      </w:r>
      <w:r w:rsidR="0041544A" w:rsidRPr="008B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44A">
        <w:rPr>
          <w:rFonts w:ascii="Times New Roman" w:hAnsi="Times New Roman" w:cs="Times New Roman"/>
          <w:sz w:val="28"/>
          <w:szCs w:val="28"/>
          <w:lang w:val="uk-UA"/>
        </w:rPr>
        <w:t xml:space="preserve">ЦУКРОВИЙ ДІАБЕТ 2 ТИПУ </w:t>
      </w:r>
      <w:r w:rsidR="0041544A" w:rsidRPr="008B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D5A" w:rsidRDefault="000E5BE8" w:rsidP="00A60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4030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13D1">
        <w:rPr>
          <w:rFonts w:ascii="Times New Roman" w:hAnsi="Times New Roman" w:cs="Times New Roman"/>
          <w:sz w:val="28"/>
          <w:szCs w:val="28"/>
          <w:lang w:val="uk-UA"/>
        </w:rPr>
        <w:t>сист</w:t>
      </w:r>
      <w:proofErr w:type="spellEnd"/>
      <w:r w:rsidR="00CE13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D5A">
        <w:rPr>
          <w:rFonts w:ascii="Times New Roman" w:hAnsi="Times New Roman" w:cs="Times New Roman"/>
          <w:sz w:val="28"/>
          <w:szCs w:val="28"/>
          <w:lang w:val="uk-UA"/>
        </w:rPr>
        <w:t>Сипало А.О.</w:t>
      </w:r>
      <w:r w:rsidR="00F927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5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мед.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П.,</w:t>
      </w:r>
      <w:r w:rsidR="00F92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358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CE13D1">
        <w:rPr>
          <w:rFonts w:ascii="Times New Roman" w:hAnsi="Times New Roman" w:cs="Times New Roman"/>
          <w:sz w:val="28"/>
          <w:szCs w:val="28"/>
          <w:lang w:val="uk-UA"/>
        </w:rPr>
        <w:t xml:space="preserve">к. мед. н. </w:t>
      </w:r>
      <w:proofErr w:type="spellStart"/>
      <w:r w:rsidR="00F927BC">
        <w:rPr>
          <w:rFonts w:ascii="Times New Roman" w:hAnsi="Times New Roman" w:cs="Times New Roman"/>
          <w:sz w:val="28"/>
          <w:szCs w:val="28"/>
          <w:lang w:val="uk-UA"/>
        </w:rPr>
        <w:t>Паштіані</w:t>
      </w:r>
      <w:proofErr w:type="spellEnd"/>
      <w:r w:rsidR="00F927BC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CE2816" w:rsidRPr="00CE2816" w:rsidRDefault="000E5BE8" w:rsidP="00C36F0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 </w:t>
      </w:r>
      <w:r w:rsidR="00CE2816" w:rsidRPr="00CE2816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  <w:r w:rsidR="00C50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МОЗ України</w:t>
      </w:r>
    </w:p>
    <w:p w:rsidR="000E5BE8" w:rsidRDefault="000E5BE8" w:rsidP="00C36F0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77358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F77358" w:rsidRPr="00F7735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50917">
        <w:rPr>
          <w:rFonts w:ascii="Times New Roman" w:hAnsi="Times New Roman"/>
          <w:i/>
          <w:sz w:val="28"/>
          <w:szCs w:val="28"/>
          <w:lang w:val="uk-UA"/>
        </w:rPr>
        <w:t xml:space="preserve">ДУ «Інститут охорони здоров’я </w:t>
      </w:r>
      <w:r w:rsidR="00E918B0">
        <w:rPr>
          <w:rFonts w:ascii="Times New Roman" w:hAnsi="Times New Roman"/>
          <w:i/>
          <w:sz w:val="28"/>
          <w:szCs w:val="28"/>
          <w:lang w:val="uk-UA"/>
        </w:rPr>
        <w:t>дітей та підлітків НАМН України, Харків</w:t>
      </w:r>
    </w:p>
    <w:p w:rsidR="00F77358" w:rsidRPr="006B4933" w:rsidRDefault="00F77358" w:rsidP="00C36F0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B4933">
        <w:rPr>
          <w:rFonts w:ascii="Times New Roman" w:hAnsi="Times New Roman"/>
          <w:i/>
          <w:sz w:val="28"/>
          <w:szCs w:val="28"/>
          <w:lang w:val="uk-UA"/>
        </w:rPr>
        <w:t xml:space="preserve">3. </w:t>
      </w:r>
      <w:r w:rsidRPr="006B4933">
        <w:rPr>
          <w:rFonts w:ascii="Times New Roman" w:hAnsi="Times New Roman"/>
          <w:i/>
          <w:sz w:val="28"/>
          <w:szCs w:val="28"/>
          <w:lang w:val="uk-UA"/>
        </w:rPr>
        <w:t>КНП «</w:t>
      </w:r>
      <w:r w:rsidR="006B4933" w:rsidRPr="006B4933">
        <w:rPr>
          <w:rFonts w:ascii="Times New Roman" w:hAnsi="Times New Roman"/>
          <w:i/>
          <w:sz w:val="28"/>
          <w:szCs w:val="28"/>
          <w:lang w:val="uk-UA"/>
        </w:rPr>
        <w:t>Міська клінічна лікарня</w:t>
      </w:r>
      <w:r w:rsidRPr="006B4933">
        <w:rPr>
          <w:rFonts w:ascii="Times New Roman" w:hAnsi="Times New Roman"/>
          <w:i/>
          <w:sz w:val="28"/>
          <w:szCs w:val="28"/>
          <w:lang w:val="uk-UA"/>
        </w:rPr>
        <w:t xml:space="preserve"> №27» Харківської міської ради</w:t>
      </w:r>
    </w:p>
    <w:p w:rsidR="00E04B8D" w:rsidRDefault="004E39AD" w:rsidP="00EB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проблема порушень ліпідного обміну </w:t>
      </w:r>
      <w:r w:rsidR="005C0F58">
        <w:rPr>
          <w:rFonts w:ascii="Times New Roman" w:hAnsi="Times New Roman" w:cs="Times New Roman"/>
          <w:sz w:val="28"/>
          <w:szCs w:val="28"/>
          <w:lang w:val="uk-UA"/>
        </w:rPr>
        <w:t>привертає все більшу увагу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дослідників. </w:t>
      </w:r>
      <w:r w:rsidR="00081C29">
        <w:rPr>
          <w:rFonts w:ascii="Times New Roman" w:hAnsi="Times New Roman" w:cs="Times New Roman"/>
          <w:sz w:val="28"/>
          <w:szCs w:val="28"/>
          <w:lang w:val="uk-UA"/>
        </w:rPr>
        <w:t>Особливо к</w:t>
      </w:r>
      <w:r w:rsidR="005C0F58">
        <w:rPr>
          <w:rFonts w:ascii="Times New Roman" w:hAnsi="Times New Roman" w:cs="Times New Roman"/>
          <w:sz w:val="28"/>
          <w:szCs w:val="28"/>
          <w:lang w:val="uk-UA"/>
        </w:rPr>
        <w:t xml:space="preserve">орекція </w:t>
      </w:r>
      <w:proofErr w:type="spellStart"/>
      <w:r w:rsidR="005C0F58">
        <w:rPr>
          <w:rFonts w:ascii="Times New Roman" w:hAnsi="Times New Roman" w:cs="Times New Roman"/>
          <w:sz w:val="28"/>
          <w:szCs w:val="28"/>
          <w:lang w:val="uk-UA"/>
        </w:rPr>
        <w:t>дисліпідем</w:t>
      </w:r>
      <w:r w:rsidR="00081C29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081C29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чіткої стратегії лікування у х</w:t>
      </w:r>
      <w:r w:rsidR="003B3293">
        <w:rPr>
          <w:rFonts w:ascii="Times New Roman" w:hAnsi="Times New Roman" w:cs="Times New Roman"/>
          <w:sz w:val="28"/>
          <w:szCs w:val="28"/>
          <w:lang w:val="uk-UA"/>
        </w:rPr>
        <w:t xml:space="preserve">ворих при </w:t>
      </w:r>
      <w:proofErr w:type="spellStart"/>
      <w:r w:rsidR="003B3293">
        <w:rPr>
          <w:rFonts w:ascii="Times New Roman" w:hAnsi="Times New Roman" w:cs="Times New Roman"/>
          <w:sz w:val="28"/>
          <w:szCs w:val="28"/>
          <w:lang w:val="uk-UA"/>
        </w:rPr>
        <w:t>коморбідній</w:t>
      </w:r>
      <w:proofErr w:type="spellEnd"/>
      <w:r w:rsidR="003B3293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</w:t>
      </w:r>
      <w:r w:rsidR="005A4C16">
        <w:rPr>
          <w:rFonts w:ascii="Times New Roman" w:hAnsi="Times New Roman" w:cs="Times New Roman"/>
          <w:sz w:val="28"/>
          <w:szCs w:val="28"/>
          <w:lang w:val="uk-UA"/>
        </w:rPr>
        <w:t>ішемічної хвороби</w:t>
      </w:r>
      <w:r w:rsidR="005C50B3">
        <w:rPr>
          <w:rFonts w:ascii="Times New Roman" w:hAnsi="Times New Roman" w:cs="Times New Roman"/>
          <w:sz w:val="28"/>
          <w:szCs w:val="28"/>
          <w:lang w:val="uk-UA"/>
        </w:rPr>
        <w:t xml:space="preserve"> серця (ІХС) </w:t>
      </w:r>
      <w:r w:rsidR="004D2327" w:rsidRPr="004D2327">
        <w:rPr>
          <w:rFonts w:ascii="Times New Roman" w:hAnsi="Times New Roman" w:cs="Times New Roman"/>
          <w:sz w:val="28"/>
          <w:szCs w:val="28"/>
          <w:lang w:val="uk-UA"/>
        </w:rPr>
        <w:t>та цукров</w:t>
      </w:r>
      <w:r w:rsidR="005A4C1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D2327" w:rsidRPr="004D2327">
        <w:rPr>
          <w:rFonts w:ascii="Times New Roman" w:hAnsi="Times New Roman" w:cs="Times New Roman"/>
          <w:sz w:val="28"/>
          <w:szCs w:val="28"/>
          <w:lang w:val="uk-UA"/>
        </w:rPr>
        <w:t xml:space="preserve"> діабет</w:t>
      </w:r>
      <w:r w:rsidR="005A4C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2327" w:rsidRPr="004D2327">
        <w:rPr>
          <w:rFonts w:ascii="Times New Roman" w:hAnsi="Times New Roman" w:cs="Times New Roman"/>
          <w:sz w:val="28"/>
          <w:szCs w:val="28"/>
          <w:lang w:val="uk-UA"/>
        </w:rPr>
        <w:t xml:space="preserve"> (ЦД) 2</w:t>
      </w:r>
      <w:r w:rsidR="004D2327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4D2327" w:rsidRPr="004D2327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="003B3293">
        <w:rPr>
          <w:rFonts w:ascii="Times New Roman" w:hAnsi="Times New Roman" w:cs="Times New Roman"/>
          <w:sz w:val="28"/>
          <w:szCs w:val="28"/>
          <w:lang w:val="uk-UA"/>
        </w:rPr>
        <w:t xml:space="preserve">. Тому актуальним є питання </w:t>
      </w:r>
      <w:r w:rsidR="003F4141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порівняльної ефективності застосування різних </w:t>
      </w:r>
      <w:proofErr w:type="spellStart"/>
      <w:r w:rsidR="003F4141">
        <w:rPr>
          <w:rFonts w:ascii="Times New Roman" w:hAnsi="Times New Roman" w:cs="Times New Roman"/>
          <w:sz w:val="28"/>
          <w:szCs w:val="28"/>
          <w:lang w:val="uk-UA"/>
        </w:rPr>
        <w:t>гіполіпідемічних</w:t>
      </w:r>
      <w:proofErr w:type="spellEnd"/>
      <w:r w:rsidR="003F4141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 при лікуванні </w:t>
      </w:r>
      <w:proofErr w:type="spellStart"/>
      <w:r w:rsidR="00887736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="00887736">
        <w:rPr>
          <w:rFonts w:ascii="Times New Roman" w:hAnsi="Times New Roman" w:cs="Times New Roman"/>
          <w:sz w:val="28"/>
          <w:szCs w:val="28"/>
          <w:lang w:val="uk-UA"/>
        </w:rPr>
        <w:t xml:space="preserve"> за умов </w:t>
      </w:r>
      <w:proofErr w:type="spellStart"/>
      <w:r w:rsidR="00887736">
        <w:rPr>
          <w:rFonts w:ascii="Times New Roman" w:hAnsi="Times New Roman" w:cs="Times New Roman"/>
          <w:sz w:val="28"/>
          <w:szCs w:val="28"/>
          <w:lang w:val="uk-UA"/>
        </w:rPr>
        <w:t>синтропії</w:t>
      </w:r>
      <w:proofErr w:type="spellEnd"/>
      <w:r w:rsidR="00887736">
        <w:rPr>
          <w:rFonts w:ascii="Times New Roman" w:hAnsi="Times New Roman" w:cs="Times New Roman"/>
          <w:sz w:val="28"/>
          <w:szCs w:val="28"/>
          <w:lang w:val="uk-UA"/>
        </w:rPr>
        <w:t xml:space="preserve"> ІХС та ЦД 2 типу</w:t>
      </w:r>
      <w:r w:rsidR="00E04B8D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вітчизняної медицини</w:t>
      </w:r>
      <w:r w:rsidR="003F4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327" w:rsidRPr="004D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71F" w:rsidRPr="007F4359" w:rsidRDefault="00DB2D8E" w:rsidP="007F43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A36D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59" w:rsidRPr="001407EA">
        <w:rPr>
          <w:rFonts w:ascii="Times New Roman" w:hAnsi="Times New Roman"/>
          <w:sz w:val="28"/>
          <w:szCs w:val="28"/>
          <w:lang w:val="uk-UA"/>
        </w:rPr>
        <w:t>провести порівняльну характ</w:t>
      </w:r>
      <w:r w:rsidR="007F4359">
        <w:rPr>
          <w:rFonts w:ascii="Times New Roman" w:hAnsi="Times New Roman"/>
          <w:sz w:val="28"/>
          <w:szCs w:val="28"/>
          <w:lang w:val="uk-UA"/>
        </w:rPr>
        <w:t xml:space="preserve">еристику застосування </w:t>
      </w:r>
      <w:proofErr w:type="spellStart"/>
      <w:r w:rsidR="007F4359">
        <w:rPr>
          <w:rFonts w:ascii="Times New Roman" w:hAnsi="Times New Roman"/>
          <w:sz w:val="28"/>
          <w:szCs w:val="28"/>
          <w:lang w:val="uk-UA"/>
        </w:rPr>
        <w:t>статинів</w:t>
      </w:r>
      <w:proofErr w:type="spellEnd"/>
      <w:r w:rsidR="007F4359">
        <w:rPr>
          <w:rFonts w:ascii="Times New Roman" w:hAnsi="Times New Roman"/>
          <w:sz w:val="28"/>
          <w:szCs w:val="28"/>
          <w:lang w:val="uk-UA"/>
        </w:rPr>
        <w:t xml:space="preserve"> у комбінації з </w:t>
      </w:r>
      <w:proofErr w:type="spellStart"/>
      <w:r w:rsidR="007F4359">
        <w:rPr>
          <w:rFonts w:ascii="Times New Roman" w:hAnsi="Times New Roman"/>
          <w:sz w:val="28"/>
          <w:szCs w:val="28"/>
          <w:lang w:val="uk-UA"/>
        </w:rPr>
        <w:t>фібратами</w:t>
      </w:r>
      <w:proofErr w:type="spellEnd"/>
      <w:r w:rsidR="007F4359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F4359" w:rsidRPr="001407EA">
        <w:rPr>
          <w:rFonts w:ascii="Times New Roman" w:hAnsi="Times New Roman"/>
          <w:sz w:val="28"/>
          <w:szCs w:val="28"/>
          <w:lang w:val="uk-UA"/>
        </w:rPr>
        <w:t xml:space="preserve"> омега-3 </w:t>
      </w:r>
      <w:proofErr w:type="spellStart"/>
      <w:r w:rsidR="007F4359" w:rsidRPr="001407EA">
        <w:rPr>
          <w:rFonts w:ascii="Times New Roman" w:hAnsi="Times New Roman"/>
          <w:sz w:val="28"/>
          <w:szCs w:val="28"/>
          <w:lang w:val="uk-UA"/>
        </w:rPr>
        <w:t>поліненасичен</w:t>
      </w:r>
      <w:r w:rsidR="007F4359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="007F4359">
        <w:rPr>
          <w:rFonts w:ascii="Times New Roman" w:hAnsi="Times New Roman"/>
          <w:sz w:val="28"/>
          <w:szCs w:val="28"/>
          <w:lang w:val="uk-UA"/>
        </w:rPr>
        <w:t xml:space="preserve"> жирними кислотами у хворих на ішемічну</w:t>
      </w:r>
      <w:r w:rsidR="007F4359" w:rsidRPr="001407EA">
        <w:rPr>
          <w:rFonts w:ascii="Times New Roman" w:hAnsi="Times New Roman"/>
          <w:sz w:val="28"/>
          <w:szCs w:val="28"/>
          <w:lang w:val="uk-UA"/>
        </w:rPr>
        <w:t xml:space="preserve"> хвороб</w:t>
      </w:r>
      <w:r w:rsidR="007F4359">
        <w:rPr>
          <w:rFonts w:ascii="Times New Roman" w:hAnsi="Times New Roman"/>
          <w:sz w:val="28"/>
          <w:szCs w:val="28"/>
          <w:lang w:val="uk-UA"/>
        </w:rPr>
        <w:t>у серця та цукровий діабет</w:t>
      </w:r>
      <w:r w:rsidR="007F4359" w:rsidRPr="001407EA">
        <w:rPr>
          <w:rFonts w:ascii="Times New Roman" w:hAnsi="Times New Roman"/>
          <w:sz w:val="28"/>
          <w:szCs w:val="28"/>
          <w:lang w:val="uk-UA"/>
        </w:rPr>
        <w:t xml:space="preserve"> 2 типу.</w:t>
      </w:r>
    </w:p>
    <w:p w:rsidR="00B83CB1" w:rsidRDefault="00A5243D" w:rsidP="00F47A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та методи:</w:t>
      </w:r>
      <w:r w:rsidR="00F634AF" w:rsidRPr="00F63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9D7">
        <w:rPr>
          <w:rFonts w:ascii="Times New Roman" w:hAnsi="Times New Roman"/>
          <w:sz w:val="28"/>
          <w:szCs w:val="28"/>
          <w:lang w:val="uk-UA"/>
        </w:rPr>
        <w:t>проведено комплексне обстеження</w:t>
      </w:r>
      <w:r w:rsidR="00F63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359">
        <w:rPr>
          <w:rFonts w:ascii="Times New Roman" w:hAnsi="Times New Roman"/>
          <w:sz w:val="28"/>
          <w:szCs w:val="28"/>
          <w:lang w:val="uk-UA"/>
        </w:rPr>
        <w:t>7</w:t>
      </w:r>
      <w:r w:rsidR="00F634AF" w:rsidRPr="00F634AF">
        <w:rPr>
          <w:rFonts w:ascii="Times New Roman" w:hAnsi="Times New Roman"/>
          <w:sz w:val="28"/>
          <w:szCs w:val="28"/>
          <w:lang w:val="uk-UA"/>
        </w:rPr>
        <w:t xml:space="preserve">5 хворих </w:t>
      </w:r>
      <w:r w:rsidR="007F4359">
        <w:rPr>
          <w:rFonts w:ascii="Times New Roman" w:hAnsi="Times New Roman"/>
          <w:sz w:val="28"/>
          <w:szCs w:val="28"/>
          <w:lang w:val="uk-UA"/>
        </w:rPr>
        <w:t>на</w:t>
      </w:r>
      <w:r w:rsidR="00F634AF" w:rsidRPr="00F634AF">
        <w:rPr>
          <w:rFonts w:ascii="Times New Roman" w:hAnsi="Times New Roman"/>
          <w:sz w:val="28"/>
          <w:szCs w:val="28"/>
          <w:lang w:val="uk-UA"/>
        </w:rPr>
        <w:t xml:space="preserve"> ІХС та ЦД 2</w:t>
      </w:r>
      <w:r w:rsidR="00F634AF">
        <w:rPr>
          <w:rFonts w:ascii="Times New Roman" w:hAnsi="Times New Roman"/>
          <w:sz w:val="28"/>
          <w:szCs w:val="28"/>
          <w:lang w:val="uk-UA"/>
        </w:rPr>
        <w:t>-го</w:t>
      </w:r>
      <w:r w:rsidR="00F634AF" w:rsidRPr="00F634AF">
        <w:rPr>
          <w:rFonts w:ascii="Times New Roman" w:hAnsi="Times New Roman"/>
          <w:sz w:val="28"/>
          <w:szCs w:val="28"/>
          <w:lang w:val="uk-UA"/>
        </w:rPr>
        <w:t xml:space="preserve"> типу, які перебували на лікуванні в кардіологічному відділенні </w:t>
      </w:r>
      <w:r w:rsidR="006B3024">
        <w:rPr>
          <w:rFonts w:ascii="Times New Roman" w:hAnsi="Times New Roman"/>
          <w:sz w:val="28"/>
          <w:szCs w:val="28"/>
          <w:lang w:val="uk-UA"/>
        </w:rPr>
        <w:t>КНП «М</w:t>
      </w:r>
      <w:r w:rsidR="00F634AF" w:rsidRPr="00F634AF">
        <w:rPr>
          <w:rFonts w:ascii="Times New Roman" w:hAnsi="Times New Roman"/>
          <w:sz w:val="28"/>
          <w:szCs w:val="28"/>
          <w:lang w:val="uk-UA"/>
        </w:rPr>
        <w:t>іської клінічної лікарні №27</w:t>
      </w:r>
      <w:r w:rsidR="006B302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27EA1">
        <w:rPr>
          <w:rFonts w:ascii="Times New Roman" w:hAnsi="Times New Roman"/>
          <w:sz w:val="28"/>
          <w:szCs w:val="28"/>
          <w:lang w:val="uk-UA"/>
        </w:rPr>
        <w:t>ХМР</w:t>
      </w:r>
      <w:r w:rsidR="00960706">
        <w:rPr>
          <w:rFonts w:ascii="Times New Roman" w:hAnsi="Times New Roman"/>
          <w:sz w:val="28"/>
          <w:szCs w:val="28"/>
          <w:lang w:val="uk-UA"/>
        </w:rPr>
        <w:t>.</w:t>
      </w:r>
      <w:r w:rsidR="00960706" w:rsidRPr="0096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Хворі на ІХС та ЦД 2 типу були </w:t>
      </w:r>
      <w:r w:rsidR="00B83CB1">
        <w:rPr>
          <w:rFonts w:ascii="Times New Roman" w:hAnsi="Times New Roman"/>
          <w:sz w:val="28"/>
          <w:szCs w:val="28"/>
          <w:lang w:val="uk-UA"/>
        </w:rPr>
        <w:t>по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ділені на дві підгрупи </w:t>
      </w:r>
      <w:r w:rsidR="00B83CB1">
        <w:rPr>
          <w:rFonts w:ascii="Times New Roman" w:hAnsi="Times New Roman"/>
          <w:sz w:val="28"/>
          <w:szCs w:val="28"/>
          <w:lang w:val="uk-UA"/>
        </w:rPr>
        <w:t>залежно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від одержуваної </w:t>
      </w:r>
      <w:proofErr w:type="spellStart"/>
      <w:r w:rsidR="00B83CB1" w:rsidRPr="00C75163">
        <w:rPr>
          <w:rFonts w:ascii="Times New Roman" w:hAnsi="Times New Roman"/>
          <w:sz w:val="28"/>
          <w:szCs w:val="28"/>
          <w:lang w:val="uk-UA"/>
        </w:rPr>
        <w:t>гіполіпідемічної</w:t>
      </w:r>
      <w:proofErr w:type="spellEnd"/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83CB1">
        <w:rPr>
          <w:rFonts w:ascii="Times New Roman" w:hAnsi="Times New Roman"/>
          <w:sz w:val="28"/>
          <w:szCs w:val="28"/>
          <w:lang w:val="uk-UA"/>
        </w:rPr>
        <w:t>ерапії. У першу підгрупу увійшло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37 хворих на ішемічну хворобу серця та супутн</w:t>
      </w:r>
      <w:r w:rsidR="00B83CB1">
        <w:rPr>
          <w:rFonts w:ascii="Times New Roman" w:hAnsi="Times New Roman"/>
          <w:sz w:val="28"/>
          <w:szCs w:val="28"/>
          <w:lang w:val="uk-UA"/>
        </w:rPr>
        <w:t>ій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ЦД 2 типу, які в 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ролі 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3CB1" w:rsidRPr="00C75163">
        <w:rPr>
          <w:rFonts w:ascii="Times New Roman" w:hAnsi="Times New Roman"/>
          <w:sz w:val="28"/>
          <w:szCs w:val="28"/>
          <w:lang w:val="uk-UA"/>
        </w:rPr>
        <w:t>ліпідознижуючої</w:t>
      </w:r>
      <w:proofErr w:type="spellEnd"/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ерапії отримували </w:t>
      </w:r>
      <w:proofErr w:type="spellStart"/>
      <w:r w:rsidR="00B83CB1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B83CB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дозі 20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 мг на добу і </w:t>
      </w:r>
      <w:proofErr w:type="spellStart"/>
      <w:r w:rsidR="00B83CB1">
        <w:rPr>
          <w:rFonts w:ascii="Times New Roman" w:hAnsi="Times New Roman"/>
          <w:sz w:val="28"/>
          <w:szCs w:val="28"/>
          <w:lang w:val="uk-UA"/>
        </w:rPr>
        <w:t>фенофібрат</w:t>
      </w:r>
      <w:proofErr w:type="spellEnd"/>
      <w:r w:rsidR="00B83CB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дозі 14</w:t>
      </w:r>
      <w:r w:rsidR="00F47A94">
        <w:rPr>
          <w:rFonts w:ascii="Times New Roman" w:hAnsi="Times New Roman"/>
          <w:sz w:val="28"/>
          <w:szCs w:val="28"/>
          <w:lang w:val="uk-UA"/>
        </w:rPr>
        <w:t>5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мг на добу після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 вечері. До другої підгрупи увійшло 38 хворих з такими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ж нозологічними одиницями, які отриму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вали </w:t>
      </w:r>
      <w:proofErr w:type="spellStart"/>
      <w:r w:rsidR="00B83CB1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B83CB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дозі 20 мг на добу і омега-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="00B83CB1">
        <w:rPr>
          <w:rFonts w:ascii="Times New Roman" w:hAnsi="Times New Roman"/>
          <w:sz w:val="28"/>
          <w:szCs w:val="28"/>
          <w:lang w:val="uk-UA"/>
        </w:rPr>
        <w:t>поліненасичені</w:t>
      </w:r>
      <w:proofErr w:type="spellEnd"/>
      <w:r w:rsidR="00B83CB1">
        <w:rPr>
          <w:rFonts w:ascii="Times New Roman" w:hAnsi="Times New Roman"/>
          <w:sz w:val="28"/>
          <w:szCs w:val="28"/>
          <w:lang w:val="uk-UA"/>
        </w:rPr>
        <w:t xml:space="preserve"> жирні кислоти (ПНЖК) у дозі </w:t>
      </w:r>
      <w:r w:rsidR="00F47A94">
        <w:rPr>
          <w:rFonts w:ascii="Times New Roman" w:hAnsi="Times New Roman"/>
          <w:sz w:val="28"/>
          <w:szCs w:val="28"/>
          <w:lang w:val="uk-UA"/>
        </w:rPr>
        <w:br/>
      </w:r>
      <w:r w:rsidR="00B83CB1">
        <w:rPr>
          <w:rFonts w:ascii="Times New Roman" w:hAnsi="Times New Roman"/>
          <w:sz w:val="28"/>
          <w:szCs w:val="28"/>
          <w:lang w:val="uk-UA"/>
        </w:rPr>
        <w:t>1000 мг вранці та</w:t>
      </w:r>
      <w:r w:rsidR="00B83CB1" w:rsidRPr="00C75163">
        <w:rPr>
          <w:rFonts w:ascii="Times New Roman" w:hAnsi="Times New Roman"/>
          <w:sz w:val="28"/>
          <w:szCs w:val="28"/>
          <w:lang w:val="uk-UA"/>
        </w:rPr>
        <w:t xml:space="preserve"> ввечері.</w:t>
      </w:r>
      <w:r w:rsidR="00B83C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7A94" w:rsidRPr="00F3416B">
        <w:rPr>
          <w:rFonts w:ascii="Times New Roman" w:hAnsi="Times New Roman"/>
          <w:sz w:val="28"/>
          <w:szCs w:val="28"/>
          <w:lang w:val="uk-UA"/>
        </w:rPr>
        <w:t>Ліпідознижуюча</w:t>
      </w:r>
      <w:proofErr w:type="spellEnd"/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 терапія призначалася в складі комплексної терапії для певних нозологічних форм, що включала інгібітори </w:t>
      </w:r>
      <w:proofErr w:type="spellStart"/>
      <w:r w:rsidR="00F47A94" w:rsidRPr="00F3416B">
        <w:rPr>
          <w:rFonts w:ascii="Times New Roman" w:hAnsi="Times New Roman"/>
          <w:sz w:val="28"/>
          <w:szCs w:val="28"/>
          <w:lang w:val="uk-UA"/>
        </w:rPr>
        <w:t>ангіотензинперетворюючого</w:t>
      </w:r>
      <w:proofErr w:type="spellEnd"/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 ферменту, </w:t>
      </w:r>
      <w:proofErr w:type="spellStart"/>
      <w:r w:rsidR="00F47A94" w:rsidRPr="00F3416B">
        <w:rPr>
          <w:rFonts w:ascii="Times New Roman" w:hAnsi="Times New Roman"/>
          <w:sz w:val="28"/>
          <w:szCs w:val="28"/>
          <w:lang w:val="uk-UA"/>
        </w:rPr>
        <w:t>діуретики</w:t>
      </w:r>
      <w:proofErr w:type="spellEnd"/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, бета-блокатори, за </w:t>
      </w:r>
      <w:r w:rsidR="00F47A94">
        <w:rPr>
          <w:rFonts w:ascii="Times New Roman" w:hAnsi="Times New Roman"/>
          <w:sz w:val="28"/>
          <w:szCs w:val="28"/>
          <w:lang w:val="uk-UA"/>
        </w:rPr>
        <w:t>призначенням</w:t>
      </w:r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 нітрати, </w:t>
      </w:r>
      <w:r w:rsidR="00F47A94">
        <w:rPr>
          <w:rFonts w:ascii="Times New Roman" w:hAnsi="Times New Roman"/>
          <w:sz w:val="28"/>
          <w:szCs w:val="28"/>
          <w:lang w:val="uk-UA"/>
        </w:rPr>
        <w:t>у ролі</w:t>
      </w:r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7A94" w:rsidRPr="00F3416B">
        <w:rPr>
          <w:rFonts w:ascii="Times New Roman" w:hAnsi="Times New Roman"/>
          <w:sz w:val="28"/>
          <w:szCs w:val="28"/>
          <w:lang w:val="uk-UA"/>
        </w:rPr>
        <w:t>антиагрегантної</w:t>
      </w:r>
      <w:proofErr w:type="spellEnd"/>
      <w:r w:rsidR="00F47A94" w:rsidRPr="00F3416B">
        <w:rPr>
          <w:rFonts w:ascii="Times New Roman" w:hAnsi="Times New Roman"/>
          <w:sz w:val="28"/>
          <w:szCs w:val="28"/>
          <w:lang w:val="uk-UA"/>
        </w:rPr>
        <w:t xml:space="preserve"> терапії - ацетилсаліци</w:t>
      </w:r>
      <w:r w:rsidR="00F47A94">
        <w:rPr>
          <w:rFonts w:ascii="Times New Roman" w:hAnsi="Times New Roman"/>
          <w:sz w:val="28"/>
          <w:szCs w:val="28"/>
          <w:lang w:val="uk-UA"/>
        </w:rPr>
        <w:t>лова кислота в дозі 75-100 мг/</w:t>
      </w:r>
      <w:proofErr w:type="spellStart"/>
      <w:r w:rsidR="00F47A94">
        <w:rPr>
          <w:rFonts w:ascii="Times New Roman" w:hAnsi="Times New Roman"/>
          <w:sz w:val="28"/>
          <w:szCs w:val="28"/>
          <w:lang w:val="uk-UA"/>
        </w:rPr>
        <w:t>доб</w:t>
      </w:r>
      <w:proofErr w:type="spellEnd"/>
      <w:r w:rsidR="00F47A94" w:rsidRPr="00F3416B">
        <w:rPr>
          <w:rFonts w:ascii="Times New Roman" w:hAnsi="Times New Roman"/>
          <w:sz w:val="28"/>
          <w:szCs w:val="28"/>
          <w:lang w:val="uk-UA"/>
        </w:rPr>
        <w:t>, пероральні цукрознижувальні препарати.</w:t>
      </w:r>
      <w:r w:rsidR="00F47A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CB1">
        <w:rPr>
          <w:rFonts w:ascii="Times New Roman" w:hAnsi="Times New Roman"/>
          <w:sz w:val="28"/>
          <w:szCs w:val="28"/>
          <w:lang w:val="uk-UA"/>
        </w:rPr>
        <w:t>У</w:t>
      </w:r>
      <w:r w:rsidR="00B83CB1" w:rsidRPr="00673CC5">
        <w:rPr>
          <w:rFonts w:ascii="Times New Roman" w:hAnsi="Times New Roman"/>
          <w:sz w:val="28"/>
          <w:szCs w:val="28"/>
          <w:lang w:val="uk-UA"/>
        </w:rPr>
        <w:t xml:space="preserve">сім хворим </w:t>
      </w:r>
      <w:r w:rsidR="00B83CB1" w:rsidRPr="00673CC5">
        <w:rPr>
          <w:rFonts w:ascii="Times New Roman" w:hAnsi="Times New Roman"/>
          <w:sz w:val="28"/>
          <w:szCs w:val="28"/>
          <w:lang w:val="uk-UA"/>
        </w:rPr>
        <w:lastRenderedPageBreak/>
        <w:t>проведено комплексне обстеження з визначенням показників ліпідного профілю, а саме рівня загального холестерину (</w:t>
      </w:r>
      <w:r w:rsidR="00B83CB1">
        <w:rPr>
          <w:rFonts w:ascii="Times New Roman" w:hAnsi="Times New Roman"/>
          <w:sz w:val="28"/>
          <w:szCs w:val="28"/>
          <w:lang w:val="uk-UA"/>
        </w:rPr>
        <w:t>З</w:t>
      </w:r>
      <w:r w:rsidR="00B83CB1" w:rsidRPr="00673CC5">
        <w:rPr>
          <w:rFonts w:ascii="Times New Roman" w:hAnsi="Times New Roman"/>
          <w:sz w:val="28"/>
          <w:szCs w:val="28"/>
          <w:lang w:val="uk-UA"/>
        </w:rPr>
        <w:t xml:space="preserve">ХС) ліпопротеїдів високої щільності (ЛПВЩ), рівня </w:t>
      </w:r>
      <w:proofErr w:type="spellStart"/>
      <w:r w:rsidR="00B83CB1" w:rsidRPr="00673CC5"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 w:rsidR="00B83CB1" w:rsidRPr="00673CC5">
        <w:rPr>
          <w:rFonts w:ascii="Times New Roman" w:hAnsi="Times New Roman"/>
          <w:sz w:val="28"/>
          <w:szCs w:val="28"/>
          <w:lang w:val="uk-UA"/>
        </w:rPr>
        <w:t xml:space="preserve"> (ТГ) проводили за стандартною біохімічної методикою. Розрахунок коефіцієнта </w:t>
      </w:r>
      <w:proofErr w:type="spellStart"/>
      <w:r w:rsidR="00B83CB1" w:rsidRPr="00673CC5">
        <w:rPr>
          <w:rFonts w:ascii="Times New Roman" w:hAnsi="Times New Roman"/>
          <w:sz w:val="28"/>
          <w:szCs w:val="28"/>
          <w:lang w:val="uk-UA"/>
        </w:rPr>
        <w:t>атерогенності</w:t>
      </w:r>
      <w:proofErr w:type="spellEnd"/>
      <w:r w:rsidR="00B83CB1" w:rsidRPr="00673CC5">
        <w:rPr>
          <w:rFonts w:ascii="Times New Roman" w:hAnsi="Times New Roman"/>
          <w:sz w:val="28"/>
          <w:szCs w:val="28"/>
          <w:lang w:val="uk-UA"/>
        </w:rPr>
        <w:t xml:space="preserve"> (КА) проводили за формулою Клімова А.М.: КА = (ЗХС - ЛПВЩ) / ЛПВЩ; рівень ліпопротеїдів дуже низької щільності (ЛПДНЩ) = ТГ / 2,2 × 0,45, (ммоль / л); рівень ліпопротеїдів низької щільності (ЛПНЩ) = ЗХС - (ЛПДНЩ + ЛПВЩ), (ммоль / л).</w:t>
      </w:r>
    </w:p>
    <w:p w:rsidR="00177689" w:rsidRDefault="0022453E" w:rsidP="00EF46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Результати: </w:t>
      </w:r>
      <w:r w:rsidR="00B81B92">
        <w:rPr>
          <w:rFonts w:ascii="Times New Roman" w:hAnsi="Times New Roman"/>
          <w:sz w:val="28"/>
          <w:szCs w:val="28"/>
          <w:lang w:val="uk-UA"/>
        </w:rPr>
        <w:t>у</w:t>
      </w:r>
      <w:r w:rsidR="00B81B92" w:rsidRPr="00BB3645">
        <w:rPr>
          <w:rFonts w:ascii="Times New Roman" w:hAnsi="Times New Roman"/>
          <w:sz w:val="28"/>
          <w:szCs w:val="28"/>
          <w:lang w:val="uk-UA"/>
        </w:rPr>
        <w:t xml:space="preserve"> ході нашого дослідження</w:t>
      </w:r>
      <w:r w:rsidR="00177689">
        <w:rPr>
          <w:rFonts w:ascii="Times New Roman" w:hAnsi="Times New Roman"/>
          <w:sz w:val="28"/>
          <w:szCs w:val="28"/>
          <w:lang w:val="uk-UA"/>
        </w:rPr>
        <w:t xml:space="preserve"> було виявлено, що у хворих першої</w:t>
      </w:r>
      <w:r w:rsidR="00B81B92">
        <w:rPr>
          <w:rFonts w:ascii="Times New Roman" w:hAnsi="Times New Roman"/>
          <w:sz w:val="28"/>
          <w:szCs w:val="28"/>
          <w:lang w:val="uk-UA"/>
        </w:rPr>
        <w:t xml:space="preserve"> підгрупи, які в ролі </w:t>
      </w:r>
      <w:proofErr w:type="spellStart"/>
      <w:r w:rsidR="00B81B92" w:rsidRPr="00C75163">
        <w:rPr>
          <w:rFonts w:ascii="Times New Roman" w:hAnsi="Times New Roman"/>
          <w:sz w:val="28"/>
          <w:szCs w:val="28"/>
          <w:lang w:val="uk-UA"/>
        </w:rPr>
        <w:t>ліпідознижуючої</w:t>
      </w:r>
      <w:proofErr w:type="spellEnd"/>
      <w:r w:rsidR="00B81B92" w:rsidRPr="00C7516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81B92">
        <w:rPr>
          <w:rFonts w:ascii="Times New Roman" w:hAnsi="Times New Roman"/>
          <w:sz w:val="28"/>
          <w:szCs w:val="28"/>
          <w:lang w:val="uk-UA"/>
        </w:rPr>
        <w:t xml:space="preserve">ерапії отримували </w:t>
      </w:r>
      <w:proofErr w:type="spellStart"/>
      <w:r w:rsidR="00B81B92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B81B9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81B92">
        <w:rPr>
          <w:rFonts w:ascii="Times New Roman" w:hAnsi="Times New Roman"/>
          <w:sz w:val="28"/>
          <w:szCs w:val="28"/>
          <w:lang w:val="uk-UA"/>
        </w:rPr>
        <w:t>фенофібрат</w:t>
      </w:r>
      <w:proofErr w:type="spellEnd"/>
      <w:r w:rsidR="00B81B92">
        <w:rPr>
          <w:rFonts w:ascii="Times New Roman" w:hAnsi="Times New Roman"/>
          <w:sz w:val="28"/>
          <w:szCs w:val="28"/>
          <w:lang w:val="uk-UA"/>
        </w:rPr>
        <w:t xml:space="preserve">, після лікування рівень </w:t>
      </w:r>
      <w:r w:rsidR="00B81B92" w:rsidRPr="007E0454">
        <w:rPr>
          <w:rFonts w:ascii="Times New Roman" w:hAnsi="Times New Roman"/>
          <w:sz w:val="28"/>
          <w:szCs w:val="28"/>
          <w:lang w:val="uk-UA" w:eastAsia="ru-RU"/>
        </w:rPr>
        <w:t>ЗХС</w:t>
      </w:r>
      <w:r w:rsidR="00B81B92">
        <w:rPr>
          <w:rFonts w:ascii="Times New Roman" w:hAnsi="Times New Roman"/>
          <w:sz w:val="28"/>
          <w:szCs w:val="28"/>
          <w:lang w:val="uk-UA" w:eastAsia="ru-RU"/>
        </w:rPr>
        <w:t xml:space="preserve"> достовірно знизився на 4,67%, рівень </w:t>
      </w:r>
      <w:r w:rsidR="00B81B92" w:rsidRPr="007E0454">
        <w:rPr>
          <w:rFonts w:ascii="Times New Roman" w:hAnsi="Times New Roman"/>
          <w:sz w:val="28"/>
          <w:szCs w:val="28"/>
          <w:lang w:val="uk-UA" w:eastAsia="ru-RU"/>
        </w:rPr>
        <w:t>ХС ЛПВЩ</w:t>
      </w:r>
      <w:r w:rsidR="00B81B92">
        <w:rPr>
          <w:rFonts w:ascii="Times New Roman" w:hAnsi="Times New Roman"/>
          <w:sz w:val="28"/>
          <w:szCs w:val="28"/>
          <w:lang w:val="uk-UA" w:eastAsia="ru-RU"/>
        </w:rPr>
        <w:t xml:space="preserve"> достовірно підвищився на 40,42%, рівень ТГ знизився на 32,48%, рівень </w:t>
      </w:r>
      <w:r w:rsidR="00B81B92" w:rsidRPr="007E0454">
        <w:rPr>
          <w:rFonts w:ascii="Times New Roman" w:hAnsi="Times New Roman"/>
          <w:sz w:val="28"/>
          <w:szCs w:val="28"/>
          <w:lang w:val="uk-UA" w:eastAsia="ru-RU"/>
        </w:rPr>
        <w:t>ХС ЛПНЩ</w:t>
      </w:r>
      <w:r w:rsidR="00177689">
        <w:rPr>
          <w:rFonts w:ascii="Times New Roman" w:hAnsi="Times New Roman"/>
          <w:sz w:val="28"/>
          <w:szCs w:val="28"/>
          <w:lang w:val="uk-UA" w:eastAsia="ru-RU"/>
        </w:rPr>
        <w:t xml:space="preserve"> знизився на 18,77%</w:t>
      </w:r>
      <w:r w:rsidR="00B81B92">
        <w:rPr>
          <w:rFonts w:ascii="Times New Roman" w:hAnsi="Times New Roman"/>
          <w:sz w:val="28"/>
          <w:szCs w:val="28"/>
          <w:lang w:val="uk-UA" w:eastAsia="ru-RU"/>
        </w:rPr>
        <w:t xml:space="preserve">, рівень </w:t>
      </w:r>
      <w:r w:rsidR="00B81B92" w:rsidRPr="007E0454">
        <w:rPr>
          <w:rFonts w:ascii="Times New Roman" w:hAnsi="Times New Roman"/>
          <w:sz w:val="28"/>
          <w:szCs w:val="28"/>
          <w:lang w:val="uk-UA" w:eastAsia="ru-RU"/>
        </w:rPr>
        <w:t>ХС ЛПДНЩ</w:t>
      </w:r>
      <w:r w:rsidR="00177689">
        <w:rPr>
          <w:rFonts w:ascii="Times New Roman" w:hAnsi="Times New Roman"/>
          <w:sz w:val="28"/>
          <w:szCs w:val="28"/>
          <w:lang w:val="uk-UA" w:eastAsia="ru-RU"/>
        </w:rPr>
        <w:t xml:space="preserve"> знизився на 30,43%</w:t>
      </w:r>
      <w:r w:rsidR="00B81B92">
        <w:rPr>
          <w:rFonts w:ascii="Times New Roman" w:hAnsi="Times New Roman"/>
          <w:sz w:val="28"/>
          <w:szCs w:val="28"/>
          <w:lang w:val="uk-UA" w:eastAsia="ru-RU"/>
        </w:rPr>
        <w:t>, КА знизився на 1</w:t>
      </w:r>
      <w:r w:rsidR="00177689">
        <w:rPr>
          <w:rFonts w:ascii="Times New Roman" w:hAnsi="Times New Roman"/>
          <w:sz w:val="28"/>
          <w:szCs w:val="28"/>
          <w:lang w:val="uk-UA" w:eastAsia="ru-RU"/>
        </w:rPr>
        <w:t>4,91%</w:t>
      </w:r>
      <w:r w:rsidR="00B81B92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81B92" w:rsidRPr="00116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B92">
        <w:rPr>
          <w:rFonts w:ascii="Times New Roman" w:hAnsi="Times New Roman"/>
          <w:sz w:val="28"/>
          <w:szCs w:val="28"/>
          <w:lang w:val="uk-UA"/>
        </w:rPr>
        <w:t>(</w:t>
      </w:r>
      <w:r w:rsidR="00B81B92" w:rsidRPr="001164D3">
        <w:rPr>
          <w:rFonts w:ascii="Times New Roman" w:hAnsi="Times New Roman"/>
          <w:sz w:val="28"/>
          <w:szCs w:val="28"/>
          <w:lang w:val="uk-UA"/>
        </w:rPr>
        <w:t>р</w:t>
      </w:r>
      <w:r w:rsidR="00B81B92" w:rsidRPr="001164D3">
        <w:rPr>
          <w:rFonts w:ascii="Times New Roman" w:hAnsi="Times New Roman"/>
          <w:sz w:val="28"/>
          <w:szCs w:val="28"/>
          <w:lang w:val="uk-UA" w:eastAsia="ru-RU"/>
        </w:rPr>
        <w:t>&lt;</w:t>
      </w:r>
      <w:r w:rsidR="00B81B92" w:rsidRPr="001164D3">
        <w:rPr>
          <w:rFonts w:ascii="Times New Roman" w:hAnsi="Times New Roman"/>
          <w:sz w:val="28"/>
          <w:szCs w:val="28"/>
          <w:lang w:val="uk-UA"/>
        </w:rPr>
        <w:t>0,05</w:t>
      </w:r>
      <w:r w:rsidR="00177689">
        <w:rPr>
          <w:rFonts w:ascii="Times New Roman" w:hAnsi="Times New Roman"/>
          <w:sz w:val="28"/>
          <w:szCs w:val="28"/>
          <w:lang w:val="uk-UA"/>
        </w:rPr>
        <w:t>).</w:t>
      </w:r>
      <w:r w:rsidR="005F727A">
        <w:rPr>
          <w:rFonts w:ascii="Times New Roman" w:hAnsi="Times New Roman"/>
          <w:sz w:val="28"/>
          <w:szCs w:val="28"/>
          <w:lang w:val="uk-UA"/>
        </w:rPr>
        <w:t xml:space="preserve"> У хворих другої підгрупи, які в ролі </w:t>
      </w:r>
      <w:proofErr w:type="spellStart"/>
      <w:r w:rsidR="005F727A">
        <w:rPr>
          <w:rFonts w:ascii="Times New Roman" w:hAnsi="Times New Roman"/>
          <w:sz w:val="28"/>
          <w:szCs w:val="28"/>
          <w:lang w:val="uk-UA"/>
        </w:rPr>
        <w:t>ліпідознижуючої</w:t>
      </w:r>
      <w:proofErr w:type="spellEnd"/>
      <w:r w:rsidR="005F727A">
        <w:rPr>
          <w:rFonts w:ascii="Times New Roman" w:hAnsi="Times New Roman"/>
          <w:sz w:val="28"/>
          <w:szCs w:val="28"/>
          <w:lang w:val="uk-UA"/>
        </w:rPr>
        <w:t xml:space="preserve"> терапії отримували </w:t>
      </w:r>
      <w:proofErr w:type="spellStart"/>
      <w:r w:rsidR="005F727A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5F727A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F727A" w:rsidRPr="00C75163">
        <w:rPr>
          <w:rFonts w:ascii="Times New Roman" w:hAnsi="Times New Roman"/>
          <w:sz w:val="28"/>
          <w:szCs w:val="28"/>
          <w:lang w:val="uk-UA"/>
        </w:rPr>
        <w:t>омега-</w:t>
      </w:r>
      <w:r w:rsidR="005F727A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="005F727A">
        <w:rPr>
          <w:rFonts w:ascii="Times New Roman" w:hAnsi="Times New Roman"/>
          <w:sz w:val="28"/>
          <w:szCs w:val="28"/>
          <w:lang w:val="uk-UA"/>
        </w:rPr>
        <w:t>поліненасичені</w:t>
      </w:r>
      <w:proofErr w:type="spellEnd"/>
      <w:r w:rsidR="005F727A">
        <w:rPr>
          <w:rFonts w:ascii="Times New Roman" w:hAnsi="Times New Roman"/>
          <w:sz w:val="28"/>
          <w:szCs w:val="28"/>
          <w:lang w:val="uk-UA"/>
        </w:rPr>
        <w:t xml:space="preserve"> жирні кислоти після лікування рівень </w:t>
      </w:r>
      <w:r w:rsidR="005F727A" w:rsidRPr="007E0454">
        <w:rPr>
          <w:rFonts w:ascii="Times New Roman" w:hAnsi="Times New Roman"/>
          <w:sz w:val="28"/>
          <w:szCs w:val="28"/>
          <w:lang w:val="uk-UA" w:eastAsia="ru-RU"/>
        </w:rPr>
        <w:t>ЗХС</w:t>
      </w:r>
      <w:r w:rsidR="005F727A">
        <w:rPr>
          <w:rFonts w:ascii="Times New Roman" w:hAnsi="Times New Roman"/>
          <w:sz w:val="28"/>
          <w:szCs w:val="28"/>
          <w:lang w:val="uk-UA" w:eastAsia="ru-RU"/>
        </w:rPr>
        <w:t xml:space="preserve"> достовірно  знизився на 5,74%, рівень </w:t>
      </w:r>
      <w:r w:rsidR="005F727A" w:rsidRPr="007E0454">
        <w:rPr>
          <w:rFonts w:ascii="Times New Roman" w:hAnsi="Times New Roman"/>
          <w:sz w:val="28"/>
          <w:szCs w:val="28"/>
          <w:lang w:val="uk-UA" w:eastAsia="ru-RU"/>
        </w:rPr>
        <w:t>ХС ЛПВЩ</w:t>
      </w:r>
      <w:r w:rsidR="005F727A">
        <w:rPr>
          <w:rFonts w:ascii="Times New Roman" w:hAnsi="Times New Roman"/>
          <w:sz w:val="28"/>
          <w:szCs w:val="28"/>
          <w:lang w:val="uk-UA" w:eastAsia="ru-RU"/>
        </w:rPr>
        <w:t xml:space="preserve"> достовірно підвищився на 46,76, рівень ТГ знизився на 26,49%, рівень </w:t>
      </w:r>
      <w:r w:rsidR="005F727A" w:rsidRPr="007E0454">
        <w:rPr>
          <w:rFonts w:ascii="Times New Roman" w:hAnsi="Times New Roman"/>
          <w:sz w:val="28"/>
          <w:szCs w:val="28"/>
          <w:lang w:val="uk-UA" w:eastAsia="ru-RU"/>
        </w:rPr>
        <w:t>ХС ЛПНЩ</w:t>
      </w:r>
      <w:r w:rsidR="005F727A">
        <w:rPr>
          <w:rFonts w:ascii="Times New Roman" w:hAnsi="Times New Roman"/>
          <w:sz w:val="28"/>
          <w:szCs w:val="28"/>
          <w:lang w:val="uk-UA" w:eastAsia="ru-RU"/>
        </w:rPr>
        <w:t xml:space="preserve"> знизився на 18,25%, рівень </w:t>
      </w:r>
      <w:r w:rsidR="005F727A" w:rsidRPr="007E0454">
        <w:rPr>
          <w:rFonts w:ascii="Times New Roman" w:hAnsi="Times New Roman"/>
          <w:sz w:val="28"/>
          <w:szCs w:val="28"/>
          <w:lang w:val="uk-UA" w:eastAsia="ru-RU"/>
        </w:rPr>
        <w:t xml:space="preserve">ХС </w:t>
      </w:r>
      <w:r w:rsidR="00AE06F1">
        <w:rPr>
          <w:rFonts w:ascii="Times New Roman" w:hAnsi="Times New Roman"/>
          <w:sz w:val="28"/>
          <w:szCs w:val="28"/>
          <w:lang w:val="uk-UA" w:eastAsia="ru-RU"/>
        </w:rPr>
        <w:t xml:space="preserve">ЛПНЩ знизився на 28,45% </w:t>
      </w:r>
      <w:r w:rsidR="005F727A">
        <w:rPr>
          <w:rFonts w:ascii="Times New Roman" w:hAnsi="Times New Roman"/>
          <w:sz w:val="28"/>
          <w:szCs w:val="28"/>
          <w:lang w:val="uk-UA" w:eastAsia="ru-RU"/>
        </w:rPr>
        <w:t>,  КА знизився на 14,39%,</w:t>
      </w:r>
      <w:r w:rsidR="005F727A" w:rsidRPr="00116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27A">
        <w:rPr>
          <w:rFonts w:ascii="Times New Roman" w:hAnsi="Times New Roman"/>
          <w:sz w:val="28"/>
          <w:szCs w:val="28"/>
          <w:lang w:val="uk-UA"/>
        </w:rPr>
        <w:t>(</w:t>
      </w:r>
      <w:r w:rsidR="005F727A" w:rsidRPr="001164D3">
        <w:rPr>
          <w:rFonts w:ascii="Times New Roman" w:hAnsi="Times New Roman"/>
          <w:sz w:val="28"/>
          <w:szCs w:val="28"/>
          <w:lang w:val="uk-UA"/>
        </w:rPr>
        <w:t>р</w:t>
      </w:r>
      <w:r w:rsidR="005F727A" w:rsidRPr="001164D3">
        <w:rPr>
          <w:rFonts w:ascii="Times New Roman" w:hAnsi="Times New Roman"/>
          <w:sz w:val="28"/>
          <w:szCs w:val="28"/>
          <w:lang w:val="uk-UA" w:eastAsia="ru-RU"/>
        </w:rPr>
        <w:t>&lt;</w:t>
      </w:r>
      <w:r w:rsidR="005F727A" w:rsidRPr="001164D3">
        <w:rPr>
          <w:rFonts w:ascii="Times New Roman" w:hAnsi="Times New Roman"/>
          <w:sz w:val="28"/>
          <w:szCs w:val="28"/>
          <w:lang w:val="uk-UA"/>
        </w:rPr>
        <w:t>0,05</w:t>
      </w:r>
      <w:r w:rsidR="005F727A">
        <w:rPr>
          <w:rFonts w:ascii="Times New Roman" w:hAnsi="Times New Roman"/>
          <w:sz w:val="28"/>
          <w:szCs w:val="28"/>
          <w:lang w:val="uk-UA"/>
        </w:rPr>
        <w:t>)</w:t>
      </w:r>
      <w:r w:rsidR="00AE06F1">
        <w:rPr>
          <w:rFonts w:ascii="Times New Roman" w:hAnsi="Times New Roman"/>
          <w:sz w:val="28"/>
          <w:szCs w:val="28"/>
          <w:lang w:val="uk-UA"/>
        </w:rPr>
        <w:t>.</w:t>
      </w:r>
    </w:p>
    <w:p w:rsidR="00EF466F" w:rsidRPr="00EF466F" w:rsidRDefault="00B81B92" w:rsidP="00EF46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C5A">
        <w:rPr>
          <w:rFonts w:ascii="Times New Roman" w:hAnsi="Times New Roman"/>
          <w:sz w:val="28"/>
          <w:szCs w:val="28"/>
          <w:lang w:val="uk-UA" w:eastAsia="ru-RU"/>
        </w:rPr>
        <w:t>Висновки:</w:t>
      </w:r>
      <w:r w:rsidR="009E7A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450B1">
        <w:rPr>
          <w:rFonts w:ascii="Times New Roman" w:hAnsi="Times New Roman"/>
          <w:sz w:val="28"/>
          <w:szCs w:val="28"/>
          <w:lang w:val="uk-UA"/>
        </w:rPr>
        <w:t>з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>а результатами нашого дослідження дос</w:t>
      </w:r>
      <w:r w:rsidR="00F450B1">
        <w:rPr>
          <w:rFonts w:ascii="Times New Roman" w:hAnsi="Times New Roman"/>
          <w:sz w:val="28"/>
          <w:szCs w:val="28"/>
          <w:lang w:val="uk-UA"/>
        </w:rPr>
        <w:t xml:space="preserve">товірних відмінностей </w:t>
      </w:r>
      <w:proofErr w:type="spellStart"/>
      <w:r w:rsidR="00F450B1">
        <w:rPr>
          <w:rFonts w:ascii="Times New Roman" w:hAnsi="Times New Roman"/>
          <w:sz w:val="28"/>
          <w:szCs w:val="28"/>
          <w:lang w:val="uk-UA"/>
        </w:rPr>
        <w:t>ліпідогра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0B1">
        <w:rPr>
          <w:rFonts w:ascii="Times New Roman" w:hAnsi="Times New Roman"/>
          <w:sz w:val="28"/>
          <w:szCs w:val="28"/>
          <w:lang w:val="uk-UA"/>
        </w:rPr>
        <w:t>залежно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від схем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гіполіпідемічної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терапії (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фібрати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аторвастатин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і омега-3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поліненасичені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жирні кислоти) у хв</w:t>
      </w:r>
      <w:r w:rsidR="00F450B1">
        <w:rPr>
          <w:rFonts w:ascii="Times New Roman" w:hAnsi="Times New Roman"/>
          <w:sz w:val="28"/>
          <w:szCs w:val="28"/>
          <w:lang w:val="uk-UA"/>
        </w:rPr>
        <w:t xml:space="preserve">орих на </w:t>
      </w:r>
      <w:r w:rsidR="00894913">
        <w:rPr>
          <w:rFonts w:ascii="Times New Roman" w:hAnsi="Times New Roman"/>
          <w:sz w:val="28"/>
          <w:szCs w:val="28"/>
          <w:lang w:val="uk-UA"/>
        </w:rPr>
        <w:t xml:space="preserve">ішемічну хворобу серця та цукровий діабет 2 типу 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>не було в</w:t>
      </w:r>
      <w:r w:rsidR="00F450B1">
        <w:rPr>
          <w:rFonts w:ascii="Times New Roman" w:hAnsi="Times New Roman"/>
          <w:sz w:val="28"/>
          <w:szCs w:val="28"/>
          <w:lang w:val="uk-UA"/>
        </w:rPr>
        <w:t>иявл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>ено</w:t>
      </w:r>
      <w:r w:rsidR="00F450B1">
        <w:rPr>
          <w:rFonts w:ascii="Times New Roman" w:hAnsi="Times New Roman"/>
          <w:sz w:val="28"/>
          <w:szCs w:val="28"/>
          <w:lang w:val="uk-UA"/>
        </w:rPr>
        <w:t>, але відзначено тенденцію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до збільшення рівня </w:t>
      </w:r>
      <w:r w:rsidR="00894913">
        <w:rPr>
          <w:rFonts w:ascii="Times New Roman" w:hAnsi="Times New Roman"/>
          <w:sz w:val="28"/>
          <w:szCs w:val="28"/>
          <w:lang w:val="uk-UA"/>
        </w:rPr>
        <w:t xml:space="preserve">холестерину ліпопротеїдів високої щільності 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у пацієнтів, які отримували омега-3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поліненасичені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жирні кислоти в д</w:t>
      </w:r>
      <w:r w:rsidR="00F450B1">
        <w:rPr>
          <w:rFonts w:ascii="Times New Roman" w:hAnsi="Times New Roman"/>
          <w:sz w:val="28"/>
          <w:szCs w:val="28"/>
          <w:lang w:val="uk-UA"/>
        </w:rPr>
        <w:t>оповнення</w:t>
      </w:r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статину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і до зниження рівня </w:t>
      </w:r>
      <w:proofErr w:type="spellStart"/>
      <w:r w:rsidR="00A90140"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у хворих, які отримували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фібрати</w:t>
      </w:r>
      <w:proofErr w:type="spellEnd"/>
      <w:r w:rsidR="00F450B1" w:rsidRPr="00D01868">
        <w:rPr>
          <w:rFonts w:ascii="Times New Roman" w:hAnsi="Times New Roman"/>
          <w:sz w:val="28"/>
          <w:szCs w:val="28"/>
          <w:lang w:val="uk-UA"/>
        </w:rPr>
        <w:t xml:space="preserve"> в комбінації зі </w:t>
      </w:r>
      <w:proofErr w:type="spellStart"/>
      <w:r w:rsidR="00F450B1" w:rsidRPr="00D01868">
        <w:rPr>
          <w:rFonts w:ascii="Times New Roman" w:hAnsi="Times New Roman"/>
          <w:sz w:val="28"/>
          <w:szCs w:val="28"/>
          <w:lang w:val="uk-UA"/>
        </w:rPr>
        <w:t>статинами</w:t>
      </w:r>
      <w:proofErr w:type="spellEnd"/>
      <w:r w:rsidR="00F450B1">
        <w:rPr>
          <w:rFonts w:ascii="Times New Roman" w:hAnsi="Times New Roman"/>
          <w:sz w:val="28"/>
          <w:szCs w:val="28"/>
          <w:lang w:val="uk-UA"/>
        </w:rPr>
        <w:t>.</w:t>
      </w:r>
    </w:p>
    <w:p w:rsidR="00600F2C" w:rsidRPr="00600F2C" w:rsidRDefault="00EF466F" w:rsidP="00600F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46E27" w:rsidRDefault="00246E27" w:rsidP="0088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1DF" w:rsidRDefault="00AA41DF" w:rsidP="00C36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A41DF" w:rsidSect="00A60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D6"/>
    <w:rsid w:val="00045AAE"/>
    <w:rsid w:val="00081C29"/>
    <w:rsid w:val="000C1215"/>
    <w:rsid w:val="000D1E7B"/>
    <w:rsid w:val="000E5BE8"/>
    <w:rsid w:val="00145C5A"/>
    <w:rsid w:val="00154BD7"/>
    <w:rsid w:val="00177689"/>
    <w:rsid w:val="00217E6C"/>
    <w:rsid w:val="0022453E"/>
    <w:rsid w:val="00237CD6"/>
    <w:rsid w:val="00246E27"/>
    <w:rsid w:val="002739FC"/>
    <w:rsid w:val="00275DA1"/>
    <w:rsid w:val="002B0B29"/>
    <w:rsid w:val="002B498F"/>
    <w:rsid w:val="002C382C"/>
    <w:rsid w:val="00373C5B"/>
    <w:rsid w:val="00381197"/>
    <w:rsid w:val="00384DC4"/>
    <w:rsid w:val="003B3293"/>
    <w:rsid w:val="003C7926"/>
    <w:rsid w:val="003F3F9D"/>
    <w:rsid w:val="003F4141"/>
    <w:rsid w:val="00403027"/>
    <w:rsid w:val="0041544A"/>
    <w:rsid w:val="00427125"/>
    <w:rsid w:val="004B2338"/>
    <w:rsid w:val="004D2327"/>
    <w:rsid w:val="004E39AD"/>
    <w:rsid w:val="004F7CD9"/>
    <w:rsid w:val="005802F7"/>
    <w:rsid w:val="00597D99"/>
    <w:rsid w:val="005A03CD"/>
    <w:rsid w:val="005A4C16"/>
    <w:rsid w:val="005B1F56"/>
    <w:rsid w:val="005C0F58"/>
    <w:rsid w:val="005C21D3"/>
    <w:rsid w:val="005C50B3"/>
    <w:rsid w:val="005E0B08"/>
    <w:rsid w:val="005F6AD6"/>
    <w:rsid w:val="005F727A"/>
    <w:rsid w:val="00600F2C"/>
    <w:rsid w:val="00666392"/>
    <w:rsid w:val="006755CA"/>
    <w:rsid w:val="006866F8"/>
    <w:rsid w:val="006B3024"/>
    <w:rsid w:val="006B4933"/>
    <w:rsid w:val="006D6ECB"/>
    <w:rsid w:val="006E0E10"/>
    <w:rsid w:val="006E1CC9"/>
    <w:rsid w:val="006E470E"/>
    <w:rsid w:val="00727EA1"/>
    <w:rsid w:val="007A31F1"/>
    <w:rsid w:val="007A6BCD"/>
    <w:rsid w:val="007F2F92"/>
    <w:rsid w:val="007F4359"/>
    <w:rsid w:val="0080438B"/>
    <w:rsid w:val="00815644"/>
    <w:rsid w:val="0083131E"/>
    <w:rsid w:val="008506E3"/>
    <w:rsid w:val="00866D98"/>
    <w:rsid w:val="008867D5"/>
    <w:rsid w:val="00886A05"/>
    <w:rsid w:val="00887736"/>
    <w:rsid w:val="00894913"/>
    <w:rsid w:val="008B3E55"/>
    <w:rsid w:val="008B55A1"/>
    <w:rsid w:val="00960706"/>
    <w:rsid w:val="0098607A"/>
    <w:rsid w:val="00986865"/>
    <w:rsid w:val="009A5884"/>
    <w:rsid w:val="009B1400"/>
    <w:rsid w:val="009D3076"/>
    <w:rsid w:val="009E341A"/>
    <w:rsid w:val="009E7AF9"/>
    <w:rsid w:val="00A36D87"/>
    <w:rsid w:val="00A420FA"/>
    <w:rsid w:val="00A4519B"/>
    <w:rsid w:val="00A5243D"/>
    <w:rsid w:val="00A60810"/>
    <w:rsid w:val="00A62A3A"/>
    <w:rsid w:val="00A67C56"/>
    <w:rsid w:val="00A85D65"/>
    <w:rsid w:val="00A90140"/>
    <w:rsid w:val="00A96D5A"/>
    <w:rsid w:val="00AA2EF3"/>
    <w:rsid w:val="00AA41DF"/>
    <w:rsid w:val="00AC20FE"/>
    <w:rsid w:val="00AD3500"/>
    <w:rsid w:val="00AD490B"/>
    <w:rsid w:val="00AE06F1"/>
    <w:rsid w:val="00AE59D7"/>
    <w:rsid w:val="00AF30FC"/>
    <w:rsid w:val="00B05FE7"/>
    <w:rsid w:val="00B31580"/>
    <w:rsid w:val="00B355BE"/>
    <w:rsid w:val="00B43A01"/>
    <w:rsid w:val="00B732D6"/>
    <w:rsid w:val="00B81B92"/>
    <w:rsid w:val="00B82097"/>
    <w:rsid w:val="00B83CB1"/>
    <w:rsid w:val="00BA049F"/>
    <w:rsid w:val="00BB14B9"/>
    <w:rsid w:val="00BF007F"/>
    <w:rsid w:val="00C3590C"/>
    <w:rsid w:val="00C36F0A"/>
    <w:rsid w:val="00C45466"/>
    <w:rsid w:val="00C50917"/>
    <w:rsid w:val="00C91FA6"/>
    <w:rsid w:val="00C955A2"/>
    <w:rsid w:val="00C976B1"/>
    <w:rsid w:val="00CA1741"/>
    <w:rsid w:val="00CB187B"/>
    <w:rsid w:val="00CE13D1"/>
    <w:rsid w:val="00CE2816"/>
    <w:rsid w:val="00D45499"/>
    <w:rsid w:val="00D4771F"/>
    <w:rsid w:val="00D76668"/>
    <w:rsid w:val="00DA2030"/>
    <w:rsid w:val="00DB2D8E"/>
    <w:rsid w:val="00E04B8D"/>
    <w:rsid w:val="00E44C85"/>
    <w:rsid w:val="00E50E61"/>
    <w:rsid w:val="00E918B0"/>
    <w:rsid w:val="00EA29B4"/>
    <w:rsid w:val="00EB64A8"/>
    <w:rsid w:val="00EE0F29"/>
    <w:rsid w:val="00EF3836"/>
    <w:rsid w:val="00EF466F"/>
    <w:rsid w:val="00F01533"/>
    <w:rsid w:val="00F243B9"/>
    <w:rsid w:val="00F4288F"/>
    <w:rsid w:val="00F450B1"/>
    <w:rsid w:val="00F47A94"/>
    <w:rsid w:val="00F634AF"/>
    <w:rsid w:val="00F7735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617D-FDAC-43AA-90F7-35059BBB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2019-01-13T21:44:00Z</cp:lastPrinted>
  <dcterms:created xsi:type="dcterms:W3CDTF">2019-01-12T09:36:00Z</dcterms:created>
  <dcterms:modified xsi:type="dcterms:W3CDTF">2019-01-14T20:22:00Z</dcterms:modified>
</cp:coreProperties>
</file>