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F" w:rsidRPr="00A02697" w:rsidRDefault="00F26DCF" w:rsidP="009A12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Бердникова А.И.</w:t>
      </w:r>
    </w:p>
    <w:p w:rsidR="00F26DCF" w:rsidRPr="00A02697" w:rsidRDefault="00F26DCF" w:rsidP="00A026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ГЕРПЕСВИРУСНЫЕ ИНФЕКЦИИ У ДЕТЕЙ</w:t>
      </w:r>
    </w:p>
    <w:p w:rsidR="00F26DCF" w:rsidRPr="00A02697" w:rsidRDefault="00F26DCF" w:rsidP="00A026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F26DCF" w:rsidRPr="00A02697" w:rsidRDefault="00F26DCF" w:rsidP="00A026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Кафедра детских инфекционных болезней, г. Харьков, Украина</w:t>
      </w:r>
    </w:p>
    <w:p w:rsidR="00F26DCF" w:rsidRPr="00A02697" w:rsidRDefault="00F26DCF" w:rsidP="00A026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Научный руководитель: ассистент кафедры детских</w:t>
      </w:r>
    </w:p>
    <w:p w:rsidR="00F26DCF" w:rsidRPr="00A02697" w:rsidRDefault="00F26DCF" w:rsidP="00A026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инфекционных болезней ХНМУ, к.мед.н.  Кучеренко Е.О.</w:t>
      </w:r>
    </w:p>
    <w:p w:rsidR="00F26DCF" w:rsidRDefault="00F26DCF" w:rsidP="004500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>Герпесвирусные инфекции</w:t>
      </w:r>
      <w:r>
        <w:rPr>
          <w:rFonts w:ascii="Times New Roman" w:hAnsi="Times New Roman"/>
          <w:sz w:val="28"/>
          <w:szCs w:val="28"/>
        </w:rPr>
        <w:t xml:space="preserve"> (ГИ)</w:t>
      </w:r>
      <w:r w:rsidRPr="00A02697">
        <w:rPr>
          <w:rFonts w:ascii="Times New Roman" w:hAnsi="Times New Roman"/>
          <w:sz w:val="28"/>
          <w:szCs w:val="28"/>
        </w:rPr>
        <w:t xml:space="preserve"> являются одними из широко распространенных антропонозных инфекционных заболеваний</w:t>
      </w:r>
      <w:r>
        <w:rPr>
          <w:rFonts w:ascii="Times New Roman" w:hAnsi="Times New Roman"/>
          <w:sz w:val="28"/>
          <w:szCs w:val="28"/>
        </w:rPr>
        <w:t xml:space="preserve"> в мире, они в</w:t>
      </w:r>
      <w:r w:rsidRPr="00A02697">
        <w:rPr>
          <w:rFonts w:ascii="Times New Roman" w:hAnsi="Times New Roman"/>
          <w:sz w:val="28"/>
          <w:szCs w:val="28"/>
        </w:rPr>
        <w:t>ызываются ви</w:t>
      </w:r>
      <w:r>
        <w:rPr>
          <w:rFonts w:ascii="Times New Roman" w:hAnsi="Times New Roman"/>
          <w:sz w:val="28"/>
          <w:szCs w:val="28"/>
        </w:rPr>
        <w:t>русами семейства Herpesviridae (вирусы герпеса человека - ВГЧ) и характеризуются полиморфизмом клинических проявлений, что обуславливает актуальность данной проблемы на сегодняшний день в практике врача-педиатра</w:t>
      </w:r>
      <w:r w:rsidRPr="00A02697">
        <w:rPr>
          <w:rFonts w:ascii="Times New Roman" w:hAnsi="Times New Roman"/>
          <w:sz w:val="28"/>
          <w:szCs w:val="28"/>
        </w:rPr>
        <w:t xml:space="preserve">. По данным ВООЗ, </w:t>
      </w:r>
      <w:r>
        <w:rPr>
          <w:rFonts w:ascii="Times New Roman" w:hAnsi="Times New Roman"/>
          <w:sz w:val="28"/>
          <w:szCs w:val="28"/>
        </w:rPr>
        <w:t>ГИ</w:t>
      </w:r>
      <w:r w:rsidRPr="00A02697">
        <w:rPr>
          <w:rFonts w:ascii="Times New Roman" w:hAnsi="Times New Roman"/>
          <w:sz w:val="28"/>
          <w:szCs w:val="28"/>
        </w:rPr>
        <w:t xml:space="preserve"> занимают 2 место после ОРВИ и гриппа в структуре</w:t>
      </w:r>
      <w:r>
        <w:rPr>
          <w:rFonts w:ascii="Times New Roman" w:hAnsi="Times New Roman"/>
          <w:sz w:val="28"/>
          <w:szCs w:val="28"/>
        </w:rPr>
        <w:t xml:space="preserve"> детской</w:t>
      </w:r>
      <w:r w:rsidRPr="00A02697">
        <w:rPr>
          <w:rFonts w:ascii="Times New Roman" w:hAnsi="Times New Roman"/>
          <w:sz w:val="28"/>
          <w:szCs w:val="28"/>
        </w:rPr>
        <w:t xml:space="preserve"> заболеваемости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6DCF" w:rsidRPr="00A02697" w:rsidRDefault="00F26DCF" w:rsidP="00774A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697">
        <w:rPr>
          <w:rFonts w:ascii="Times New Roman" w:hAnsi="Times New Roman"/>
          <w:sz w:val="28"/>
          <w:szCs w:val="28"/>
        </w:rPr>
        <w:t xml:space="preserve">Цель нашей работы заключалась в изучении </w:t>
      </w:r>
      <w:r>
        <w:rPr>
          <w:rFonts w:ascii="Times New Roman" w:hAnsi="Times New Roman"/>
          <w:sz w:val="28"/>
          <w:szCs w:val="28"/>
        </w:rPr>
        <w:t>заболеваем</w:t>
      </w:r>
      <w:r w:rsidRPr="00A02697">
        <w:rPr>
          <w:rFonts w:ascii="Times New Roman" w:hAnsi="Times New Roman"/>
          <w:sz w:val="28"/>
          <w:szCs w:val="28"/>
        </w:rPr>
        <w:t>ости Herpesviridae у детей во всем мире.</w:t>
      </w:r>
      <w:r>
        <w:rPr>
          <w:rFonts w:ascii="Times New Roman" w:hAnsi="Times New Roman"/>
          <w:sz w:val="28"/>
          <w:szCs w:val="28"/>
        </w:rPr>
        <w:t xml:space="preserve"> Для ГИ характерно:</w:t>
      </w:r>
      <w:r w:rsidRPr="00A02697">
        <w:rPr>
          <w:rFonts w:ascii="Times New Roman" w:hAnsi="Times New Roman"/>
          <w:sz w:val="28"/>
          <w:szCs w:val="28"/>
        </w:rPr>
        <w:t xml:space="preserve"> множественность путей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02697">
        <w:rPr>
          <w:rFonts w:ascii="Times New Roman" w:hAnsi="Times New Roman"/>
          <w:sz w:val="28"/>
          <w:szCs w:val="28"/>
        </w:rPr>
        <w:t>передачи (контактно-бытовой, воздушно-капельный, вертикальный, трансфузион</w:t>
      </w:r>
      <w:r>
        <w:rPr>
          <w:rFonts w:ascii="Times New Roman" w:hAnsi="Times New Roman"/>
          <w:sz w:val="28"/>
          <w:szCs w:val="28"/>
        </w:rPr>
        <w:t>н</w:t>
      </w:r>
      <w:r w:rsidRPr="00A02697">
        <w:rPr>
          <w:rFonts w:ascii="Times New Roman" w:hAnsi="Times New Roman"/>
          <w:sz w:val="28"/>
          <w:szCs w:val="28"/>
        </w:rPr>
        <w:t>ый, парентеральн</w:t>
      </w:r>
      <w:r>
        <w:rPr>
          <w:rFonts w:ascii="Times New Roman" w:hAnsi="Times New Roman"/>
          <w:sz w:val="28"/>
          <w:szCs w:val="28"/>
        </w:rPr>
        <w:t xml:space="preserve">ый, пищевой, фекально-оральный), </w:t>
      </w:r>
      <w:r w:rsidRPr="00A02697">
        <w:rPr>
          <w:rFonts w:ascii="Times New Roman" w:hAnsi="Times New Roman"/>
          <w:sz w:val="28"/>
          <w:szCs w:val="28"/>
        </w:rPr>
        <w:t>пожизненное персистирование</w:t>
      </w:r>
      <w:r>
        <w:rPr>
          <w:rFonts w:ascii="Times New Roman" w:hAnsi="Times New Roman"/>
          <w:sz w:val="28"/>
          <w:szCs w:val="28"/>
        </w:rPr>
        <w:t xml:space="preserve"> ГИ в организме,</w:t>
      </w:r>
      <w:r w:rsidRPr="00A02697">
        <w:rPr>
          <w:rFonts w:ascii="Times New Roman" w:hAnsi="Times New Roman"/>
          <w:sz w:val="28"/>
          <w:szCs w:val="28"/>
        </w:rPr>
        <w:t xml:space="preserve"> тяжелое течение у новорож</w:t>
      </w:r>
      <w:r>
        <w:rPr>
          <w:rFonts w:ascii="Times New Roman" w:hAnsi="Times New Roman"/>
          <w:sz w:val="28"/>
          <w:szCs w:val="28"/>
        </w:rPr>
        <w:t xml:space="preserve">денных и детей раннего возраста. </w:t>
      </w:r>
      <w:r w:rsidRPr="00A02697">
        <w:rPr>
          <w:rFonts w:ascii="Times New Roman" w:hAnsi="Times New Roman"/>
          <w:sz w:val="28"/>
          <w:szCs w:val="28"/>
        </w:rPr>
        <w:t>Все представители семейства являются ДНК-содержащими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2697">
        <w:rPr>
          <w:rFonts w:ascii="Times New Roman" w:hAnsi="Times New Roman"/>
          <w:sz w:val="28"/>
          <w:szCs w:val="28"/>
        </w:rPr>
        <w:t>Существует VIII антигенных серотипов герпеса</w:t>
      </w:r>
      <w:r>
        <w:rPr>
          <w:rFonts w:ascii="Times New Roman" w:hAnsi="Times New Roman"/>
          <w:sz w:val="28"/>
          <w:szCs w:val="28"/>
        </w:rPr>
        <w:t>. Для каждого типа ВГЧ характерна  определенная клиническая симптоматика</w:t>
      </w:r>
      <w:r w:rsidRPr="00A02697">
        <w:rPr>
          <w:rFonts w:ascii="Times New Roman" w:hAnsi="Times New Roman"/>
          <w:sz w:val="28"/>
          <w:szCs w:val="28"/>
        </w:rPr>
        <w:t>, а именно: вирус</w:t>
      </w:r>
      <w:r>
        <w:rPr>
          <w:rFonts w:ascii="Times New Roman" w:hAnsi="Times New Roman"/>
          <w:sz w:val="28"/>
          <w:szCs w:val="28"/>
        </w:rPr>
        <w:t>ы</w:t>
      </w:r>
      <w:r w:rsidRPr="00A02697">
        <w:rPr>
          <w:rFonts w:ascii="Times New Roman" w:hAnsi="Times New Roman"/>
          <w:sz w:val="28"/>
          <w:szCs w:val="28"/>
        </w:rPr>
        <w:t xml:space="preserve"> простого </w:t>
      </w:r>
      <w:r>
        <w:rPr>
          <w:rFonts w:ascii="Times New Roman" w:hAnsi="Times New Roman"/>
          <w:sz w:val="28"/>
          <w:szCs w:val="28"/>
        </w:rPr>
        <w:t xml:space="preserve">герпеса 1-го типа и </w:t>
      </w:r>
      <w:r w:rsidRPr="00A02697">
        <w:rPr>
          <w:rFonts w:ascii="Times New Roman" w:hAnsi="Times New Roman"/>
          <w:sz w:val="28"/>
          <w:szCs w:val="28"/>
        </w:rPr>
        <w:t>2-го типа</w:t>
      </w:r>
      <w:r>
        <w:rPr>
          <w:rFonts w:ascii="Times New Roman" w:hAnsi="Times New Roman"/>
          <w:sz w:val="28"/>
          <w:szCs w:val="28"/>
        </w:rPr>
        <w:t xml:space="preserve"> проявляются везикулезной сыпью на кожных покровах, слизистых оболочках</w:t>
      </w:r>
      <w:r w:rsidRPr="00A0269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A02697">
        <w:rPr>
          <w:rFonts w:ascii="Times New Roman" w:hAnsi="Times New Roman"/>
          <w:sz w:val="28"/>
          <w:szCs w:val="28"/>
        </w:rPr>
        <w:t>III тип</w:t>
      </w:r>
      <w:r>
        <w:rPr>
          <w:rFonts w:ascii="Times New Roman" w:hAnsi="Times New Roman"/>
          <w:sz w:val="28"/>
          <w:szCs w:val="28"/>
        </w:rPr>
        <w:t>е</w:t>
      </w:r>
      <w:r w:rsidRPr="00A02697">
        <w:rPr>
          <w:rFonts w:ascii="Times New Roman" w:hAnsi="Times New Roman"/>
          <w:sz w:val="28"/>
          <w:szCs w:val="28"/>
        </w:rPr>
        <w:t xml:space="preserve"> – Variocella-Zoster</w:t>
      </w:r>
      <w:r>
        <w:rPr>
          <w:rFonts w:ascii="Times New Roman" w:hAnsi="Times New Roman"/>
          <w:sz w:val="28"/>
          <w:szCs w:val="28"/>
        </w:rPr>
        <w:t xml:space="preserve"> у больных возникает ветряная оспа или опоясывающий лишай; </w:t>
      </w:r>
      <w:r w:rsidRPr="00A02697">
        <w:rPr>
          <w:rFonts w:ascii="Times New Roman" w:hAnsi="Times New Roman"/>
          <w:sz w:val="28"/>
          <w:szCs w:val="28"/>
        </w:rPr>
        <w:t>IV тип – вирус Эпштейн-Барр</w:t>
      </w:r>
      <w:r>
        <w:rPr>
          <w:rFonts w:ascii="Times New Roman" w:hAnsi="Times New Roman"/>
          <w:sz w:val="28"/>
          <w:szCs w:val="28"/>
        </w:rPr>
        <w:t xml:space="preserve"> (ВЭБ),</w:t>
      </w:r>
      <w:r w:rsidRPr="00A02697">
        <w:rPr>
          <w:rFonts w:ascii="Times New Roman" w:hAnsi="Times New Roman"/>
          <w:sz w:val="28"/>
          <w:szCs w:val="28"/>
        </w:rPr>
        <w:t xml:space="preserve"> V тип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02697">
        <w:rPr>
          <w:rFonts w:ascii="Times New Roman" w:hAnsi="Times New Roman"/>
          <w:sz w:val="28"/>
          <w:szCs w:val="28"/>
        </w:rPr>
        <w:t xml:space="preserve"> цитомегаловирус</w:t>
      </w:r>
      <w:r>
        <w:rPr>
          <w:rFonts w:ascii="Times New Roman" w:hAnsi="Times New Roman"/>
          <w:sz w:val="28"/>
          <w:szCs w:val="28"/>
        </w:rPr>
        <w:t xml:space="preserve"> (ЦМВ) и VI тип</w:t>
      </w:r>
      <w:r w:rsidRPr="00A02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герпеса человека в большинстве случаев характеризует симптомокоплекс инфекционного мононуклеоза, а именно: у больного возникает лихорадка, синдром общей интоксикации, острый тонзиллит, полилимфаденопатия, гепатоспленомегалия</w:t>
      </w:r>
      <w:r w:rsidRPr="00A0269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VII тип</w:t>
      </w:r>
      <w:r w:rsidRPr="00A02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ВГЧ определяет синдром хронической</w:t>
      </w:r>
      <w:r w:rsidRPr="00A02697">
        <w:rPr>
          <w:rFonts w:ascii="Times New Roman" w:hAnsi="Times New Roman"/>
          <w:sz w:val="28"/>
          <w:szCs w:val="28"/>
        </w:rPr>
        <w:t xml:space="preserve"> усталости; VIII тип </w:t>
      </w:r>
      <w:r>
        <w:rPr>
          <w:rFonts w:ascii="Times New Roman" w:hAnsi="Times New Roman"/>
          <w:sz w:val="28"/>
          <w:szCs w:val="28"/>
        </w:rPr>
        <w:t>–</w:t>
      </w:r>
      <w:r w:rsidRPr="00A02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вызывает </w:t>
      </w:r>
      <w:r w:rsidRPr="00A02697">
        <w:rPr>
          <w:rFonts w:ascii="Times New Roman" w:hAnsi="Times New Roman"/>
          <w:sz w:val="28"/>
          <w:szCs w:val="28"/>
        </w:rPr>
        <w:t>сарком</w:t>
      </w:r>
      <w:r>
        <w:rPr>
          <w:rFonts w:ascii="Times New Roman" w:hAnsi="Times New Roman"/>
          <w:sz w:val="28"/>
          <w:szCs w:val="28"/>
        </w:rPr>
        <w:t xml:space="preserve">у Капоши. </w:t>
      </w:r>
    </w:p>
    <w:p w:rsidR="00F26DCF" w:rsidRPr="00AD2322" w:rsidRDefault="00F26DCF" w:rsidP="00AD2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современным статистическим</w:t>
      </w:r>
      <w:r w:rsidRPr="00A02697">
        <w:rPr>
          <w:rFonts w:ascii="Times New Roman" w:hAnsi="Times New Roman"/>
          <w:sz w:val="28"/>
          <w:szCs w:val="28"/>
        </w:rPr>
        <w:t xml:space="preserve"> данным, у детей </w:t>
      </w:r>
      <w:r>
        <w:rPr>
          <w:rFonts w:ascii="Times New Roman" w:hAnsi="Times New Roman"/>
          <w:sz w:val="28"/>
          <w:szCs w:val="28"/>
        </w:rPr>
        <w:t xml:space="preserve">чаще всего регистрируется ВЭБ-инфекция </w:t>
      </w:r>
      <w:r w:rsidRPr="00A02697">
        <w:rPr>
          <w:rFonts w:ascii="Times New Roman" w:hAnsi="Times New Roman"/>
          <w:sz w:val="28"/>
          <w:szCs w:val="28"/>
        </w:rPr>
        <w:t>(66,5%), реже выявляется инфекция, вызванная вирусом простого герпеса 1-2 типов</w:t>
      </w:r>
      <w:r w:rsidRPr="0045008E">
        <w:rPr>
          <w:rFonts w:ascii="Times New Roman" w:hAnsi="Times New Roman"/>
          <w:sz w:val="28"/>
          <w:szCs w:val="28"/>
        </w:rPr>
        <w:t xml:space="preserve"> </w:t>
      </w:r>
      <w:r w:rsidRPr="00A02697">
        <w:rPr>
          <w:rFonts w:ascii="Times New Roman" w:hAnsi="Times New Roman"/>
          <w:sz w:val="28"/>
          <w:szCs w:val="28"/>
        </w:rPr>
        <w:t xml:space="preserve">(17,7% и 14,8% соответственно), </w:t>
      </w:r>
      <w:r w:rsidRPr="0045008E">
        <w:rPr>
          <w:rFonts w:ascii="Times New Roman" w:hAnsi="Times New Roman"/>
          <w:sz w:val="28"/>
          <w:szCs w:val="28"/>
        </w:rPr>
        <w:t xml:space="preserve">8 </w:t>
      </w:r>
      <w:r w:rsidRPr="00A02697">
        <w:rPr>
          <w:rFonts w:ascii="Times New Roman" w:hAnsi="Times New Roman"/>
          <w:sz w:val="28"/>
          <w:szCs w:val="28"/>
        </w:rPr>
        <w:t xml:space="preserve">вирус Капоши на сегодняшний день составляет до 1%. </w:t>
      </w:r>
      <w:r>
        <w:rPr>
          <w:rFonts w:ascii="Times New Roman" w:hAnsi="Times New Roman"/>
          <w:sz w:val="28"/>
          <w:szCs w:val="28"/>
        </w:rPr>
        <w:t>При ГИ нередко наблюдается микст-инфицирование ВГЧ. Также, необходимо отметить, что для ГИ характерно возникновение различных, в особенности неврологических нарушений у больного, а именно – невритов, менингитов, энцефалитов, миелитов, судорожного синдрома.</w:t>
      </w:r>
    </w:p>
    <w:p w:rsidR="00F26DCF" w:rsidRPr="00A02697" w:rsidRDefault="00F26DCF" w:rsidP="001F2E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 что в связи с повышенной</w:t>
      </w:r>
      <w:r w:rsidRPr="00A02697">
        <w:rPr>
          <w:rFonts w:ascii="Times New Roman" w:hAnsi="Times New Roman"/>
          <w:sz w:val="28"/>
          <w:szCs w:val="28"/>
        </w:rPr>
        <w:t xml:space="preserve"> заболеваемость</w:t>
      </w:r>
      <w:r>
        <w:rPr>
          <w:rFonts w:ascii="Times New Roman" w:hAnsi="Times New Roman"/>
          <w:sz w:val="28"/>
          <w:szCs w:val="28"/>
        </w:rPr>
        <w:t>ю</w:t>
      </w:r>
      <w:r w:rsidRPr="00A02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 в структуре детской патологии, она </w:t>
      </w:r>
      <w:r w:rsidRPr="00A02697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собой</w:t>
      </w:r>
      <w:r w:rsidRPr="00A02697">
        <w:rPr>
          <w:rFonts w:ascii="Times New Roman" w:hAnsi="Times New Roman"/>
          <w:sz w:val="28"/>
          <w:szCs w:val="28"/>
        </w:rPr>
        <w:t xml:space="preserve"> серьезную проблему </w:t>
      </w:r>
      <w:r>
        <w:rPr>
          <w:rFonts w:ascii="Times New Roman" w:hAnsi="Times New Roman"/>
          <w:sz w:val="28"/>
          <w:szCs w:val="28"/>
        </w:rPr>
        <w:t>педиатрии и инфектологии на сегодняшний день, что несомненно требует активного, углубленного изучения данной проблематики с целью повышения эффективности ее диагностики и лечения у детей.</w:t>
      </w:r>
      <w:r w:rsidRPr="00A02697">
        <w:rPr>
          <w:rFonts w:ascii="Times New Roman" w:hAnsi="Times New Roman"/>
          <w:sz w:val="28"/>
          <w:szCs w:val="28"/>
        </w:rPr>
        <w:t xml:space="preserve"> </w:t>
      </w:r>
    </w:p>
    <w:sectPr w:rsidR="00F26DCF" w:rsidRPr="00A02697" w:rsidSect="00A02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B25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B8E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3C1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30D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4E6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EF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8A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22F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46E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D28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FC"/>
    <w:rsid w:val="00007158"/>
    <w:rsid w:val="00012FAA"/>
    <w:rsid w:val="000232DB"/>
    <w:rsid w:val="00027B2A"/>
    <w:rsid w:val="00036574"/>
    <w:rsid w:val="0004560D"/>
    <w:rsid w:val="00051D0B"/>
    <w:rsid w:val="00053CEE"/>
    <w:rsid w:val="00070D62"/>
    <w:rsid w:val="00091424"/>
    <w:rsid w:val="000C1E00"/>
    <w:rsid w:val="000D314E"/>
    <w:rsid w:val="001655A6"/>
    <w:rsid w:val="00177FE0"/>
    <w:rsid w:val="001973AB"/>
    <w:rsid w:val="001A0170"/>
    <w:rsid w:val="001C7B84"/>
    <w:rsid w:val="001F2E56"/>
    <w:rsid w:val="002040D5"/>
    <w:rsid w:val="002121AC"/>
    <w:rsid w:val="00222A75"/>
    <w:rsid w:val="00260AE6"/>
    <w:rsid w:val="00290B30"/>
    <w:rsid w:val="0029588A"/>
    <w:rsid w:val="002B22D8"/>
    <w:rsid w:val="002B6C39"/>
    <w:rsid w:val="002E338F"/>
    <w:rsid w:val="003126FC"/>
    <w:rsid w:val="00361696"/>
    <w:rsid w:val="00371C0B"/>
    <w:rsid w:val="003831A0"/>
    <w:rsid w:val="003B28CF"/>
    <w:rsid w:val="003C0A5E"/>
    <w:rsid w:val="003C4B7B"/>
    <w:rsid w:val="003E7006"/>
    <w:rsid w:val="00430749"/>
    <w:rsid w:val="00442F11"/>
    <w:rsid w:val="0045008E"/>
    <w:rsid w:val="00455AC0"/>
    <w:rsid w:val="004722E9"/>
    <w:rsid w:val="004B2BF1"/>
    <w:rsid w:val="004D6FEE"/>
    <w:rsid w:val="004E6B5C"/>
    <w:rsid w:val="0051024E"/>
    <w:rsid w:val="00521536"/>
    <w:rsid w:val="00555959"/>
    <w:rsid w:val="00561BC4"/>
    <w:rsid w:val="00567FA4"/>
    <w:rsid w:val="00570F09"/>
    <w:rsid w:val="005956E7"/>
    <w:rsid w:val="00596657"/>
    <w:rsid w:val="005A1BA8"/>
    <w:rsid w:val="005B5599"/>
    <w:rsid w:val="005E024E"/>
    <w:rsid w:val="0062315C"/>
    <w:rsid w:val="00654328"/>
    <w:rsid w:val="006B6B8A"/>
    <w:rsid w:val="006D7F57"/>
    <w:rsid w:val="006F130D"/>
    <w:rsid w:val="006F1E3F"/>
    <w:rsid w:val="00715A40"/>
    <w:rsid w:val="00722660"/>
    <w:rsid w:val="0073043D"/>
    <w:rsid w:val="007309D8"/>
    <w:rsid w:val="00731038"/>
    <w:rsid w:val="00774A33"/>
    <w:rsid w:val="00774DAB"/>
    <w:rsid w:val="007A144D"/>
    <w:rsid w:val="007B0F82"/>
    <w:rsid w:val="007C1708"/>
    <w:rsid w:val="007C3029"/>
    <w:rsid w:val="007C7DF9"/>
    <w:rsid w:val="00800BE5"/>
    <w:rsid w:val="00803A33"/>
    <w:rsid w:val="00815AC1"/>
    <w:rsid w:val="00847DE0"/>
    <w:rsid w:val="00880CB2"/>
    <w:rsid w:val="008856E7"/>
    <w:rsid w:val="008963AB"/>
    <w:rsid w:val="008B2857"/>
    <w:rsid w:val="008B5B62"/>
    <w:rsid w:val="008C2DD0"/>
    <w:rsid w:val="008C4358"/>
    <w:rsid w:val="008C5BF4"/>
    <w:rsid w:val="00903A2E"/>
    <w:rsid w:val="009251AB"/>
    <w:rsid w:val="00934C94"/>
    <w:rsid w:val="00987F75"/>
    <w:rsid w:val="009A12CF"/>
    <w:rsid w:val="00A01E27"/>
    <w:rsid w:val="00A02697"/>
    <w:rsid w:val="00A35908"/>
    <w:rsid w:val="00A3741F"/>
    <w:rsid w:val="00A60549"/>
    <w:rsid w:val="00A83456"/>
    <w:rsid w:val="00A90DAA"/>
    <w:rsid w:val="00A95714"/>
    <w:rsid w:val="00AD2322"/>
    <w:rsid w:val="00B03B55"/>
    <w:rsid w:val="00B526A8"/>
    <w:rsid w:val="00B73F4F"/>
    <w:rsid w:val="00BA614A"/>
    <w:rsid w:val="00C25D8A"/>
    <w:rsid w:val="00C33A2B"/>
    <w:rsid w:val="00C343AD"/>
    <w:rsid w:val="00C57A61"/>
    <w:rsid w:val="00CD66BD"/>
    <w:rsid w:val="00CD6FF6"/>
    <w:rsid w:val="00CD77FC"/>
    <w:rsid w:val="00D24624"/>
    <w:rsid w:val="00D40E7D"/>
    <w:rsid w:val="00D733BC"/>
    <w:rsid w:val="00D760AC"/>
    <w:rsid w:val="00D946D3"/>
    <w:rsid w:val="00DA4836"/>
    <w:rsid w:val="00DC50D2"/>
    <w:rsid w:val="00E06E54"/>
    <w:rsid w:val="00E10FA1"/>
    <w:rsid w:val="00E15953"/>
    <w:rsid w:val="00E438F7"/>
    <w:rsid w:val="00E44B14"/>
    <w:rsid w:val="00E665B9"/>
    <w:rsid w:val="00E76C5D"/>
    <w:rsid w:val="00EC546B"/>
    <w:rsid w:val="00EC598D"/>
    <w:rsid w:val="00EF023A"/>
    <w:rsid w:val="00F03511"/>
    <w:rsid w:val="00F06C0F"/>
    <w:rsid w:val="00F26DCF"/>
    <w:rsid w:val="00F32899"/>
    <w:rsid w:val="00F4354C"/>
    <w:rsid w:val="00F469D8"/>
    <w:rsid w:val="00F56EA6"/>
    <w:rsid w:val="00F60962"/>
    <w:rsid w:val="00F74064"/>
    <w:rsid w:val="00F80DBE"/>
    <w:rsid w:val="00F84422"/>
    <w:rsid w:val="00F9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402</Words>
  <Characters>2296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</cp:lastModifiedBy>
  <cp:revision>8</cp:revision>
  <cp:lastPrinted>2019-01-02T10:16:00Z</cp:lastPrinted>
  <dcterms:created xsi:type="dcterms:W3CDTF">2018-12-29T15:15:00Z</dcterms:created>
  <dcterms:modified xsi:type="dcterms:W3CDTF">2019-01-04T09:20:00Z</dcterms:modified>
</cp:coreProperties>
</file>