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8C" w:rsidRDefault="00B37C8C" w:rsidP="00741F3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Сучкова Н.В., Слепченко М.Ю., Харун И.А.</w:t>
      </w:r>
    </w:p>
    <w:p w:rsidR="00B37C8C" w:rsidRDefault="00B37C8C" w:rsidP="00741F3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ЛИХОРАДКИ ЭБОЛА НА СЕГОДНЯШНИЙ ДЕНЬ</w:t>
      </w:r>
    </w:p>
    <w:p w:rsidR="00B37C8C" w:rsidRDefault="00B37C8C" w:rsidP="007254E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Харьковский национальный медицинский университет, </w:t>
      </w:r>
    </w:p>
    <w:p w:rsidR="00B37C8C" w:rsidRDefault="00B37C8C" w:rsidP="007254E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детских инфекционных болезней, г. Харьков, Украина</w:t>
      </w:r>
    </w:p>
    <w:p w:rsidR="00B37C8C" w:rsidRDefault="00B37C8C" w:rsidP="009B112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Научный руководитель</w:t>
      </w:r>
      <w:r w:rsidRPr="007254E2">
        <w:rPr>
          <w:rFonts w:ascii="Times New Roman" w:hAnsi="Times New Roman"/>
          <w:sz w:val="28"/>
          <w:szCs w:val="28"/>
        </w:rPr>
        <w:t xml:space="preserve"> -</w:t>
      </w:r>
      <w:r w:rsidRPr="00F8745D">
        <w:rPr>
          <w:rFonts w:ascii="Times New Roman" w:hAnsi="Times New Roman"/>
          <w:sz w:val="28"/>
          <w:szCs w:val="28"/>
          <w:lang w:val="uk-UA"/>
        </w:rPr>
        <w:t xml:space="preserve"> ас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F8745D">
        <w:rPr>
          <w:rFonts w:ascii="Times New Roman" w:hAnsi="Times New Roman"/>
          <w:sz w:val="28"/>
          <w:szCs w:val="28"/>
          <w:lang w:val="uk-UA"/>
        </w:rPr>
        <w:t>истент</w:t>
      </w:r>
      <w:r w:rsidRPr="00F8745D">
        <w:rPr>
          <w:rFonts w:ascii="Times New Roman" w:hAnsi="Times New Roman"/>
          <w:sz w:val="28"/>
          <w:szCs w:val="28"/>
        </w:rPr>
        <w:t xml:space="preserve"> </w:t>
      </w:r>
      <w:r w:rsidRPr="00F8745D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афедры детских </w:t>
      </w:r>
    </w:p>
    <w:p w:rsidR="00B37C8C" w:rsidRPr="00F8745D" w:rsidRDefault="00B37C8C" w:rsidP="009B112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инфекци</w:t>
      </w:r>
      <w:r>
        <w:rPr>
          <w:rFonts w:ascii="Times New Roman" w:hAnsi="Times New Roman"/>
          <w:sz w:val="28"/>
          <w:szCs w:val="28"/>
        </w:rPr>
        <w:t>онных болезней</w:t>
      </w:r>
      <w:r>
        <w:rPr>
          <w:rFonts w:ascii="Times New Roman" w:hAnsi="Times New Roman"/>
          <w:sz w:val="28"/>
          <w:szCs w:val="28"/>
          <w:lang w:val="uk-UA"/>
        </w:rPr>
        <w:t xml:space="preserve"> ХНМУ</w:t>
      </w:r>
      <w:r w:rsidRPr="00F8745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745D">
        <w:rPr>
          <w:rFonts w:ascii="Times New Roman" w:hAnsi="Times New Roman"/>
          <w:sz w:val="28"/>
          <w:szCs w:val="28"/>
          <w:lang w:val="uk-UA"/>
        </w:rPr>
        <w:t xml:space="preserve">к.мед.н.  </w:t>
      </w:r>
      <w:r w:rsidRPr="00F8745D">
        <w:rPr>
          <w:rFonts w:ascii="Times New Roman" w:hAnsi="Times New Roman"/>
          <w:sz w:val="28"/>
          <w:szCs w:val="28"/>
        </w:rPr>
        <w:t>Кучеренко Е.О.</w:t>
      </w:r>
    </w:p>
    <w:p w:rsidR="00B37C8C" w:rsidRDefault="00B37C8C" w:rsidP="002F64A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Лихорадка Эбола (ЛЭ), известная </w:t>
      </w:r>
      <w:r w:rsidRPr="00031A2C">
        <w:rPr>
          <w:rFonts w:ascii="Times New Roman" w:hAnsi="Times New Roman"/>
          <w:sz w:val="28"/>
          <w:szCs w:val="28"/>
        </w:rPr>
        <w:t xml:space="preserve">как геморрагическая лихорадка Эбола, </w:t>
      </w:r>
      <w:r>
        <w:rPr>
          <w:rFonts w:ascii="Times New Roman" w:hAnsi="Times New Roman"/>
          <w:sz w:val="28"/>
          <w:szCs w:val="28"/>
        </w:rPr>
        <w:t xml:space="preserve">вызываемая филовирусом, </w:t>
      </w:r>
      <w:r w:rsidRPr="00031A2C">
        <w:rPr>
          <w:rFonts w:ascii="Times New Roman" w:hAnsi="Times New Roman"/>
          <w:sz w:val="28"/>
          <w:szCs w:val="28"/>
        </w:rPr>
        <w:t>является острой проблемой африканского</w:t>
      </w:r>
      <w:r>
        <w:rPr>
          <w:rFonts w:ascii="Times New Roman" w:hAnsi="Times New Roman"/>
          <w:sz w:val="28"/>
          <w:szCs w:val="28"/>
        </w:rPr>
        <w:t xml:space="preserve"> континента в течение </w:t>
      </w:r>
      <w:r w:rsidRPr="001A0E48">
        <w:rPr>
          <w:rFonts w:ascii="Times New Roman" w:hAnsi="Times New Roman"/>
          <w:sz w:val="28"/>
          <w:szCs w:val="28"/>
        </w:rPr>
        <w:t>последних 50 лет</w:t>
      </w:r>
      <w:r>
        <w:rPr>
          <w:rFonts w:ascii="Times New Roman" w:hAnsi="Times New Roman"/>
          <w:sz w:val="28"/>
          <w:szCs w:val="28"/>
        </w:rPr>
        <w:t xml:space="preserve">.. В августе 2018 года была </w:t>
      </w:r>
      <w:r w:rsidRPr="001A0E48">
        <w:rPr>
          <w:rFonts w:ascii="Times New Roman" w:hAnsi="Times New Roman"/>
          <w:sz w:val="28"/>
          <w:szCs w:val="28"/>
        </w:rPr>
        <w:t>зарегистрирована повторная вспышка ЛЭ в провинциях Северное Киву и Итури Демок</w:t>
      </w:r>
      <w:r>
        <w:rPr>
          <w:rFonts w:ascii="Times New Roman" w:hAnsi="Times New Roman"/>
          <w:sz w:val="28"/>
          <w:szCs w:val="28"/>
        </w:rPr>
        <w:t>ратической Республики Конго</w:t>
      </w:r>
      <w:r w:rsidRPr="001A0E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(43 случая, из которых 33 - с летальным исходом (76,7%)).</w:t>
      </w:r>
      <w:r w:rsidRPr="001A0E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A0E48">
        <w:rPr>
          <w:rFonts w:ascii="Times New Roman" w:hAnsi="Times New Roman"/>
          <w:sz w:val="28"/>
          <w:szCs w:val="28"/>
        </w:rPr>
        <w:t xml:space="preserve">о данным ВОЗ на момент </w:t>
      </w:r>
      <w:r>
        <w:rPr>
          <w:rFonts w:ascii="Times New Roman" w:hAnsi="Times New Roman"/>
          <w:sz w:val="28"/>
          <w:szCs w:val="28"/>
        </w:rPr>
        <w:t>ноября 2018 было</w:t>
      </w:r>
      <w:r w:rsidRPr="001A0E48">
        <w:rPr>
          <w:rFonts w:ascii="Times New Roman" w:hAnsi="Times New Roman"/>
          <w:sz w:val="28"/>
          <w:szCs w:val="28"/>
        </w:rPr>
        <w:t xml:space="preserve"> зарегистрировано 326 случаев заражения ЛЭ, количество умерших </w:t>
      </w:r>
      <w:r>
        <w:rPr>
          <w:rFonts w:ascii="Times New Roman" w:hAnsi="Times New Roman"/>
          <w:sz w:val="28"/>
          <w:szCs w:val="28"/>
        </w:rPr>
        <w:t xml:space="preserve">превысило 200 человек. Принимая во внимание активную миграцию населения с образовательной целью, увеличение переселения жителей из Африки, большое количество поездок за рубеж по работе, что несомненно повышает риск распространения ЛЭ, а также ее высокая контагиозность, отсутствие этиотропной терапии заболевания в Европе, не решенные вопросы профилактики ЛЭ, Эбола представляет собой серьезную эпидемическую опасность в мире и обуславливает актуальность данного заболевания на сегодняшний день. </w:t>
      </w:r>
    </w:p>
    <w:p w:rsidR="00B37C8C" w:rsidRDefault="00B37C8C" w:rsidP="00031A2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Лихорадка Эбола характеризуется наличием инкубационного периода (2-21 день), затем - появлением фебрильной лихорадки, выраженного синдрома общей интоксикации (слабость, миалгии, головная боль), катара верхних отделов респираторного тракта (боль в горле, подкашливание), экзантемы (у 50% больных), диареи с последующим присоединением геморрагического синдрома, нарушения функции почек и печени и возникновением обильных кровотечений у больных с вероятным летальным исходом. </w:t>
      </w:r>
    </w:p>
    <w:p w:rsidR="00B37C8C" w:rsidRDefault="00B37C8C" w:rsidP="002341D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официальных данных ВОЗ, впервые </w:t>
      </w:r>
      <w:r w:rsidRPr="002E75F3">
        <w:rPr>
          <w:rFonts w:ascii="Times New Roman" w:hAnsi="Times New Roman"/>
          <w:sz w:val="28"/>
          <w:szCs w:val="28"/>
        </w:rPr>
        <w:t xml:space="preserve">случаи </w:t>
      </w:r>
      <w:r>
        <w:rPr>
          <w:rFonts w:ascii="Times New Roman" w:hAnsi="Times New Roman"/>
          <w:sz w:val="28"/>
          <w:szCs w:val="28"/>
        </w:rPr>
        <w:t>ЛЭ</w:t>
      </w:r>
      <w:r w:rsidRPr="002E75F3">
        <w:rPr>
          <w:rFonts w:ascii="Times New Roman" w:hAnsi="Times New Roman"/>
          <w:sz w:val="28"/>
          <w:szCs w:val="28"/>
        </w:rPr>
        <w:t xml:space="preserve"> были </w:t>
      </w:r>
      <w:r>
        <w:rPr>
          <w:rFonts w:ascii="Times New Roman" w:hAnsi="Times New Roman"/>
          <w:sz w:val="28"/>
          <w:szCs w:val="28"/>
        </w:rPr>
        <w:t>зарегистрированы</w:t>
      </w:r>
      <w:r w:rsidRPr="002E75F3">
        <w:rPr>
          <w:rFonts w:ascii="Times New Roman" w:hAnsi="Times New Roman"/>
          <w:sz w:val="28"/>
          <w:szCs w:val="28"/>
        </w:rPr>
        <w:t xml:space="preserve"> в Судане и республик</w:t>
      </w:r>
      <w:r>
        <w:rPr>
          <w:rFonts w:ascii="Times New Roman" w:hAnsi="Times New Roman"/>
          <w:sz w:val="28"/>
          <w:szCs w:val="28"/>
        </w:rPr>
        <w:t>е</w:t>
      </w:r>
      <w:r w:rsidRPr="002E75F3">
        <w:rPr>
          <w:rFonts w:ascii="Times New Roman" w:hAnsi="Times New Roman"/>
          <w:sz w:val="28"/>
          <w:szCs w:val="28"/>
        </w:rPr>
        <w:t xml:space="preserve"> Конго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7254E2">
        <w:rPr>
          <w:rFonts w:ascii="Times New Roman" w:hAnsi="Times New Roman"/>
          <w:sz w:val="28"/>
          <w:szCs w:val="28"/>
        </w:rPr>
        <w:t xml:space="preserve"> </w:t>
      </w:r>
      <w:r w:rsidRPr="002E75F3">
        <w:rPr>
          <w:rFonts w:ascii="Times New Roman" w:hAnsi="Times New Roman"/>
          <w:sz w:val="28"/>
          <w:szCs w:val="28"/>
        </w:rPr>
        <w:t xml:space="preserve">октябре 1976 года. Два серотипа </w:t>
      </w:r>
      <w:r>
        <w:rPr>
          <w:rFonts w:ascii="Times New Roman" w:hAnsi="Times New Roman"/>
          <w:sz w:val="28"/>
          <w:szCs w:val="28"/>
        </w:rPr>
        <w:t xml:space="preserve">вируса </w:t>
      </w:r>
      <w:r w:rsidRPr="002E75F3">
        <w:rPr>
          <w:rFonts w:ascii="Times New Roman" w:hAnsi="Times New Roman"/>
          <w:sz w:val="28"/>
          <w:szCs w:val="28"/>
        </w:rPr>
        <w:t xml:space="preserve">Эбола </w:t>
      </w:r>
      <w:r>
        <w:rPr>
          <w:rFonts w:ascii="Times New Roman" w:hAnsi="Times New Roman"/>
          <w:sz w:val="28"/>
          <w:szCs w:val="28"/>
        </w:rPr>
        <w:t>«</w:t>
      </w:r>
      <w:r w:rsidRPr="002E75F3">
        <w:rPr>
          <w:rFonts w:ascii="Times New Roman" w:hAnsi="Times New Roman"/>
          <w:sz w:val="28"/>
          <w:szCs w:val="28"/>
        </w:rPr>
        <w:t>Судан</w:t>
      </w:r>
      <w:r>
        <w:rPr>
          <w:rFonts w:ascii="Times New Roman" w:hAnsi="Times New Roman"/>
          <w:sz w:val="28"/>
          <w:szCs w:val="28"/>
        </w:rPr>
        <w:t>»</w:t>
      </w:r>
      <w:r w:rsidRPr="002E75F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2E75F3">
        <w:rPr>
          <w:rFonts w:ascii="Times New Roman" w:hAnsi="Times New Roman"/>
          <w:sz w:val="28"/>
          <w:szCs w:val="28"/>
        </w:rPr>
        <w:t>Заир</w:t>
      </w:r>
      <w:r>
        <w:rPr>
          <w:rFonts w:ascii="Times New Roman" w:hAnsi="Times New Roman"/>
          <w:sz w:val="28"/>
          <w:szCs w:val="28"/>
        </w:rPr>
        <w:t>» были</w:t>
      </w:r>
      <w:r w:rsidRPr="002E75F3">
        <w:rPr>
          <w:rFonts w:ascii="Times New Roman" w:hAnsi="Times New Roman"/>
          <w:sz w:val="28"/>
          <w:szCs w:val="28"/>
        </w:rPr>
        <w:t xml:space="preserve"> получены в 1983 году</w:t>
      </w:r>
      <w:r>
        <w:rPr>
          <w:rFonts w:ascii="Times New Roman" w:hAnsi="Times New Roman"/>
          <w:sz w:val="28"/>
          <w:szCs w:val="28"/>
        </w:rPr>
        <w:t>,</w:t>
      </w:r>
      <w:r w:rsidRPr="002E75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позднее </w:t>
      </w:r>
      <w:r w:rsidRPr="002E75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89 г"/>
        </w:smartTagPr>
        <w:r w:rsidRPr="002E75F3">
          <w:rPr>
            <w:rFonts w:ascii="Times New Roman" w:hAnsi="Times New Roman"/>
            <w:sz w:val="28"/>
            <w:szCs w:val="28"/>
          </w:rPr>
          <w:t>1989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2E75F3">
        <w:rPr>
          <w:rFonts w:ascii="Times New Roman" w:hAnsi="Times New Roman"/>
          <w:sz w:val="28"/>
          <w:szCs w:val="28"/>
        </w:rPr>
        <w:t xml:space="preserve"> в С</w:t>
      </w:r>
      <w:r>
        <w:rPr>
          <w:rFonts w:ascii="Times New Roman" w:hAnsi="Times New Roman"/>
          <w:sz w:val="28"/>
          <w:szCs w:val="28"/>
        </w:rPr>
        <w:t>ША выявлен серотип «Рестон», со временем</w:t>
      </w:r>
      <w:r w:rsidRPr="002E75F3">
        <w:rPr>
          <w:rFonts w:ascii="Times New Roman" w:hAnsi="Times New Roman"/>
          <w:sz w:val="28"/>
          <w:szCs w:val="28"/>
        </w:rPr>
        <w:t xml:space="preserve"> в Западной Африке в период с  1995-1996</w:t>
      </w:r>
      <w:r>
        <w:rPr>
          <w:rFonts w:ascii="Times New Roman" w:hAnsi="Times New Roman"/>
          <w:sz w:val="28"/>
          <w:szCs w:val="28"/>
        </w:rPr>
        <w:t xml:space="preserve"> гг.</w:t>
      </w:r>
      <w:r w:rsidRPr="002E75F3">
        <w:rPr>
          <w:rFonts w:ascii="Times New Roman" w:hAnsi="Times New Roman"/>
          <w:sz w:val="28"/>
          <w:szCs w:val="28"/>
        </w:rPr>
        <w:t xml:space="preserve"> был получен тип вируса Эбола </w:t>
      </w:r>
      <w:r>
        <w:rPr>
          <w:rFonts w:ascii="Times New Roman" w:hAnsi="Times New Roman"/>
          <w:sz w:val="28"/>
          <w:szCs w:val="28"/>
        </w:rPr>
        <w:t>«</w:t>
      </w:r>
      <w:r w:rsidRPr="002E75F3">
        <w:rPr>
          <w:rFonts w:ascii="Times New Roman" w:hAnsi="Times New Roman"/>
          <w:sz w:val="28"/>
          <w:szCs w:val="28"/>
        </w:rPr>
        <w:t>Форест</w:t>
      </w:r>
      <w:r>
        <w:rPr>
          <w:rFonts w:ascii="Times New Roman" w:hAnsi="Times New Roman"/>
          <w:sz w:val="28"/>
          <w:szCs w:val="28"/>
        </w:rPr>
        <w:t>»,</w:t>
      </w:r>
      <w:r w:rsidRPr="002E75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E75F3">
        <w:rPr>
          <w:rFonts w:ascii="Times New Roman" w:hAnsi="Times New Roman"/>
          <w:sz w:val="28"/>
          <w:szCs w:val="28"/>
        </w:rPr>
        <w:t>Бундибугио</w:t>
      </w:r>
      <w:r>
        <w:rPr>
          <w:rFonts w:ascii="Times New Roman" w:hAnsi="Times New Roman"/>
          <w:sz w:val="28"/>
          <w:szCs w:val="28"/>
        </w:rPr>
        <w:t>»</w:t>
      </w:r>
      <w:r w:rsidRPr="002E75F3">
        <w:rPr>
          <w:rFonts w:ascii="Times New Roman" w:hAnsi="Times New Roman"/>
          <w:sz w:val="28"/>
          <w:szCs w:val="28"/>
        </w:rPr>
        <w:t xml:space="preserve"> - последний зарегистрированный пятый серотип вируса </w:t>
      </w:r>
      <w:r>
        <w:rPr>
          <w:rFonts w:ascii="Times New Roman" w:hAnsi="Times New Roman"/>
          <w:sz w:val="28"/>
          <w:szCs w:val="28"/>
        </w:rPr>
        <w:t xml:space="preserve">Эбола </w:t>
      </w:r>
      <w:r w:rsidRPr="002E75F3">
        <w:rPr>
          <w:rFonts w:ascii="Times New Roman" w:hAnsi="Times New Roman"/>
          <w:sz w:val="28"/>
          <w:szCs w:val="28"/>
        </w:rPr>
        <w:t>в странах Африки.</w:t>
      </w:r>
      <w:r>
        <w:rPr>
          <w:rFonts w:ascii="Times New Roman" w:hAnsi="Times New Roman"/>
          <w:sz w:val="28"/>
          <w:szCs w:val="28"/>
        </w:rPr>
        <w:t xml:space="preserve"> Официальные случаи заболевания ЛЭ отмечены </w:t>
      </w:r>
      <w:r w:rsidRPr="00C31A5A">
        <w:rPr>
          <w:rFonts w:ascii="Times New Roman" w:hAnsi="Times New Roman"/>
          <w:sz w:val="28"/>
          <w:szCs w:val="28"/>
        </w:rPr>
        <w:t>в Д</w:t>
      </w:r>
      <w:r>
        <w:rPr>
          <w:rFonts w:ascii="Times New Roman" w:hAnsi="Times New Roman"/>
          <w:sz w:val="28"/>
          <w:szCs w:val="28"/>
        </w:rPr>
        <w:t>Р Конго,</w:t>
      </w:r>
      <w:r w:rsidRPr="00C31A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Кот-д’Ивуаре, Габоне, Уганде, Гвинее, </w:t>
      </w:r>
      <w:r w:rsidRPr="00C31A5A">
        <w:rPr>
          <w:rFonts w:ascii="Times New Roman" w:hAnsi="Times New Roman"/>
          <w:sz w:val="28"/>
          <w:szCs w:val="28"/>
        </w:rPr>
        <w:t>Сьерра-Леоне</w:t>
      </w:r>
      <w:r>
        <w:rPr>
          <w:rFonts w:ascii="Times New Roman" w:hAnsi="Times New Roman"/>
          <w:sz w:val="28"/>
          <w:szCs w:val="28"/>
        </w:rPr>
        <w:t>, Либерии.</w:t>
      </w:r>
      <w:r w:rsidRPr="00C31A5A">
        <w:rPr>
          <w:rFonts w:ascii="Times New Roman" w:hAnsi="Times New Roman"/>
          <w:sz w:val="28"/>
          <w:szCs w:val="28"/>
        </w:rPr>
        <w:t xml:space="preserve"> Завозные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A5A">
        <w:rPr>
          <w:rFonts w:ascii="Times New Roman" w:hAnsi="Times New Roman"/>
          <w:sz w:val="28"/>
          <w:szCs w:val="28"/>
        </w:rPr>
        <w:t>случаи регистрировались в Це</w:t>
      </w:r>
      <w:r>
        <w:rPr>
          <w:rFonts w:ascii="Times New Roman" w:hAnsi="Times New Roman"/>
          <w:sz w:val="28"/>
          <w:szCs w:val="28"/>
        </w:rPr>
        <w:t xml:space="preserve">нтральноафриканской республике в </w:t>
      </w:r>
      <w:smartTag w:uri="urn:schemas-microsoft-com:office:smarttags" w:element="metricconverter">
        <w:smartTagPr>
          <w:attr w:name="ProductID" w:val="2014 г"/>
        </w:smartTagPr>
        <w:r w:rsidRPr="00C31A5A">
          <w:rPr>
            <w:rFonts w:ascii="Times New Roman" w:hAnsi="Times New Roman"/>
            <w:sz w:val="28"/>
            <w:szCs w:val="28"/>
          </w:rPr>
          <w:t>1996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2014 г"/>
        </w:smartTagPr>
        <w:r w:rsidRPr="00C31A5A">
          <w:rPr>
            <w:rFonts w:ascii="Times New Roman" w:hAnsi="Times New Roman"/>
            <w:sz w:val="28"/>
            <w:szCs w:val="28"/>
          </w:rPr>
          <w:t>2014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 - в Нигерии и</w:t>
      </w:r>
      <w:r w:rsidRPr="00C31A5A">
        <w:rPr>
          <w:rFonts w:ascii="Times New Roman" w:hAnsi="Times New Roman"/>
          <w:sz w:val="28"/>
          <w:szCs w:val="28"/>
        </w:rPr>
        <w:t xml:space="preserve"> Сенегале</w:t>
      </w:r>
      <w:r>
        <w:rPr>
          <w:rFonts w:ascii="Times New Roman" w:hAnsi="Times New Roman"/>
          <w:sz w:val="28"/>
          <w:szCs w:val="28"/>
        </w:rPr>
        <w:t xml:space="preserve">. В ходе изучения вопроса распространения ЛЭ в Африке за последние 50 лет, было выявлено: заболевание регистрировалось с 1976 года (318 случаев </w:t>
      </w: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</w:rPr>
        <w:t>88% смертность</w:t>
      </w:r>
      <w:r w:rsidRPr="00E42DA2">
        <w:rPr>
          <w:rFonts w:ascii="Times New Roman" w:hAnsi="Times New Roman"/>
          <w:sz w:val="28"/>
          <w:szCs w:val="28"/>
        </w:rPr>
        <w:t xml:space="preserve"> в Ямбуку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</w:rPr>
        <w:t>, затем в 1995 год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</w:rPr>
        <w:t>315 случаев (79% смертность)</w:t>
      </w:r>
      <w:r w:rsidRPr="00E42DA2">
        <w:rPr>
          <w:rFonts w:ascii="Times New Roman" w:hAnsi="Times New Roman"/>
          <w:sz w:val="28"/>
          <w:szCs w:val="28"/>
        </w:rPr>
        <w:t xml:space="preserve"> в городе Киквит и в б</w:t>
      </w:r>
      <w:r>
        <w:rPr>
          <w:rFonts w:ascii="Times New Roman" w:hAnsi="Times New Roman"/>
          <w:sz w:val="28"/>
          <w:szCs w:val="28"/>
        </w:rPr>
        <w:t>лизлежащих районах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</w:rPr>
        <w:t xml:space="preserve">, 2007 (264 случая </w:t>
      </w: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</w:rPr>
        <w:t>70%</w:t>
      </w:r>
      <w:r w:rsidRPr="00E42DA2">
        <w:rPr>
          <w:rFonts w:ascii="Times New Roman" w:hAnsi="Times New Roman"/>
          <w:sz w:val="28"/>
          <w:szCs w:val="28"/>
        </w:rPr>
        <w:t xml:space="preserve"> смерт</w:t>
      </w:r>
      <w:r>
        <w:rPr>
          <w:rFonts w:ascii="Times New Roman" w:hAnsi="Times New Roman"/>
          <w:sz w:val="28"/>
          <w:szCs w:val="28"/>
        </w:rPr>
        <w:t>ность)</w:t>
      </w:r>
      <w:r w:rsidRPr="00E42DA2">
        <w:rPr>
          <w:rFonts w:ascii="Times New Roman" w:hAnsi="Times New Roman"/>
          <w:sz w:val="28"/>
          <w:szCs w:val="28"/>
        </w:rPr>
        <w:t xml:space="preserve"> в провинции Западное Касаи</w:t>
      </w:r>
      <w:r>
        <w:rPr>
          <w:rFonts w:ascii="Times New Roman" w:hAnsi="Times New Roman"/>
          <w:sz w:val="28"/>
          <w:szCs w:val="28"/>
        </w:rPr>
        <w:t xml:space="preserve">), 2008-2009 годах (32 случая </w:t>
      </w: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</w:rPr>
        <w:t>47% смертность)</w:t>
      </w:r>
      <w:r w:rsidRPr="00E42DA2">
        <w:rPr>
          <w:rFonts w:ascii="Times New Roman" w:hAnsi="Times New Roman"/>
          <w:sz w:val="28"/>
          <w:szCs w:val="28"/>
        </w:rPr>
        <w:t xml:space="preserve"> в провинции Западное Касаи</w:t>
      </w:r>
      <w:r>
        <w:rPr>
          <w:rFonts w:ascii="Times New Roman" w:hAnsi="Times New Roman"/>
          <w:sz w:val="28"/>
          <w:szCs w:val="28"/>
        </w:rPr>
        <w:t xml:space="preserve">), 2012 (36 случаев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E42DA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6% смертность) в Восточной провинции</w:t>
      </w:r>
      <w:r w:rsidRPr="00E42DA2">
        <w:rPr>
          <w:rFonts w:ascii="Times New Roman" w:hAnsi="Times New Roman"/>
          <w:sz w:val="28"/>
          <w:szCs w:val="28"/>
        </w:rPr>
        <w:t xml:space="preserve"> Исиро</w:t>
      </w:r>
      <w:r>
        <w:rPr>
          <w:rFonts w:ascii="Times New Roman" w:hAnsi="Times New Roman"/>
          <w:sz w:val="28"/>
          <w:szCs w:val="28"/>
          <w:lang w:val="uk-UA"/>
        </w:rPr>
        <w:t xml:space="preserve">) и в </w:t>
      </w:r>
      <w:r>
        <w:rPr>
          <w:rFonts w:ascii="Times New Roman" w:hAnsi="Times New Roman"/>
          <w:sz w:val="28"/>
          <w:szCs w:val="28"/>
        </w:rPr>
        <w:t>2014 год</w:t>
      </w:r>
      <w:r>
        <w:rPr>
          <w:rFonts w:ascii="Times New Roman" w:hAnsi="Times New Roman"/>
          <w:sz w:val="28"/>
          <w:szCs w:val="28"/>
          <w:lang w:val="uk-UA"/>
        </w:rPr>
        <w:t>ах (</w:t>
      </w:r>
      <w:r>
        <w:rPr>
          <w:rFonts w:ascii="Times New Roman" w:hAnsi="Times New Roman"/>
          <w:sz w:val="28"/>
          <w:szCs w:val="28"/>
        </w:rPr>
        <w:t xml:space="preserve">66 случаев </w:t>
      </w:r>
      <w:r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</w:rPr>
        <w:t>Э (74% смертности)</w:t>
      </w:r>
      <w:r w:rsidRPr="00E42DA2">
        <w:rPr>
          <w:rFonts w:ascii="Times New Roman" w:hAnsi="Times New Roman"/>
          <w:sz w:val="28"/>
          <w:szCs w:val="28"/>
        </w:rPr>
        <w:t xml:space="preserve"> первоначально диагностированные в Экваториальной провинции (Ватси Кенго</w:t>
      </w:r>
      <w:r>
        <w:rPr>
          <w:rFonts w:ascii="Times New Roman" w:hAnsi="Times New Roman"/>
          <w:sz w:val="28"/>
          <w:szCs w:val="28"/>
        </w:rPr>
        <w:t>, Локолиа, Боенде и Боенде Муке</w:t>
      </w:r>
      <w:r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37C8C" w:rsidRPr="003D4F1C" w:rsidRDefault="00B37C8C" w:rsidP="002341D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Принимая во внимание вышеуказанное, можно сделать вывод о том, что ЛЭ является заболеванием с высокой летальностью (82%). Повторные вспышки заболевания в 2018 году, активная миграция населения из Африки на сегодняшний день, высокая контагиозность заболевания говорят о необходимости разработки профилактических мероприятий для предотвращения распространения ЛЭ на территории Украины.</w:t>
      </w:r>
    </w:p>
    <w:p w:rsidR="00B37C8C" w:rsidRDefault="00B37C8C" w:rsidP="00741F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7C8C" w:rsidRPr="00105E3A" w:rsidRDefault="00B37C8C" w:rsidP="00741F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B37C8C" w:rsidRPr="00105E3A" w:rsidSect="00105E3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38C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12C7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0628A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7E6C0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8022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4C28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3657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9223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AEA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AA8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E3A"/>
    <w:rsid w:val="000013BD"/>
    <w:rsid w:val="0000695A"/>
    <w:rsid w:val="00031A2C"/>
    <w:rsid w:val="000C46DE"/>
    <w:rsid w:val="00105E3A"/>
    <w:rsid w:val="001A0E48"/>
    <w:rsid w:val="002341D6"/>
    <w:rsid w:val="00293075"/>
    <w:rsid w:val="002C013B"/>
    <w:rsid w:val="002E75F3"/>
    <w:rsid w:val="002F64A8"/>
    <w:rsid w:val="00307106"/>
    <w:rsid w:val="00330353"/>
    <w:rsid w:val="00347151"/>
    <w:rsid w:val="0037703A"/>
    <w:rsid w:val="00384E78"/>
    <w:rsid w:val="003D4F1C"/>
    <w:rsid w:val="003D62B7"/>
    <w:rsid w:val="003F5380"/>
    <w:rsid w:val="004F01D9"/>
    <w:rsid w:val="004F6296"/>
    <w:rsid w:val="006F013F"/>
    <w:rsid w:val="006F42B8"/>
    <w:rsid w:val="006F638A"/>
    <w:rsid w:val="007254E2"/>
    <w:rsid w:val="00726663"/>
    <w:rsid w:val="00727261"/>
    <w:rsid w:val="00741F3C"/>
    <w:rsid w:val="007C0025"/>
    <w:rsid w:val="00857DD5"/>
    <w:rsid w:val="00897D41"/>
    <w:rsid w:val="008A3A01"/>
    <w:rsid w:val="008C7921"/>
    <w:rsid w:val="00985009"/>
    <w:rsid w:val="009B1124"/>
    <w:rsid w:val="00A70604"/>
    <w:rsid w:val="00A84100"/>
    <w:rsid w:val="00AA6E30"/>
    <w:rsid w:val="00B302BE"/>
    <w:rsid w:val="00B37C8C"/>
    <w:rsid w:val="00B41327"/>
    <w:rsid w:val="00BA2F6C"/>
    <w:rsid w:val="00BF2722"/>
    <w:rsid w:val="00C31A5A"/>
    <w:rsid w:val="00C864E7"/>
    <w:rsid w:val="00C9388D"/>
    <w:rsid w:val="00D033CD"/>
    <w:rsid w:val="00D0630D"/>
    <w:rsid w:val="00D952E0"/>
    <w:rsid w:val="00DC4FD3"/>
    <w:rsid w:val="00DD4AC1"/>
    <w:rsid w:val="00E37D44"/>
    <w:rsid w:val="00E42DA2"/>
    <w:rsid w:val="00E607EF"/>
    <w:rsid w:val="00F00546"/>
    <w:rsid w:val="00F03899"/>
    <w:rsid w:val="00F47DCD"/>
    <w:rsid w:val="00F8745D"/>
    <w:rsid w:val="00FC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540</TotalTime>
  <Pages>2</Pages>
  <Words>505</Words>
  <Characters>2885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12</cp:revision>
  <cp:lastPrinted>2018-12-29T09:49:00Z</cp:lastPrinted>
  <dcterms:created xsi:type="dcterms:W3CDTF">2017-12-15T07:43:00Z</dcterms:created>
  <dcterms:modified xsi:type="dcterms:W3CDTF">2019-01-02T09:25:00Z</dcterms:modified>
</cp:coreProperties>
</file>