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E2" w:rsidRPr="00F068E2" w:rsidRDefault="00F068E2" w:rsidP="00F068E2">
      <w:pPr>
        <w:shd w:val="clear" w:color="auto" w:fill="FFFFFF"/>
        <w:spacing w:before="24" w:line="360" w:lineRule="auto"/>
        <w:ind w:left="24" w:firstLine="706"/>
        <w:jc w:val="right"/>
        <w:rPr>
          <w:b/>
          <w:i/>
          <w:spacing w:val="-3"/>
          <w:sz w:val="28"/>
          <w:szCs w:val="28"/>
          <w:lang w:val="uk-UA"/>
        </w:rPr>
      </w:pPr>
      <w:r w:rsidRPr="00F068E2">
        <w:rPr>
          <w:b/>
          <w:i/>
          <w:spacing w:val="-3"/>
          <w:sz w:val="28"/>
          <w:szCs w:val="28"/>
          <w:lang w:val="uk-UA"/>
        </w:rPr>
        <w:t>Олена Гусак</w:t>
      </w:r>
      <w:r>
        <w:rPr>
          <w:b/>
          <w:i/>
          <w:spacing w:val="-3"/>
          <w:sz w:val="28"/>
          <w:szCs w:val="28"/>
          <w:lang w:val="uk-UA"/>
        </w:rPr>
        <w:t xml:space="preserve"> </w:t>
      </w:r>
      <w:r w:rsidRPr="00F068E2">
        <w:rPr>
          <w:i/>
          <w:spacing w:val="-3"/>
          <w:sz w:val="28"/>
          <w:szCs w:val="28"/>
          <w:lang w:val="uk-UA"/>
        </w:rPr>
        <w:t>(Харків)</w:t>
      </w:r>
    </w:p>
    <w:p w:rsidR="00755A16" w:rsidRPr="00AD6ECB" w:rsidRDefault="00755A16" w:rsidP="00755A16">
      <w:pPr>
        <w:shd w:val="clear" w:color="auto" w:fill="FFFFFF"/>
        <w:spacing w:before="24" w:line="360" w:lineRule="auto"/>
        <w:ind w:left="23" w:firstLine="709"/>
        <w:jc w:val="center"/>
        <w:rPr>
          <w:b/>
          <w:spacing w:val="-3"/>
          <w:sz w:val="22"/>
          <w:szCs w:val="22"/>
          <w:lang w:val="uk-UA"/>
        </w:rPr>
      </w:pPr>
      <w:r w:rsidRPr="00AD6ECB">
        <w:rPr>
          <w:b/>
          <w:spacing w:val="-3"/>
          <w:sz w:val="22"/>
          <w:szCs w:val="22"/>
          <w:lang w:val="uk-UA"/>
        </w:rPr>
        <w:t>СИТУАЦІЯ УСПІХУ В ТЕОРІЇ ПЕДАГОГІЧНОГО СТИМУЛЮВАННЯ</w:t>
      </w:r>
    </w:p>
    <w:p w:rsidR="00F068E2" w:rsidRPr="00F068E2" w:rsidRDefault="00F068E2" w:rsidP="00755A16">
      <w:pPr>
        <w:shd w:val="clear" w:color="auto" w:fill="FFFFFF"/>
        <w:spacing w:before="24" w:line="360" w:lineRule="auto"/>
        <w:ind w:left="23" w:firstLine="709"/>
        <w:jc w:val="both"/>
        <w:rPr>
          <w:sz w:val="28"/>
          <w:szCs w:val="28"/>
          <w:lang w:val="uk-UA"/>
        </w:rPr>
      </w:pPr>
      <w:r w:rsidRPr="00F068E2">
        <w:rPr>
          <w:spacing w:val="-3"/>
          <w:sz w:val="28"/>
          <w:szCs w:val="28"/>
          <w:lang w:val="uk-UA"/>
        </w:rPr>
        <w:t>Для розвитку людини необхідна наявність постійної системи стимулюючих і цілеспрямованих підсилень, у ролі яких особливо ефективно виступає успіх.</w:t>
      </w:r>
      <w:r w:rsidRPr="00F068E2">
        <w:rPr>
          <w:spacing w:val="-4"/>
          <w:sz w:val="28"/>
          <w:szCs w:val="28"/>
          <w:lang w:val="uk-UA"/>
        </w:rPr>
        <w:t xml:space="preserve"> Саме успіх надає сили, віру й можливість подолання будь-яких перешкод, створює основу для формування адекватної самооцінки, без якої становлення здорової психіки неможливо.</w:t>
      </w:r>
      <w:r w:rsidRPr="00F068E2">
        <w:rPr>
          <w:spacing w:val="-3"/>
          <w:sz w:val="28"/>
          <w:szCs w:val="28"/>
          <w:lang w:val="uk-UA"/>
        </w:rPr>
        <w:t xml:space="preserve"> </w:t>
      </w:r>
      <w:r w:rsidRPr="00F068E2">
        <w:rPr>
          <w:spacing w:val="-4"/>
          <w:sz w:val="28"/>
          <w:szCs w:val="28"/>
          <w:lang w:val="uk-UA"/>
        </w:rPr>
        <w:t>Доведено, що в основі активного творчого самопочуття будь-якої людини лежить віра у власні сили.</w:t>
      </w:r>
      <w:r w:rsidRPr="00F068E2">
        <w:rPr>
          <w:spacing w:val="-3"/>
          <w:sz w:val="28"/>
          <w:szCs w:val="28"/>
          <w:lang w:val="uk-UA"/>
        </w:rPr>
        <w:t xml:space="preserve"> Затвердження цієї віри неможливо без придбання досвіду досягнення й переживання успіху.</w:t>
      </w:r>
    </w:p>
    <w:p w:rsidR="00F068E2" w:rsidRPr="00F068E2" w:rsidRDefault="00F068E2" w:rsidP="00F068E2">
      <w:pPr>
        <w:shd w:val="clear" w:color="auto" w:fill="FFFFFF"/>
        <w:spacing w:before="62" w:line="360" w:lineRule="auto"/>
        <w:ind w:left="34" w:right="5"/>
        <w:jc w:val="both"/>
        <w:rPr>
          <w:sz w:val="28"/>
          <w:szCs w:val="28"/>
          <w:lang w:val="uk-UA"/>
        </w:rPr>
      </w:pPr>
      <w:r w:rsidRPr="00F068E2">
        <w:rPr>
          <w:spacing w:val="-4"/>
          <w:sz w:val="28"/>
          <w:szCs w:val="28"/>
          <w:lang w:val="uk-UA"/>
        </w:rPr>
        <w:t xml:space="preserve">         На сучасному етапі розвитку суспільства орієнтація на успіх повинна  виступати як необхідна умова структури будь-якої ефективної педагогічної системи.</w:t>
      </w:r>
      <w:r w:rsidRPr="00F068E2">
        <w:rPr>
          <w:spacing w:val="-1"/>
          <w:sz w:val="28"/>
          <w:szCs w:val="28"/>
          <w:lang w:val="uk-UA"/>
        </w:rPr>
        <w:t xml:space="preserve"> </w:t>
      </w:r>
    </w:p>
    <w:p w:rsidR="00F068E2" w:rsidRPr="00F068E2" w:rsidRDefault="00F068E2" w:rsidP="00F068E2">
      <w:pPr>
        <w:shd w:val="clear" w:color="auto" w:fill="FFFFFF"/>
        <w:spacing w:before="5" w:line="360" w:lineRule="auto"/>
        <w:ind w:left="19"/>
        <w:jc w:val="both"/>
        <w:rPr>
          <w:sz w:val="28"/>
          <w:szCs w:val="28"/>
          <w:lang w:val="uk-UA"/>
        </w:rPr>
      </w:pPr>
      <w:r w:rsidRPr="00F068E2">
        <w:rPr>
          <w:spacing w:val="-4"/>
          <w:sz w:val="28"/>
          <w:szCs w:val="28"/>
          <w:lang w:val="uk-UA"/>
        </w:rPr>
        <w:t xml:space="preserve">         Людям, що займаються навчанням завжди було зрозуміло, що навчально-пізнавальна діяльність протікає більш ефективно й дає більш якісні результати, якщо в студента виникають сильні, яскраві, глибокі мотиви, що спонукають його прагнути до досягнення мети, при цьому, діяти максимально активно, бути готовим до подолання певних труднощів.</w:t>
      </w:r>
    </w:p>
    <w:p w:rsidR="00F068E2" w:rsidRPr="00F068E2" w:rsidRDefault="00F068E2" w:rsidP="00F068E2">
      <w:pPr>
        <w:shd w:val="clear" w:color="auto" w:fill="FFFFFF"/>
        <w:spacing w:line="360" w:lineRule="auto"/>
        <w:ind w:left="34"/>
        <w:jc w:val="both"/>
        <w:rPr>
          <w:sz w:val="28"/>
          <w:szCs w:val="28"/>
          <w:lang w:val="uk-UA"/>
        </w:rPr>
      </w:pPr>
      <w:r w:rsidRPr="00F068E2">
        <w:rPr>
          <w:spacing w:val="-5"/>
          <w:sz w:val="28"/>
          <w:szCs w:val="28"/>
          <w:lang w:val="uk-UA"/>
        </w:rPr>
        <w:t xml:space="preserve">         Відомо, що найважливішою умовою досягнення результату в </w:t>
      </w:r>
      <w:r w:rsidRPr="00F068E2">
        <w:rPr>
          <w:spacing w:val="-4"/>
          <w:sz w:val="28"/>
          <w:szCs w:val="28"/>
          <w:lang w:val="uk-UA"/>
        </w:rPr>
        <w:t>навчально</w:t>
      </w:r>
      <w:r w:rsidRPr="00F068E2">
        <w:rPr>
          <w:spacing w:val="-5"/>
          <w:sz w:val="28"/>
          <w:szCs w:val="28"/>
          <w:lang w:val="uk-UA"/>
        </w:rPr>
        <w:t>-пізнавальній діяльності є активна особистісна позиція людини.</w:t>
      </w:r>
      <w:r w:rsidRPr="00F068E2">
        <w:rPr>
          <w:spacing w:val="-4"/>
          <w:sz w:val="28"/>
          <w:szCs w:val="28"/>
          <w:lang w:val="uk-UA"/>
        </w:rPr>
        <w:t xml:space="preserve"> З урахуванням цих положень безумовна необхідність будувати освітню практику і робити ставку на забезпечення ситуації успіху в кожного студента; створювати цикл різноманітних справ, у яких студент може реалізувати свій потенціал, свої кращі якості; проектувати відсутні зони; організовувати педагогічне супроводження розвитку; підготовлювати студентів до ролі своїх колег, які проектуватимуть ситуації успіху для інших.</w:t>
      </w:r>
    </w:p>
    <w:p w:rsidR="00F068E2" w:rsidRPr="00F068E2" w:rsidRDefault="00F068E2" w:rsidP="00F068E2">
      <w:pPr>
        <w:shd w:val="clear" w:color="auto" w:fill="FFFFFF"/>
        <w:spacing w:line="360" w:lineRule="auto"/>
        <w:ind w:left="14" w:right="10" w:firstLine="701"/>
        <w:jc w:val="both"/>
        <w:rPr>
          <w:spacing w:val="-5"/>
          <w:sz w:val="28"/>
          <w:szCs w:val="28"/>
          <w:lang w:val="uk-UA"/>
        </w:rPr>
      </w:pPr>
      <w:r w:rsidRPr="00F068E2">
        <w:rPr>
          <w:spacing w:val="-6"/>
          <w:sz w:val="28"/>
          <w:szCs w:val="28"/>
          <w:lang w:val="uk-UA"/>
        </w:rPr>
        <w:t xml:space="preserve">Встановлення ролі «успіху» і «ситуації успіху» у вирішенні освітніх завдань, виявлення причин, наслідків і внутрішньої логіки розвитку прийомів і засобів активізації пізнавальної діяльності студентів на основі реалізації психолого-педагогічного потенціалу «успіху» можливо, за справедливим </w:t>
      </w:r>
      <w:r w:rsidRPr="00F068E2">
        <w:rPr>
          <w:spacing w:val="-6"/>
          <w:sz w:val="28"/>
          <w:szCs w:val="28"/>
          <w:lang w:val="uk-UA"/>
        </w:rPr>
        <w:lastRenderedPageBreak/>
        <w:t xml:space="preserve">твердженням відомих педагогів (В. Бєляєв, С. Єгоров, Ф. Корольов, А. </w:t>
      </w:r>
      <w:proofErr w:type="spellStart"/>
      <w:r w:rsidRPr="00F068E2">
        <w:rPr>
          <w:spacing w:val="-6"/>
          <w:sz w:val="28"/>
          <w:szCs w:val="28"/>
          <w:lang w:val="uk-UA"/>
        </w:rPr>
        <w:t>Піскунов</w:t>
      </w:r>
      <w:proofErr w:type="spellEnd"/>
      <w:r w:rsidRPr="00F068E2">
        <w:rPr>
          <w:spacing w:val="-6"/>
          <w:sz w:val="28"/>
          <w:szCs w:val="28"/>
          <w:lang w:val="uk-UA"/>
        </w:rPr>
        <w:t xml:space="preserve">, З. </w:t>
      </w:r>
      <w:proofErr w:type="spellStart"/>
      <w:r w:rsidRPr="00F068E2">
        <w:rPr>
          <w:spacing w:val="-6"/>
          <w:sz w:val="28"/>
          <w:szCs w:val="28"/>
          <w:lang w:val="uk-UA"/>
        </w:rPr>
        <w:t>Равкін</w:t>
      </w:r>
      <w:proofErr w:type="spellEnd"/>
      <w:r w:rsidRPr="00F068E2">
        <w:rPr>
          <w:spacing w:val="-6"/>
          <w:sz w:val="28"/>
          <w:szCs w:val="28"/>
          <w:lang w:val="uk-UA"/>
        </w:rPr>
        <w:t xml:space="preserve">, Б. </w:t>
      </w:r>
      <w:proofErr w:type="spellStart"/>
      <w:r w:rsidRPr="00F068E2">
        <w:rPr>
          <w:spacing w:val="-6"/>
          <w:sz w:val="28"/>
          <w:szCs w:val="28"/>
          <w:lang w:val="uk-UA"/>
        </w:rPr>
        <w:t>Сапунов</w:t>
      </w:r>
      <w:proofErr w:type="spellEnd"/>
      <w:r w:rsidRPr="00F068E2">
        <w:rPr>
          <w:spacing w:val="-6"/>
          <w:sz w:val="28"/>
          <w:szCs w:val="28"/>
          <w:lang w:val="uk-UA"/>
        </w:rPr>
        <w:t xml:space="preserve"> і ін.), на основі історико-логічного (або,</w:t>
      </w:r>
      <w:r w:rsidRPr="00F068E2">
        <w:rPr>
          <w:spacing w:val="-4"/>
          <w:sz w:val="28"/>
          <w:szCs w:val="28"/>
          <w:lang w:val="uk-UA"/>
        </w:rPr>
        <w:t xml:space="preserve"> по Ф. Корольову, - історичного й теоретичного) підходу до аналізу генезису системи педагогічного стимулювання в теорії й практиці освіти.</w:t>
      </w:r>
      <w:r w:rsidRPr="00F068E2">
        <w:rPr>
          <w:spacing w:val="-5"/>
          <w:sz w:val="28"/>
          <w:szCs w:val="28"/>
          <w:lang w:val="uk-UA"/>
        </w:rPr>
        <w:t xml:space="preserve"> </w:t>
      </w:r>
    </w:p>
    <w:p w:rsidR="00F068E2" w:rsidRPr="00F068E2" w:rsidRDefault="00F068E2" w:rsidP="00F068E2">
      <w:pPr>
        <w:shd w:val="clear" w:color="auto" w:fill="FFFFFF"/>
        <w:spacing w:before="10" w:line="360" w:lineRule="auto"/>
        <w:ind w:left="14" w:right="19" w:firstLine="706"/>
        <w:jc w:val="both"/>
        <w:rPr>
          <w:sz w:val="28"/>
          <w:szCs w:val="28"/>
          <w:lang w:val="uk-UA"/>
        </w:rPr>
      </w:pPr>
      <w:r w:rsidRPr="00F068E2">
        <w:rPr>
          <w:spacing w:val="-7"/>
          <w:sz w:val="28"/>
          <w:szCs w:val="28"/>
          <w:lang w:val="uk-UA"/>
        </w:rPr>
        <w:t>Основними філософськими й психологічними положеннями  концепції педагогічного стимулювання є :</w:t>
      </w:r>
    </w:p>
    <w:p w:rsidR="00F068E2" w:rsidRPr="00F068E2" w:rsidRDefault="00F068E2" w:rsidP="00F068E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right="14"/>
        <w:jc w:val="both"/>
        <w:rPr>
          <w:sz w:val="28"/>
          <w:szCs w:val="28"/>
          <w:lang w:val="uk-UA"/>
        </w:rPr>
      </w:pPr>
      <w:r w:rsidRPr="00F068E2">
        <w:rPr>
          <w:spacing w:val="-2"/>
          <w:sz w:val="28"/>
          <w:szCs w:val="28"/>
          <w:lang w:val="uk-UA"/>
        </w:rPr>
        <w:t xml:space="preserve"> проблема стимулів - це проблема активізації внутрішніх рушійних сил розвитку й діяльності особистості.</w:t>
      </w:r>
      <w:r w:rsidRPr="00F068E2">
        <w:rPr>
          <w:spacing w:val="-6"/>
          <w:sz w:val="28"/>
          <w:szCs w:val="28"/>
          <w:lang w:val="uk-UA"/>
        </w:rPr>
        <w:t xml:space="preserve"> Стимули, які є найважливішим фактором формування особистості, виступають як безпосередні спонукальні причини життєдіяльності суб'єкта, що активізують його;</w:t>
      </w:r>
    </w:p>
    <w:p w:rsidR="00F068E2" w:rsidRPr="00F068E2" w:rsidRDefault="00F068E2" w:rsidP="00F068E2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62" w:line="360" w:lineRule="auto"/>
        <w:jc w:val="both"/>
        <w:rPr>
          <w:sz w:val="28"/>
          <w:szCs w:val="28"/>
          <w:lang w:val="uk-UA"/>
        </w:rPr>
      </w:pPr>
      <w:r w:rsidRPr="00F068E2">
        <w:rPr>
          <w:spacing w:val="-3"/>
          <w:sz w:val="28"/>
          <w:szCs w:val="28"/>
          <w:lang w:val="uk-UA"/>
        </w:rPr>
        <w:t>спонукальна дія стимулу стає реальною якщо спонукання</w:t>
      </w:r>
      <w:r w:rsidRPr="00F068E2">
        <w:rPr>
          <w:spacing w:val="3"/>
          <w:sz w:val="28"/>
          <w:szCs w:val="28"/>
          <w:lang w:val="uk-UA"/>
        </w:rPr>
        <w:t>, об'єктивно викликуване їм, сприймається свідомістю й емоційно-вольовою</w:t>
      </w:r>
      <w:r w:rsidRPr="00F068E2">
        <w:rPr>
          <w:spacing w:val="-5"/>
          <w:sz w:val="28"/>
          <w:szCs w:val="28"/>
          <w:lang w:val="uk-UA"/>
        </w:rPr>
        <w:t xml:space="preserve"> сферою особистості й правильно оцінюється нею. У цьому випадку </w:t>
      </w:r>
      <w:r w:rsidRPr="00F068E2">
        <w:rPr>
          <w:spacing w:val="-2"/>
          <w:sz w:val="28"/>
          <w:szCs w:val="28"/>
          <w:lang w:val="uk-UA"/>
        </w:rPr>
        <w:t>стимули впливають на формування мотиваційної сфери суб'єкта</w:t>
      </w:r>
      <w:r w:rsidRPr="00F068E2">
        <w:rPr>
          <w:spacing w:val="3"/>
          <w:sz w:val="28"/>
          <w:szCs w:val="28"/>
          <w:lang w:val="uk-UA"/>
        </w:rPr>
        <w:t xml:space="preserve"> діяльності. Таким чином, природа діяльності розкривається в </w:t>
      </w:r>
      <w:r w:rsidRPr="00F068E2">
        <w:rPr>
          <w:spacing w:val="-5"/>
          <w:sz w:val="28"/>
          <w:szCs w:val="28"/>
          <w:lang w:val="uk-UA"/>
        </w:rPr>
        <w:t xml:space="preserve">особливому прояві факторів, що детермінують; </w:t>
      </w:r>
    </w:p>
    <w:p w:rsidR="00F068E2" w:rsidRPr="00F068E2" w:rsidRDefault="00F068E2" w:rsidP="00F068E2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5" w:line="360" w:lineRule="auto"/>
        <w:jc w:val="both"/>
        <w:rPr>
          <w:sz w:val="28"/>
          <w:szCs w:val="28"/>
          <w:lang w:val="uk-UA"/>
        </w:rPr>
      </w:pPr>
      <w:r w:rsidRPr="00F068E2">
        <w:rPr>
          <w:spacing w:val="-4"/>
          <w:sz w:val="28"/>
          <w:szCs w:val="28"/>
          <w:lang w:val="uk-UA"/>
        </w:rPr>
        <w:t>ефективність педагогічного стимулювання багато в чому залежить</w:t>
      </w:r>
      <w:r w:rsidRPr="00F068E2">
        <w:rPr>
          <w:spacing w:val="-4"/>
          <w:sz w:val="28"/>
          <w:szCs w:val="28"/>
          <w:lang w:val="uk-UA"/>
        </w:rPr>
        <w:br/>
        <w:t xml:space="preserve"> </w:t>
      </w:r>
      <w:r w:rsidRPr="00F068E2">
        <w:rPr>
          <w:spacing w:val="1"/>
          <w:sz w:val="28"/>
          <w:szCs w:val="28"/>
          <w:lang w:val="uk-UA"/>
        </w:rPr>
        <w:t xml:space="preserve">від індивідуалізації й диференціації побудників, від того, наскільки </w:t>
      </w:r>
      <w:r w:rsidRPr="00F068E2">
        <w:rPr>
          <w:spacing w:val="-3"/>
          <w:sz w:val="28"/>
          <w:szCs w:val="28"/>
          <w:lang w:val="uk-UA"/>
        </w:rPr>
        <w:t>точно вони зорієнтовані на індивідуально-психологічні особливості</w:t>
      </w:r>
      <w:r w:rsidRPr="00F068E2">
        <w:rPr>
          <w:spacing w:val="-5"/>
          <w:sz w:val="28"/>
          <w:szCs w:val="28"/>
          <w:lang w:val="uk-UA"/>
        </w:rPr>
        <w:t xml:space="preserve"> внутрішнього світу студентів;</w:t>
      </w:r>
    </w:p>
    <w:p w:rsidR="00F068E2" w:rsidRPr="00F068E2" w:rsidRDefault="00F068E2" w:rsidP="00F068E2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068E2">
        <w:rPr>
          <w:spacing w:val="-5"/>
          <w:sz w:val="28"/>
          <w:szCs w:val="28"/>
          <w:lang w:val="uk-UA"/>
        </w:rPr>
        <w:t>зовнішні впливи в силу певних обставин можуть особистістю не сприйматися: той самий стимул в одному випадку буде виступати для студента як реальний побудник його пізнавальної діяльності, в іншому залишиться лише потенційним фактором;</w:t>
      </w:r>
    </w:p>
    <w:p w:rsidR="00F068E2" w:rsidRPr="00F068E2" w:rsidRDefault="00F068E2" w:rsidP="00F068E2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5" w:line="360" w:lineRule="auto"/>
        <w:jc w:val="both"/>
        <w:rPr>
          <w:sz w:val="28"/>
          <w:szCs w:val="28"/>
          <w:lang w:val="uk-UA"/>
        </w:rPr>
      </w:pPr>
      <w:r w:rsidRPr="00F068E2">
        <w:rPr>
          <w:spacing w:val="-5"/>
          <w:sz w:val="28"/>
          <w:szCs w:val="28"/>
          <w:lang w:val="uk-UA"/>
        </w:rPr>
        <w:t>сутність процесу стимулювання повинне враховувати вікові</w:t>
      </w:r>
      <w:r w:rsidRPr="00F068E2">
        <w:rPr>
          <w:spacing w:val="-5"/>
          <w:sz w:val="28"/>
          <w:szCs w:val="28"/>
          <w:lang w:val="uk-UA"/>
        </w:rPr>
        <w:br/>
        <w:t xml:space="preserve"> </w:t>
      </w:r>
      <w:r w:rsidRPr="00F068E2">
        <w:rPr>
          <w:spacing w:val="-2"/>
          <w:sz w:val="28"/>
          <w:szCs w:val="28"/>
          <w:lang w:val="uk-UA"/>
        </w:rPr>
        <w:t>й психологічні особливості людини, тому що з віком більшу значущість набувають стимули, пов'язані з утворенням ціннісних орієнтацій</w:t>
      </w:r>
      <w:r w:rsidRPr="00F068E2">
        <w:rPr>
          <w:sz w:val="28"/>
          <w:szCs w:val="28"/>
          <w:lang w:val="uk-UA"/>
        </w:rPr>
        <w:t>, і послабляються стимули, що викликають прагнення одержати схвалення</w:t>
      </w:r>
      <w:r w:rsidRPr="00F068E2">
        <w:rPr>
          <w:spacing w:val="-4"/>
          <w:sz w:val="28"/>
          <w:szCs w:val="28"/>
          <w:lang w:val="uk-UA"/>
        </w:rPr>
        <w:t xml:space="preserve"> оточуючих і зберегти серед них своє місце.</w:t>
      </w:r>
    </w:p>
    <w:p w:rsidR="00F068E2" w:rsidRPr="00F068E2" w:rsidRDefault="00F068E2" w:rsidP="00F068E2">
      <w:pPr>
        <w:shd w:val="clear" w:color="auto" w:fill="FFFFFF"/>
        <w:spacing w:before="10" w:line="360" w:lineRule="auto"/>
        <w:ind w:left="10" w:right="19" w:firstLine="715"/>
        <w:jc w:val="both"/>
        <w:rPr>
          <w:sz w:val="28"/>
          <w:szCs w:val="28"/>
          <w:lang w:val="uk-UA"/>
        </w:rPr>
      </w:pPr>
      <w:r w:rsidRPr="00F068E2">
        <w:rPr>
          <w:spacing w:val="4"/>
          <w:sz w:val="28"/>
          <w:szCs w:val="28"/>
          <w:lang w:val="uk-UA"/>
        </w:rPr>
        <w:lastRenderedPageBreak/>
        <w:t>У цілому ж доводиться констатувати, що в педагогічній літературі й періодиці проблема реалізації формуючого потенціалу успіху й ситуації успіху в навчанні розкрита слабо.  Проте на основі аналізу наявних матеріалів можливо зробити ряд висновків.</w:t>
      </w:r>
    </w:p>
    <w:p w:rsidR="00F068E2" w:rsidRPr="00F068E2" w:rsidRDefault="00F068E2" w:rsidP="00F068E2">
      <w:pPr>
        <w:shd w:val="clear" w:color="auto" w:fill="FFFFFF"/>
        <w:spacing w:line="360" w:lineRule="auto"/>
        <w:ind w:left="10" w:right="19" w:firstLine="701"/>
        <w:jc w:val="both"/>
        <w:rPr>
          <w:sz w:val="28"/>
          <w:szCs w:val="28"/>
          <w:lang w:val="uk-UA"/>
        </w:rPr>
      </w:pPr>
      <w:r w:rsidRPr="00F068E2">
        <w:rPr>
          <w:spacing w:val="5"/>
          <w:sz w:val="28"/>
          <w:szCs w:val="28"/>
          <w:lang w:val="uk-UA"/>
        </w:rPr>
        <w:t>Відомо, що діяльність людини виступає як провідний фактор розвитку її особистості. Роблячи які-небудь зусилля фізичного, інтелектуального, духовного плану, людина вправляється в тім або іншому виді діяльності, розвиває свої здібності, здобуває знання й представлені в досвіді вміння й навички, затверджується в поглядах, переконаннях і ціннісних орієнтаціях.</w:t>
      </w:r>
      <w:r w:rsidRPr="00F068E2">
        <w:rPr>
          <w:spacing w:val="7"/>
          <w:sz w:val="28"/>
          <w:szCs w:val="28"/>
          <w:lang w:val="uk-UA"/>
        </w:rPr>
        <w:t xml:space="preserve"> Однак джерелом розвитку особистості стає не тільки процес здійснення діяльності, але і її результат, пережитий особистістю як індивідуальне досягнення, як успіх.</w:t>
      </w:r>
      <w:r w:rsidRPr="00F068E2">
        <w:rPr>
          <w:i/>
          <w:iCs/>
          <w:spacing w:val="8"/>
          <w:sz w:val="28"/>
          <w:szCs w:val="28"/>
          <w:lang w:val="uk-UA"/>
        </w:rPr>
        <w:t xml:space="preserve"> </w:t>
      </w:r>
      <w:r w:rsidRPr="00F068E2">
        <w:rPr>
          <w:spacing w:val="8"/>
          <w:sz w:val="28"/>
          <w:szCs w:val="28"/>
          <w:lang w:val="uk-UA"/>
        </w:rPr>
        <w:t>Саме усвідомлення індивідуальних особистих досягнень, оцінювані суб'єктом як удача, як маленька перемога над самим собою й зовнішніми обставинами, є стимулом його подальшого руху в цьому напрямку.</w:t>
      </w:r>
    </w:p>
    <w:p w:rsidR="00755A16" w:rsidRPr="00755A16" w:rsidRDefault="00755A16" w:rsidP="00755A16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230"/>
        <w:ind w:left="360"/>
        <w:jc w:val="both"/>
        <w:rPr>
          <w:color w:val="000000"/>
          <w:spacing w:val="-5"/>
          <w:sz w:val="28"/>
          <w:szCs w:val="28"/>
          <w:lang w:val="uk-UA"/>
        </w:rPr>
      </w:pPr>
      <w:r>
        <w:rPr>
          <w:color w:val="000000"/>
          <w:spacing w:val="-5"/>
          <w:sz w:val="28"/>
          <w:szCs w:val="28"/>
          <w:lang w:val="uk-UA"/>
        </w:rPr>
        <w:t>Список використаної літератури:</w:t>
      </w:r>
    </w:p>
    <w:p w:rsidR="00755A16" w:rsidRPr="00755A16" w:rsidRDefault="00755A16" w:rsidP="00755A16">
      <w:pPr>
        <w:widowControl w:val="0"/>
        <w:numPr>
          <w:ilvl w:val="0"/>
          <w:numId w:val="2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230" w:line="360" w:lineRule="auto"/>
        <w:ind w:left="357" w:hanging="357"/>
        <w:jc w:val="both"/>
        <w:rPr>
          <w:color w:val="000000"/>
          <w:spacing w:val="-5"/>
          <w:sz w:val="28"/>
          <w:szCs w:val="28"/>
          <w:lang w:val="uk-UA"/>
        </w:rPr>
      </w:pPr>
      <w:r w:rsidRPr="00755A16">
        <w:rPr>
          <w:color w:val="000000"/>
          <w:spacing w:val="1"/>
          <w:sz w:val="28"/>
          <w:szCs w:val="28"/>
        </w:rPr>
        <w:t>Б</w:t>
      </w:r>
      <w:r w:rsidRPr="00755A16">
        <w:rPr>
          <w:color w:val="000000"/>
          <w:spacing w:val="1"/>
          <w:sz w:val="28"/>
          <w:szCs w:val="28"/>
          <w:lang w:val="uk-UA"/>
        </w:rPr>
        <w:t>є</w:t>
      </w:r>
      <w:r w:rsidRPr="00755A16">
        <w:rPr>
          <w:color w:val="000000"/>
          <w:spacing w:val="1"/>
          <w:sz w:val="28"/>
          <w:szCs w:val="28"/>
        </w:rPr>
        <w:t>лк</w:t>
      </w:r>
      <w:r w:rsidRPr="00755A16">
        <w:rPr>
          <w:color w:val="000000"/>
          <w:spacing w:val="1"/>
          <w:sz w:val="28"/>
          <w:szCs w:val="28"/>
          <w:lang w:val="uk-UA"/>
        </w:rPr>
        <w:t>і</w:t>
      </w:r>
      <w:r w:rsidRPr="00755A16">
        <w:rPr>
          <w:color w:val="000000"/>
          <w:spacing w:val="1"/>
          <w:sz w:val="28"/>
          <w:szCs w:val="28"/>
        </w:rPr>
        <w:t>н А.С. Основы возрастной педагогики: Учеб. пособие для</w:t>
      </w:r>
      <w:r w:rsidRPr="00755A16">
        <w:rPr>
          <w:color w:val="000000"/>
          <w:spacing w:val="1"/>
          <w:sz w:val="28"/>
          <w:szCs w:val="28"/>
        </w:rPr>
        <w:br/>
      </w:r>
      <w:proofErr w:type="spellStart"/>
      <w:r w:rsidRPr="00755A16">
        <w:rPr>
          <w:color w:val="000000"/>
          <w:spacing w:val="-5"/>
          <w:sz w:val="28"/>
          <w:szCs w:val="28"/>
        </w:rPr>
        <w:t>высш</w:t>
      </w:r>
      <w:proofErr w:type="spellEnd"/>
      <w:r w:rsidRPr="00755A16">
        <w:rPr>
          <w:color w:val="000000"/>
          <w:spacing w:val="-5"/>
          <w:sz w:val="28"/>
          <w:szCs w:val="28"/>
        </w:rPr>
        <w:t>. учеб. заведений.</w:t>
      </w:r>
      <w:r w:rsidRPr="00755A16">
        <w:rPr>
          <w:color w:val="000000"/>
          <w:spacing w:val="1"/>
          <w:sz w:val="28"/>
          <w:szCs w:val="28"/>
        </w:rPr>
        <w:t xml:space="preserve"> </w:t>
      </w:r>
      <w:r w:rsidRPr="00755A16">
        <w:rPr>
          <w:color w:val="000000"/>
          <w:sz w:val="28"/>
          <w:szCs w:val="28"/>
        </w:rPr>
        <w:t xml:space="preserve">/ </w:t>
      </w:r>
      <w:r w:rsidRPr="00755A16">
        <w:rPr>
          <w:color w:val="000000"/>
          <w:spacing w:val="1"/>
          <w:sz w:val="28"/>
          <w:szCs w:val="28"/>
        </w:rPr>
        <w:t>А.С. Б</w:t>
      </w:r>
      <w:r w:rsidRPr="00755A16">
        <w:rPr>
          <w:color w:val="000000"/>
          <w:spacing w:val="1"/>
          <w:sz w:val="28"/>
          <w:szCs w:val="28"/>
          <w:lang w:val="uk-UA"/>
        </w:rPr>
        <w:t>є</w:t>
      </w:r>
      <w:r w:rsidRPr="00755A16">
        <w:rPr>
          <w:color w:val="000000"/>
          <w:spacing w:val="1"/>
          <w:sz w:val="28"/>
          <w:szCs w:val="28"/>
        </w:rPr>
        <w:t>лк</w:t>
      </w:r>
      <w:r w:rsidRPr="00755A16">
        <w:rPr>
          <w:color w:val="000000"/>
          <w:spacing w:val="1"/>
          <w:sz w:val="28"/>
          <w:szCs w:val="28"/>
          <w:lang w:val="uk-UA"/>
        </w:rPr>
        <w:t>і</w:t>
      </w:r>
      <w:r w:rsidRPr="00755A16">
        <w:rPr>
          <w:color w:val="000000"/>
          <w:spacing w:val="1"/>
          <w:sz w:val="28"/>
          <w:szCs w:val="28"/>
        </w:rPr>
        <w:t>н</w:t>
      </w:r>
      <w:r w:rsidRPr="00755A16">
        <w:rPr>
          <w:color w:val="000000"/>
          <w:spacing w:val="1"/>
          <w:sz w:val="28"/>
          <w:szCs w:val="28"/>
          <w:lang w:val="uk-UA"/>
        </w:rPr>
        <w:t>.</w:t>
      </w:r>
      <w:r w:rsidRPr="00755A16">
        <w:rPr>
          <w:color w:val="000000"/>
          <w:spacing w:val="1"/>
          <w:sz w:val="28"/>
          <w:szCs w:val="28"/>
        </w:rPr>
        <w:t xml:space="preserve"> </w:t>
      </w:r>
      <w:r w:rsidRPr="00755A16">
        <w:rPr>
          <w:color w:val="000000"/>
          <w:spacing w:val="-5"/>
          <w:sz w:val="28"/>
          <w:szCs w:val="28"/>
        </w:rPr>
        <w:t xml:space="preserve"> -М.: Академия, 2000. — 188 с.</w:t>
      </w:r>
    </w:p>
    <w:p w:rsidR="00755A16" w:rsidRPr="00755A16" w:rsidRDefault="00755A16" w:rsidP="00755A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  <w:spacing w:val="-18"/>
          <w:sz w:val="28"/>
          <w:szCs w:val="28"/>
        </w:rPr>
      </w:pPr>
      <w:proofErr w:type="spellStart"/>
      <w:r w:rsidRPr="00755A16">
        <w:rPr>
          <w:color w:val="000000"/>
          <w:sz w:val="28"/>
          <w:szCs w:val="28"/>
        </w:rPr>
        <w:t>Вилюнас</w:t>
      </w:r>
      <w:proofErr w:type="spellEnd"/>
      <w:r w:rsidRPr="00755A16">
        <w:rPr>
          <w:color w:val="000000"/>
          <w:sz w:val="28"/>
          <w:szCs w:val="28"/>
        </w:rPr>
        <w:t xml:space="preserve"> В.К. Психологические механизмы мотивации человека / В.К. </w:t>
      </w:r>
      <w:proofErr w:type="spellStart"/>
      <w:r w:rsidRPr="00755A16">
        <w:rPr>
          <w:color w:val="000000"/>
          <w:sz w:val="28"/>
          <w:szCs w:val="28"/>
        </w:rPr>
        <w:t>Вилюнас</w:t>
      </w:r>
      <w:proofErr w:type="spellEnd"/>
      <w:r w:rsidRPr="00755A16">
        <w:rPr>
          <w:color w:val="000000"/>
          <w:sz w:val="28"/>
          <w:szCs w:val="28"/>
        </w:rPr>
        <w:t>. – М.: МГУ, 1990. – 288с.</w:t>
      </w:r>
    </w:p>
    <w:p w:rsidR="00755A16" w:rsidRPr="00755A16" w:rsidRDefault="00755A16" w:rsidP="00755A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357" w:hanging="357"/>
        <w:jc w:val="both"/>
        <w:rPr>
          <w:sz w:val="28"/>
          <w:szCs w:val="28"/>
        </w:rPr>
      </w:pPr>
      <w:proofErr w:type="spellStart"/>
      <w:r w:rsidRPr="00755A16">
        <w:rPr>
          <w:color w:val="000000"/>
          <w:sz w:val="28"/>
          <w:szCs w:val="28"/>
        </w:rPr>
        <w:t>Коротаева</w:t>
      </w:r>
      <w:proofErr w:type="spellEnd"/>
      <w:r w:rsidRPr="00755A16">
        <w:rPr>
          <w:color w:val="000000"/>
          <w:sz w:val="28"/>
          <w:szCs w:val="28"/>
        </w:rPr>
        <w:t xml:space="preserve"> Е.В. Ситуация успеха: психолого-педагогические меха</w:t>
      </w:r>
      <w:r w:rsidRPr="00755A16">
        <w:rPr>
          <w:color w:val="000000"/>
          <w:sz w:val="28"/>
          <w:szCs w:val="28"/>
        </w:rPr>
        <w:softHyphen/>
        <w:t>низ</w:t>
      </w:r>
      <w:r w:rsidRPr="00755A16">
        <w:rPr>
          <w:color w:val="000000"/>
          <w:sz w:val="28"/>
          <w:szCs w:val="28"/>
        </w:rPr>
        <w:softHyphen/>
        <w:t xml:space="preserve">мы и этапы организации / Е.В. </w:t>
      </w:r>
      <w:proofErr w:type="spellStart"/>
      <w:r w:rsidRPr="00755A16">
        <w:rPr>
          <w:color w:val="000000"/>
          <w:sz w:val="28"/>
          <w:szCs w:val="28"/>
        </w:rPr>
        <w:t>Коротаева</w:t>
      </w:r>
      <w:proofErr w:type="spellEnd"/>
      <w:r w:rsidRPr="00755A16">
        <w:rPr>
          <w:color w:val="000000"/>
          <w:sz w:val="28"/>
          <w:szCs w:val="28"/>
        </w:rPr>
        <w:t xml:space="preserve"> // Директор школы. – 2001. – №3. – С. 38-44.</w:t>
      </w:r>
    </w:p>
    <w:p w:rsidR="00755A16" w:rsidRPr="00755A16" w:rsidRDefault="00755A16" w:rsidP="00755A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  <w:sz w:val="28"/>
          <w:szCs w:val="28"/>
          <w:lang w:val="uk-UA"/>
        </w:rPr>
      </w:pPr>
      <w:r w:rsidRPr="00755A16">
        <w:rPr>
          <w:color w:val="000000"/>
          <w:sz w:val="28"/>
          <w:szCs w:val="28"/>
        </w:rPr>
        <w:t>Сериков В.В. Образование и личность. Теория и практика проекти</w:t>
      </w:r>
      <w:r w:rsidRPr="00755A16">
        <w:rPr>
          <w:color w:val="000000"/>
          <w:sz w:val="28"/>
          <w:szCs w:val="28"/>
        </w:rPr>
        <w:softHyphen/>
        <w:t>ро</w:t>
      </w:r>
      <w:r w:rsidRPr="00755A16">
        <w:rPr>
          <w:color w:val="000000"/>
          <w:sz w:val="28"/>
          <w:szCs w:val="28"/>
        </w:rPr>
        <w:softHyphen/>
        <w:t>вания педагогических систем / В.В. Сериков. – М.: Логос, 1999. – 272с.</w:t>
      </w:r>
    </w:p>
    <w:p w:rsidR="00755A16" w:rsidRPr="00755A16" w:rsidRDefault="00755A16" w:rsidP="00755A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755A16">
        <w:rPr>
          <w:color w:val="000000"/>
          <w:sz w:val="28"/>
          <w:szCs w:val="28"/>
          <w:lang w:val="uk-UA"/>
        </w:rPr>
        <w:t xml:space="preserve">Щуркова Н. </w:t>
      </w:r>
      <w:proofErr w:type="spellStart"/>
      <w:r w:rsidRPr="00755A16">
        <w:rPr>
          <w:color w:val="000000"/>
          <w:sz w:val="28"/>
          <w:szCs w:val="28"/>
          <w:lang w:val="uk-UA"/>
        </w:rPr>
        <w:t>Новые</w:t>
      </w:r>
      <w:proofErr w:type="spellEnd"/>
      <w:r w:rsidRPr="00755A1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55A16">
        <w:rPr>
          <w:color w:val="000000"/>
          <w:sz w:val="28"/>
          <w:szCs w:val="28"/>
          <w:lang w:val="uk-UA"/>
        </w:rPr>
        <w:t>технологии</w:t>
      </w:r>
      <w:proofErr w:type="spellEnd"/>
      <w:r w:rsidRPr="00755A1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55A16">
        <w:rPr>
          <w:color w:val="000000"/>
          <w:sz w:val="28"/>
          <w:szCs w:val="28"/>
          <w:lang w:val="uk-UA"/>
        </w:rPr>
        <w:t>воспитательного</w:t>
      </w:r>
      <w:proofErr w:type="spellEnd"/>
      <w:r w:rsidRPr="00755A1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55A16">
        <w:rPr>
          <w:color w:val="000000"/>
          <w:sz w:val="28"/>
          <w:szCs w:val="28"/>
          <w:lang w:val="uk-UA"/>
        </w:rPr>
        <w:t>процесса</w:t>
      </w:r>
      <w:proofErr w:type="spellEnd"/>
      <w:r w:rsidRPr="00755A16">
        <w:rPr>
          <w:color w:val="000000"/>
          <w:sz w:val="28"/>
          <w:szCs w:val="28"/>
          <w:lang w:val="uk-UA"/>
        </w:rPr>
        <w:t xml:space="preserve"> / </w:t>
      </w:r>
      <w:proofErr w:type="spellStart"/>
      <w:r w:rsidRPr="00755A16">
        <w:rPr>
          <w:color w:val="000000"/>
          <w:sz w:val="28"/>
          <w:szCs w:val="28"/>
          <w:lang w:val="uk-UA"/>
        </w:rPr>
        <w:t>Н.Щур</w:t>
      </w:r>
      <w:r w:rsidRPr="00755A16">
        <w:rPr>
          <w:color w:val="000000"/>
          <w:sz w:val="28"/>
          <w:szCs w:val="28"/>
          <w:lang w:val="uk-UA"/>
        </w:rPr>
        <w:softHyphen/>
        <w:t>ко</w:t>
      </w:r>
      <w:r w:rsidRPr="00755A16">
        <w:rPr>
          <w:color w:val="000000"/>
          <w:sz w:val="28"/>
          <w:szCs w:val="28"/>
          <w:lang w:val="uk-UA"/>
        </w:rPr>
        <w:softHyphen/>
        <w:t>ва</w:t>
      </w:r>
      <w:proofErr w:type="spellEnd"/>
      <w:r w:rsidRPr="00755A16">
        <w:rPr>
          <w:color w:val="000000"/>
          <w:sz w:val="28"/>
          <w:szCs w:val="28"/>
          <w:lang w:val="uk-UA"/>
        </w:rPr>
        <w:t xml:space="preserve">. – М.: </w:t>
      </w:r>
      <w:proofErr w:type="spellStart"/>
      <w:r w:rsidRPr="00755A16">
        <w:rPr>
          <w:color w:val="000000"/>
          <w:sz w:val="28"/>
          <w:szCs w:val="28"/>
          <w:lang w:val="uk-UA"/>
        </w:rPr>
        <w:t>Новая</w:t>
      </w:r>
      <w:proofErr w:type="spellEnd"/>
      <w:r w:rsidRPr="00755A16">
        <w:rPr>
          <w:color w:val="000000"/>
          <w:sz w:val="28"/>
          <w:szCs w:val="28"/>
          <w:lang w:val="uk-UA"/>
        </w:rPr>
        <w:t xml:space="preserve"> школа, 1993. – 112с.</w:t>
      </w:r>
    </w:p>
    <w:p w:rsidR="00755A16" w:rsidRPr="00755A16" w:rsidRDefault="00755A16" w:rsidP="00755A16">
      <w:pPr>
        <w:numPr>
          <w:ilvl w:val="0"/>
          <w:numId w:val="2"/>
        </w:numPr>
        <w:shd w:val="clear" w:color="auto" w:fill="FFFFFF"/>
        <w:tabs>
          <w:tab w:val="left" w:pos="1478"/>
        </w:tabs>
        <w:spacing w:before="5" w:line="360" w:lineRule="auto"/>
        <w:ind w:left="357" w:hanging="357"/>
        <w:rPr>
          <w:sz w:val="28"/>
          <w:szCs w:val="28"/>
          <w:lang w:val="en-US"/>
        </w:rPr>
      </w:pPr>
      <w:r w:rsidRPr="00755A16">
        <w:rPr>
          <w:color w:val="000000"/>
          <w:spacing w:val="4"/>
          <w:sz w:val="28"/>
          <w:szCs w:val="28"/>
          <w:lang w:val="en-US"/>
        </w:rPr>
        <w:t xml:space="preserve">Values in education and education in values /Ed. By </w:t>
      </w:r>
      <w:proofErr w:type="spellStart"/>
      <w:proofErr w:type="gramStart"/>
      <w:r w:rsidRPr="00755A16">
        <w:rPr>
          <w:color w:val="000000"/>
          <w:spacing w:val="4"/>
          <w:sz w:val="28"/>
          <w:szCs w:val="28"/>
          <w:lang w:val="en-US"/>
        </w:rPr>
        <w:t>I.Halstead</w:t>
      </w:r>
      <w:proofErr w:type="spellEnd"/>
      <w:proofErr w:type="gramEnd"/>
      <w:r w:rsidRPr="00755A16">
        <w:rPr>
          <w:color w:val="000000"/>
          <w:spacing w:val="4"/>
          <w:sz w:val="28"/>
          <w:szCs w:val="28"/>
          <w:lang w:val="en-US"/>
        </w:rPr>
        <w:t xml:space="preserve"> and M.</w:t>
      </w:r>
      <w:r w:rsidRPr="00755A16">
        <w:rPr>
          <w:color w:val="000000"/>
          <w:spacing w:val="-6"/>
          <w:sz w:val="28"/>
          <w:szCs w:val="28"/>
          <w:lang w:val="en-US"/>
        </w:rPr>
        <w:t xml:space="preserve">Taylor. L.: The </w:t>
      </w:r>
      <w:proofErr w:type="spellStart"/>
      <w:r w:rsidRPr="00755A16">
        <w:rPr>
          <w:color w:val="000000"/>
          <w:spacing w:val="-6"/>
          <w:sz w:val="28"/>
          <w:szCs w:val="28"/>
          <w:lang w:val="en-US"/>
        </w:rPr>
        <w:t>Falmer</w:t>
      </w:r>
      <w:proofErr w:type="spellEnd"/>
      <w:r w:rsidRPr="00755A16">
        <w:rPr>
          <w:color w:val="000000"/>
          <w:spacing w:val="-6"/>
          <w:sz w:val="28"/>
          <w:szCs w:val="28"/>
          <w:lang w:val="en-US"/>
        </w:rPr>
        <w:t xml:space="preserve"> Press, 1996.</w:t>
      </w:r>
      <w:bookmarkStart w:id="0" w:name="_GoBack"/>
      <w:bookmarkEnd w:id="0"/>
    </w:p>
    <w:p w:rsidR="00400D0E" w:rsidRPr="00755A16" w:rsidRDefault="00400D0E" w:rsidP="00F068E2">
      <w:pPr>
        <w:spacing w:line="360" w:lineRule="auto"/>
        <w:rPr>
          <w:sz w:val="28"/>
          <w:szCs w:val="28"/>
          <w:lang w:val="en-US"/>
        </w:rPr>
      </w:pPr>
    </w:p>
    <w:sectPr w:rsidR="00400D0E" w:rsidRPr="00755A16" w:rsidSect="00F068E2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199A"/>
    <w:multiLevelType w:val="hybridMultilevel"/>
    <w:tmpl w:val="C4BE51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73B2E"/>
    <w:multiLevelType w:val="hybridMultilevel"/>
    <w:tmpl w:val="FF90D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E2"/>
    <w:rsid w:val="00400D0E"/>
    <w:rsid w:val="00755A16"/>
    <w:rsid w:val="00F0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AF34"/>
  <w15:chartTrackingRefBased/>
  <w15:docId w15:val="{4DB1718B-203B-448C-B673-E63B9784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A3E9C-A562-40C2-AF8C-DAEE21CB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gusak</dc:creator>
  <cp:keywords/>
  <dc:description/>
  <cp:lastModifiedBy>lena gusak</cp:lastModifiedBy>
  <cp:revision>1</cp:revision>
  <dcterms:created xsi:type="dcterms:W3CDTF">2018-11-04T13:11:00Z</dcterms:created>
  <dcterms:modified xsi:type="dcterms:W3CDTF">2018-11-04T13:29:00Z</dcterms:modified>
</cp:coreProperties>
</file>