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06" w:rsidRPr="000F1035" w:rsidRDefault="004A6006" w:rsidP="004A6006">
      <w:pPr>
        <w:spacing w:after="0" w:line="360" w:lineRule="auto"/>
        <w:rPr>
          <w:rFonts w:ascii="Times New Roman" w:hAnsi="Times New Roman" w:cs="Times New Roman"/>
          <w:b/>
          <w:w w:val="105"/>
          <w:sz w:val="28"/>
          <w:szCs w:val="28"/>
          <w:lang w:val="uk-UA"/>
        </w:rPr>
      </w:pPr>
      <w:r w:rsidRPr="000F1035">
        <w:rPr>
          <w:rFonts w:ascii="Times New Roman" w:hAnsi="Times New Roman" w:cs="Times New Roman"/>
          <w:sz w:val="28"/>
          <w:szCs w:val="28"/>
        </w:rPr>
        <w:t>УДК 616.24-002-005-018.2-092.18-097</w:t>
      </w:r>
    </w:p>
    <w:p w:rsidR="003970F4" w:rsidRPr="0038095F" w:rsidRDefault="003970F4" w:rsidP="003970F4">
      <w:pPr>
        <w:spacing w:after="0" w:line="360" w:lineRule="auto"/>
        <w:jc w:val="center"/>
        <w:rPr>
          <w:rFonts w:ascii="Times New Roman" w:hAnsi="Times New Roman" w:cs="Times New Roman"/>
          <w:b/>
          <w:w w:val="105"/>
          <w:sz w:val="27"/>
          <w:szCs w:val="27"/>
          <w:lang w:val="uk-UA"/>
        </w:rPr>
      </w:pPr>
      <w:bookmarkStart w:id="0" w:name="_GoBack"/>
      <w:bookmarkEnd w:id="0"/>
      <w:r w:rsidRPr="0038095F">
        <w:rPr>
          <w:rFonts w:ascii="Times New Roman" w:hAnsi="Times New Roman" w:cs="Times New Roman"/>
          <w:b/>
          <w:w w:val="105"/>
          <w:sz w:val="27"/>
          <w:szCs w:val="27"/>
          <w:lang w:val="uk-UA"/>
        </w:rPr>
        <w:t>ОСОБЛИВОСТІ УТВОРЕННЯ КОЛАГЕНУ В ЛЕГЕНЯХ ПРИ ПНЕВМОНІЇ АСОЦІЙОВАНОЇ З НЕДОСТАТНІСТЮ КРОВООБІГУ</w:t>
      </w:r>
    </w:p>
    <w:p w:rsidR="003970F4" w:rsidRPr="0038095F" w:rsidRDefault="003970F4" w:rsidP="003970F4">
      <w:pPr>
        <w:spacing w:after="0" w:line="360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uk-UA"/>
        </w:rPr>
      </w:pPr>
      <w:r w:rsidRPr="0038095F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Павлова О.О.</w:t>
      </w:r>
    </w:p>
    <w:p w:rsidR="003970F4" w:rsidRPr="0038095F" w:rsidRDefault="003970F4" w:rsidP="00397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095F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Харків, Україна,</w:t>
      </w:r>
    </w:p>
    <w:p w:rsidR="003970F4" w:rsidRPr="0038095F" w:rsidRDefault="003970F4" w:rsidP="003970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" w:history="1">
        <w:r w:rsidRPr="0038095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yealpavlova</w:t>
        </w:r>
        <w:r w:rsidRPr="0038095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@</w:t>
        </w:r>
        <w:r w:rsidRPr="0038095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Pr="0038095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Pr="0038095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970F4" w:rsidRPr="0038095F" w:rsidRDefault="003970F4" w:rsidP="00397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5F">
        <w:rPr>
          <w:rFonts w:ascii="Times New Roman" w:hAnsi="Times New Roman" w:cs="Times New Roman"/>
          <w:sz w:val="28"/>
          <w:szCs w:val="28"/>
          <w:lang w:val="uk-UA"/>
        </w:rPr>
        <w:t>Коронарогенні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пошкодження міокарда супроводжуються порушенням перфузії легень, запальним ушкодженням тканин і, порушенням імунного гомеостазу на тлі якого розвивається пневмонія [1,3]. Однією з важливих причин її виникнення є розвиток склеротичних процесів що ведуть до прогресування гіпоксії і порушення місцевого захисту [2,4]. Сполучній тканині притаманні такі функції як біомеханічна, репаративна, метаболічна, </w:t>
      </w:r>
      <w:proofErr w:type="spellStart"/>
      <w:r w:rsidRPr="0038095F">
        <w:rPr>
          <w:rFonts w:ascii="Times New Roman" w:hAnsi="Times New Roman" w:cs="Times New Roman"/>
          <w:sz w:val="28"/>
          <w:szCs w:val="28"/>
          <w:lang w:val="uk-UA"/>
        </w:rPr>
        <w:t>морфогенетична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, що зумовлює широкий спектр її патологічних станів. Важливою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позаклітинного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матриксу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сполучної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фібрилярні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колагену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каркас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легеневих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структур.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колагену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IV типу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базальні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мембрани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механічною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стабільністю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розчиняються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[5,6,7].</w:t>
      </w:r>
    </w:p>
    <w:p w:rsidR="003970F4" w:rsidRPr="0038095F" w:rsidRDefault="003970F4" w:rsidP="00397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95F">
        <w:rPr>
          <w:rFonts w:ascii="Times New Roman" w:hAnsi="Times New Roman" w:cs="Times New Roman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ранніх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стадіях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інтерстиції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 відмічається</w:t>
      </w:r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колагену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особливо III типу, 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38095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сприятливим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стромальним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компонентом для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легеневої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38095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8095F">
        <w:rPr>
          <w:rFonts w:ascii="Times New Roman" w:hAnsi="Times New Roman" w:cs="Times New Roman"/>
          <w:sz w:val="28"/>
          <w:szCs w:val="28"/>
        </w:rPr>
        <w:t>ітературі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локалізацію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поширеність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деградуючого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білк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колагену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IV типу і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механізмі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[5,6,7]</w:t>
      </w:r>
    </w:p>
    <w:p w:rsidR="003970F4" w:rsidRPr="0038095F" w:rsidRDefault="003970F4" w:rsidP="00397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095F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proofErr w:type="gramStart"/>
      <w:r w:rsidRPr="0038095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8095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колагену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легеневій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тканині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пневмонії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асоційованої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0F4" w:rsidRPr="0038095F" w:rsidRDefault="003970F4" w:rsidP="003970F4">
      <w:pPr>
        <w:spacing w:after="0" w:line="360" w:lineRule="auto"/>
        <w:ind w:right="176"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5F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38095F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38095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8095F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38095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38095F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аутопсійн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спостереженнях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судово-медичний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). 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095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хронічна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серцева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(контроль) і в 10 -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пневмонія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асоційована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proofErr w:type="gramStart"/>
      <w:r w:rsidRPr="003809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095F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макро- і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мікроскопічного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lastRenderedPageBreak/>
        <w:t>дослідження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виключені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запальні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095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8095F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фіксували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38095F">
        <w:rPr>
          <w:rFonts w:ascii="Times New Roman" w:hAnsi="Times New Roman" w:cs="Times New Roman"/>
          <w:sz w:val="28"/>
          <w:szCs w:val="28"/>
        </w:rPr>
        <w:t xml:space="preserve"> за стандартною методикою</w:t>
      </w:r>
      <w:r w:rsidRPr="0038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отували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зрізи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товщиною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4-5х10</w:t>
      </w:r>
      <w:r w:rsidRPr="00F11A41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38095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Оглядові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забарвлені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гематоксиліном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еозином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proofErr w:type="gramStart"/>
      <w:r w:rsidRPr="0038095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8095F">
        <w:rPr>
          <w:rFonts w:ascii="Times New Roman" w:hAnsi="Times New Roman" w:cs="Times New Roman"/>
          <w:sz w:val="28"/>
          <w:szCs w:val="28"/>
        </w:rPr>
        <w:t>іджуваних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тканин.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Колагени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типували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МКА до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колагенів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I, IV (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Novocastra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Laboratories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) і III (IMTEK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095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8095F">
        <w:rPr>
          <w:rFonts w:ascii="Times New Roman" w:hAnsi="Times New Roman" w:cs="Times New Roman"/>
          <w:sz w:val="28"/>
          <w:szCs w:val="28"/>
        </w:rPr>
        <w:t>ічення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мікрофлюориметрі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95F">
        <w:rPr>
          <w:rFonts w:ascii="Times New Roman" w:hAnsi="Times New Roman" w:cs="Times New Roman"/>
          <w:sz w:val="28"/>
          <w:szCs w:val="28"/>
        </w:rPr>
        <w:t xml:space="preserve">з ФЕУ-35 і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виражали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умовних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одиницях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току,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протікає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вимірювальний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(мкА).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Цифрові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обробляли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варіаційної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статис</w:t>
      </w:r>
      <w:r>
        <w:rPr>
          <w:rFonts w:ascii="Times New Roman" w:hAnsi="Times New Roman" w:cs="Times New Roman"/>
          <w:sz w:val="28"/>
          <w:szCs w:val="28"/>
        </w:rPr>
        <w:t xml:space="preserve">тики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пакету «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Statgraph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>».</w:t>
      </w:r>
    </w:p>
    <w:p w:rsidR="003970F4" w:rsidRPr="0038095F" w:rsidRDefault="003970F4" w:rsidP="003970F4">
      <w:pPr>
        <w:spacing w:after="0" w:line="360" w:lineRule="auto"/>
        <w:ind w:right="176" w:firstLine="902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spellStart"/>
      <w:r w:rsidRPr="0038095F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3809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8095F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38095F">
        <w:rPr>
          <w:rFonts w:ascii="Times New Roman" w:hAnsi="Times New Roman" w:cs="Times New Roman"/>
          <w:b/>
          <w:sz w:val="28"/>
          <w:szCs w:val="28"/>
        </w:rPr>
        <w:t>іджень</w:t>
      </w:r>
      <w:proofErr w:type="spellEnd"/>
      <w:r w:rsidRPr="0038095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8095F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3809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3809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95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38095F">
        <w:rPr>
          <w:rFonts w:ascii="Times New Roman" w:hAnsi="Times New Roman" w:cs="Times New Roman"/>
          <w:sz w:val="28"/>
          <w:szCs w:val="28"/>
        </w:rPr>
        <w:t>препаратах</w:t>
      </w:r>
      <w:proofErr w:type="gram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пневмонії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асоційованої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 (НК)</w:t>
      </w:r>
      <w:r w:rsidRPr="00380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гістологічна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зберігалася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як і в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вогнищевого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бронхо-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легеневої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морфологічною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характеристикою </w:t>
      </w:r>
      <w:proofErr w:type="gramStart"/>
      <w:r w:rsidRPr="0038095F">
        <w:rPr>
          <w:rFonts w:ascii="Times New Roman" w:hAnsi="Times New Roman" w:cs="Times New Roman"/>
          <w:sz w:val="28"/>
          <w:szCs w:val="28"/>
        </w:rPr>
        <w:t>запального</w:t>
      </w:r>
      <w:proofErr w:type="gram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поділялися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09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відзначалися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серозно-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гнійної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пневмонії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- серозно-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десквамативної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інтерстиціальної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пневмонії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вказане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напевно, 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уло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мікрофлори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викликала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переважала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sz w:val="28"/>
          <w:szCs w:val="28"/>
          <w:lang w:val="uk-UA"/>
        </w:rPr>
        <w:t>бактериальна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флора, а в другому -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вірусна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інфекція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ймовірно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визначалося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09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095F">
        <w:rPr>
          <w:rFonts w:ascii="Times New Roman" w:hAnsi="Times New Roman" w:cs="Times New Roman"/>
          <w:sz w:val="28"/>
          <w:szCs w:val="28"/>
        </w:rPr>
        <w:t>ізницею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імунологічн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реактивності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>.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Імуногістохімічне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дослідження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виявило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деякі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особливості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коллагеноутворення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леген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ях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при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пневмонії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порівнянні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з контролем.</w:t>
      </w:r>
    </w:p>
    <w:p w:rsidR="003970F4" w:rsidRPr="0038095F" w:rsidRDefault="003970F4" w:rsidP="003970F4">
      <w:pPr>
        <w:spacing w:after="0" w:line="360" w:lineRule="auto"/>
        <w:ind w:right="176" w:firstLine="902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proofErr w:type="gramStart"/>
      <w:r w:rsidRPr="0038095F">
        <w:rPr>
          <w:rFonts w:ascii="Times New Roman" w:hAnsi="Times New Roman" w:cs="Times New Roman"/>
          <w:w w:val="105"/>
          <w:sz w:val="28"/>
          <w:szCs w:val="28"/>
        </w:rPr>
        <w:t>В</w:t>
      </w:r>
      <w:proofErr w:type="gram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першу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чергу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зміни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інтерстиціальних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колагенів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стосувалися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тих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спостережень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, де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була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діагностована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серозно-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гнійна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пневмонія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зі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схильністю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до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абсцедування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. В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цих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спостереженнях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відзначалося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достовірне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зменшення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інтенсивності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proofErr w:type="gramStart"/>
      <w:r w:rsidRPr="0038095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8095F">
        <w:rPr>
          <w:rFonts w:ascii="Times New Roman" w:hAnsi="Times New Roman" w:cs="Times New Roman"/>
          <w:sz w:val="28"/>
          <w:szCs w:val="28"/>
        </w:rPr>
        <w:t>ічення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колаген</w:t>
      </w:r>
      <w:r>
        <w:rPr>
          <w:rFonts w:ascii="Times New Roman" w:hAnsi="Times New Roman" w:cs="Times New Roman"/>
          <w:w w:val="105"/>
          <w:sz w:val="28"/>
          <w:szCs w:val="28"/>
          <w:lang w:val="uk-UA"/>
        </w:rPr>
        <w:t>ів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I і III типу в препаратах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легень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тоді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як в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спостереженнях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, де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були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виявлені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ознаки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серозно-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десквамативної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пневмонії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показники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інтенсивності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свічення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колагену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I і III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типів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практично не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відрізнялися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від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таких у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групі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контролю.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>У той же час</w:t>
      </w:r>
      <w:r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цій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же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були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виявлені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зміни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з боку </w:t>
      </w:r>
      <w:proofErr w:type="spellStart"/>
      <w:proofErr w:type="gramStart"/>
      <w:r w:rsidRPr="0038095F">
        <w:rPr>
          <w:rFonts w:ascii="Times New Roman" w:hAnsi="Times New Roman" w:cs="Times New Roman"/>
          <w:w w:val="105"/>
          <w:sz w:val="28"/>
          <w:szCs w:val="28"/>
        </w:rPr>
        <w:lastRenderedPageBreak/>
        <w:t>еп</w:t>
      </w:r>
      <w:proofErr w:type="gramEnd"/>
      <w:r w:rsidRPr="0038095F">
        <w:rPr>
          <w:rFonts w:ascii="Times New Roman" w:hAnsi="Times New Roman" w:cs="Times New Roman"/>
          <w:w w:val="105"/>
          <w:sz w:val="28"/>
          <w:szCs w:val="28"/>
        </w:rPr>
        <w:t>ітеліальних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і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судинних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базальних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мембран, де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інтенсивність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свічення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колагену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IV типу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їх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складі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була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менше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такої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контролі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При серозно-гнійній пневмонії цей показник мало відрізнявся від такого при недостатності кровообігу. Напевно, ця різниця пов'язана з тим, що віруси </w:t>
      </w:r>
      <w:r>
        <w:rPr>
          <w:rFonts w:ascii="Times New Roman" w:hAnsi="Times New Roman" w:cs="Times New Roman"/>
          <w:w w:val="105"/>
          <w:sz w:val="28"/>
          <w:szCs w:val="28"/>
          <w:lang w:val="uk-UA"/>
        </w:rPr>
        <w:t>які містять РНК і ДНК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, проявляють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тропність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саме до епітеліальної і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ендотеліальної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вистілки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легенів.</w:t>
      </w:r>
    </w:p>
    <w:p w:rsidR="003970F4" w:rsidRPr="0038095F" w:rsidRDefault="003970F4" w:rsidP="003970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9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1 </w:t>
      </w:r>
    </w:p>
    <w:p w:rsidR="003970F4" w:rsidRPr="0038095F" w:rsidRDefault="003970F4" w:rsidP="00397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Інтенсивність свічення колагену в препаратах легень (в мкА) при пневмонії асоційованої з недостатністю кровообігу (М ± </w:t>
      </w:r>
      <w:r w:rsidRPr="0038095F">
        <w:rPr>
          <w:rFonts w:ascii="Times New Roman" w:hAnsi="Times New Roman" w:cs="Times New Roman"/>
          <w:sz w:val="28"/>
          <w:szCs w:val="28"/>
        </w:rPr>
        <w:t>m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8095F">
        <w:rPr>
          <w:rFonts w:ascii="Times New Roman" w:hAnsi="Times New Roman" w:cs="Times New Roman"/>
          <w:sz w:val="28"/>
          <w:szCs w:val="28"/>
        </w:rPr>
        <w:t>n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 = 10)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92"/>
        <w:gridCol w:w="1782"/>
        <w:gridCol w:w="1843"/>
        <w:gridCol w:w="1762"/>
      </w:tblGrid>
      <w:tr w:rsidR="003970F4" w:rsidRPr="0038095F" w:rsidTr="00FC3BBD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proofErr w:type="spellStart"/>
            <w:r w:rsidRPr="0038095F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Групи</w:t>
            </w:r>
            <w:proofErr w:type="spellEnd"/>
          </w:p>
          <w:p w:rsidR="003970F4" w:rsidRPr="0038095F" w:rsidRDefault="003970F4" w:rsidP="00FC3BBD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proofErr w:type="spellStart"/>
            <w:r w:rsidRPr="0038095F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спостережень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Коллаген</w:t>
            </w:r>
          </w:p>
          <w:p w:rsidR="003970F4" w:rsidRPr="0038095F" w:rsidRDefault="003970F4" w:rsidP="00FC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Коллаген</w:t>
            </w:r>
          </w:p>
          <w:p w:rsidR="003970F4" w:rsidRPr="0038095F" w:rsidRDefault="003970F4" w:rsidP="00FC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Коллаген</w:t>
            </w:r>
          </w:p>
          <w:p w:rsidR="003970F4" w:rsidRPr="0038095F" w:rsidRDefault="003970F4" w:rsidP="00FC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</w:tc>
      </w:tr>
      <w:tr w:rsidR="003970F4" w:rsidRPr="0038095F" w:rsidTr="00FC3BBD">
        <w:trPr>
          <w:trHeight w:val="563"/>
          <w:jc w:val="center"/>
        </w:trPr>
        <w:tc>
          <w:tcPr>
            <w:tcW w:w="4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0F4" w:rsidRPr="0038095F" w:rsidRDefault="003970F4" w:rsidP="00FC3BB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Недостатність</w:t>
            </w:r>
            <w:proofErr w:type="spellEnd"/>
            <w:r w:rsidRPr="00380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кровообігу</w:t>
            </w:r>
            <w:proofErr w:type="spellEnd"/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19,6±0,98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34,0±1,1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13,0±</w:t>
            </w:r>
            <w:r w:rsidRPr="0038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970F4" w:rsidRPr="0038095F" w:rsidTr="00FC3BBD">
        <w:trPr>
          <w:cantSplit/>
          <w:trHeight w:hRule="exact" w:val="759"/>
          <w:jc w:val="center"/>
        </w:trPr>
        <w:tc>
          <w:tcPr>
            <w:tcW w:w="4092" w:type="dxa"/>
            <w:tcBorders>
              <w:left w:val="single" w:sz="4" w:space="0" w:color="000000"/>
              <w:bottom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95F">
              <w:rPr>
                <w:rFonts w:ascii="Times New Roman" w:hAnsi="Times New Roman" w:cs="Times New Roman"/>
                <w:bCs/>
                <w:sz w:val="28"/>
                <w:szCs w:val="28"/>
              </w:rPr>
              <w:t>Серозно-</w:t>
            </w:r>
            <w:proofErr w:type="spellStart"/>
            <w:r w:rsidRPr="0038095F">
              <w:rPr>
                <w:rFonts w:ascii="Times New Roman" w:hAnsi="Times New Roman" w:cs="Times New Roman"/>
                <w:bCs/>
                <w:sz w:val="28"/>
                <w:szCs w:val="28"/>
              </w:rPr>
              <w:t>десквамативна</w:t>
            </w:r>
            <w:proofErr w:type="spellEnd"/>
            <w:r w:rsidRPr="00380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пневмонія</w:t>
            </w:r>
            <w:proofErr w:type="spellEnd"/>
            <w:r w:rsidRPr="0038095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тлі</w:t>
            </w:r>
            <w:proofErr w:type="spellEnd"/>
            <w:r w:rsidRPr="00380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19,0±1,5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35,0±1,4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9,1±0,34*</w:t>
            </w:r>
          </w:p>
        </w:tc>
      </w:tr>
      <w:tr w:rsidR="003970F4" w:rsidRPr="0038095F" w:rsidTr="00FC3BBD">
        <w:trPr>
          <w:cantSplit/>
          <w:trHeight w:val="653"/>
          <w:jc w:val="center"/>
        </w:trPr>
        <w:tc>
          <w:tcPr>
            <w:tcW w:w="4092" w:type="dxa"/>
            <w:tcBorders>
              <w:left w:val="single" w:sz="4" w:space="0" w:color="000000"/>
              <w:bottom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8095F">
              <w:rPr>
                <w:rFonts w:ascii="Times New Roman" w:hAnsi="Times New Roman" w:cs="Times New Roman"/>
                <w:bCs/>
                <w:sz w:val="28"/>
                <w:szCs w:val="28"/>
              </w:rPr>
              <w:t>Серозно-</w:t>
            </w:r>
            <w:proofErr w:type="spellStart"/>
            <w:r w:rsidRPr="0038095F">
              <w:rPr>
                <w:rFonts w:ascii="Times New Roman" w:hAnsi="Times New Roman" w:cs="Times New Roman"/>
                <w:bCs/>
                <w:sz w:val="28"/>
                <w:szCs w:val="28"/>
              </w:rPr>
              <w:t>гнійн</w:t>
            </w:r>
            <w:proofErr w:type="spellEnd"/>
            <w:r w:rsidRPr="003809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пневмонія</w:t>
            </w:r>
            <w:proofErr w:type="spellEnd"/>
            <w:r w:rsidRPr="0038095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тлі</w:t>
            </w:r>
            <w:proofErr w:type="spellEnd"/>
            <w:r w:rsidRPr="00380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13,0±1,4*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21,0±0,87*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F4" w:rsidRPr="0038095F" w:rsidRDefault="003970F4" w:rsidP="00FC3B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F">
              <w:rPr>
                <w:rFonts w:ascii="Times New Roman" w:hAnsi="Times New Roman" w:cs="Times New Roman"/>
                <w:sz w:val="28"/>
                <w:szCs w:val="28"/>
              </w:rPr>
              <w:t>12,9±0,9</w:t>
            </w:r>
          </w:p>
        </w:tc>
      </w:tr>
    </w:tbl>
    <w:p w:rsidR="003970F4" w:rsidRPr="0038095F" w:rsidRDefault="003970F4" w:rsidP="003970F4">
      <w:pPr>
        <w:tabs>
          <w:tab w:val="left" w:pos="45"/>
        </w:tabs>
        <w:spacing w:after="0" w:line="360" w:lineRule="auto"/>
        <w:ind w:left="15" w:right="30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Примітка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: * </w:t>
      </w:r>
      <w:proofErr w:type="gramStart"/>
      <w:r w:rsidRPr="0038095F">
        <w:rPr>
          <w:rFonts w:ascii="Times New Roman" w:hAnsi="Times New Roman" w:cs="Times New Roman"/>
          <w:w w:val="105"/>
          <w:sz w:val="28"/>
          <w:szCs w:val="28"/>
        </w:rPr>
        <w:t>р</w:t>
      </w:r>
      <w:proofErr w:type="gram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&lt;0,05 -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достовірність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різниці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з контролем.</w:t>
      </w:r>
    </w:p>
    <w:p w:rsidR="003970F4" w:rsidRPr="0038095F" w:rsidRDefault="003970F4" w:rsidP="003970F4">
      <w:pPr>
        <w:tabs>
          <w:tab w:val="left" w:pos="45"/>
        </w:tabs>
        <w:spacing w:after="0" w:line="360" w:lineRule="auto"/>
        <w:ind w:left="17" w:right="28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38095F">
        <w:rPr>
          <w:rFonts w:ascii="Times New Roman" w:hAnsi="Times New Roman" w:cs="Times New Roman"/>
          <w:w w:val="105"/>
          <w:sz w:val="28"/>
          <w:szCs w:val="28"/>
        </w:rPr>
        <w:tab/>
      </w:r>
      <w:r w:rsidRPr="0038095F">
        <w:rPr>
          <w:rFonts w:ascii="Times New Roman" w:hAnsi="Times New Roman" w:cs="Times New Roman"/>
          <w:w w:val="10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Мабуть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саме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з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пошкодженням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клітин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розташованих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на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базальних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мембранах, </w:t>
      </w:r>
      <w:proofErr w:type="spellStart"/>
      <w:proofErr w:type="gramStart"/>
      <w:r w:rsidRPr="0038095F">
        <w:rPr>
          <w:rFonts w:ascii="Times New Roman" w:hAnsi="Times New Roman" w:cs="Times New Roman"/>
          <w:w w:val="105"/>
          <w:sz w:val="28"/>
          <w:szCs w:val="28"/>
        </w:rPr>
        <w:t>пов'язан</w:t>
      </w:r>
      <w:proofErr w:type="gramEnd"/>
      <w:r w:rsidRPr="0038095F">
        <w:rPr>
          <w:rFonts w:ascii="Times New Roman" w:hAnsi="Times New Roman" w:cs="Times New Roman"/>
          <w:w w:val="105"/>
          <w:sz w:val="28"/>
          <w:szCs w:val="28"/>
        </w:rPr>
        <w:t>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зміни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і в самих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базальних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мембранах, так як не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можна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викл</w:t>
      </w:r>
      <w:r>
        <w:rPr>
          <w:rFonts w:ascii="Times New Roman" w:hAnsi="Times New Roman" w:cs="Times New Roman"/>
          <w:w w:val="105"/>
          <w:sz w:val="28"/>
          <w:szCs w:val="28"/>
        </w:rPr>
        <w:t>ючити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прямий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 на них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вірус</w:t>
      </w:r>
      <w:r>
        <w:rPr>
          <w:rFonts w:ascii="Times New Roman" w:hAnsi="Times New Roman" w:cs="Times New Roman"/>
          <w:w w:val="105"/>
          <w:sz w:val="28"/>
          <w:szCs w:val="28"/>
          <w:lang w:val="uk-UA"/>
        </w:rPr>
        <w:t>ів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Вищевказане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може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привести як до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зниження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інтенсивності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синтезу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колагену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IV типу, так і до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руйнування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колагену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IV типу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наявного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складі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базальних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мембран</w:t>
      </w:r>
      <w:r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ab/>
      </w:r>
      <w:r w:rsidRPr="0038095F">
        <w:rPr>
          <w:rFonts w:ascii="Times New Roman" w:hAnsi="Times New Roman" w:cs="Times New Roman"/>
          <w:w w:val="105"/>
          <w:sz w:val="28"/>
          <w:szCs w:val="28"/>
        </w:rPr>
        <w:tab/>
      </w:r>
      <w:r w:rsidRPr="0038095F">
        <w:rPr>
          <w:rFonts w:ascii="Times New Roman" w:hAnsi="Times New Roman" w:cs="Times New Roman"/>
          <w:w w:val="105"/>
          <w:sz w:val="28"/>
          <w:szCs w:val="28"/>
        </w:rPr>
        <w:tab/>
      </w:r>
      <w:r w:rsidRPr="005D5AE6">
        <w:rPr>
          <w:rFonts w:ascii="Times New Roman" w:hAnsi="Times New Roman" w:cs="Times New Roman"/>
          <w:w w:val="105"/>
          <w:sz w:val="28"/>
          <w:szCs w:val="28"/>
          <w:lang w:val="uk-UA"/>
        </w:rPr>
        <w:t>Таким чином, в легеневій тканині при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пневмонії, що</w:t>
      </w:r>
      <w:r w:rsidRPr="005D5AE6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5D5AE6">
        <w:rPr>
          <w:rFonts w:ascii="Times New Roman" w:hAnsi="Times New Roman" w:cs="Times New Roman"/>
          <w:w w:val="105"/>
          <w:sz w:val="28"/>
          <w:szCs w:val="28"/>
          <w:lang w:val="uk-UA"/>
        </w:rPr>
        <w:t>ассоційована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з НК</w:t>
      </w:r>
      <w:r w:rsidRPr="005D5AE6">
        <w:rPr>
          <w:rFonts w:ascii="Times New Roman" w:hAnsi="Times New Roman" w:cs="Times New Roman"/>
          <w:w w:val="105"/>
          <w:sz w:val="28"/>
          <w:szCs w:val="28"/>
          <w:lang w:val="uk-UA"/>
        </w:rPr>
        <w:t>, відзначалися ознаки двох видів ексудативного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5D5AE6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запалення - </w:t>
      </w:r>
      <w:proofErr w:type="spellStart"/>
      <w:r w:rsidRPr="005D5AE6">
        <w:rPr>
          <w:rFonts w:ascii="Times New Roman" w:hAnsi="Times New Roman" w:cs="Times New Roman"/>
          <w:w w:val="105"/>
          <w:sz w:val="28"/>
          <w:szCs w:val="28"/>
          <w:lang w:val="uk-UA"/>
        </w:rPr>
        <w:t>серозно</w:t>
      </w:r>
      <w:proofErr w:type="spellEnd"/>
      <w:r w:rsidRPr="005D5AE6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- гнійного з явищами </w:t>
      </w:r>
      <w:proofErr w:type="spellStart"/>
      <w:r w:rsidRPr="005D5AE6">
        <w:rPr>
          <w:rFonts w:ascii="Times New Roman" w:hAnsi="Times New Roman" w:cs="Times New Roman"/>
          <w:w w:val="105"/>
          <w:sz w:val="28"/>
          <w:szCs w:val="28"/>
          <w:lang w:val="uk-UA"/>
        </w:rPr>
        <w:t>абсцед</w:t>
      </w:r>
      <w:r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5D5AE6">
        <w:rPr>
          <w:rFonts w:ascii="Times New Roman" w:hAnsi="Times New Roman" w:cs="Times New Roman"/>
          <w:w w:val="105"/>
          <w:sz w:val="28"/>
          <w:szCs w:val="28"/>
          <w:lang w:val="uk-UA"/>
        </w:rPr>
        <w:t>вания</w:t>
      </w:r>
      <w:proofErr w:type="spellEnd"/>
      <w:r w:rsidRPr="005D5AE6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і </w:t>
      </w:r>
      <w:proofErr w:type="spellStart"/>
      <w:r w:rsidRPr="005D5AE6">
        <w:rPr>
          <w:rFonts w:ascii="Times New Roman" w:hAnsi="Times New Roman" w:cs="Times New Roman"/>
          <w:w w:val="105"/>
          <w:sz w:val="28"/>
          <w:szCs w:val="28"/>
          <w:lang w:val="uk-UA"/>
        </w:rPr>
        <w:t>серозно-десквамативного</w:t>
      </w:r>
      <w:proofErr w:type="spellEnd"/>
      <w:r w:rsidRPr="005D5AE6">
        <w:rPr>
          <w:rFonts w:ascii="Times New Roman" w:hAnsi="Times New Roman" w:cs="Times New Roman"/>
          <w:w w:val="105"/>
          <w:sz w:val="28"/>
          <w:szCs w:val="28"/>
          <w:lang w:val="uk-UA"/>
        </w:rPr>
        <w:t>, що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5D5AE6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мабуть, обумовлено властивостями мікрофлори: в першому випадку - бактеріальної, а в другому - вірусної.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Залежно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від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виду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ексудативного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запалення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змінювалося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й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утворення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колаген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uk-UA"/>
        </w:rPr>
        <w:t>а в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інтерстиції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легень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, а також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базальних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мембранах </w:t>
      </w:r>
      <w:proofErr w:type="spellStart"/>
      <w:proofErr w:type="gramStart"/>
      <w:r w:rsidRPr="0038095F">
        <w:rPr>
          <w:rFonts w:ascii="Times New Roman" w:hAnsi="Times New Roman" w:cs="Times New Roman"/>
          <w:w w:val="105"/>
          <w:sz w:val="28"/>
          <w:szCs w:val="28"/>
        </w:rPr>
        <w:t>еп</w:t>
      </w:r>
      <w:proofErr w:type="gramEnd"/>
      <w:r w:rsidRPr="0038095F">
        <w:rPr>
          <w:rFonts w:ascii="Times New Roman" w:hAnsi="Times New Roman" w:cs="Times New Roman"/>
          <w:w w:val="105"/>
          <w:sz w:val="28"/>
          <w:szCs w:val="28"/>
        </w:rPr>
        <w:t>ітелію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і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судин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П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ри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серозно-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гнійному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запаленні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відмічався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дефіцит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інтерстиціальних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колагенів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III і I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типів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тоді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як при </w:t>
      </w:r>
      <w:r>
        <w:rPr>
          <w:rFonts w:ascii="Times New Roman" w:hAnsi="Times New Roman" w:cs="Times New Roman"/>
          <w:w w:val="105"/>
          <w:sz w:val="28"/>
          <w:szCs w:val="28"/>
        </w:rPr>
        <w:t>серозно-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дескваматив</w:t>
      </w:r>
      <w:r>
        <w:rPr>
          <w:rFonts w:ascii="Times New Roman" w:hAnsi="Times New Roman" w:cs="Times New Roman"/>
          <w:w w:val="105"/>
          <w:sz w:val="28"/>
          <w:szCs w:val="28"/>
          <w:lang w:val="uk-UA"/>
        </w:rPr>
        <w:t>ному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запаленні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-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недостатність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колагену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IV типу,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що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локалізується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складі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епітеліальних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і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судинних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базальних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мембран.</w:t>
      </w:r>
    </w:p>
    <w:p w:rsidR="003970F4" w:rsidRPr="0038095F" w:rsidRDefault="003970F4" w:rsidP="003970F4">
      <w:pPr>
        <w:tabs>
          <w:tab w:val="left" w:pos="45"/>
        </w:tabs>
        <w:spacing w:after="0" w:line="360" w:lineRule="auto"/>
        <w:ind w:left="15" w:right="30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proofErr w:type="spellStart"/>
      <w:r w:rsidRPr="0038095F">
        <w:rPr>
          <w:rFonts w:ascii="Times New Roman" w:hAnsi="Times New Roman" w:cs="Times New Roman"/>
          <w:b/>
          <w:w w:val="105"/>
          <w:sz w:val="28"/>
          <w:szCs w:val="28"/>
        </w:rPr>
        <w:t>Висновки</w:t>
      </w:r>
      <w:proofErr w:type="spellEnd"/>
    </w:p>
    <w:p w:rsidR="003970F4" w:rsidRPr="0038095F" w:rsidRDefault="003970F4" w:rsidP="003970F4">
      <w:pPr>
        <w:tabs>
          <w:tab w:val="left" w:pos="45"/>
        </w:tabs>
        <w:spacing w:after="0" w:line="360" w:lineRule="auto"/>
        <w:ind w:left="15" w:right="3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1. При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пневмонії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, що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асоційована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з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коронарогенною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недостатністю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кровообігу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відзначається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два типа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ексудативного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запалення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>: серозно-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гнійне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(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викликане 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>бактериальною флорою) і серозно-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десквамативне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(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викликане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вірусною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інфекцією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),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що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мабуть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обумовлено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як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властивостями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мікрофлори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що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викликала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розвиток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запалення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, так і станом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імунологічної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реактивності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хворих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970F4" w:rsidRPr="0038095F" w:rsidRDefault="003970F4" w:rsidP="00397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2. У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тканині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легенів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хворих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з серозно-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гнійним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запаленням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і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явищами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абсцедування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відзначався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дефіцит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інтерстиціальних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колагенів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III і I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типів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необхідних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стромальних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компоненті</w:t>
      </w:r>
      <w:proofErr w:type="gramStart"/>
      <w:r w:rsidRPr="0038095F">
        <w:rPr>
          <w:rFonts w:ascii="Times New Roman" w:hAnsi="Times New Roman" w:cs="Times New Roman"/>
          <w:w w:val="105"/>
          <w:sz w:val="28"/>
          <w:szCs w:val="28"/>
        </w:rPr>
        <w:t>в</w:t>
      </w:r>
      <w:proofErr w:type="spellEnd"/>
      <w:proofErr w:type="gram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для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формування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та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відновлення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легеневої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тканини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При серозно-десквамативному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запаленні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-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відзначалася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недостатність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з боку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колагену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IV типу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(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локалізується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складі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proofErr w:type="gramStart"/>
      <w:r w:rsidRPr="0038095F">
        <w:rPr>
          <w:rFonts w:ascii="Times New Roman" w:hAnsi="Times New Roman" w:cs="Times New Roman"/>
          <w:w w:val="105"/>
          <w:sz w:val="28"/>
          <w:szCs w:val="28"/>
        </w:rPr>
        <w:t>еп</w:t>
      </w:r>
      <w:proofErr w:type="gramEnd"/>
      <w:r w:rsidRPr="0038095F">
        <w:rPr>
          <w:rFonts w:ascii="Times New Roman" w:hAnsi="Times New Roman" w:cs="Times New Roman"/>
          <w:w w:val="105"/>
          <w:sz w:val="28"/>
          <w:szCs w:val="28"/>
        </w:rPr>
        <w:t>ітеліальних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і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судинних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базальних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мембран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)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за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рахунок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більш вираженого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запального компонента.</w:t>
      </w:r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0F4" w:rsidRPr="0038095F" w:rsidRDefault="003970F4" w:rsidP="003970F4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095F">
        <w:rPr>
          <w:rFonts w:ascii="Times New Roman" w:eastAsia="Times New Roman" w:hAnsi="Times New Roman" w:cs="Times New Roman"/>
          <w:b/>
          <w:sz w:val="28"/>
          <w:szCs w:val="28"/>
        </w:rPr>
        <w:t>Ключові</w:t>
      </w:r>
      <w:proofErr w:type="spellEnd"/>
      <w:r w:rsidRPr="0038095F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слова:</w:t>
      </w:r>
      <w:r w:rsidRPr="0038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eastAsia="Times New Roman" w:hAnsi="Times New Roman" w:cs="Times New Roman"/>
          <w:sz w:val="28"/>
          <w:szCs w:val="28"/>
        </w:rPr>
        <w:t>пневмонія</w:t>
      </w:r>
      <w:proofErr w:type="spellEnd"/>
      <w:r w:rsidRPr="0038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eastAsia="Times New Roman" w:hAnsi="Times New Roman" w:cs="Times New Roman"/>
          <w:sz w:val="28"/>
          <w:szCs w:val="28"/>
        </w:rPr>
        <w:t>асоційована</w:t>
      </w:r>
      <w:proofErr w:type="spellEnd"/>
      <w:r w:rsidRPr="0038095F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8095F">
        <w:rPr>
          <w:rFonts w:ascii="Times New Roman" w:eastAsia="Times New Roman" w:hAnsi="Times New Roman" w:cs="Times New Roman"/>
          <w:sz w:val="28"/>
          <w:szCs w:val="28"/>
        </w:rPr>
        <w:t>недостатністю</w:t>
      </w:r>
      <w:proofErr w:type="spellEnd"/>
      <w:r w:rsidRPr="0038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eastAsia="Times New Roman" w:hAnsi="Times New Roman" w:cs="Times New Roman"/>
          <w:sz w:val="28"/>
          <w:szCs w:val="28"/>
        </w:rPr>
        <w:t>кровообігу</w:t>
      </w:r>
      <w:proofErr w:type="spellEnd"/>
      <w:r w:rsidRPr="003809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095F">
        <w:rPr>
          <w:rFonts w:ascii="Times New Roman" w:eastAsia="Times New Roman" w:hAnsi="Times New Roman" w:cs="Times New Roman"/>
          <w:sz w:val="28"/>
          <w:szCs w:val="28"/>
        </w:rPr>
        <w:t>серцева</w:t>
      </w:r>
      <w:proofErr w:type="spellEnd"/>
      <w:r w:rsidRPr="0038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eastAsia="Times New Roman" w:hAnsi="Times New Roman" w:cs="Times New Roman"/>
          <w:sz w:val="28"/>
          <w:szCs w:val="28"/>
        </w:rPr>
        <w:t>недостатність</w:t>
      </w:r>
      <w:proofErr w:type="spellEnd"/>
      <w:r w:rsidRPr="003809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095F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 w:rsidRPr="0038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095F">
        <w:rPr>
          <w:rFonts w:ascii="Times New Roman" w:eastAsia="Times New Roman" w:hAnsi="Times New Roman" w:cs="Times New Roman"/>
          <w:sz w:val="28"/>
          <w:szCs w:val="28"/>
        </w:rPr>
        <w:t>колагену</w:t>
      </w:r>
      <w:proofErr w:type="spellEnd"/>
    </w:p>
    <w:p w:rsidR="003970F4" w:rsidRPr="0038095F" w:rsidRDefault="003970F4" w:rsidP="00397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5F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95F">
        <w:rPr>
          <w:rFonts w:ascii="Times New Roman" w:hAnsi="Times New Roman" w:cs="Times New Roman"/>
          <w:sz w:val="28"/>
          <w:szCs w:val="28"/>
        </w:rPr>
        <w:t>пневмония</w:t>
      </w:r>
      <w:proofErr w:type="gramEnd"/>
      <w:r w:rsidRPr="0038095F">
        <w:rPr>
          <w:rFonts w:ascii="Times New Roman" w:hAnsi="Times New Roman" w:cs="Times New Roman"/>
          <w:sz w:val="28"/>
          <w:szCs w:val="28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>ассоциированная с недостаточностью кровообращения</w:t>
      </w:r>
      <w:r w:rsidRPr="0038095F">
        <w:rPr>
          <w:rFonts w:ascii="Times New Roman" w:hAnsi="Times New Roman" w:cs="Times New Roman"/>
          <w:sz w:val="28"/>
          <w:szCs w:val="28"/>
        </w:rPr>
        <w:t>, сердечная недостаточность, образование коллагена</w:t>
      </w:r>
    </w:p>
    <w:p w:rsidR="003970F4" w:rsidRPr="0038095F" w:rsidRDefault="003970F4" w:rsidP="003970F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3809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Key words</w:t>
      </w:r>
      <w:r w:rsidRPr="003809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pneumonia associated with circulatory failure, heart failure, </w:t>
      </w:r>
      <w:proofErr w:type="gramStart"/>
      <w:r w:rsidRPr="0038095F">
        <w:rPr>
          <w:rFonts w:ascii="Times New Roman" w:eastAsia="Times New Roman" w:hAnsi="Times New Roman" w:cs="Times New Roman"/>
          <w:sz w:val="28"/>
          <w:szCs w:val="28"/>
          <w:lang w:val="en-US"/>
        </w:rPr>
        <w:t>collagen</w:t>
      </w:r>
      <w:proofErr w:type="gramEnd"/>
      <w:r w:rsidRPr="003809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formation</w:t>
      </w:r>
    </w:p>
    <w:p w:rsidR="003970F4" w:rsidRPr="0038095F" w:rsidRDefault="003970F4" w:rsidP="003970F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proofErr w:type="spellStart"/>
      <w:r w:rsidRPr="0038095F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</w:p>
    <w:p w:rsidR="003970F4" w:rsidRPr="0038095F" w:rsidRDefault="003970F4" w:rsidP="003970F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Кац</w:t>
      </w:r>
      <w:proofErr w:type="spellEnd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Я. А., </w:t>
      </w:r>
      <w:proofErr w:type="spellStart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Пархонюк</w:t>
      </w:r>
      <w:proofErr w:type="spellEnd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Е. В., Акимова Н. С. Жесткость сосудистой стенки с позиции повреждения соединительной ткани при </w:t>
      </w:r>
      <w:proofErr w:type="gramStart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сердечно-сосудистых</w:t>
      </w:r>
      <w:proofErr w:type="gramEnd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заболеваниях //Фундаментальные исследования. – 2013. – Т. 1. – №. 5.</w:t>
      </w:r>
    </w:p>
    <w:p w:rsidR="003970F4" w:rsidRPr="0038095F" w:rsidRDefault="003970F4" w:rsidP="003970F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Лискина</w:t>
      </w:r>
      <w:proofErr w:type="spellEnd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И. В., </w:t>
      </w:r>
      <w:proofErr w:type="spellStart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Моногарова</w:t>
      </w:r>
      <w:proofErr w:type="spellEnd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Н. Е. Гистоморфологическая характеристика идиопатических интерстициальных пневмоний //</w:t>
      </w:r>
      <w:proofErr w:type="spellStart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</w:t>
      </w:r>
      <w:proofErr w:type="spellEnd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пульмонол</w:t>
      </w:r>
      <w:proofErr w:type="spellEnd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журнал. – 2007. – №. 4. – С. 37-43.</w:t>
      </w:r>
    </w:p>
    <w:p w:rsidR="003970F4" w:rsidRPr="0038095F" w:rsidRDefault="003970F4" w:rsidP="003970F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Осипова О. А. и др. Патогенетические механизмы участия межклеточного матрикса миокарда в </w:t>
      </w:r>
      <w:proofErr w:type="spellStart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ремоделировании</w:t>
      </w:r>
      <w:proofErr w:type="spellEnd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сердца у больных хронической сердечной недостаточностью //Научные ведомости Белгородского государственного университета. Серия: Медицина. Фармация. – 2015. – Т. 32. – №. 22 (219).</w:t>
      </w:r>
    </w:p>
    <w:p w:rsidR="003970F4" w:rsidRPr="0038095F" w:rsidRDefault="003970F4" w:rsidP="003970F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Целуйко</w:t>
      </w:r>
      <w:proofErr w:type="spellEnd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С. С., Красавина Н. П. </w:t>
      </w:r>
      <w:proofErr w:type="spellStart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Иммуноцитохимическая</w:t>
      </w:r>
      <w:proofErr w:type="spellEnd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характеристика типов коллагена соединительной ткани </w:t>
      </w:r>
      <w:proofErr w:type="spellStart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биоптатов</w:t>
      </w:r>
      <w:proofErr w:type="spellEnd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бронхов больных с дисплазией органов дыхания //Бюллетень физиологии и патологии дыхания. – 2010. – №. </w:t>
      </w:r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38 – C 36-42.</w:t>
      </w:r>
    </w:p>
    <w:p w:rsidR="003970F4" w:rsidRPr="0038095F" w:rsidRDefault="003970F4" w:rsidP="003970F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Bhargava</w:t>
      </w:r>
      <w:proofErr w:type="spellEnd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R., </w:t>
      </w:r>
      <w:proofErr w:type="spellStart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Dabbs</w:t>
      </w:r>
      <w:proofErr w:type="spellEnd"/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D. J. Use of immunohistochemistry in diagnosis of breast epithelial lesions //Advances in anatomic pathology. – 2007. – </w:t>
      </w:r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14. – №. 2. – </w:t>
      </w:r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380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93-107.</w:t>
      </w:r>
    </w:p>
    <w:p w:rsidR="003970F4" w:rsidRPr="0038095F" w:rsidRDefault="003970F4" w:rsidP="003970F4">
      <w:pPr>
        <w:pStyle w:val="1"/>
        <w:numPr>
          <w:ilvl w:val="0"/>
          <w:numId w:val="1"/>
        </w:numPr>
        <w:tabs>
          <w:tab w:val="left" w:pos="426"/>
          <w:tab w:val="left" w:pos="720"/>
        </w:tabs>
        <w:spacing w:line="360" w:lineRule="auto"/>
        <w:ind w:left="0" w:firstLine="0"/>
        <w:jc w:val="both"/>
        <w:rPr>
          <w:rFonts w:ascii="Times New Roman" w:hAnsi="Times New Roman"/>
          <w:w w:val="105"/>
          <w:sz w:val="28"/>
          <w:szCs w:val="28"/>
          <w:lang w:val="en-US"/>
        </w:rPr>
      </w:pPr>
      <w:proofErr w:type="spellStart"/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Dabbs</w:t>
      </w:r>
      <w:proofErr w:type="spellEnd"/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D. J. Diagnostic immunohistochemistry// D. J. Dabbs.-3</w:t>
      </w:r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  <w:lang w:val="en-US"/>
        </w:rPr>
        <w:t>rd</w:t>
      </w:r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ed</w:t>
      </w:r>
      <w:proofErr w:type="gramStart"/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.-</w:t>
      </w:r>
      <w:proofErr w:type="gramEnd"/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Philadelphia. – 2010 - 952p.</w:t>
      </w:r>
    </w:p>
    <w:p w:rsidR="003970F4" w:rsidRPr="0038095F" w:rsidRDefault="003970F4" w:rsidP="003970F4">
      <w:pPr>
        <w:pStyle w:val="1"/>
        <w:numPr>
          <w:ilvl w:val="0"/>
          <w:numId w:val="1"/>
        </w:numPr>
        <w:tabs>
          <w:tab w:val="left" w:pos="426"/>
          <w:tab w:val="left" w:pos="720"/>
        </w:tabs>
        <w:spacing w:line="360" w:lineRule="auto"/>
        <w:ind w:left="0" w:firstLine="0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proofErr w:type="spellStart"/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Ottani</w:t>
      </w:r>
      <w:proofErr w:type="spellEnd"/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V., </w:t>
      </w:r>
      <w:proofErr w:type="spellStart"/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Raspanti</w:t>
      </w:r>
      <w:proofErr w:type="spellEnd"/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M., Ruggeri A. Collagen structure and functional implications //Micron. – 2001. – </w:t>
      </w:r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</w:t>
      </w:r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. 32. – №. </w:t>
      </w:r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3. – С. 251-260.</w:t>
      </w:r>
    </w:p>
    <w:p w:rsidR="003970F4" w:rsidRPr="0038095F" w:rsidRDefault="003970F4" w:rsidP="003970F4">
      <w:pPr>
        <w:pStyle w:val="a3"/>
        <w:tabs>
          <w:tab w:val="left" w:pos="426"/>
        </w:tabs>
        <w:spacing w:after="0" w:line="360" w:lineRule="auto"/>
        <w:ind w:left="0" w:firstLine="360"/>
        <w:jc w:val="center"/>
        <w:rPr>
          <w:rFonts w:eastAsia="Times New Roman"/>
          <w:b/>
          <w:color w:val="000000"/>
          <w:sz w:val="28"/>
          <w:szCs w:val="28"/>
          <w:lang w:val="en-US" w:eastAsia="uk-UA"/>
        </w:rPr>
      </w:pPr>
      <w:r w:rsidRPr="0038095F">
        <w:rPr>
          <w:rFonts w:eastAsia="Times New Roman"/>
          <w:b/>
          <w:color w:val="000000"/>
          <w:sz w:val="28"/>
          <w:szCs w:val="28"/>
          <w:lang w:val="en-US" w:eastAsia="uk-UA"/>
        </w:rPr>
        <w:t>References</w:t>
      </w:r>
    </w:p>
    <w:p w:rsidR="003970F4" w:rsidRPr="0038095F" w:rsidRDefault="003970F4" w:rsidP="003970F4">
      <w:pPr>
        <w:pStyle w:val="rmccnwno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  <w:lang w:val="en-US"/>
        </w:rPr>
      </w:pPr>
      <w:r w:rsidRPr="0038095F">
        <w:rPr>
          <w:color w:val="000000"/>
          <w:sz w:val="28"/>
          <w:szCs w:val="28"/>
          <w:lang w:val="en-US"/>
        </w:rPr>
        <w:t xml:space="preserve">Kats </w:t>
      </w:r>
      <w:proofErr w:type="spellStart"/>
      <w:r w:rsidRPr="0038095F">
        <w:rPr>
          <w:color w:val="000000"/>
          <w:sz w:val="28"/>
          <w:szCs w:val="28"/>
          <w:lang w:val="en-US"/>
        </w:rPr>
        <w:t>Ya</w:t>
      </w:r>
      <w:proofErr w:type="spellEnd"/>
      <w:r w:rsidRPr="0038095F">
        <w:rPr>
          <w:color w:val="000000"/>
          <w:sz w:val="28"/>
          <w:szCs w:val="28"/>
          <w:lang w:val="en-US"/>
        </w:rPr>
        <w:t xml:space="preserve">. A., </w:t>
      </w:r>
      <w:proofErr w:type="spellStart"/>
      <w:r w:rsidRPr="0038095F">
        <w:rPr>
          <w:color w:val="000000"/>
          <w:sz w:val="28"/>
          <w:szCs w:val="28"/>
          <w:lang w:val="en-US"/>
        </w:rPr>
        <w:t>Parhonyuk</w:t>
      </w:r>
      <w:proofErr w:type="spellEnd"/>
      <w:r w:rsidRPr="0038095F">
        <w:rPr>
          <w:color w:val="000000"/>
          <w:sz w:val="28"/>
          <w:szCs w:val="28"/>
          <w:lang w:val="en-US"/>
        </w:rPr>
        <w:t xml:space="preserve"> E.V., </w:t>
      </w:r>
      <w:proofErr w:type="spellStart"/>
      <w:r w:rsidRPr="0038095F">
        <w:rPr>
          <w:color w:val="000000"/>
          <w:sz w:val="28"/>
          <w:szCs w:val="28"/>
          <w:lang w:val="en-US"/>
        </w:rPr>
        <w:t>Akimova</w:t>
      </w:r>
      <w:proofErr w:type="spellEnd"/>
      <w:r w:rsidRPr="0038095F">
        <w:rPr>
          <w:color w:val="000000"/>
          <w:sz w:val="28"/>
          <w:szCs w:val="28"/>
          <w:lang w:val="en-US"/>
        </w:rPr>
        <w:t xml:space="preserve"> N.S. (2013</w:t>
      </w:r>
      <w:r w:rsidRPr="0038095F">
        <w:rPr>
          <w:sz w:val="28"/>
          <w:szCs w:val="28"/>
          <w:lang w:val="en-US"/>
        </w:rPr>
        <w:t xml:space="preserve">)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Zhestkost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'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sosudistoy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stenki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s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pozitsii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povrezhdeniya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soyedinitel'noy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tkani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pri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serdechno-sosudistykh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zabolevaniyakh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r w:rsidRPr="0038095F">
        <w:rPr>
          <w:lang w:val="en-US"/>
        </w:rPr>
        <w:t>[</w:t>
      </w:r>
      <w:proofErr w:type="spellStart"/>
      <w:r w:rsidRPr="0038095F">
        <w:rPr>
          <w:sz w:val="28"/>
          <w:szCs w:val="28"/>
        </w:rPr>
        <w:t>Rigidity</w:t>
      </w:r>
      <w:proofErr w:type="spellEnd"/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of</w:t>
      </w:r>
      <w:proofErr w:type="spellEnd"/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vascular</w:t>
      </w:r>
      <w:proofErr w:type="spellEnd"/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wall</w:t>
      </w:r>
      <w:proofErr w:type="spellEnd"/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from</w:t>
      </w:r>
      <w:proofErr w:type="spellEnd"/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the</w:t>
      </w:r>
      <w:proofErr w:type="spellEnd"/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position</w:t>
      </w:r>
      <w:proofErr w:type="spellEnd"/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of</w:t>
      </w:r>
      <w:proofErr w:type="spellEnd"/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damage</w:t>
      </w:r>
      <w:proofErr w:type="spellEnd"/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of</w:t>
      </w:r>
      <w:proofErr w:type="spellEnd"/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connecting</w:t>
      </w:r>
      <w:proofErr w:type="spellEnd"/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fabric</w:t>
      </w:r>
      <w:proofErr w:type="spellEnd"/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at</w:t>
      </w:r>
      <w:proofErr w:type="spellEnd"/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cardiovascular</w:t>
      </w:r>
      <w:proofErr w:type="spellEnd"/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diseases</w:t>
      </w:r>
      <w:proofErr w:type="spellEnd"/>
      <w:r w:rsidRPr="0038095F">
        <w:rPr>
          <w:sz w:val="28"/>
          <w:szCs w:val="28"/>
          <w:lang w:val="en-US"/>
        </w:rPr>
        <w:t xml:space="preserve">]. </w:t>
      </w:r>
      <w:proofErr w:type="spellStart"/>
      <w:r w:rsidRPr="0038095F">
        <w:rPr>
          <w:i/>
          <w:sz w:val="28"/>
          <w:szCs w:val="28"/>
          <w:lang w:val="en-US"/>
        </w:rPr>
        <w:t>Fundamental'nyye</w:t>
      </w:r>
      <w:proofErr w:type="spellEnd"/>
      <w:r w:rsidRPr="0038095F">
        <w:rPr>
          <w:i/>
          <w:sz w:val="28"/>
          <w:szCs w:val="28"/>
          <w:lang w:val="en-US"/>
        </w:rPr>
        <w:t xml:space="preserve"> </w:t>
      </w:r>
      <w:proofErr w:type="spellStart"/>
      <w:r w:rsidRPr="0038095F">
        <w:rPr>
          <w:i/>
          <w:sz w:val="28"/>
          <w:szCs w:val="28"/>
          <w:lang w:val="en-US"/>
        </w:rPr>
        <w:t>issledovaniya</w:t>
      </w:r>
      <w:proofErr w:type="spellEnd"/>
      <w:r w:rsidRPr="0038095F">
        <w:rPr>
          <w:i/>
          <w:sz w:val="28"/>
          <w:szCs w:val="28"/>
        </w:rPr>
        <w:t xml:space="preserve"> - </w:t>
      </w:r>
      <w:proofErr w:type="spellStart"/>
      <w:r w:rsidRPr="0038095F">
        <w:rPr>
          <w:i/>
          <w:sz w:val="28"/>
          <w:szCs w:val="28"/>
        </w:rPr>
        <w:t>Basic</w:t>
      </w:r>
      <w:proofErr w:type="spellEnd"/>
      <w:r w:rsidRPr="0038095F">
        <w:rPr>
          <w:i/>
          <w:sz w:val="28"/>
          <w:szCs w:val="28"/>
        </w:rPr>
        <w:t xml:space="preserve"> </w:t>
      </w:r>
      <w:proofErr w:type="spellStart"/>
      <w:r w:rsidRPr="0038095F">
        <w:rPr>
          <w:i/>
          <w:sz w:val="28"/>
          <w:szCs w:val="28"/>
        </w:rPr>
        <w:t>researches</w:t>
      </w:r>
      <w:proofErr w:type="spellEnd"/>
      <w:r w:rsidRPr="0038095F">
        <w:rPr>
          <w:i/>
          <w:sz w:val="28"/>
          <w:szCs w:val="28"/>
        </w:rPr>
        <w:t>,</w:t>
      </w:r>
      <w:r w:rsidRPr="0038095F">
        <w:rPr>
          <w:sz w:val="28"/>
          <w:szCs w:val="28"/>
        </w:rPr>
        <w:t xml:space="preserve"> 1, 5</w:t>
      </w:r>
      <w:r w:rsidRPr="0038095F">
        <w:rPr>
          <w:sz w:val="28"/>
          <w:szCs w:val="28"/>
          <w:shd w:val="clear" w:color="auto" w:fill="D3D8F1"/>
          <w:lang w:val="en-US"/>
        </w:rPr>
        <w:t xml:space="preserve"> </w:t>
      </w:r>
      <w:r w:rsidRPr="0038095F">
        <w:rPr>
          <w:sz w:val="28"/>
          <w:szCs w:val="28"/>
        </w:rPr>
        <w:t>[</w:t>
      </w:r>
      <w:r w:rsidRPr="0038095F">
        <w:rPr>
          <w:sz w:val="28"/>
          <w:szCs w:val="28"/>
          <w:lang w:val="en-US"/>
        </w:rPr>
        <w:t>in</w:t>
      </w:r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Russia</w:t>
      </w:r>
      <w:proofErr w:type="spellEnd"/>
      <w:r w:rsidRPr="0038095F">
        <w:rPr>
          <w:sz w:val="28"/>
          <w:szCs w:val="28"/>
          <w:lang w:val="en-US"/>
        </w:rPr>
        <w:t>n</w:t>
      </w:r>
      <w:r w:rsidRPr="0038095F">
        <w:rPr>
          <w:sz w:val="28"/>
          <w:szCs w:val="28"/>
        </w:rPr>
        <w:t>]</w:t>
      </w:r>
    </w:p>
    <w:p w:rsidR="003970F4" w:rsidRPr="0038095F" w:rsidRDefault="003970F4" w:rsidP="003970F4">
      <w:pPr>
        <w:pStyle w:val="rmccnwno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  <w:lang w:val="en-US"/>
        </w:rPr>
      </w:pPr>
      <w:proofErr w:type="spellStart"/>
      <w:r w:rsidRPr="0038095F">
        <w:rPr>
          <w:sz w:val="28"/>
          <w:szCs w:val="28"/>
          <w:shd w:val="clear" w:color="auto" w:fill="FFFFFF"/>
        </w:rPr>
        <w:t>Liskina</w:t>
      </w:r>
      <w:proofErr w:type="spellEnd"/>
      <w:r w:rsidRPr="0038095F">
        <w:rPr>
          <w:sz w:val="28"/>
          <w:szCs w:val="28"/>
          <w:shd w:val="clear" w:color="auto" w:fill="FFFFFF"/>
        </w:rPr>
        <w:t xml:space="preserve"> I. V., </w:t>
      </w:r>
      <w:r w:rsidRPr="0038095F">
        <w:rPr>
          <w:sz w:val="28"/>
          <w:szCs w:val="28"/>
          <w:lang w:val="en-US"/>
        </w:rPr>
        <w:t xml:space="preserve">&amp; </w:t>
      </w:r>
      <w:proofErr w:type="spellStart"/>
      <w:r w:rsidRPr="0038095F">
        <w:rPr>
          <w:sz w:val="28"/>
          <w:szCs w:val="28"/>
          <w:shd w:val="clear" w:color="auto" w:fill="FFFFFF"/>
        </w:rPr>
        <w:t>Monogarova</w:t>
      </w:r>
      <w:proofErr w:type="spellEnd"/>
      <w:r w:rsidRPr="0038095F">
        <w:rPr>
          <w:sz w:val="28"/>
          <w:szCs w:val="28"/>
          <w:shd w:val="clear" w:color="auto" w:fill="FFFFFF"/>
        </w:rPr>
        <w:t xml:space="preserve"> N. </w:t>
      </w:r>
      <w:proofErr w:type="spellStart"/>
      <w:r w:rsidRPr="0038095F">
        <w:rPr>
          <w:sz w:val="28"/>
          <w:szCs w:val="28"/>
          <w:shd w:val="clear" w:color="auto" w:fill="FFFFFF"/>
        </w:rPr>
        <w:t>Ye</w:t>
      </w:r>
      <w:proofErr w:type="spellEnd"/>
      <w:r w:rsidRPr="0038095F">
        <w:rPr>
          <w:sz w:val="28"/>
          <w:szCs w:val="28"/>
          <w:shd w:val="clear" w:color="auto" w:fill="FFFFFF"/>
        </w:rPr>
        <w:t>.</w:t>
      </w:r>
      <w:r w:rsidRPr="0038095F">
        <w:rPr>
          <w:sz w:val="28"/>
          <w:szCs w:val="28"/>
          <w:shd w:val="clear" w:color="auto" w:fill="FFFFFF"/>
          <w:lang w:val="en-US"/>
        </w:rPr>
        <w:t xml:space="preserve"> (2007)</w:t>
      </w:r>
      <w:r w:rsidRPr="003809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</w:rPr>
        <w:t>Gistomorfologicheskaya</w:t>
      </w:r>
      <w:proofErr w:type="spellEnd"/>
      <w:r w:rsidRPr="003809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</w:rPr>
        <w:t>kharakteristika</w:t>
      </w:r>
      <w:proofErr w:type="spellEnd"/>
      <w:r w:rsidRPr="003809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</w:rPr>
        <w:t>idiopaticheskikh</w:t>
      </w:r>
      <w:proofErr w:type="spellEnd"/>
      <w:r w:rsidRPr="003809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</w:rPr>
        <w:t>interstitsial'nykh</w:t>
      </w:r>
      <w:proofErr w:type="spellEnd"/>
      <w:r w:rsidRPr="003809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</w:rPr>
        <w:t>pnevmoniy</w:t>
      </w:r>
      <w:proofErr w:type="spellEnd"/>
      <w:r w:rsidRPr="0038095F">
        <w:rPr>
          <w:w w:val="105"/>
          <w:sz w:val="28"/>
          <w:szCs w:val="28"/>
          <w:lang w:val="en-US"/>
        </w:rPr>
        <w:t xml:space="preserve"> </w:t>
      </w:r>
      <w:r w:rsidRPr="0038095F">
        <w:rPr>
          <w:sz w:val="28"/>
          <w:szCs w:val="28"/>
        </w:rPr>
        <w:t>[</w:t>
      </w:r>
      <w:proofErr w:type="spellStart"/>
      <w:r w:rsidRPr="0038095F">
        <w:rPr>
          <w:w w:val="105"/>
          <w:sz w:val="28"/>
          <w:szCs w:val="28"/>
          <w:lang w:val="en-US"/>
        </w:rPr>
        <w:t>Histomorphological</w:t>
      </w:r>
      <w:proofErr w:type="spellEnd"/>
      <w:r w:rsidRPr="0038095F">
        <w:rPr>
          <w:w w:val="105"/>
          <w:sz w:val="28"/>
          <w:szCs w:val="28"/>
          <w:lang w:val="en-US"/>
        </w:rPr>
        <w:t xml:space="preserve"> characteristics of idiopathic interstitial pneumonia</w:t>
      </w:r>
      <w:r w:rsidRPr="0038095F">
        <w:rPr>
          <w:sz w:val="28"/>
          <w:szCs w:val="28"/>
        </w:rPr>
        <w:t>]</w:t>
      </w:r>
      <w:r w:rsidRPr="0038095F">
        <w:rPr>
          <w:sz w:val="28"/>
          <w:szCs w:val="28"/>
          <w:lang w:val="en-US"/>
        </w:rPr>
        <w:t>.</w:t>
      </w:r>
      <w:r w:rsidRPr="0038095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 w:rsidRPr="0038095F">
        <w:rPr>
          <w:i/>
          <w:sz w:val="28"/>
          <w:szCs w:val="28"/>
          <w:shd w:val="clear" w:color="auto" w:fill="FFFFFF"/>
        </w:rPr>
        <w:t>Ukr</w:t>
      </w:r>
      <w:proofErr w:type="spellEnd"/>
      <w:r w:rsidRPr="0038095F">
        <w:rPr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38095F">
        <w:rPr>
          <w:i/>
          <w:sz w:val="28"/>
          <w:szCs w:val="28"/>
          <w:shd w:val="clear" w:color="auto" w:fill="FFFFFF"/>
        </w:rPr>
        <w:t>pul'monol</w:t>
      </w:r>
      <w:proofErr w:type="spellEnd"/>
      <w:r w:rsidRPr="0038095F">
        <w:rPr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38095F">
        <w:rPr>
          <w:i/>
          <w:sz w:val="28"/>
          <w:szCs w:val="28"/>
          <w:shd w:val="clear" w:color="auto" w:fill="FFFFFF"/>
        </w:rPr>
        <w:t>zhurnal</w:t>
      </w:r>
      <w:proofErr w:type="spellEnd"/>
      <w:r w:rsidRPr="0038095F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38095F">
        <w:rPr>
          <w:rFonts w:ascii="Arial" w:hAnsi="Arial" w:cs="Arial"/>
          <w:i/>
          <w:sz w:val="20"/>
          <w:szCs w:val="20"/>
          <w:shd w:val="clear" w:color="auto" w:fill="FFFFFF"/>
        </w:rPr>
        <w:t xml:space="preserve">– </w:t>
      </w:r>
      <w:proofErr w:type="spellStart"/>
      <w:r w:rsidRPr="0038095F">
        <w:rPr>
          <w:i/>
          <w:w w:val="105"/>
          <w:sz w:val="28"/>
          <w:szCs w:val="28"/>
          <w:lang w:val="en-US"/>
        </w:rPr>
        <w:t>Ukr</w:t>
      </w:r>
      <w:proofErr w:type="spellEnd"/>
      <w:r w:rsidRPr="0038095F">
        <w:rPr>
          <w:i/>
          <w:w w:val="105"/>
          <w:sz w:val="28"/>
          <w:szCs w:val="28"/>
          <w:lang w:val="en-US"/>
        </w:rPr>
        <w:t xml:space="preserve">. </w:t>
      </w:r>
      <w:proofErr w:type="spellStart"/>
      <w:proofErr w:type="gramStart"/>
      <w:r w:rsidRPr="0038095F">
        <w:rPr>
          <w:i/>
          <w:w w:val="105"/>
          <w:sz w:val="28"/>
          <w:szCs w:val="28"/>
          <w:lang w:val="en-US"/>
        </w:rPr>
        <w:t>pulmonol</w:t>
      </w:r>
      <w:proofErr w:type="spellEnd"/>
      <w:proofErr w:type="gramEnd"/>
      <w:r w:rsidRPr="0038095F">
        <w:rPr>
          <w:i/>
          <w:w w:val="105"/>
          <w:sz w:val="28"/>
          <w:szCs w:val="28"/>
          <w:lang w:val="en-US"/>
        </w:rPr>
        <w:t>. Journal</w:t>
      </w:r>
      <w:r w:rsidRPr="0038095F">
        <w:rPr>
          <w:w w:val="105"/>
          <w:sz w:val="28"/>
          <w:szCs w:val="28"/>
          <w:lang w:val="en-US"/>
        </w:rPr>
        <w:t>.4,</w:t>
      </w:r>
      <w:r w:rsidRPr="0038095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38095F">
        <w:rPr>
          <w:sz w:val="28"/>
          <w:szCs w:val="28"/>
          <w:shd w:val="clear" w:color="auto" w:fill="FFFFFF"/>
        </w:rPr>
        <w:t>37-43</w:t>
      </w:r>
      <w:r w:rsidRPr="0038095F">
        <w:rPr>
          <w:bCs/>
          <w:sz w:val="28"/>
          <w:szCs w:val="28"/>
          <w:shd w:val="clear" w:color="auto" w:fill="FFFFFF"/>
        </w:rPr>
        <w:t>[</w:t>
      </w:r>
      <w:r w:rsidRPr="0038095F">
        <w:rPr>
          <w:bCs/>
          <w:sz w:val="28"/>
          <w:szCs w:val="28"/>
          <w:shd w:val="clear" w:color="auto" w:fill="FFFFFF"/>
          <w:lang w:val="en-US"/>
        </w:rPr>
        <w:t>in</w:t>
      </w:r>
      <w:r w:rsidRPr="0038095F">
        <w:rPr>
          <w:bCs/>
          <w:sz w:val="28"/>
          <w:szCs w:val="28"/>
          <w:shd w:val="clear" w:color="auto" w:fill="FFFFFF"/>
        </w:rPr>
        <w:t xml:space="preserve"> </w:t>
      </w:r>
      <w:r w:rsidRPr="0038095F">
        <w:rPr>
          <w:bCs/>
          <w:sz w:val="28"/>
          <w:szCs w:val="28"/>
          <w:shd w:val="clear" w:color="auto" w:fill="FFFFFF"/>
          <w:lang w:val="en-US"/>
        </w:rPr>
        <w:t>Ukrainian</w:t>
      </w:r>
      <w:r w:rsidRPr="0038095F">
        <w:rPr>
          <w:bCs/>
          <w:sz w:val="28"/>
          <w:szCs w:val="28"/>
          <w:shd w:val="clear" w:color="auto" w:fill="FFFFFF"/>
        </w:rPr>
        <w:t>]</w:t>
      </w:r>
      <w:r w:rsidRPr="0038095F">
        <w:rPr>
          <w:bCs/>
          <w:sz w:val="28"/>
          <w:szCs w:val="28"/>
          <w:shd w:val="clear" w:color="auto" w:fill="FFFFFF"/>
          <w:lang w:val="en-US"/>
        </w:rPr>
        <w:t>.</w:t>
      </w:r>
    </w:p>
    <w:p w:rsidR="003970F4" w:rsidRPr="0038095F" w:rsidRDefault="003970F4" w:rsidP="003970F4">
      <w:pPr>
        <w:pStyle w:val="rmccnwno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  <w:lang w:val="en-US"/>
        </w:rPr>
      </w:pP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Osipova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O. A. </w:t>
      </w:r>
      <w:r w:rsidRPr="0038095F">
        <w:rPr>
          <w:sz w:val="28"/>
          <w:szCs w:val="28"/>
          <w:lang w:val="en-US"/>
        </w:rPr>
        <w:t>&amp;</w:t>
      </w:r>
      <w:r w:rsidRPr="0038095F">
        <w:rPr>
          <w:sz w:val="28"/>
          <w:szCs w:val="28"/>
          <w:shd w:val="clear" w:color="auto" w:fill="FFFFFF"/>
          <w:lang w:val="en-US"/>
        </w:rPr>
        <w:t xml:space="preserve"> dr. (2015)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Patogeneticheskiye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mekhanizmy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uchastiya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mezhkletochnogo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matriksa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miokarda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remodelirovanii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serdtsa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bol'nykh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khronicheskoy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serdechnoy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nedostatochnost'yu</w:t>
      </w:r>
      <w:proofErr w:type="spellEnd"/>
      <w:r w:rsidRPr="0038095F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38095F">
        <w:rPr>
          <w:sz w:val="28"/>
          <w:szCs w:val="28"/>
          <w:lang w:val="en-US"/>
        </w:rPr>
        <w:t>[</w:t>
      </w:r>
      <w:proofErr w:type="spellStart"/>
      <w:r w:rsidRPr="0038095F">
        <w:rPr>
          <w:w w:val="105"/>
          <w:sz w:val="28"/>
          <w:szCs w:val="28"/>
          <w:lang w:val="en-US"/>
        </w:rPr>
        <w:t>Pathogenetic</w:t>
      </w:r>
      <w:proofErr w:type="spellEnd"/>
      <w:r w:rsidRPr="0038095F">
        <w:rPr>
          <w:w w:val="105"/>
          <w:sz w:val="28"/>
          <w:szCs w:val="28"/>
          <w:lang w:val="en-US"/>
        </w:rPr>
        <w:t xml:space="preserve"> mechanisms of participation of the intercellular matrix of the myocardium in cardiac </w:t>
      </w:r>
      <w:r w:rsidRPr="0038095F">
        <w:rPr>
          <w:w w:val="105"/>
          <w:sz w:val="28"/>
          <w:szCs w:val="28"/>
          <w:lang w:val="en-US"/>
        </w:rPr>
        <w:lastRenderedPageBreak/>
        <w:t>remodeling in patients with chronic heart failure</w:t>
      </w:r>
      <w:r w:rsidRPr="0038095F">
        <w:rPr>
          <w:sz w:val="28"/>
          <w:szCs w:val="28"/>
          <w:lang w:val="en-US"/>
        </w:rPr>
        <w:t>]</w:t>
      </w:r>
      <w:r w:rsidRPr="0038095F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38095F">
        <w:rPr>
          <w:i/>
          <w:sz w:val="28"/>
          <w:szCs w:val="28"/>
          <w:shd w:val="clear" w:color="auto" w:fill="FFFFFF"/>
          <w:lang w:val="en-US"/>
        </w:rPr>
        <w:t>Nauchnyye</w:t>
      </w:r>
      <w:proofErr w:type="spellEnd"/>
      <w:r w:rsidRPr="0038095F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i/>
          <w:sz w:val="28"/>
          <w:szCs w:val="28"/>
          <w:shd w:val="clear" w:color="auto" w:fill="FFFFFF"/>
          <w:lang w:val="en-US"/>
        </w:rPr>
        <w:t>vedomosti</w:t>
      </w:r>
      <w:proofErr w:type="spellEnd"/>
      <w:r w:rsidRPr="0038095F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i/>
          <w:sz w:val="28"/>
          <w:szCs w:val="28"/>
          <w:shd w:val="clear" w:color="auto" w:fill="FFFFFF"/>
          <w:lang w:val="en-US"/>
        </w:rPr>
        <w:t>Belgorodskogo</w:t>
      </w:r>
      <w:proofErr w:type="spellEnd"/>
      <w:r w:rsidRPr="0038095F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i/>
          <w:sz w:val="28"/>
          <w:szCs w:val="28"/>
          <w:shd w:val="clear" w:color="auto" w:fill="FFFFFF"/>
          <w:lang w:val="en-US"/>
        </w:rPr>
        <w:t>gosudarstvennogo</w:t>
      </w:r>
      <w:proofErr w:type="spellEnd"/>
      <w:r w:rsidRPr="0038095F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i/>
          <w:sz w:val="28"/>
          <w:szCs w:val="28"/>
          <w:shd w:val="clear" w:color="auto" w:fill="FFFFFF"/>
          <w:lang w:val="en-US"/>
        </w:rPr>
        <w:t>universiteta</w:t>
      </w:r>
      <w:proofErr w:type="spellEnd"/>
      <w:r w:rsidRPr="0038095F">
        <w:rPr>
          <w:i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38095F">
        <w:rPr>
          <w:i/>
          <w:sz w:val="28"/>
          <w:szCs w:val="28"/>
          <w:shd w:val="clear" w:color="auto" w:fill="FFFFFF"/>
          <w:lang w:val="en-US"/>
        </w:rPr>
        <w:t>Seriya</w:t>
      </w:r>
      <w:proofErr w:type="spellEnd"/>
      <w:r w:rsidRPr="0038095F">
        <w:rPr>
          <w:i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38095F">
        <w:rPr>
          <w:i/>
          <w:sz w:val="28"/>
          <w:szCs w:val="28"/>
          <w:shd w:val="clear" w:color="auto" w:fill="FFFFFF"/>
          <w:lang w:val="en-US"/>
        </w:rPr>
        <w:t>Meditsina</w:t>
      </w:r>
      <w:proofErr w:type="spellEnd"/>
      <w:r w:rsidRPr="0038095F">
        <w:rPr>
          <w:i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38095F">
        <w:rPr>
          <w:i/>
          <w:sz w:val="28"/>
          <w:szCs w:val="28"/>
          <w:shd w:val="clear" w:color="auto" w:fill="FFFFFF"/>
          <w:lang w:val="en-US"/>
        </w:rPr>
        <w:t>Farmatsiya</w:t>
      </w:r>
      <w:proofErr w:type="spellEnd"/>
      <w:r w:rsidRPr="0038095F">
        <w:rPr>
          <w:i/>
          <w:color w:val="777777"/>
          <w:sz w:val="28"/>
          <w:szCs w:val="28"/>
          <w:shd w:val="clear" w:color="auto" w:fill="FFFFFF"/>
          <w:lang w:val="en-US"/>
        </w:rPr>
        <w:t>.</w:t>
      </w:r>
      <w:r w:rsidRPr="0038095F">
        <w:rPr>
          <w:rFonts w:ascii="Arial" w:hAnsi="Arial" w:cs="Arial"/>
          <w:i/>
          <w:color w:val="777777"/>
          <w:sz w:val="20"/>
          <w:szCs w:val="20"/>
          <w:shd w:val="clear" w:color="auto" w:fill="FFFFFF"/>
          <w:lang w:val="en-US"/>
        </w:rPr>
        <w:t xml:space="preserve"> – </w:t>
      </w:r>
      <w:r w:rsidRPr="0038095F">
        <w:rPr>
          <w:i/>
          <w:w w:val="105"/>
          <w:sz w:val="28"/>
          <w:szCs w:val="28"/>
          <w:lang w:val="en-US"/>
        </w:rPr>
        <w:t>Scientific Bulletins of the Belgorod State University. Series: Medicine. Pharmacy.</w:t>
      </w:r>
      <w:r w:rsidRPr="0038095F">
        <w:rPr>
          <w:w w:val="105"/>
          <w:sz w:val="28"/>
          <w:szCs w:val="28"/>
          <w:lang w:val="en-US"/>
        </w:rPr>
        <w:t xml:space="preserve"> 32, 22(219)</w:t>
      </w:r>
      <w:r w:rsidRPr="0038095F">
        <w:rPr>
          <w:sz w:val="28"/>
          <w:szCs w:val="28"/>
        </w:rPr>
        <w:t xml:space="preserve"> [</w:t>
      </w:r>
      <w:r w:rsidRPr="0038095F">
        <w:rPr>
          <w:sz w:val="28"/>
          <w:szCs w:val="28"/>
          <w:lang w:val="en-US"/>
        </w:rPr>
        <w:t>in</w:t>
      </w:r>
      <w:r w:rsidRPr="0038095F">
        <w:rPr>
          <w:sz w:val="28"/>
          <w:szCs w:val="28"/>
        </w:rPr>
        <w:t xml:space="preserve"> </w:t>
      </w:r>
      <w:proofErr w:type="spellStart"/>
      <w:r w:rsidRPr="0038095F">
        <w:rPr>
          <w:sz w:val="28"/>
          <w:szCs w:val="28"/>
        </w:rPr>
        <w:t>Russia</w:t>
      </w:r>
      <w:proofErr w:type="spellEnd"/>
      <w:r w:rsidRPr="0038095F">
        <w:rPr>
          <w:sz w:val="28"/>
          <w:szCs w:val="28"/>
          <w:lang w:val="en-US"/>
        </w:rPr>
        <w:t>n</w:t>
      </w:r>
      <w:r w:rsidRPr="0038095F">
        <w:rPr>
          <w:sz w:val="28"/>
          <w:szCs w:val="28"/>
        </w:rPr>
        <w:t>]</w:t>
      </w:r>
      <w:r w:rsidRPr="0038095F">
        <w:rPr>
          <w:sz w:val="28"/>
          <w:szCs w:val="28"/>
          <w:lang w:val="en-US"/>
        </w:rPr>
        <w:t>.</w:t>
      </w:r>
    </w:p>
    <w:p w:rsidR="003970F4" w:rsidRPr="0038095F" w:rsidRDefault="003970F4" w:rsidP="003970F4">
      <w:pPr>
        <w:pStyle w:val="rmccnwno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w w:val="105"/>
          <w:sz w:val="28"/>
          <w:szCs w:val="28"/>
          <w:lang w:val="en-US"/>
        </w:rPr>
      </w:pP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Tseluyko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S. S. </w:t>
      </w:r>
      <w:r w:rsidRPr="0038095F">
        <w:rPr>
          <w:sz w:val="28"/>
          <w:szCs w:val="28"/>
          <w:lang w:val="en-US"/>
        </w:rPr>
        <w:t>&amp;</w:t>
      </w:r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Krasavina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N. P. (2010)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Immunotsitokhimicheskaya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kharakteristika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tipov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kollagena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soyedinitel'noy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tkani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bioptatov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bronkhov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bol'nykh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s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displaziyey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organov</w:t>
      </w:r>
      <w:proofErr w:type="spellEnd"/>
      <w:r w:rsidRPr="0038095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sz w:val="28"/>
          <w:szCs w:val="28"/>
          <w:shd w:val="clear" w:color="auto" w:fill="FFFFFF"/>
          <w:lang w:val="en-US"/>
        </w:rPr>
        <w:t>dykhaniya</w:t>
      </w:r>
      <w:proofErr w:type="spellEnd"/>
      <w:r w:rsidRPr="0038095F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38095F">
        <w:rPr>
          <w:sz w:val="28"/>
          <w:szCs w:val="28"/>
        </w:rPr>
        <w:t>[</w:t>
      </w:r>
      <w:proofErr w:type="spellStart"/>
      <w:r w:rsidRPr="0038095F">
        <w:rPr>
          <w:w w:val="105"/>
          <w:sz w:val="28"/>
          <w:szCs w:val="28"/>
          <w:lang w:val="en-US"/>
        </w:rPr>
        <w:t>Immunocytochemical</w:t>
      </w:r>
      <w:proofErr w:type="spellEnd"/>
      <w:r w:rsidRPr="0038095F">
        <w:rPr>
          <w:w w:val="105"/>
          <w:sz w:val="28"/>
          <w:szCs w:val="28"/>
          <w:lang w:val="en-US"/>
        </w:rPr>
        <w:t xml:space="preserve"> characteristics of collagen types of connective tissue of bronchial biopsy specimens with respiratory dysplasia</w:t>
      </w:r>
      <w:r w:rsidRPr="0038095F">
        <w:rPr>
          <w:sz w:val="28"/>
          <w:szCs w:val="28"/>
        </w:rPr>
        <w:t>]</w:t>
      </w:r>
      <w:r w:rsidRPr="0038095F">
        <w:rPr>
          <w:sz w:val="28"/>
          <w:szCs w:val="28"/>
          <w:lang w:val="en-US"/>
        </w:rPr>
        <w:t xml:space="preserve">. </w:t>
      </w:r>
      <w:proofErr w:type="spellStart"/>
      <w:r w:rsidRPr="0038095F">
        <w:rPr>
          <w:i/>
          <w:sz w:val="28"/>
          <w:szCs w:val="28"/>
          <w:shd w:val="clear" w:color="auto" w:fill="FFFFFF"/>
          <w:lang w:val="en-US"/>
        </w:rPr>
        <w:t>Byulleten</w:t>
      </w:r>
      <w:proofErr w:type="spellEnd"/>
      <w:r w:rsidRPr="0038095F">
        <w:rPr>
          <w:i/>
          <w:sz w:val="28"/>
          <w:szCs w:val="28"/>
          <w:shd w:val="clear" w:color="auto" w:fill="FFFFFF"/>
          <w:lang w:val="en-US"/>
        </w:rPr>
        <w:t xml:space="preserve">' </w:t>
      </w:r>
      <w:proofErr w:type="spellStart"/>
      <w:r w:rsidRPr="0038095F">
        <w:rPr>
          <w:i/>
          <w:sz w:val="28"/>
          <w:szCs w:val="28"/>
          <w:shd w:val="clear" w:color="auto" w:fill="FFFFFF"/>
          <w:lang w:val="en-US"/>
        </w:rPr>
        <w:t>fiziologii</w:t>
      </w:r>
      <w:proofErr w:type="spellEnd"/>
      <w:r w:rsidRPr="0038095F">
        <w:rPr>
          <w:i/>
          <w:sz w:val="28"/>
          <w:szCs w:val="28"/>
          <w:shd w:val="clear" w:color="auto" w:fill="FFFFFF"/>
          <w:lang w:val="en-US"/>
        </w:rPr>
        <w:t xml:space="preserve"> i </w:t>
      </w:r>
      <w:proofErr w:type="spellStart"/>
      <w:r w:rsidRPr="0038095F">
        <w:rPr>
          <w:i/>
          <w:sz w:val="28"/>
          <w:szCs w:val="28"/>
          <w:shd w:val="clear" w:color="auto" w:fill="FFFFFF"/>
          <w:lang w:val="en-US"/>
        </w:rPr>
        <w:t>patologii</w:t>
      </w:r>
      <w:proofErr w:type="spellEnd"/>
      <w:r w:rsidRPr="0038095F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i/>
          <w:sz w:val="28"/>
          <w:szCs w:val="28"/>
          <w:shd w:val="clear" w:color="auto" w:fill="FFFFFF"/>
          <w:lang w:val="en-US"/>
        </w:rPr>
        <w:t>dykhaniya</w:t>
      </w:r>
      <w:proofErr w:type="spellEnd"/>
      <w:r w:rsidRPr="0038095F">
        <w:rPr>
          <w:i/>
          <w:sz w:val="28"/>
          <w:szCs w:val="28"/>
          <w:shd w:val="clear" w:color="auto" w:fill="FFFFFF"/>
          <w:lang w:val="en-US"/>
        </w:rPr>
        <w:t>.</w:t>
      </w:r>
      <w:r w:rsidRPr="0038095F">
        <w:rPr>
          <w:i/>
          <w:color w:val="777777"/>
          <w:sz w:val="28"/>
          <w:szCs w:val="28"/>
          <w:shd w:val="clear" w:color="auto" w:fill="FFFFFF"/>
          <w:lang w:val="en-US"/>
        </w:rPr>
        <w:t xml:space="preserve"> – </w:t>
      </w:r>
      <w:r w:rsidRPr="0038095F">
        <w:rPr>
          <w:i/>
          <w:w w:val="105"/>
          <w:sz w:val="28"/>
          <w:szCs w:val="28"/>
          <w:lang w:val="en-US"/>
        </w:rPr>
        <w:t>Bulletin of the physiology and pathology of respiration</w:t>
      </w:r>
      <w:r w:rsidRPr="0038095F">
        <w:rPr>
          <w:w w:val="105"/>
          <w:sz w:val="28"/>
          <w:szCs w:val="28"/>
          <w:lang w:val="en-US"/>
        </w:rPr>
        <w:t>.</w:t>
      </w:r>
      <w:r w:rsidRPr="0038095F">
        <w:rPr>
          <w:sz w:val="28"/>
          <w:szCs w:val="28"/>
          <w:lang w:val="en-US"/>
        </w:rPr>
        <w:t>38, (36-42).</w:t>
      </w:r>
      <w:r w:rsidRPr="0038095F">
        <w:rPr>
          <w:bCs/>
          <w:sz w:val="28"/>
          <w:szCs w:val="28"/>
          <w:shd w:val="clear" w:color="auto" w:fill="FFFFFF"/>
        </w:rPr>
        <w:t xml:space="preserve"> [</w:t>
      </w:r>
      <w:r w:rsidRPr="0038095F">
        <w:rPr>
          <w:bCs/>
          <w:sz w:val="28"/>
          <w:szCs w:val="28"/>
          <w:shd w:val="clear" w:color="auto" w:fill="FFFFFF"/>
          <w:lang w:val="en-US"/>
        </w:rPr>
        <w:t>in</w:t>
      </w:r>
      <w:r w:rsidRPr="0038095F">
        <w:rPr>
          <w:bCs/>
          <w:sz w:val="28"/>
          <w:szCs w:val="28"/>
          <w:shd w:val="clear" w:color="auto" w:fill="FFFFFF"/>
        </w:rPr>
        <w:t xml:space="preserve"> </w:t>
      </w:r>
      <w:r w:rsidRPr="0038095F">
        <w:rPr>
          <w:bCs/>
          <w:sz w:val="28"/>
          <w:szCs w:val="28"/>
          <w:shd w:val="clear" w:color="auto" w:fill="FFFFFF"/>
          <w:lang w:val="en-US"/>
        </w:rPr>
        <w:t>Ukrainian</w:t>
      </w:r>
      <w:r w:rsidRPr="0038095F">
        <w:rPr>
          <w:bCs/>
          <w:sz w:val="28"/>
          <w:szCs w:val="28"/>
          <w:shd w:val="clear" w:color="auto" w:fill="FFFFFF"/>
        </w:rPr>
        <w:t>]</w:t>
      </w:r>
    </w:p>
    <w:p w:rsidR="003970F4" w:rsidRPr="0038095F" w:rsidRDefault="003970F4" w:rsidP="003970F4">
      <w:pPr>
        <w:pStyle w:val="rmccnwno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360"/>
        <w:jc w:val="both"/>
        <w:rPr>
          <w:w w:val="105"/>
          <w:sz w:val="28"/>
          <w:szCs w:val="28"/>
          <w:lang w:val="en-US"/>
        </w:rPr>
      </w:pPr>
      <w:proofErr w:type="spellStart"/>
      <w:r w:rsidRPr="0038095F">
        <w:rPr>
          <w:color w:val="222222"/>
          <w:sz w:val="28"/>
          <w:szCs w:val="28"/>
          <w:shd w:val="clear" w:color="auto" w:fill="FFFFFF"/>
          <w:lang w:val="en-US"/>
        </w:rPr>
        <w:t>Bhargava</w:t>
      </w:r>
      <w:proofErr w:type="spellEnd"/>
      <w:r w:rsidRPr="0038095F">
        <w:rPr>
          <w:color w:val="222222"/>
          <w:sz w:val="28"/>
          <w:szCs w:val="28"/>
          <w:shd w:val="clear" w:color="auto" w:fill="FFFFFF"/>
          <w:lang w:val="en-US"/>
        </w:rPr>
        <w:t xml:space="preserve"> R. </w:t>
      </w:r>
      <w:r w:rsidRPr="0038095F">
        <w:rPr>
          <w:sz w:val="28"/>
          <w:szCs w:val="28"/>
          <w:lang w:val="en-US"/>
        </w:rPr>
        <w:t>&amp;</w:t>
      </w:r>
      <w:r w:rsidRPr="0038095F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095F">
        <w:rPr>
          <w:color w:val="222222"/>
          <w:sz w:val="28"/>
          <w:szCs w:val="28"/>
          <w:shd w:val="clear" w:color="auto" w:fill="FFFFFF"/>
          <w:lang w:val="en-US"/>
        </w:rPr>
        <w:t>Dabbs</w:t>
      </w:r>
      <w:proofErr w:type="spellEnd"/>
      <w:r w:rsidRPr="0038095F">
        <w:rPr>
          <w:color w:val="222222"/>
          <w:sz w:val="28"/>
          <w:szCs w:val="28"/>
          <w:shd w:val="clear" w:color="auto" w:fill="FFFFFF"/>
          <w:lang w:val="en-US"/>
        </w:rPr>
        <w:t xml:space="preserve"> D. J. (2007). Use of immunohistochemistry in diagnosis of breast epithelial lesions. </w:t>
      </w:r>
      <w:r w:rsidRPr="0038095F">
        <w:rPr>
          <w:i/>
          <w:color w:val="222222"/>
          <w:sz w:val="28"/>
          <w:szCs w:val="28"/>
          <w:shd w:val="clear" w:color="auto" w:fill="FFFFFF"/>
          <w:lang w:val="en-US"/>
        </w:rPr>
        <w:t>Advances in anatomic pathology</w:t>
      </w:r>
      <w:r w:rsidRPr="0038095F">
        <w:rPr>
          <w:color w:val="222222"/>
          <w:sz w:val="28"/>
          <w:szCs w:val="28"/>
          <w:shd w:val="clear" w:color="auto" w:fill="FFFFFF"/>
          <w:lang w:val="en-US"/>
        </w:rPr>
        <w:t>. 14(2), 93-107.</w:t>
      </w:r>
    </w:p>
    <w:p w:rsidR="003970F4" w:rsidRPr="0038095F" w:rsidRDefault="003970F4" w:rsidP="003970F4">
      <w:pPr>
        <w:pStyle w:val="rmccnwno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spacing w:before="0" w:beforeAutospacing="0" w:after="0" w:afterAutospacing="0" w:line="360" w:lineRule="auto"/>
        <w:ind w:left="0" w:firstLine="360"/>
        <w:jc w:val="both"/>
        <w:rPr>
          <w:w w:val="105"/>
          <w:sz w:val="28"/>
          <w:szCs w:val="28"/>
          <w:lang w:val="en-US"/>
        </w:rPr>
      </w:pPr>
      <w:proofErr w:type="spellStart"/>
      <w:r w:rsidRPr="0038095F">
        <w:rPr>
          <w:color w:val="222222"/>
          <w:sz w:val="28"/>
          <w:szCs w:val="28"/>
          <w:shd w:val="clear" w:color="auto" w:fill="FFFFFF"/>
          <w:lang w:val="en-US"/>
        </w:rPr>
        <w:t>Dabbs</w:t>
      </w:r>
      <w:proofErr w:type="spellEnd"/>
      <w:r w:rsidRPr="0038095F">
        <w:rPr>
          <w:color w:val="222222"/>
          <w:sz w:val="28"/>
          <w:szCs w:val="28"/>
          <w:shd w:val="clear" w:color="auto" w:fill="FFFFFF"/>
          <w:lang w:val="en-US"/>
        </w:rPr>
        <w:t xml:space="preserve"> D. J. (2010) Diagnostic immunohistochemistry. </w:t>
      </w:r>
      <w:r w:rsidRPr="0038095F">
        <w:rPr>
          <w:i/>
          <w:color w:val="222222"/>
          <w:sz w:val="28"/>
          <w:szCs w:val="28"/>
          <w:shd w:val="clear" w:color="auto" w:fill="FFFFFF"/>
          <w:lang w:val="en-US"/>
        </w:rPr>
        <w:t>Philadelphia.</w:t>
      </w:r>
      <w:r w:rsidRPr="0038095F">
        <w:rPr>
          <w:color w:val="222222"/>
          <w:sz w:val="28"/>
          <w:szCs w:val="28"/>
          <w:shd w:val="clear" w:color="auto" w:fill="FFFFFF"/>
          <w:lang w:val="en-US"/>
        </w:rPr>
        <w:t>3, 952</w:t>
      </w:r>
    </w:p>
    <w:p w:rsidR="003970F4" w:rsidRPr="0038095F" w:rsidRDefault="003970F4" w:rsidP="003970F4">
      <w:pPr>
        <w:pStyle w:val="1"/>
        <w:numPr>
          <w:ilvl w:val="0"/>
          <w:numId w:val="2"/>
        </w:numPr>
        <w:tabs>
          <w:tab w:val="left" w:pos="426"/>
          <w:tab w:val="left" w:pos="720"/>
        </w:tabs>
        <w:spacing w:line="360" w:lineRule="auto"/>
        <w:ind w:left="0" w:firstLine="360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proofErr w:type="spellStart"/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Ottani</w:t>
      </w:r>
      <w:proofErr w:type="spellEnd"/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V., </w:t>
      </w:r>
      <w:proofErr w:type="spellStart"/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Raspanti</w:t>
      </w:r>
      <w:proofErr w:type="spellEnd"/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M. </w:t>
      </w:r>
      <w:r w:rsidRPr="0038095F">
        <w:rPr>
          <w:rFonts w:ascii="Times New Roman" w:hAnsi="Times New Roman"/>
          <w:sz w:val="28"/>
          <w:szCs w:val="28"/>
          <w:lang w:val="en-US"/>
        </w:rPr>
        <w:t>&amp;</w:t>
      </w:r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Ruggeri A. Collagen structure and functional implications </w:t>
      </w:r>
      <w:r w:rsidRPr="0038095F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Micron.</w:t>
      </w:r>
      <w:r w:rsidRPr="003809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32(3), 251-260.</w:t>
      </w:r>
    </w:p>
    <w:p w:rsidR="003970F4" w:rsidRPr="0038095F" w:rsidRDefault="003970F4" w:rsidP="003970F4">
      <w:pPr>
        <w:spacing w:before="120" w:after="0" w:line="360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38095F">
        <w:rPr>
          <w:rFonts w:ascii="Times New Roman" w:hAnsi="Times New Roman" w:cs="Times New Roman"/>
          <w:b/>
          <w:w w:val="105"/>
          <w:sz w:val="28"/>
          <w:szCs w:val="28"/>
        </w:rPr>
        <w:t xml:space="preserve">Особенности образования коллагена в легочной ткани при </w:t>
      </w:r>
      <w:proofErr w:type="gramStart"/>
      <w:r w:rsidRPr="0038095F">
        <w:rPr>
          <w:rFonts w:ascii="Times New Roman" w:hAnsi="Times New Roman" w:cs="Times New Roman"/>
          <w:b/>
          <w:w w:val="105"/>
          <w:sz w:val="28"/>
          <w:szCs w:val="28"/>
        </w:rPr>
        <w:t>пневмонии</w:t>
      </w:r>
      <w:proofErr w:type="gramEnd"/>
      <w:r w:rsidRPr="0038095F">
        <w:rPr>
          <w:rFonts w:ascii="Times New Roman" w:hAnsi="Times New Roman" w:cs="Times New Roman"/>
          <w:b/>
          <w:w w:val="105"/>
          <w:sz w:val="28"/>
          <w:szCs w:val="28"/>
        </w:rPr>
        <w:t xml:space="preserve"> ассоциированной с недостаточностью кровообращения</w:t>
      </w:r>
    </w:p>
    <w:p w:rsidR="003970F4" w:rsidRPr="0038095F" w:rsidRDefault="003970F4" w:rsidP="003970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9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095F">
        <w:rPr>
          <w:rFonts w:ascii="Times New Roman" w:hAnsi="Times New Roman" w:cs="Times New Roman"/>
          <w:sz w:val="28"/>
          <w:szCs w:val="28"/>
        </w:rPr>
        <w:t xml:space="preserve"> препаратах легких умерши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8095F">
        <w:rPr>
          <w:rFonts w:ascii="Times New Roman" w:hAnsi="Times New Roman" w:cs="Times New Roman"/>
          <w:sz w:val="28"/>
          <w:szCs w:val="28"/>
        </w:rPr>
        <w:t xml:space="preserve"> от пневмонии ас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38095F">
        <w:rPr>
          <w:rFonts w:ascii="Times New Roman" w:hAnsi="Times New Roman" w:cs="Times New Roman"/>
          <w:sz w:val="28"/>
          <w:szCs w:val="28"/>
        </w:rPr>
        <w:t>оц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>иированной</w:t>
      </w:r>
      <w:proofErr w:type="spellEnd"/>
      <w:r w:rsidRPr="0038095F">
        <w:rPr>
          <w:rFonts w:ascii="Times New Roman" w:hAnsi="Times New Roman" w:cs="Times New Roman"/>
          <w:sz w:val="28"/>
          <w:szCs w:val="28"/>
        </w:rPr>
        <w:t xml:space="preserve">  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коронарогенной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недостаточностью кровообращения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, с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помощью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морфологических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и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имуногистохимических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методов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установлено,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наличие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признаков двух видов экссудативного воспаления - серозно-гнойного с явлениями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абсцедирования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и серозно-десквамативного, что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по-видимому, обусловлено присутствием различной микрофлоры: в первом случае – бактериальной, а во втором – вирусной. В зависимости от вида экссудативного воспаления изменялось и образование коллагена в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</w:rPr>
        <w:t>интерстиции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легких и базальных мембранах эпителия и сосудов. При серозно-гнойном воспалении, по сравнению с контролем, отмечался дефицит интерстициальных коллагенов, как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>III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, так и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>I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типов, тогда как при серозно-десквамативном воспалении отмечалась недостаточность со 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стороны коллагена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>IV</w:t>
      </w:r>
      <w:r w:rsidRPr="0038095F">
        <w:rPr>
          <w:rFonts w:ascii="Times New Roman" w:hAnsi="Times New Roman" w:cs="Times New Roman"/>
          <w:w w:val="105"/>
          <w:sz w:val="28"/>
          <w:szCs w:val="28"/>
        </w:rPr>
        <w:t xml:space="preserve"> типа, локализующегося в составе эпителиальных и сосудистых базальных мембран за счет выраженного воспалительного компонента.</w:t>
      </w:r>
    </w:p>
    <w:p w:rsidR="003970F4" w:rsidRPr="0038095F" w:rsidRDefault="003970F4" w:rsidP="003970F4">
      <w:pPr>
        <w:spacing w:before="120" w:after="0" w:line="360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uk-UA"/>
        </w:rPr>
      </w:pPr>
      <w:r w:rsidRPr="0038095F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Особливості утворення колагену в легеневій тканині</w:t>
      </w:r>
    </w:p>
    <w:p w:rsidR="003970F4" w:rsidRPr="0038095F" w:rsidRDefault="003970F4" w:rsidP="003970F4">
      <w:pPr>
        <w:spacing w:after="0" w:line="360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uk-UA"/>
        </w:rPr>
      </w:pPr>
      <w:r w:rsidRPr="0038095F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при пневмонії асоційованої з недостатністю кровообігу</w:t>
      </w:r>
    </w:p>
    <w:p w:rsidR="003970F4" w:rsidRPr="0038095F" w:rsidRDefault="003970F4" w:rsidP="003970F4">
      <w:pPr>
        <w:spacing w:after="0" w:line="360" w:lineRule="auto"/>
        <w:ind w:firstLine="900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У препаратах легень померлих від пневмонії, що асоційована з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коронарогенною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недостатністю кровообігу, за допомогою морфологічних та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імуногістохімічних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методів встановлено: наявність у хворого ознак двох видів ексудативного запалення - серозно-гнійного з явищами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абсцедування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та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серозно-десквамативного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, що, здається, обумовлене наявністю різної мікрофлори: у першому випадку - бактеріальної, а у другому - вірусної. В залежності від виду ексудативного запалення змінюється і утворення колагену в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інтерстиції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легенів і базальних мембран епітелію та судин. При серозно-гнійній патології, порівняно з контролем, відзначається дефіцит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інтерстиціальних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колагенів, як III, так і I типів, тоді як при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серозно-десквамативному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запаленні відмічена недостатність з боку колагену IV типу, що локалізується в складі епітеліальних та судинних базальних мембран за рахунок виразного запального компоненту.</w:t>
      </w:r>
    </w:p>
    <w:p w:rsidR="003970F4" w:rsidRPr="0038095F" w:rsidRDefault="003970F4" w:rsidP="003970F4">
      <w:pPr>
        <w:spacing w:after="0" w:line="360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uk-UA"/>
        </w:rPr>
      </w:pPr>
      <w:r w:rsidRPr="0038095F">
        <w:rPr>
          <w:rFonts w:ascii="Times New Roman" w:hAnsi="Times New Roman" w:cs="Times New Roman"/>
          <w:b/>
          <w:w w:val="105"/>
          <w:sz w:val="28"/>
          <w:szCs w:val="28"/>
          <w:lang w:val="en-US"/>
        </w:rPr>
        <w:t xml:space="preserve">Features of collagen formation in lung tissue with pneumonia </w:t>
      </w:r>
    </w:p>
    <w:p w:rsidR="003970F4" w:rsidRPr="0038095F" w:rsidRDefault="003970F4" w:rsidP="003970F4">
      <w:pPr>
        <w:spacing w:after="0" w:line="360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en-US"/>
        </w:rPr>
      </w:pPr>
      <w:proofErr w:type="gramStart"/>
      <w:r w:rsidRPr="0038095F">
        <w:rPr>
          <w:rFonts w:ascii="Times New Roman" w:hAnsi="Times New Roman" w:cs="Times New Roman"/>
          <w:b/>
          <w:w w:val="105"/>
          <w:sz w:val="28"/>
          <w:szCs w:val="28"/>
          <w:lang w:val="en-US"/>
        </w:rPr>
        <w:t>associated</w:t>
      </w:r>
      <w:proofErr w:type="gramEnd"/>
      <w:r w:rsidRPr="0038095F">
        <w:rPr>
          <w:rFonts w:ascii="Times New Roman" w:hAnsi="Times New Roman" w:cs="Times New Roman"/>
          <w:b/>
          <w:w w:val="105"/>
          <w:sz w:val="28"/>
          <w:szCs w:val="28"/>
          <w:lang w:val="en-US"/>
        </w:rPr>
        <w:t xml:space="preserve"> with circulatory failure</w:t>
      </w:r>
    </w:p>
    <w:p w:rsidR="003970F4" w:rsidRPr="0038095F" w:rsidRDefault="003970F4" w:rsidP="003970F4">
      <w:pPr>
        <w:spacing w:after="0" w:line="360" w:lineRule="auto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ab/>
      </w:r>
      <w:proofErr w:type="gramStart"/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>Coronary lesions of the myocardium accompanied by a violation of perfusion of the lungs,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>inflammatory tissue damage and immune homeostasis infringement against which develops pneumonia.</w:t>
      </w:r>
      <w:proofErr w:type="gramEnd"/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One of the important causes of occurrence is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>the development of sclerotic processes leading to the progression of hypoxia and violation of local protection. Connective tissue is characterized by such functions as biomechanical, reparative, metabolic, morphogenetic, which predetermines a wide range of its pathological states.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</w:p>
    <w:p w:rsidR="003970F4" w:rsidRPr="0038095F" w:rsidRDefault="003970F4" w:rsidP="003970F4">
      <w:pPr>
        <w:spacing w:after="0" w:line="360" w:lineRule="auto"/>
        <w:ind w:firstLine="708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The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aim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of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study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was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investigatі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>on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peculiarities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of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collagen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formation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in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pulmonary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tissue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at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pneumonia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associated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with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circulatory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failure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</w:p>
    <w:p w:rsidR="003970F4" w:rsidRPr="0038095F" w:rsidRDefault="003970F4" w:rsidP="003970F4">
      <w:pPr>
        <w:spacing w:after="0" w:line="360" w:lineRule="auto"/>
        <w:ind w:firstLine="708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lastRenderedPageBreak/>
        <w:t>The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lungs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were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investigated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in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20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autopsy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observations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(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forensic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medical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material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).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In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10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cases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there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was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chronic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heart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failure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(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control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)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and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in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10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cases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–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pneumonia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>,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that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was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associated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with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circulatory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failure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.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On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the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basis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of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macro-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and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microscopic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examination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inflammatory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diseases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were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excluded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in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the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control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group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.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Fixing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the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material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and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preparing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the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sections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performed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 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>a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ccording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to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standard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methods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.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Overview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preparations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stained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with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hematoxylin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and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eosin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,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used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for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general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assessment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of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the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investigated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tissue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. 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Colagens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were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typed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with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the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aid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of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MСA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to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the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types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of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collagen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I, IV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and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III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types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.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The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intensity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of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the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luminosity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was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determined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on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a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microfluorometer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from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FEU-35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and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expressed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in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the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conventional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units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(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mA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).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Digital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data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was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processed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by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the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methods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of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variation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statistics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("</w:t>
      </w:r>
      <w:proofErr w:type="spellStart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Statgraph</w:t>
      </w:r>
      <w:proofErr w:type="spellEnd"/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>").</w:t>
      </w:r>
    </w:p>
    <w:p w:rsidR="003970F4" w:rsidRPr="0038095F" w:rsidRDefault="003970F4" w:rsidP="00397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095F">
        <w:rPr>
          <w:rFonts w:ascii="Times New Roman" w:hAnsi="Times New Roman" w:cs="Times New Roman"/>
          <w:sz w:val="28"/>
          <w:szCs w:val="28"/>
          <w:lang w:val="en-US"/>
        </w:rPr>
        <w:t xml:space="preserve">In lung preparations, those who died from pneumonia associated with coronary arterial insufficiency of blood circulation, with the help of morphological and </w:t>
      </w:r>
      <w:proofErr w:type="spellStart"/>
      <w:r w:rsidRPr="0038095F">
        <w:rPr>
          <w:rFonts w:ascii="Times New Roman" w:hAnsi="Times New Roman" w:cs="Times New Roman"/>
          <w:sz w:val="28"/>
          <w:szCs w:val="28"/>
          <w:lang w:val="en-US"/>
        </w:rPr>
        <w:t>immunohistochemical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en-US"/>
        </w:rPr>
        <w:t xml:space="preserve"> methods. It has been established that in patients there are signs of two types of exudative inflammation - serous-purulent with abscission and serous - </w:t>
      </w:r>
      <w:proofErr w:type="spellStart"/>
      <w:r w:rsidRPr="0038095F">
        <w:rPr>
          <w:rFonts w:ascii="Times New Roman" w:hAnsi="Times New Roman" w:cs="Times New Roman"/>
          <w:sz w:val="28"/>
          <w:szCs w:val="28"/>
          <w:lang w:val="en-US"/>
        </w:rPr>
        <w:t>desquamative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en-US"/>
        </w:rPr>
        <w:t xml:space="preserve"> phenomena, which, apparently, is due to the presence of different </w:t>
      </w:r>
      <w:proofErr w:type="spellStart"/>
      <w:r w:rsidRPr="0038095F">
        <w:rPr>
          <w:rFonts w:ascii="Times New Roman" w:hAnsi="Times New Roman" w:cs="Times New Roman"/>
          <w:sz w:val="28"/>
          <w:szCs w:val="28"/>
          <w:lang w:val="en-US"/>
        </w:rPr>
        <w:t>microflora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en-US"/>
        </w:rPr>
        <w:t>: in the first case - bacterial, and in the second - viral.</w:t>
      </w:r>
    </w:p>
    <w:p w:rsidR="008C267B" w:rsidRPr="003970F4" w:rsidRDefault="003970F4" w:rsidP="003970F4">
      <w:pPr>
        <w:spacing w:line="360" w:lineRule="auto"/>
        <w:ind w:firstLine="900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 w:rsidRPr="0038095F">
        <w:rPr>
          <w:rFonts w:ascii="Times New Roman" w:hAnsi="Times New Roman" w:cs="Times New Roman"/>
          <w:sz w:val="28"/>
          <w:szCs w:val="28"/>
          <w:lang w:val="en-US"/>
        </w:rPr>
        <w:t>Depending on the type of exudative inflammation, the formation of collagen in the interstitial of the lungs and basal membranes of the epithelium and blood vessels also changed. In serous-purulent inflammation, in comparison with CHF, there was a deficit of interstitial collagens, both III and I types</w:t>
      </w:r>
      <w:r w:rsidRPr="0038095F">
        <w:rPr>
          <w:lang w:val="en-US"/>
        </w:rPr>
        <w:t xml:space="preserve"> </w:t>
      </w:r>
      <w:r w:rsidRPr="0038095F">
        <w:rPr>
          <w:rFonts w:ascii="Times New Roman" w:hAnsi="Times New Roman" w:cs="Times New Roman"/>
          <w:sz w:val="28"/>
          <w:szCs w:val="28"/>
          <w:lang w:val="en-US"/>
        </w:rPr>
        <w:t>necessary stromal components for the formation and restoration of pulmonary tissue, where</w:t>
      </w:r>
      <w:r w:rsidRPr="00380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95F">
        <w:rPr>
          <w:rFonts w:ascii="Times New Roman" w:hAnsi="Times New Roman" w:cs="Times New Roman"/>
          <w:sz w:val="28"/>
          <w:szCs w:val="28"/>
          <w:lang w:val="en-US"/>
        </w:rPr>
        <w:t xml:space="preserve">as in serous - </w:t>
      </w:r>
      <w:proofErr w:type="spellStart"/>
      <w:r w:rsidRPr="0038095F">
        <w:rPr>
          <w:rFonts w:ascii="Times New Roman" w:hAnsi="Times New Roman" w:cs="Times New Roman"/>
          <w:sz w:val="28"/>
          <w:szCs w:val="28"/>
          <w:lang w:val="en-US"/>
        </w:rPr>
        <w:t>desquamative</w:t>
      </w:r>
      <w:proofErr w:type="spellEnd"/>
      <w:r w:rsidRPr="0038095F">
        <w:rPr>
          <w:rFonts w:ascii="Times New Roman" w:hAnsi="Times New Roman" w:cs="Times New Roman"/>
          <w:sz w:val="28"/>
          <w:szCs w:val="28"/>
          <w:lang w:val="en-US"/>
        </w:rPr>
        <w:t xml:space="preserve"> inflammation, there was a deficiency of type IV collagen localized in the composition of epithelial and vascular basement membranes due to the expressed inflammatory component.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Probably precisely with cell damage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>located on basement membranes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>related changes in basal membranes themselves,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>because we cannot exclude a direct action on them of the virus.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>The foregoing, can lead to a reduction in the intensity of synthesis of collagen type IV,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38095F">
        <w:rPr>
          <w:rFonts w:ascii="Times New Roman" w:hAnsi="Times New Roman" w:cs="Times New Roman"/>
          <w:w w:val="105"/>
          <w:sz w:val="28"/>
          <w:szCs w:val="28"/>
          <w:lang w:val="en-US"/>
        </w:rPr>
        <w:t>and to the destruction of the existing, in the composition of basement membranes</w:t>
      </w:r>
    </w:p>
    <w:sectPr w:rsidR="008C267B" w:rsidRPr="0039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3532"/>
    <w:multiLevelType w:val="hybridMultilevel"/>
    <w:tmpl w:val="D8D61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A231D"/>
    <w:multiLevelType w:val="hybridMultilevel"/>
    <w:tmpl w:val="9BF45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FD"/>
    <w:rsid w:val="003970F4"/>
    <w:rsid w:val="004A6006"/>
    <w:rsid w:val="008C267B"/>
    <w:rsid w:val="00A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970F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970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0F4"/>
    <w:rPr>
      <w:color w:val="0000FF" w:themeColor="hyperlink"/>
      <w:u w:val="single"/>
    </w:rPr>
  </w:style>
  <w:style w:type="paragraph" w:customStyle="1" w:styleId="rmccnwno">
    <w:name w:val="rmccnwno"/>
    <w:basedOn w:val="a"/>
    <w:rsid w:val="0039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970F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970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0F4"/>
    <w:rPr>
      <w:color w:val="0000FF" w:themeColor="hyperlink"/>
      <w:u w:val="single"/>
    </w:rPr>
  </w:style>
  <w:style w:type="paragraph" w:customStyle="1" w:styleId="rmccnwno">
    <w:name w:val="rmccnwno"/>
    <w:basedOn w:val="a"/>
    <w:rsid w:val="0039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alpavl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2255</Words>
  <Characters>12855</Characters>
  <Application>Microsoft Office Word</Application>
  <DocSecurity>0</DocSecurity>
  <Lines>107</Lines>
  <Paragraphs>30</Paragraphs>
  <ScaleCrop>false</ScaleCrop>
  <Company>Krokoz™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2018-11-22T16:41:00Z</dcterms:created>
  <dcterms:modified xsi:type="dcterms:W3CDTF">2018-11-22T16:43:00Z</dcterms:modified>
</cp:coreProperties>
</file>