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1A891" w14:textId="729246DE" w:rsidR="005B0ED8" w:rsidRPr="004971BA" w:rsidRDefault="004971BA" w:rsidP="004D605E">
      <w:pPr>
        <w:spacing w:line="360" w:lineRule="auto"/>
        <w:jc w:val="center"/>
        <w:rPr>
          <w:b/>
          <w:lang w:val="en-GB"/>
        </w:rPr>
      </w:pPr>
      <w:r w:rsidRPr="004971BA">
        <w:rPr>
          <w:b/>
          <w:lang w:val="en-GB"/>
        </w:rPr>
        <w:t>MECHANISMS OF OSTEOPOROSIS PROGRESSION</w:t>
      </w:r>
      <w:r w:rsidRPr="004971BA">
        <w:rPr>
          <w:b/>
          <w:lang w:val="en-US"/>
        </w:rPr>
        <w:t xml:space="preserve"> </w:t>
      </w:r>
      <w:r w:rsidRPr="004971BA">
        <w:rPr>
          <w:b/>
          <w:lang w:val="en-GB"/>
        </w:rPr>
        <w:t xml:space="preserve">IN PATIENTS WITH CHRONIC PANCREATITIS </w:t>
      </w:r>
    </w:p>
    <w:p w14:paraId="4BF4DAF1" w14:textId="254FA1E4" w:rsidR="00DC7E66" w:rsidRPr="004D605E" w:rsidRDefault="00DC7E66" w:rsidP="004D605E">
      <w:pPr>
        <w:spacing w:line="360" w:lineRule="auto"/>
        <w:jc w:val="center"/>
        <w:rPr>
          <w:vertAlign w:val="superscript"/>
          <w:lang w:val="en-US"/>
        </w:rPr>
      </w:pPr>
      <w:proofErr w:type="spellStart"/>
      <w:r w:rsidRPr="00B56C4C">
        <w:rPr>
          <w:lang w:val="en-GB"/>
        </w:rPr>
        <w:t>Zhelezniakova</w:t>
      </w:r>
      <w:proofErr w:type="spellEnd"/>
      <w:r w:rsidRPr="00B56C4C">
        <w:rPr>
          <w:lang w:val="en-GB"/>
        </w:rPr>
        <w:t xml:space="preserve"> Natalia</w:t>
      </w:r>
      <w:r w:rsidR="004D605E">
        <w:rPr>
          <w:vertAlign w:val="superscript"/>
          <w:lang w:val="en-GB"/>
        </w:rPr>
        <w:t>1</w:t>
      </w:r>
      <w:r w:rsidRPr="00B56C4C">
        <w:rPr>
          <w:lang w:val="en-GB"/>
        </w:rPr>
        <w:t xml:space="preserve">, </w:t>
      </w:r>
      <w:proofErr w:type="spellStart"/>
      <w:r w:rsidR="001D240E" w:rsidRPr="001D240E">
        <w:rPr>
          <w:lang w:val="en-US"/>
        </w:rPr>
        <w:t>Pasiyeshvili</w:t>
      </w:r>
      <w:proofErr w:type="spellEnd"/>
      <w:r w:rsidR="001D240E" w:rsidRPr="001D240E">
        <w:rPr>
          <w:lang w:val="en-US"/>
        </w:rPr>
        <w:t xml:space="preserve"> L</w:t>
      </w:r>
      <w:r w:rsidR="001D240E">
        <w:rPr>
          <w:lang w:val="en-US"/>
        </w:rPr>
        <w:t>iudmila</w:t>
      </w:r>
      <w:r w:rsidR="004D605E">
        <w:rPr>
          <w:vertAlign w:val="superscript"/>
          <w:lang w:val="en-US"/>
        </w:rPr>
        <w:t>1</w:t>
      </w:r>
      <w:r w:rsidR="001D240E">
        <w:rPr>
          <w:lang w:val="en-US"/>
        </w:rPr>
        <w:t>,</w:t>
      </w:r>
      <w:r w:rsidR="004971BA">
        <w:rPr>
          <w:lang w:val="en-US"/>
        </w:rPr>
        <w:t xml:space="preserve"> </w:t>
      </w:r>
      <w:proofErr w:type="spellStart"/>
      <w:r w:rsidRPr="00B56C4C">
        <w:rPr>
          <w:lang w:val="en-GB"/>
        </w:rPr>
        <w:t>Zelena</w:t>
      </w:r>
      <w:proofErr w:type="spellEnd"/>
      <w:r w:rsidRPr="00B56C4C">
        <w:rPr>
          <w:lang w:val="en-GB"/>
        </w:rPr>
        <w:t xml:space="preserve"> Irina</w:t>
      </w:r>
      <w:r w:rsidR="004D605E">
        <w:rPr>
          <w:vertAlign w:val="superscript"/>
          <w:lang w:val="en-GB"/>
        </w:rPr>
        <w:t>1</w:t>
      </w:r>
      <w:r w:rsidRPr="00B56C4C">
        <w:rPr>
          <w:lang w:val="en-GB"/>
        </w:rPr>
        <w:t xml:space="preserve">, </w:t>
      </w:r>
      <w:proofErr w:type="spellStart"/>
      <w:r w:rsidRPr="00B56C4C">
        <w:rPr>
          <w:bCs/>
          <w:iCs/>
          <w:lang w:val="en-US"/>
        </w:rPr>
        <w:t>Pasiieshvili</w:t>
      </w:r>
      <w:proofErr w:type="spellEnd"/>
      <w:r w:rsidRPr="00B56C4C">
        <w:rPr>
          <w:lang w:val="en-GB"/>
        </w:rPr>
        <w:t xml:space="preserve"> Tamara</w:t>
      </w:r>
      <w:r w:rsidR="004D605E">
        <w:rPr>
          <w:vertAlign w:val="superscript"/>
          <w:lang w:val="en-GB"/>
        </w:rPr>
        <w:t>1</w:t>
      </w:r>
      <w:r w:rsidRPr="00B56C4C">
        <w:rPr>
          <w:lang w:val="en-GB"/>
        </w:rPr>
        <w:t xml:space="preserve">, </w:t>
      </w:r>
      <w:r w:rsidRPr="00B56C4C">
        <w:rPr>
          <w:lang w:val="en-US"/>
        </w:rPr>
        <w:t>Zhelezniakov Oleksandr</w:t>
      </w:r>
      <w:r w:rsidR="004D605E">
        <w:rPr>
          <w:vertAlign w:val="superscript"/>
          <w:lang w:val="en-US"/>
        </w:rPr>
        <w:t>2</w:t>
      </w:r>
    </w:p>
    <w:p w14:paraId="463F89EF" w14:textId="7B027C7F" w:rsidR="004971BA" w:rsidRDefault="004D605E" w:rsidP="004D605E">
      <w:pPr>
        <w:spacing w:line="360" w:lineRule="auto"/>
        <w:jc w:val="center"/>
        <w:rPr>
          <w:lang w:val="en-GB"/>
        </w:rPr>
      </w:pPr>
      <w:r>
        <w:rPr>
          <w:vertAlign w:val="superscript"/>
          <w:lang w:val="en-GB"/>
        </w:rPr>
        <w:t>1</w:t>
      </w:r>
      <w:r w:rsidR="00DC7E66" w:rsidRPr="00B56C4C">
        <w:rPr>
          <w:lang w:val="en-GB"/>
        </w:rPr>
        <w:t xml:space="preserve">Kharkiv National Medical University, </w:t>
      </w:r>
      <w:proofErr w:type="spellStart"/>
      <w:r w:rsidR="00DC7E66" w:rsidRPr="00B56C4C">
        <w:rPr>
          <w:lang w:val="en-GB"/>
        </w:rPr>
        <w:t>Kharkiv</w:t>
      </w:r>
      <w:proofErr w:type="spellEnd"/>
      <w:r w:rsidR="00DC7E66" w:rsidRPr="00B56C4C">
        <w:rPr>
          <w:lang w:val="en-GB"/>
        </w:rPr>
        <w:t>, Ukraine</w:t>
      </w:r>
    </w:p>
    <w:p w14:paraId="0DB243B2" w14:textId="296F0338" w:rsidR="004971BA" w:rsidRPr="004971BA" w:rsidRDefault="004D605E" w:rsidP="004D605E">
      <w:pPr>
        <w:spacing w:line="360" w:lineRule="auto"/>
        <w:jc w:val="center"/>
        <w:rPr>
          <w:lang w:val="en-GB"/>
        </w:rPr>
      </w:pPr>
      <w:r>
        <w:rPr>
          <w:vertAlign w:val="superscript"/>
          <w:lang w:val="en-GB"/>
        </w:rPr>
        <w:t>2</w:t>
      </w:r>
      <w:r w:rsidR="00C50E8C">
        <w:rPr>
          <w:lang w:val="en-GB"/>
        </w:rPr>
        <w:t>Municipal</w:t>
      </w:r>
      <w:r w:rsidR="004971BA">
        <w:rPr>
          <w:lang w:val="en-GB"/>
        </w:rPr>
        <w:t xml:space="preserve"> Health Care Institution </w:t>
      </w:r>
      <w:r w:rsidR="004971BA" w:rsidRPr="004971BA">
        <w:rPr>
          <w:lang w:val="en-US"/>
        </w:rPr>
        <w:t>“</w:t>
      </w:r>
      <w:proofErr w:type="spellStart"/>
      <w:r w:rsidR="004971BA" w:rsidRPr="004971BA">
        <w:rPr>
          <w:lang w:val="en-US"/>
        </w:rPr>
        <w:t>Kharkiv</w:t>
      </w:r>
      <w:proofErr w:type="spellEnd"/>
      <w:r w:rsidR="004971BA" w:rsidRPr="004971BA">
        <w:rPr>
          <w:lang w:val="en-US"/>
        </w:rPr>
        <w:t xml:space="preserve"> City Perinatal Center”, </w:t>
      </w:r>
      <w:proofErr w:type="spellStart"/>
      <w:r w:rsidR="004971BA" w:rsidRPr="004971BA">
        <w:rPr>
          <w:lang w:val="en-US"/>
        </w:rPr>
        <w:t>Kharkiv</w:t>
      </w:r>
      <w:proofErr w:type="spellEnd"/>
      <w:r w:rsidR="004971BA" w:rsidRPr="004971BA">
        <w:rPr>
          <w:lang w:val="en-US"/>
        </w:rPr>
        <w:t xml:space="preserve">, Ukraine </w:t>
      </w:r>
    </w:p>
    <w:p w14:paraId="3AED131B" w14:textId="16B46E86" w:rsidR="00C50E8C" w:rsidRPr="00B56C4C" w:rsidRDefault="00C50E8C" w:rsidP="004D605E">
      <w:pPr>
        <w:tabs>
          <w:tab w:val="left" w:pos="1973"/>
        </w:tabs>
        <w:spacing w:line="360" w:lineRule="auto"/>
        <w:rPr>
          <w:lang w:val="en-GB"/>
        </w:rPr>
      </w:pPr>
    </w:p>
    <w:p w14:paraId="480AEF67" w14:textId="72112657" w:rsidR="00DC7E66" w:rsidRPr="00B56C4C" w:rsidRDefault="006B58EA" w:rsidP="00982F47">
      <w:pPr>
        <w:tabs>
          <w:tab w:val="left" w:pos="993"/>
        </w:tabs>
        <w:spacing w:line="360" w:lineRule="auto"/>
        <w:ind w:firstLine="992"/>
        <w:jc w:val="both"/>
        <w:rPr>
          <w:lang w:val="en-GB"/>
        </w:rPr>
      </w:pPr>
      <w:r>
        <w:rPr>
          <w:lang w:val="en-US"/>
        </w:rPr>
        <w:t>AIM</w:t>
      </w:r>
      <w:r w:rsidR="00286A5C" w:rsidRPr="00B56C4C">
        <w:rPr>
          <w:lang w:val="en-US"/>
        </w:rPr>
        <w:t>:</w:t>
      </w:r>
      <w:r w:rsidR="00DC7E66" w:rsidRPr="00B56C4C">
        <w:rPr>
          <w:lang w:val="en-GB"/>
        </w:rPr>
        <w:t xml:space="preserve"> to determine </w:t>
      </w:r>
      <w:r w:rsidR="0019179C" w:rsidRPr="00B56C4C">
        <w:rPr>
          <w:lang w:val="en-GB"/>
        </w:rPr>
        <w:t>mechanisms of osteoporosis progression</w:t>
      </w:r>
      <w:r w:rsidR="00DC7E66" w:rsidRPr="00B56C4C">
        <w:rPr>
          <w:lang w:val="en-US"/>
        </w:rPr>
        <w:t xml:space="preserve"> </w:t>
      </w:r>
      <w:r w:rsidR="00DC7E66" w:rsidRPr="00B56C4C">
        <w:rPr>
          <w:lang w:val="en-GB"/>
        </w:rPr>
        <w:t>in patient</w:t>
      </w:r>
      <w:r w:rsidR="000F1927">
        <w:rPr>
          <w:lang w:val="en-GB"/>
        </w:rPr>
        <w:t>s with chronic pancreatitis</w:t>
      </w:r>
      <w:r w:rsidR="00DC7E66" w:rsidRPr="00B56C4C">
        <w:rPr>
          <w:lang w:val="en-GB"/>
        </w:rPr>
        <w:t>.</w:t>
      </w:r>
    </w:p>
    <w:p w14:paraId="668F100B" w14:textId="25575D32" w:rsidR="00DC7E66" w:rsidRPr="00B56C4C" w:rsidRDefault="00982F47" w:rsidP="00982F47">
      <w:pPr>
        <w:spacing w:line="360" w:lineRule="auto"/>
        <w:ind w:firstLine="992"/>
        <w:jc w:val="both"/>
      </w:pPr>
      <w:r>
        <w:rPr>
          <w:lang w:val="en-GB"/>
        </w:rPr>
        <w:t>MATERIAL</w:t>
      </w:r>
      <w:r w:rsidR="00CA50E0">
        <w:rPr>
          <w:lang w:val="en-GB"/>
        </w:rPr>
        <w:t>S</w:t>
      </w:r>
      <w:r>
        <w:rPr>
          <w:lang w:val="en-GB"/>
        </w:rPr>
        <w:t xml:space="preserve"> AND </w:t>
      </w:r>
      <w:r w:rsidR="006B58EA">
        <w:rPr>
          <w:lang w:val="en-GB"/>
        </w:rPr>
        <w:t>METHOD</w:t>
      </w:r>
      <w:r>
        <w:rPr>
          <w:lang w:val="en-GB"/>
        </w:rPr>
        <w:t>S</w:t>
      </w:r>
      <w:r w:rsidR="00DC7E66" w:rsidRPr="00B56C4C">
        <w:rPr>
          <w:lang w:val="en-GB"/>
        </w:rPr>
        <w:t xml:space="preserve">. </w:t>
      </w:r>
      <w:r w:rsidR="00164CA6" w:rsidRPr="00B56C4C">
        <w:rPr>
          <w:lang w:val="en-US"/>
        </w:rPr>
        <w:t>87</w:t>
      </w:r>
      <w:r w:rsidR="00DC7E66" w:rsidRPr="00B56C4C">
        <w:rPr>
          <w:lang w:val="en-US"/>
        </w:rPr>
        <w:t xml:space="preserve"> pa</w:t>
      </w:r>
      <w:r w:rsidR="005B0ED8" w:rsidRPr="00B56C4C">
        <w:rPr>
          <w:lang w:val="en-US"/>
        </w:rPr>
        <w:t>tients</w:t>
      </w:r>
      <w:r w:rsidR="00FC62C4">
        <w:rPr>
          <w:lang w:val="en-US"/>
        </w:rPr>
        <w:t xml:space="preserve"> with </w:t>
      </w:r>
      <w:r w:rsidR="00FC62C4">
        <w:rPr>
          <w:lang w:val="en-GB"/>
        </w:rPr>
        <w:t>chronic pancreatitis</w:t>
      </w:r>
      <w:r w:rsidR="00FC62C4" w:rsidRPr="00B56C4C">
        <w:rPr>
          <w:lang w:val="en-US"/>
        </w:rPr>
        <w:t xml:space="preserve"> </w:t>
      </w:r>
      <w:r w:rsidR="005B0ED8" w:rsidRPr="00B56C4C">
        <w:rPr>
          <w:lang w:val="en-US"/>
        </w:rPr>
        <w:t>were examined, of them 45</w:t>
      </w:r>
      <w:r w:rsidR="00DC7E66" w:rsidRPr="00B56C4C">
        <w:rPr>
          <w:lang w:val="en-US"/>
        </w:rPr>
        <w:t xml:space="preserve"> with</w:t>
      </w:r>
      <w:r w:rsidR="004C311A" w:rsidRPr="00B56C4C">
        <w:rPr>
          <w:lang w:val="en-US"/>
        </w:rPr>
        <w:t xml:space="preserve"> </w:t>
      </w:r>
      <w:r w:rsidR="001277DB" w:rsidRPr="00B56C4C">
        <w:rPr>
          <w:lang w:val="en-US"/>
        </w:rPr>
        <w:t>mild</w:t>
      </w:r>
      <w:r w:rsidR="004C311A" w:rsidRPr="00B56C4C">
        <w:rPr>
          <w:lang w:val="en-US"/>
        </w:rPr>
        <w:t xml:space="preserve"> </w:t>
      </w:r>
      <w:r w:rsidR="00A93AE2" w:rsidRPr="00B56C4C">
        <w:rPr>
          <w:lang w:val="en-US"/>
        </w:rPr>
        <w:t xml:space="preserve">(fecal elastase-1 200-150 µg/g) </w:t>
      </w:r>
      <w:r w:rsidR="001277DB" w:rsidRPr="00B56C4C">
        <w:rPr>
          <w:lang w:val="en-US"/>
        </w:rPr>
        <w:t xml:space="preserve">exocrine </w:t>
      </w:r>
      <w:r w:rsidR="004C311A" w:rsidRPr="00B56C4C">
        <w:rPr>
          <w:lang w:val="en-US"/>
        </w:rPr>
        <w:t>pancreatic insufficiency</w:t>
      </w:r>
      <w:r w:rsidR="001277DB" w:rsidRPr="00B56C4C">
        <w:rPr>
          <w:lang w:val="en-US"/>
        </w:rPr>
        <w:t xml:space="preserve"> </w:t>
      </w:r>
      <w:r w:rsidR="00DC7E66" w:rsidRPr="00B56C4C">
        <w:rPr>
          <w:lang w:val="en-US"/>
        </w:rPr>
        <w:t xml:space="preserve">and </w:t>
      </w:r>
      <w:r w:rsidR="000F1927">
        <w:rPr>
          <w:lang w:val="en-US"/>
        </w:rPr>
        <w:t>42</w:t>
      </w:r>
      <w:r w:rsidR="00DC7E66" w:rsidRPr="00B56C4C">
        <w:rPr>
          <w:lang w:val="en-US"/>
        </w:rPr>
        <w:t xml:space="preserve"> with </w:t>
      </w:r>
      <w:r w:rsidR="00A93AE2" w:rsidRPr="00B56C4C">
        <w:rPr>
          <w:lang w:val="en-US"/>
        </w:rPr>
        <w:t xml:space="preserve">moderate (fecal elastase-1 150-100 µg/g) </w:t>
      </w:r>
      <w:r w:rsidR="004D605E" w:rsidRPr="00B56C4C">
        <w:rPr>
          <w:lang w:val="en-US"/>
        </w:rPr>
        <w:t>exocrine pancreatic insufficiency</w:t>
      </w:r>
      <w:r w:rsidR="00DC7E66" w:rsidRPr="00B56C4C">
        <w:rPr>
          <w:lang w:val="en-US"/>
        </w:rPr>
        <w:t xml:space="preserve">. </w:t>
      </w:r>
      <w:r w:rsidR="00667FEA" w:rsidRPr="00B56C4C">
        <w:rPr>
          <w:lang w:val="en-US"/>
        </w:rPr>
        <w:t xml:space="preserve">Bone density was measured by </w:t>
      </w:r>
      <w:r w:rsidR="005D660D">
        <w:rPr>
          <w:lang w:val="en-US"/>
        </w:rPr>
        <w:t xml:space="preserve">heel </w:t>
      </w:r>
      <w:r w:rsidR="00533138" w:rsidRPr="00B56C4C">
        <w:rPr>
          <w:lang w:val="en-US"/>
        </w:rPr>
        <w:t>ultrasound</w:t>
      </w:r>
      <w:r w:rsidR="008753B7" w:rsidRPr="00B56C4C">
        <w:rPr>
          <w:lang w:val="en-US"/>
        </w:rPr>
        <w:t xml:space="preserve"> densitometry</w:t>
      </w:r>
      <w:r w:rsidR="00667FEA" w:rsidRPr="00B56C4C">
        <w:rPr>
          <w:lang w:val="en-US"/>
        </w:rPr>
        <w:t>.</w:t>
      </w:r>
      <w:r w:rsidR="00DC7E66" w:rsidRPr="00B56C4C">
        <w:rPr>
          <w:lang w:val="en-GB"/>
        </w:rPr>
        <w:t xml:space="preserve"> </w:t>
      </w:r>
      <w:r w:rsidR="008753B7" w:rsidRPr="00B56C4C">
        <w:rPr>
          <w:lang w:val="en-US"/>
        </w:rPr>
        <w:t xml:space="preserve">Pancreatic exocrine function was assessed using the fecal elastase-1 test. </w:t>
      </w:r>
      <w:proofErr w:type="spellStart"/>
      <w:proofErr w:type="gramStart"/>
      <w:r w:rsidR="00CA50E0">
        <w:rPr>
          <w:rFonts w:eastAsiaTheme="minorEastAsia"/>
          <w:lang w:val="en-US"/>
        </w:rPr>
        <w:t>Tumour</w:t>
      </w:r>
      <w:proofErr w:type="spellEnd"/>
      <w:r w:rsidR="00CA50E0">
        <w:rPr>
          <w:rFonts w:eastAsiaTheme="minorEastAsia"/>
          <w:lang w:val="en-US"/>
        </w:rPr>
        <w:t xml:space="preserve"> necrosis factor</w:t>
      </w:r>
      <w:r w:rsidR="007D734A" w:rsidRPr="00B56C4C">
        <w:rPr>
          <w:rFonts w:eastAsiaTheme="minorEastAsia"/>
          <w:lang w:val="en-US"/>
        </w:rPr>
        <w:t>-α</w:t>
      </w:r>
      <w:r w:rsidR="009655BB" w:rsidRPr="00B56C4C">
        <w:rPr>
          <w:rFonts w:eastAsiaTheme="minorEastAsia"/>
          <w:lang w:val="en-US"/>
        </w:rPr>
        <w:t xml:space="preserve"> was measured by ELISA</w:t>
      </w:r>
      <w:proofErr w:type="gramEnd"/>
      <w:r w:rsidR="009655BB" w:rsidRPr="00B56C4C">
        <w:rPr>
          <w:rFonts w:eastAsiaTheme="minorEastAsia"/>
          <w:lang w:val="en-US"/>
        </w:rPr>
        <w:t>.</w:t>
      </w:r>
      <w:r w:rsidR="007D734A" w:rsidRPr="00B56C4C">
        <w:rPr>
          <w:rFonts w:eastAsiaTheme="minorEastAsia"/>
          <w:lang w:val="en-US"/>
        </w:rPr>
        <w:t xml:space="preserve"> </w:t>
      </w:r>
      <w:r w:rsidR="00DC7E66" w:rsidRPr="00B56C4C">
        <w:rPr>
          <w:lang w:val="en-US"/>
        </w:rPr>
        <w:t>Statistical data has been performed on workstation by means of software “Mi</w:t>
      </w:r>
      <w:r w:rsidR="00FC62C4">
        <w:rPr>
          <w:lang w:val="en-US"/>
        </w:rPr>
        <w:t>crosoft Excel” and “</w:t>
      </w:r>
      <w:proofErr w:type="spellStart"/>
      <w:r w:rsidR="00FC62C4">
        <w:rPr>
          <w:lang w:val="en-US"/>
        </w:rPr>
        <w:t>Statistica</w:t>
      </w:r>
      <w:proofErr w:type="spellEnd"/>
      <w:r w:rsidR="00FC62C4">
        <w:rPr>
          <w:lang w:val="en-US"/>
        </w:rPr>
        <w:t xml:space="preserve"> 8</w:t>
      </w:r>
      <w:r w:rsidR="00DC7E66" w:rsidRPr="00B56C4C">
        <w:rPr>
          <w:lang w:val="en-US"/>
        </w:rPr>
        <w:t>.0”.</w:t>
      </w:r>
    </w:p>
    <w:p w14:paraId="4DA38D99" w14:textId="421818F5" w:rsidR="00BC2D0F" w:rsidRPr="00B56C4C" w:rsidRDefault="006B58EA" w:rsidP="00982F47">
      <w:pPr>
        <w:spacing w:line="360" w:lineRule="auto"/>
        <w:ind w:firstLine="992"/>
        <w:jc w:val="both"/>
        <w:rPr>
          <w:lang w:val="en-US"/>
        </w:rPr>
      </w:pPr>
      <w:r>
        <w:rPr>
          <w:lang w:val="en-GB"/>
        </w:rPr>
        <w:t>RESULT</w:t>
      </w:r>
      <w:r w:rsidR="00982F47">
        <w:rPr>
          <w:lang w:val="en-GB"/>
        </w:rPr>
        <w:t>S</w:t>
      </w:r>
      <w:r w:rsidR="00DC7E66" w:rsidRPr="00B56C4C">
        <w:rPr>
          <w:lang w:val="en-GB"/>
        </w:rPr>
        <w:t>.</w:t>
      </w:r>
      <w:r w:rsidR="00DC7E66" w:rsidRPr="00B56C4C">
        <w:rPr>
          <w:lang w:val="en-US"/>
        </w:rPr>
        <w:t xml:space="preserve"> </w:t>
      </w:r>
      <w:r w:rsidR="00FD4720" w:rsidRPr="00B56C4C">
        <w:rPr>
          <w:rFonts w:eastAsiaTheme="minorEastAsia"/>
          <w:lang w:val="en-US"/>
        </w:rPr>
        <w:t xml:space="preserve">Of the 45 patients </w:t>
      </w:r>
      <w:r w:rsidR="00FD4720" w:rsidRPr="00B56C4C">
        <w:rPr>
          <w:lang w:val="en-US"/>
        </w:rPr>
        <w:t xml:space="preserve">with mild </w:t>
      </w:r>
      <w:r w:rsidR="004D605E" w:rsidRPr="00B56C4C">
        <w:rPr>
          <w:lang w:val="en-US"/>
        </w:rPr>
        <w:t>exocrine pancreatic insufficiency</w:t>
      </w:r>
      <w:r w:rsidR="00FD4720" w:rsidRPr="00B56C4C">
        <w:rPr>
          <w:rFonts w:eastAsiaTheme="minorEastAsia"/>
          <w:lang w:val="en-US"/>
        </w:rPr>
        <w:t>, 14 had normal</w:t>
      </w:r>
      <w:r w:rsidR="00194158" w:rsidRPr="00B56C4C">
        <w:rPr>
          <w:rFonts w:eastAsiaTheme="minorEastAsia"/>
          <w:lang w:val="en-US"/>
        </w:rPr>
        <w:t xml:space="preserve"> bone mineral density (T-</w:t>
      </w:r>
      <w:r w:rsidR="00901649" w:rsidRPr="00B56C4C">
        <w:rPr>
          <w:rFonts w:eastAsiaTheme="minorEastAsia"/>
          <w:lang w:val="en-US"/>
        </w:rPr>
        <w:t xml:space="preserve">score </w:t>
      </w:r>
      <w:r w:rsidR="00C961EE" w:rsidRPr="00B56C4C">
        <w:rPr>
          <w:rFonts w:eastAsiaTheme="minorEastAsia"/>
          <w:lang w:val="en-US"/>
        </w:rPr>
        <w:t>of -1.0 or above</w:t>
      </w:r>
      <w:r w:rsidR="00FD4720" w:rsidRPr="00B56C4C">
        <w:rPr>
          <w:rFonts w:eastAsiaTheme="minorEastAsia"/>
          <w:lang w:val="en-US"/>
        </w:rPr>
        <w:t xml:space="preserve">), </w:t>
      </w:r>
      <w:r w:rsidR="0074764D" w:rsidRPr="00B56C4C">
        <w:rPr>
          <w:rFonts w:eastAsiaTheme="minorEastAsia"/>
          <w:lang w:val="en-US"/>
        </w:rPr>
        <w:t>2</w:t>
      </w:r>
      <w:r w:rsidR="00FD4720" w:rsidRPr="00B56C4C">
        <w:rPr>
          <w:rFonts w:eastAsiaTheme="minorEastAsia"/>
          <w:lang w:val="en-US"/>
        </w:rPr>
        <w:t>9 had osteopenia (</w:t>
      </w:r>
      <w:r w:rsidR="00194158" w:rsidRPr="00B56C4C">
        <w:rPr>
          <w:rFonts w:eastAsiaTheme="minorEastAsia"/>
          <w:lang w:val="en-US"/>
        </w:rPr>
        <w:t>T-</w:t>
      </w:r>
      <w:r w:rsidR="0074764D" w:rsidRPr="00B56C4C">
        <w:rPr>
          <w:rFonts w:eastAsiaTheme="minorEastAsia"/>
          <w:lang w:val="en-US"/>
        </w:rPr>
        <w:t xml:space="preserve">score </w:t>
      </w:r>
      <w:r w:rsidR="003415FA" w:rsidRPr="00B56C4C">
        <w:rPr>
          <w:rFonts w:eastAsiaTheme="minorEastAsia"/>
          <w:lang w:val="en-US"/>
        </w:rPr>
        <w:t>between</w:t>
      </w:r>
      <w:r w:rsidR="0074764D" w:rsidRPr="00B56C4C">
        <w:rPr>
          <w:rFonts w:eastAsiaTheme="minorEastAsia"/>
          <w:lang w:val="en-US"/>
        </w:rPr>
        <w:t xml:space="preserve"> -1 </w:t>
      </w:r>
      <w:r w:rsidR="003415FA" w:rsidRPr="00B56C4C">
        <w:rPr>
          <w:rFonts w:eastAsiaTheme="minorEastAsia"/>
          <w:lang w:val="en-US"/>
        </w:rPr>
        <w:t>and</w:t>
      </w:r>
      <w:r w:rsidR="0074764D" w:rsidRPr="00B56C4C">
        <w:rPr>
          <w:rFonts w:eastAsiaTheme="minorEastAsia"/>
          <w:lang w:val="en-US"/>
        </w:rPr>
        <w:t xml:space="preserve"> - 2.5), and 2</w:t>
      </w:r>
      <w:r w:rsidR="00194158" w:rsidRPr="00B56C4C">
        <w:rPr>
          <w:rFonts w:eastAsiaTheme="minorEastAsia"/>
          <w:lang w:val="en-US"/>
        </w:rPr>
        <w:t xml:space="preserve"> had osteoporosis (T-score</w:t>
      </w:r>
      <w:r w:rsidR="00C961EE" w:rsidRPr="00B56C4C">
        <w:rPr>
          <w:rFonts w:eastAsiaTheme="minorEastAsia"/>
          <w:lang w:val="en-US"/>
        </w:rPr>
        <w:t xml:space="preserve"> of</w:t>
      </w:r>
      <w:r w:rsidR="00194158" w:rsidRPr="00B56C4C">
        <w:rPr>
          <w:rFonts w:eastAsiaTheme="minorEastAsia"/>
          <w:lang w:val="en-US"/>
        </w:rPr>
        <w:t xml:space="preserve"> </w:t>
      </w:r>
      <w:r w:rsidR="00FD4720" w:rsidRPr="00B56C4C">
        <w:rPr>
          <w:rFonts w:eastAsiaTheme="minorEastAsia"/>
          <w:lang w:val="en-US"/>
        </w:rPr>
        <w:t>-2.5</w:t>
      </w:r>
      <w:r w:rsidR="003415FA" w:rsidRPr="00B56C4C">
        <w:rPr>
          <w:rFonts w:eastAsiaTheme="minorEastAsia"/>
          <w:lang w:val="en-US"/>
        </w:rPr>
        <w:t xml:space="preserve"> or </w:t>
      </w:r>
      <w:r w:rsidR="00C961EE" w:rsidRPr="00B56C4C">
        <w:rPr>
          <w:rFonts w:eastAsiaTheme="minorEastAsia"/>
          <w:lang w:val="en-US"/>
        </w:rPr>
        <w:t>below</w:t>
      </w:r>
      <w:r w:rsidR="00FD4720" w:rsidRPr="00B56C4C">
        <w:rPr>
          <w:rFonts w:eastAsiaTheme="minorEastAsia"/>
          <w:lang w:val="en-US"/>
        </w:rPr>
        <w:t>).</w:t>
      </w:r>
      <w:r w:rsidR="0082368E" w:rsidRPr="00B56C4C">
        <w:rPr>
          <w:rFonts w:eastAsiaTheme="minorEastAsia"/>
          <w:lang w:val="en-US"/>
        </w:rPr>
        <w:t xml:space="preserve"> </w:t>
      </w:r>
      <w:r w:rsidR="00901649" w:rsidRPr="00B56C4C">
        <w:rPr>
          <w:rFonts w:eastAsiaTheme="minorEastAsia"/>
          <w:lang w:val="en-US"/>
        </w:rPr>
        <w:t>In</w:t>
      </w:r>
      <w:r w:rsidR="0082368E" w:rsidRPr="00B56C4C">
        <w:rPr>
          <w:rFonts w:eastAsiaTheme="minorEastAsia"/>
          <w:lang w:val="en-US"/>
        </w:rPr>
        <w:t xml:space="preserve"> patients </w:t>
      </w:r>
      <w:r w:rsidR="0082368E" w:rsidRPr="00B56C4C">
        <w:rPr>
          <w:lang w:val="en-US"/>
        </w:rPr>
        <w:t>with</w:t>
      </w:r>
      <w:r w:rsidR="00C961EE" w:rsidRPr="00B56C4C">
        <w:rPr>
          <w:lang w:val="en-US"/>
        </w:rPr>
        <w:t xml:space="preserve"> moderate </w:t>
      </w:r>
      <w:r w:rsidR="00CA50E0" w:rsidRPr="00B56C4C">
        <w:rPr>
          <w:lang w:val="en-US"/>
        </w:rPr>
        <w:t>exocrine pancreatic insufficiency</w:t>
      </w:r>
      <w:bookmarkStart w:id="0" w:name="_GoBack"/>
      <w:bookmarkEnd w:id="0"/>
      <w:r w:rsidR="00C961EE" w:rsidRPr="00B56C4C">
        <w:rPr>
          <w:lang w:val="en-US"/>
        </w:rPr>
        <w:t>: 6, 27</w:t>
      </w:r>
      <w:r w:rsidR="0082368E" w:rsidRPr="00B56C4C">
        <w:rPr>
          <w:lang w:val="en-US"/>
        </w:rPr>
        <w:t xml:space="preserve"> and 10</w:t>
      </w:r>
      <w:r w:rsidR="00B56C4C">
        <w:rPr>
          <w:lang w:val="en-US"/>
        </w:rPr>
        <w:t>,</w:t>
      </w:r>
      <w:r w:rsidR="0082368E" w:rsidRPr="00B56C4C">
        <w:rPr>
          <w:lang w:val="en-US"/>
        </w:rPr>
        <w:t xml:space="preserve"> </w:t>
      </w:r>
      <w:r w:rsidR="00C961EE" w:rsidRPr="00B56C4C">
        <w:rPr>
          <w:lang w:val="en-US"/>
        </w:rPr>
        <w:t>respectively</w:t>
      </w:r>
      <w:r w:rsidR="0082368E" w:rsidRPr="00B56C4C">
        <w:rPr>
          <w:lang w:val="en-US"/>
        </w:rPr>
        <w:t>.</w:t>
      </w:r>
      <w:r w:rsidR="0018360C" w:rsidRPr="00B56C4C">
        <w:rPr>
          <w:rFonts w:eastAsiaTheme="minorEastAsia"/>
        </w:rPr>
        <w:t xml:space="preserve"> </w:t>
      </w:r>
      <w:r w:rsidR="00901649" w:rsidRPr="00B56C4C">
        <w:rPr>
          <w:lang w:val="en-US"/>
        </w:rPr>
        <w:t>The comparative analysis of the examined groups has proved the significant difference</w:t>
      </w:r>
      <w:r w:rsidR="00901649" w:rsidRPr="00B56C4C">
        <w:t xml:space="preserve"> </w:t>
      </w:r>
      <w:r w:rsidR="00EA5A18">
        <w:t>(</w:t>
      </w:r>
      <w:proofErr w:type="spellStart"/>
      <w:r w:rsidR="00EA5A18">
        <w:t>df</w:t>
      </w:r>
      <w:proofErr w:type="spellEnd"/>
      <w:r w:rsidR="00EA5A18">
        <w:t>=2, χ2=8,</w:t>
      </w:r>
      <w:r w:rsidR="001E05DA" w:rsidRPr="00B56C4C">
        <w:t>6</w:t>
      </w:r>
      <w:r w:rsidR="00EA5A18">
        <w:t>0</w:t>
      </w:r>
      <w:r w:rsidR="001E05DA" w:rsidRPr="00B56C4C">
        <w:t>4</w:t>
      </w:r>
      <w:r w:rsidR="0018360C" w:rsidRPr="00B56C4C">
        <w:t>, р=0,0</w:t>
      </w:r>
      <w:r w:rsidR="001E05DA" w:rsidRPr="00B56C4C">
        <w:t>1</w:t>
      </w:r>
      <w:r w:rsidR="00EA5A18">
        <w:t>4</w:t>
      </w:r>
      <w:r w:rsidR="0018360C" w:rsidRPr="00B56C4C">
        <w:t>)</w:t>
      </w:r>
      <w:r w:rsidR="009655BB" w:rsidRPr="00B56C4C">
        <w:t>.</w:t>
      </w:r>
      <w:r w:rsidR="0064068E" w:rsidRPr="00B56C4C">
        <w:rPr>
          <w:lang w:val="en-US"/>
        </w:rPr>
        <w:t xml:space="preserve"> Level of </w:t>
      </w:r>
      <w:proofErr w:type="spellStart"/>
      <w:r w:rsidR="00CA50E0">
        <w:rPr>
          <w:rFonts w:eastAsiaTheme="minorEastAsia"/>
          <w:lang w:val="en-US"/>
        </w:rPr>
        <w:t>t</w:t>
      </w:r>
      <w:r w:rsidR="00CA50E0" w:rsidRPr="00B56C4C">
        <w:rPr>
          <w:rFonts w:eastAsiaTheme="minorEastAsia"/>
          <w:lang w:val="en-US"/>
        </w:rPr>
        <w:t>u</w:t>
      </w:r>
      <w:r w:rsidR="00CA50E0">
        <w:rPr>
          <w:rFonts w:eastAsiaTheme="minorEastAsia"/>
          <w:lang w:val="en-US"/>
        </w:rPr>
        <w:t>mour</w:t>
      </w:r>
      <w:proofErr w:type="spellEnd"/>
      <w:r w:rsidR="00CA50E0">
        <w:rPr>
          <w:rFonts w:eastAsiaTheme="minorEastAsia"/>
          <w:lang w:val="en-US"/>
        </w:rPr>
        <w:t xml:space="preserve"> necrosis factor</w:t>
      </w:r>
      <w:r w:rsidR="0064068E" w:rsidRPr="00B56C4C">
        <w:rPr>
          <w:lang w:val="en-US"/>
        </w:rPr>
        <w:t xml:space="preserve">-α </w:t>
      </w:r>
      <w:r w:rsidR="001E717F" w:rsidRPr="00B56C4C">
        <w:rPr>
          <w:lang w:val="uk-UA"/>
        </w:rPr>
        <w:t>was</w:t>
      </w:r>
      <w:r w:rsidR="0064068E" w:rsidRPr="00B56C4C">
        <w:rPr>
          <w:lang w:val="en-US"/>
        </w:rPr>
        <w:t xml:space="preserve"> also different between groups</w:t>
      </w:r>
      <w:r w:rsidR="001E717F" w:rsidRPr="00B56C4C">
        <w:rPr>
          <w:lang w:val="en-US"/>
        </w:rPr>
        <w:t xml:space="preserve">: </w:t>
      </w:r>
      <w:r w:rsidR="00765FE7" w:rsidRPr="00B56C4C">
        <w:t>37</w:t>
      </w:r>
      <w:r w:rsidR="009D254E" w:rsidRPr="00B56C4C">
        <w:t>,2±1,1</w:t>
      </w:r>
      <w:r w:rsidR="003B7CE2" w:rsidRPr="00B56C4C">
        <w:t xml:space="preserve"> </w:t>
      </w:r>
      <w:proofErr w:type="spellStart"/>
      <w:r w:rsidR="003B7CE2" w:rsidRPr="00B56C4C">
        <w:rPr>
          <w:lang w:val="en-US"/>
        </w:rPr>
        <w:t>ng</w:t>
      </w:r>
      <w:proofErr w:type="spellEnd"/>
      <w:r w:rsidR="003B7CE2" w:rsidRPr="00B56C4C">
        <w:rPr>
          <w:lang w:val="en-US"/>
        </w:rPr>
        <w:t xml:space="preserve">/l in mild </w:t>
      </w:r>
      <w:r w:rsidR="00CA50E0" w:rsidRPr="00B56C4C">
        <w:rPr>
          <w:lang w:val="en-US"/>
        </w:rPr>
        <w:t>exocrine pancreatic insufficiency</w:t>
      </w:r>
      <w:r w:rsidR="003B7CE2" w:rsidRPr="00B56C4C">
        <w:rPr>
          <w:lang w:val="en-US"/>
        </w:rPr>
        <w:t xml:space="preserve"> and </w:t>
      </w:r>
      <w:r w:rsidR="00765FE7" w:rsidRPr="00B56C4C">
        <w:t xml:space="preserve">41,7±1,3 </w:t>
      </w:r>
      <w:proofErr w:type="spellStart"/>
      <w:r w:rsidR="00765FE7" w:rsidRPr="00B56C4C">
        <w:rPr>
          <w:lang w:val="en-US"/>
        </w:rPr>
        <w:t>ng</w:t>
      </w:r>
      <w:proofErr w:type="spellEnd"/>
      <w:r w:rsidR="00765FE7" w:rsidRPr="00B56C4C">
        <w:rPr>
          <w:lang w:val="en-US"/>
        </w:rPr>
        <w:t xml:space="preserve">/l in moderate </w:t>
      </w:r>
      <w:r w:rsidR="004D605E" w:rsidRPr="00B56C4C">
        <w:rPr>
          <w:lang w:val="en-US"/>
        </w:rPr>
        <w:t>exocrine pancreatic insufficiency</w:t>
      </w:r>
      <w:r w:rsidR="00765FE7" w:rsidRPr="00B56C4C">
        <w:rPr>
          <w:lang w:val="en-US"/>
        </w:rPr>
        <w:t xml:space="preserve"> (p</w:t>
      </w:r>
      <w:r w:rsidR="00765FE7" w:rsidRPr="00B56C4C">
        <w:rPr>
          <w:lang w:val="en-GB"/>
        </w:rPr>
        <w:t>&lt;</w:t>
      </w:r>
      <w:r w:rsidR="00765FE7" w:rsidRPr="00B56C4C">
        <w:rPr>
          <w:lang w:val="en-US"/>
        </w:rPr>
        <w:t>0,05).</w:t>
      </w:r>
      <w:r w:rsidR="00A25E14" w:rsidRPr="00B56C4C">
        <w:rPr>
          <w:lang w:val="en-US"/>
        </w:rPr>
        <w:t xml:space="preserve"> </w:t>
      </w:r>
      <w:r w:rsidR="00BC2D0F" w:rsidRPr="00B56C4C">
        <w:rPr>
          <w:lang w:val="en-US"/>
        </w:rPr>
        <w:t xml:space="preserve">It has been found </w:t>
      </w:r>
      <w:r w:rsidR="00D40F25" w:rsidRPr="00B56C4C">
        <w:rPr>
          <w:lang w:val="en-US"/>
        </w:rPr>
        <w:t>out that severity of disturbances in bone metabolism correlates with</w:t>
      </w:r>
      <w:r w:rsidR="00BC2D0F" w:rsidRPr="00B56C4C">
        <w:rPr>
          <w:lang w:val="en-US"/>
        </w:rPr>
        <w:t xml:space="preserve"> </w:t>
      </w:r>
      <w:r w:rsidR="00D40F25" w:rsidRPr="00B56C4C">
        <w:rPr>
          <w:lang w:val="en-US"/>
        </w:rPr>
        <w:t xml:space="preserve">degree of </w:t>
      </w:r>
      <w:r w:rsidR="004D605E" w:rsidRPr="00B56C4C">
        <w:rPr>
          <w:lang w:val="en-US"/>
        </w:rPr>
        <w:t>exocrine pancreatic insufficiency</w:t>
      </w:r>
      <w:r w:rsidR="00D40F25" w:rsidRPr="00B56C4C">
        <w:rPr>
          <w:lang w:val="en-US"/>
        </w:rPr>
        <w:t xml:space="preserve"> </w:t>
      </w:r>
      <w:r w:rsidR="00293396" w:rsidRPr="00B56C4C">
        <w:rPr>
          <w:lang w:val="uk-UA"/>
        </w:rPr>
        <w:t>(r=0,885</w:t>
      </w:r>
      <w:r w:rsidR="00352C4C" w:rsidRPr="00B56C4C">
        <w:rPr>
          <w:lang w:val="uk-UA"/>
        </w:rPr>
        <w:t>)</w:t>
      </w:r>
      <w:r w:rsidR="00352C4C" w:rsidRPr="00B56C4C">
        <w:rPr>
          <w:lang w:val="en-US"/>
        </w:rPr>
        <w:t xml:space="preserve"> </w:t>
      </w:r>
      <w:r w:rsidR="00D40F25" w:rsidRPr="00B56C4C">
        <w:rPr>
          <w:lang w:val="en-US"/>
        </w:rPr>
        <w:t xml:space="preserve">and </w:t>
      </w:r>
      <w:proofErr w:type="spellStart"/>
      <w:r w:rsidR="00CA50E0">
        <w:rPr>
          <w:rFonts w:eastAsiaTheme="minorEastAsia"/>
          <w:lang w:val="en-US"/>
        </w:rPr>
        <w:t>t</w:t>
      </w:r>
      <w:r w:rsidR="00CA50E0" w:rsidRPr="00B56C4C">
        <w:rPr>
          <w:rFonts w:eastAsiaTheme="minorEastAsia"/>
          <w:lang w:val="en-US"/>
        </w:rPr>
        <w:t>u</w:t>
      </w:r>
      <w:r w:rsidR="00CA50E0">
        <w:rPr>
          <w:rFonts w:eastAsiaTheme="minorEastAsia"/>
          <w:lang w:val="en-US"/>
        </w:rPr>
        <w:t>mour</w:t>
      </w:r>
      <w:proofErr w:type="spellEnd"/>
      <w:r w:rsidR="00CA50E0">
        <w:rPr>
          <w:rFonts w:eastAsiaTheme="minorEastAsia"/>
          <w:lang w:val="en-US"/>
        </w:rPr>
        <w:t xml:space="preserve"> necrosis factor</w:t>
      </w:r>
      <w:r w:rsidR="00CA50E0" w:rsidRPr="00B56C4C">
        <w:rPr>
          <w:lang w:val="en-US"/>
        </w:rPr>
        <w:t xml:space="preserve">-α </w:t>
      </w:r>
      <w:r w:rsidR="00352C4C" w:rsidRPr="00B56C4C">
        <w:rPr>
          <w:lang w:val="en-US"/>
        </w:rPr>
        <w:t>level</w:t>
      </w:r>
      <w:r w:rsidR="00CA50E0">
        <w:rPr>
          <w:lang w:val="en-US"/>
        </w:rPr>
        <w:t xml:space="preserve"> </w:t>
      </w:r>
      <w:r w:rsidR="00293396" w:rsidRPr="00B56C4C">
        <w:rPr>
          <w:lang w:val="uk-UA"/>
        </w:rPr>
        <w:t>(r=0,673</w:t>
      </w:r>
      <w:r w:rsidR="00352C4C" w:rsidRPr="00B56C4C">
        <w:rPr>
          <w:lang w:val="uk-UA"/>
        </w:rPr>
        <w:t>)</w:t>
      </w:r>
      <w:r w:rsidR="00293396" w:rsidRPr="00B56C4C">
        <w:rPr>
          <w:lang w:val="uk-UA"/>
        </w:rPr>
        <w:t>.</w:t>
      </w:r>
    </w:p>
    <w:p w14:paraId="738A4BD0" w14:textId="7DC8465A" w:rsidR="00D66FB2" w:rsidRPr="00B56C4C" w:rsidRDefault="006B58EA" w:rsidP="00982F47">
      <w:pPr>
        <w:spacing w:line="360" w:lineRule="auto"/>
        <w:ind w:firstLine="992"/>
        <w:jc w:val="both"/>
        <w:rPr>
          <w:lang w:val="en-US"/>
        </w:rPr>
      </w:pPr>
      <w:r>
        <w:rPr>
          <w:lang w:val="en-GB"/>
        </w:rPr>
        <w:t>CONCLUSION</w:t>
      </w:r>
      <w:r w:rsidR="00DC7E66" w:rsidRPr="00B56C4C">
        <w:rPr>
          <w:lang w:val="en-GB"/>
        </w:rPr>
        <w:t>.</w:t>
      </w:r>
      <w:r w:rsidR="00DC7E66" w:rsidRPr="00B56C4C">
        <w:rPr>
          <w:lang w:val="en-US"/>
        </w:rPr>
        <w:t xml:space="preserve"> </w:t>
      </w:r>
      <w:r w:rsidR="00D66FB2" w:rsidRPr="00B56C4C">
        <w:rPr>
          <w:lang w:val="en-US"/>
        </w:rPr>
        <w:t xml:space="preserve">Thus, as a result of studies, it has been found out that the severity of disturbances in bone metabolism in chronic pancreatitis is depends on the </w:t>
      </w:r>
      <w:r w:rsidR="00D66FB2" w:rsidRPr="00B56C4C">
        <w:rPr>
          <w:lang w:val="en-US"/>
        </w:rPr>
        <w:lastRenderedPageBreak/>
        <w:t xml:space="preserve">degree of exocrine insufficiency of the pancreas, which may be reflection of vitamin D </w:t>
      </w:r>
      <w:proofErr w:type="spellStart"/>
      <w:r w:rsidR="00D66FB2" w:rsidRPr="00B56C4C">
        <w:rPr>
          <w:lang w:val="en-US"/>
        </w:rPr>
        <w:t>malabsorption</w:t>
      </w:r>
      <w:proofErr w:type="spellEnd"/>
      <w:r w:rsidR="00D66FB2" w:rsidRPr="00B56C4C">
        <w:rPr>
          <w:lang w:val="en-US"/>
        </w:rPr>
        <w:t xml:space="preserve"> aggravation.</w:t>
      </w:r>
      <w:r w:rsidR="00F846EC" w:rsidRPr="00B56C4C">
        <w:t xml:space="preserve"> </w:t>
      </w:r>
      <w:r w:rsidR="0020311A">
        <w:rPr>
          <w:lang w:val="en-US"/>
        </w:rPr>
        <w:t>Also a</w:t>
      </w:r>
      <w:r w:rsidR="00F846EC" w:rsidRPr="00B56C4C">
        <w:rPr>
          <w:lang w:val="en-US"/>
        </w:rPr>
        <w:t>n important factor of osteoporosis progre</w:t>
      </w:r>
      <w:r w:rsidR="00804BD8">
        <w:rPr>
          <w:lang w:val="en-US"/>
        </w:rPr>
        <w:t>ssion in chronic pancreatitis is a</w:t>
      </w:r>
      <w:r w:rsidR="00F846EC" w:rsidRPr="00B56C4C">
        <w:rPr>
          <w:lang w:val="en-US"/>
        </w:rPr>
        <w:t xml:space="preserve"> significant intensification of the </w:t>
      </w:r>
      <w:proofErr w:type="spellStart"/>
      <w:r w:rsidR="00F846EC" w:rsidRPr="00B56C4C">
        <w:rPr>
          <w:lang w:val="en-US"/>
        </w:rPr>
        <w:t>proinflammatory</w:t>
      </w:r>
      <w:proofErr w:type="spellEnd"/>
      <w:r w:rsidR="00F846EC" w:rsidRPr="00B56C4C">
        <w:rPr>
          <w:lang w:val="en-US"/>
        </w:rPr>
        <w:t xml:space="preserve"> cytokine response, which was expressed by </w:t>
      </w:r>
      <w:proofErr w:type="spellStart"/>
      <w:r w:rsidR="00F846EC" w:rsidRPr="00B56C4C">
        <w:rPr>
          <w:lang w:val="en-US"/>
        </w:rPr>
        <w:t>hyperproduction</w:t>
      </w:r>
      <w:proofErr w:type="spellEnd"/>
      <w:r w:rsidR="00F846EC" w:rsidRPr="00B56C4C">
        <w:rPr>
          <w:lang w:val="en-US"/>
        </w:rPr>
        <w:t xml:space="preserve"> of </w:t>
      </w:r>
      <w:proofErr w:type="spellStart"/>
      <w:r w:rsidR="00CA50E0">
        <w:rPr>
          <w:rFonts w:eastAsiaTheme="minorEastAsia"/>
          <w:lang w:val="en-US"/>
        </w:rPr>
        <w:t>t</w:t>
      </w:r>
      <w:r w:rsidR="00CA50E0" w:rsidRPr="00B56C4C">
        <w:rPr>
          <w:rFonts w:eastAsiaTheme="minorEastAsia"/>
          <w:lang w:val="en-US"/>
        </w:rPr>
        <w:t>u</w:t>
      </w:r>
      <w:r w:rsidR="00CA50E0">
        <w:rPr>
          <w:rFonts w:eastAsiaTheme="minorEastAsia"/>
          <w:lang w:val="en-US"/>
        </w:rPr>
        <w:t>mour</w:t>
      </w:r>
      <w:proofErr w:type="spellEnd"/>
      <w:r w:rsidR="00CA50E0">
        <w:rPr>
          <w:rFonts w:eastAsiaTheme="minorEastAsia"/>
          <w:lang w:val="en-US"/>
        </w:rPr>
        <w:t xml:space="preserve"> necrosis factor</w:t>
      </w:r>
      <w:r w:rsidR="00CA50E0" w:rsidRPr="00B56C4C">
        <w:rPr>
          <w:lang w:val="en-US"/>
        </w:rPr>
        <w:t>-α</w:t>
      </w:r>
      <w:r w:rsidR="00F846EC" w:rsidRPr="00B56C4C">
        <w:rPr>
          <w:lang w:val="en-US"/>
        </w:rPr>
        <w:t xml:space="preserve">, which is also implicates in bone </w:t>
      </w:r>
      <w:proofErr w:type="spellStart"/>
      <w:r w:rsidR="00F846EC" w:rsidRPr="00B56C4C">
        <w:rPr>
          <w:lang w:val="en-US"/>
        </w:rPr>
        <w:t>resorption</w:t>
      </w:r>
      <w:proofErr w:type="spellEnd"/>
      <w:r w:rsidR="00F846EC" w:rsidRPr="00B56C4C">
        <w:rPr>
          <w:lang w:val="en-US"/>
        </w:rPr>
        <w:t>.</w:t>
      </w:r>
    </w:p>
    <w:p w14:paraId="105FCD70" w14:textId="77777777" w:rsidR="00153DBF" w:rsidRPr="00B56C4C" w:rsidRDefault="00153DBF" w:rsidP="00982F47">
      <w:pPr>
        <w:spacing w:line="360" w:lineRule="auto"/>
        <w:ind w:firstLine="992"/>
      </w:pPr>
    </w:p>
    <w:sectPr w:rsidR="00153DBF" w:rsidRPr="00B56C4C" w:rsidSect="00982F47">
      <w:pgSz w:w="11900" w:h="16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66"/>
    <w:rsid w:val="000F1927"/>
    <w:rsid w:val="001277DB"/>
    <w:rsid w:val="00153DBF"/>
    <w:rsid w:val="00164CA6"/>
    <w:rsid w:val="0018360C"/>
    <w:rsid w:val="0019179C"/>
    <w:rsid w:val="00194158"/>
    <w:rsid w:val="001D240E"/>
    <w:rsid w:val="001E05DA"/>
    <w:rsid w:val="001E717F"/>
    <w:rsid w:val="0020311A"/>
    <w:rsid w:val="00286A5C"/>
    <w:rsid w:val="00293396"/>
    <w:rsid w:val="003415FA"/>
    <w:rsid w:val="00352C4C"/>
    <w:rsid w:val="003B7CE2"/>
    <w:rsid w:val="004971BA"/>
    <w:rsid w:val="004C311A"/>
    <w:rsid w:val="004D605E"/>
    <w:rsid w:val="00533138"/>
    <w:rsid w:val="005B0ED8"/>
    <w:rsid w:val="005D660D"/>
    <w:rsid w:val="005E2DDA"/>
    <w:rsid w:val="0064068E"/>
    <w:rsid w:val="00667FEA"/>
    <w:rsid w:val="006B58EA"/>
    <w:rsid w:val="0074764D"/>
    <w:rsid w:val="00765FE7"/>
    <w:rsid w:val="007D734A"/>
    <w:rsid w:val="00804BD8"/>
    <w:rsid w:val="0082368E"/>
    <w:rsid w:val="008753B7"/>
    <w:rsid w:val="00901649"/>
    <w:rsid w:val="00905F8F"/>
    <w:rsid w:val="00922FEC"/>
    <w:rsid w:val="009655BB"/>
    <w:rsid w:val="00982F47"/>
    <w:rsid w:val="009D254E"/>
    <w:rsid w:val="00A149F1"/>
    <w:rsid w:val="00A25E14"/>
    <w:rsid w:val="00A93AE2"/>
    <w:rsid w:val="00B56C4C"/>
    <w:rsid w:val="00B87CAD"/>
    <w:rsid w:val="00BC2D0F"/>
    <w:rsid w:val="00BD0C50"/>
    <w:rsid w:val="00C50E8C"/>
    <w:rsid w:val="00C961EE"/>
    <w:rsid w:val="00CA50E0"/>
    <w:rsid w:val="00D40F25"/>
    <w:rsid w:val="00D42135"/>
    <w:rsid w:val="00D66FB2"/>
    <w:rsid w:val="00DC7E66"/>
    <w:rsid w:val="00E9157D"/>
    <w:rsid w:val="00E95BA1"/>
    <w:rsid w:val="00EA5A18"/>
    <w:rsid w:val="00EB1E05"/>
    <w:rsid w:val="00F52C33"/>
    <w:rsid w:val="00F846EC"/>
    <w:rsid w:val="00FC1AFB"/>
    <w:rsid w:val="00FC62C4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6AC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66"/>
    <w:rPr>
      <w:rFonts w:ascii="Times New Roman" w:eastAsia="ＭＳ 明朝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66"/>
    <w:rPr>
      <w:rFonts w:ascii="Times New Roman" w:eastAsia="ＭＳ 明朝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368</Words>
  <Characters>1966</Characters>
  <Application>Microsoft Macintosh Word</Application>
  <DocSecurity>0</DocSecurity>
  <Lines>93</Lines>
  <Paragraphs>83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Натуля</cp:lastModifiedBy>
  <cp:revision>6</cp:revision>
  <dcterms:created xsi:type="dcterms:W3CDTF">2018-01-30T09:18:00Z</dcterms:created>
  <dcterms:modified xsi:type="dcterms:W3CDTF">2018-11-16T08:49:00Z</dcterms:modified>
</cp:coreProperties>
</file>