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2B" w:rsidRPr="009C48B3" w:rsidRDefault="0006682B" w:rsidP="0006682B">
      <w:pPr>
        <w:spacing w:after="240" w:line="360" w:lineRule="exact"/>
        <w:jc w:val="center"/>
        <w:rPr>
          <w:rFonts w:ascii="Times New Roman" w:hAnsi="Times New Roman"/>
          <w:b/>
          <w:sz w:val="28"/>
          <w:szCs w:val="28"/>
        </w:rPr>
      </w:pPr>
      <w:r w:rsidRPr="009C48B3">
        <w:rPr>
          <w:rFonts w:ascii="Times New Roman" w:hAnsi="Times New Roman"/>
          <w:b/>
          <w:sz w:val="28"/>
          <w:szCs w:val="28"/>
        </w:rPr>
        <w:t>PRIORITY AREAS FOR PROVIDING A HEALTHY HABITAT</w:t>
      </w:r>
    </w:p>
    <w:p w:rsidR="0006682B" w:rsidRPr="009C48B3" w:rsidRDefault="0006682B" w:rsidP="0006682B">
      <w:pPr>
        <w:pStyle w:val="2"/>
        <w:spacing w:before="0" w:beforeAutospacing="0" w:after="240" w:afterAutospacing="0" w:line="360" w:lineRule="exact"/>
        <w:jc w:val="right"/>
        <w:rPr>
          <w:b w:val="0"/>
          <w:bCs w:val="0"/>
          <w:i/>
          <w:sz w:val="28"/>
          <w:szCs w:val="28"/>
          <w:lang w:val="uk-UA"/>
        </w:rPr>
      </w:pPr>
      <w:proofErr w:type="spellStart"/>
      <w:r w:rsidRPr="009C48B3">
        <w:rPr>
          <w:bCs w:val="0"/>
          <w:i/>
          <w:sz w:val="28"/>
          <w:szCs w:val="28"/>
          <w:lang w:val="en-US"/>
        </w:rPr>
        <w:t>Pomogaybo</w:t>
      </w:r>
      <w:proofErr w:type="spellEnd"/>
      <w:r w:rsidRPr="009C48B3">
        <w:rPr>
          <w:bCs w:val="0"/>
          <w:i/>
          <w:sz w:val="28"/>
          <w:szCs w:val="28"/>
          <w:lang w:val="uk-UA"/>
        </w:rPr>
        <w:t> </w:t>
      </w:r>
      <w:r w:rsidRPr="009C48B3">
        <w:rPr>
          <w:bCs w:val="0"/>
          <w:i/>
          <w:sz w:val="28"/>
          <w:szCs w:val="28"/>
          <w:lang w:val="en-US"/>
        </w:rPr>
        <w:t>K</w:t>
      </w:r>
      <w:r w:rsidRPr="009C48B3">
        <w:rPr>
          <w:bCs w:val="0"/>
          <w:i/>
          <w:sz w:val="28"/>
          <w:szCs w:val="28"/>
          <w:lang w:val="uk-UA"/>
        </w:rPr>
        <w:t>.,</w:t>
      </w:r>
      <w:r w:rsidRPr="009C48B3">
        <w:rPr>
          <w:b w:val="0"/>
          <w:bCs w:val="0"/>
          <w:i/>
          <w:sz w:val="28"/>
          <w:szCs w:val="28"/>
          <w:lang w:val="uk-UA"/>
        </w:rPr>
        <w:t xml:space="preserve"> </w:t>
      </w:r>
      <w:r w:rsidRPr="009C48B3">
        <w:rPr>
          <w:i/>
          <w:sz w:val="28"/>
          <w:szCs w:val="28"/>
          <w:lang w:val="uk-UA"/>
        </w:rPr>
        <w:t>Ovolabi A.,</w:t>
      </w:r>
      <w:r w:rsidRPr="009C48B3">
        <w:rPr>
          <w:b w:val="0"/>
          <w:i/>
          <w:sz w:val="28"/>
          <w:szCs w:val="28"/>
          <w:lang w:val="uk-UA"/>
        </w:rPr>
        <w:t xml:space="preserve"> </w:t>
      </w:r>
      <w:proofErr w:type="spellStart"/>
      <w:r w:rsidRPr="009C48B3">
        <w:rPr>
          <w:b w:val="0"/>
          <w:bCs w:val="0"/>
          <w:i/>
          <w:sz w:val="28"/>
          <w:szCs w:val="28"/>
          <w:lang w:val="en-US"/>
        </w:rPr>
        <w:t>KhNMU</w:t>
      </w:r>
      <w:proofErr w:type="spellEnd"/>
      <w:r w:rsidRPr="009C48B3">
        <w:rPr>
          <w:b w:val="0"/>
          <w:bCs w:val="0"/>
          <w:i/>
          <w:sz w:val="28"/>
          <w:szCs w:val="28"/>
          <w:lang w:val="uk-UA"/>
        </w:rPr>
        <w:t xml:space="preserve">, </w:t>
      </w:r>
      <w:proofErr w:type="spellStart"/>
      <w:r w:rsidRPr="009C48B3">
        <w:rPr>
          <w:b w:val="0"/>
          <w:bCs w:val="0"/>
          <w:i/>
          <w:sz w:val="28"/>
          <w:szCs w:val="28"/>
          <w:lang w:val="en-US"/>
        </w:rPr>
        <w:t>Kharkiv</w:t>
      </w:r>
      <w:proofErr w:type="spellEnd"/>
    </w:p>
    <w:p w:rsidR="0006682B" w:rsidRPr="009C48B3" w:rsidRDefault="0006682B" w:rsidP="0006682B">
      <w:pPr>
        <w:spacing w:line="340" w:lineRule="exact"/>
        <w:ind w:firstLine="709"/>
        <w:jc w:val="both"/>
        <w:rPr>
          <w:rFonts w:ascii="Times New Roman" w:hAnsi="Times New Roman"/>
          <w:sz w:val="28"/>
          <w:szCs w:val="28"/>
        </w:rPr>
      </w:pPr>
      <w:r w:rsidRPr="009C48B3">
        <w:rPr>
          <w:rFonts w:ascii="Times New Roman" w:hAnsi="Times New Roman"/>
          <w:sz w:val="28"/>
          <w:szCs w:val="28"/>
          <w:lang w:val="en-US"/>
        </w:rPr>
        <w:t>Significant role in the implementation of measures to ensure the environment, which will promote the healthy lifestyle of children, is played by the sanitary educ</w:t>
      </w:r>
      <w:r w:rsidRPr="009C48B3">
        <w:rPr>
          <w:rFonts w:ascii="Times New Roman" w:hAnsi="Times New Roman"/>
          <w:sz w:val="28"/>
          <w:szCs w:val="28"/>
          <w:lang w:val="en-US"/>
        </w:rPr>
        <w:t>a</w:t>
      </w:r>
      <w:r w:rsidRPr="009C48B3">
        <w:rPr>
          <w:rFonts w:ascii="Times New Roman" w:hAnsi="Times New Roman"/>
          <w:sz w:val="28"/>
          <w:szCs w:val="28"/>
          <w:lang w:val="en-US"/>
        </w:rPr>
        <w:t>tion of the population. The necessary information should be provided through the media, within the framework of education programs and sanitary education, and co</w:t>
      </w:r>
      <w:r w:rsidRPr="009C48B3">
        <w:rPr>
          <w:rFonts w:ascii="Times New Roman" w:hAnsi="Times New Roman"/>
          <w:sz w:val="28"/>
          <w:szCs w:val="28"/>
          <w:lang w:val="en-US"/>
        </w:rPr>
        <w:t>v</w:t>
      </w:r>
      <w:r w:rsidRPr="009C48B3">
        <w:rPr>
          <w:rFonts w:ascii="Times New Roman" w:hAnsi="Times New Roman"/>
          <w:sz w:val="28"/>
          <w:szCs w:val="28"/>
          <w:lang w:val="en-US"/>
        </w:rPr>
        <w:t>er all groups of the population. Developing clear and accessible guidelines for adults and children to support normal body weight, motor activity, sleep patterns and the proper use of electronic devices, the mandatory inclusion of sanitary education in the curriculum of child care facilities, school interventions, and the creation of educ</w:t>
      </w:r>
      <w:r w:rsidRPr="009C48B3">
        <w:rPr>
          <w:rFonts w:ascii="Times New Roman" w:hAnsi="Times New Roman"/>
          <w:sz w:val="28"/>
          <w:szCs w:val="28"/>
          <w:lang w:val="en-US"/>
        </w:rPr>
        <w:t>a</w:t>
      </w:r>
      <w:r w:rsidRPr="009C48B3">
        <w:rPr>
          <w:rFonts w:ascii="Times New Roman" w:hAnsi="Times New Roman"/>
          <w:sz w:val="28"/>
          <w:szCs w:val="28"/>
          <w:lang w:val="en-US"/>
        </w:rPr>
        <w:t>tional programs for individual and family levels will significantly increase the awar</w:t>
      </w:r>
      <w:r w:rsidRPr="009C48B3">
        <w:rPr>
          <w:rFonts w:ascii="Times New Roman" w:hAnsi="Times New Roman"/>
          <w:sz w:val="28"/>
          <w:szCs w:val="28"/>
          <w:lang w:val="en-US"/>
        </w:rPr>
        <w:t>e</w:t>
      </w:r>
      <w:r w:rsidRPr="009C48B3">
        <w:rPr>
          <w:rFonts w:ascii="Times New Roman" w:hAnsi="Times New Roman"/>
          <w:sz w:val="28"/>
          <w:szCs w:val="28"/>
          <w:lang w:val="en-US"/>
        </w:rPr>
        <w:t>ness of children and parents and give them the opportunity to make a healthier choice [1, p.</w:t>
      </w:r>
      <w:r w:rsidRPr="009C48B3">
        <w:rPr>
          <w:rFonts w:ascii="Times New Roman" w:hAnsi="Times New Roman"/>
          <w:sz w:val="28"/>
          <w:szCs w:val="28"/>
        </w:rPr>
        <w:t> </w:t>
      </w:r>
      <w:r w:rsidRPr="009C48B3">
        <w:rPr>
          <w:rFonts w:ascii="Times New Roman" w:hAnsi="Times New Roman"/>
          <w:sz w:val="28"/>
          <w:szCs w:val="28"/>
          <w:lang w:val="en-US"/>
        </w:rPr>
        <w:t>346]. To date, one of the unfavorable factors of the habitat is the marketing of harmful food products. High-calorie foods have replaced freshly processed foods and water at school and at home. The availability of high-calorie foods and sweet drinks and hidden incentives to increase the volume of shopping in advertising has contri</w:t>
      </w:r>
      <w:r w:rsidRPr="009C48B3">
        <w:rPr>
          <w:rFonts w:ascii="Times New Roman" w:hAnsi="Times New Roman"/>
          <w:sz w:val="28"/>
          <w:szCs w:val="28"/>
          <w:lang w:val="en-US"/>
        </w:rPr>
        <w:t>b</w:t>
      </w:r>
      <w:r w:rsidRPr="009C48B3">
        <w:rPr>
          <w:rFonts w:ascii="Times New Roman" w:hAnsi="Times New Roman"/>
          <w:sz w:val="28"/>
          <w:szCs w:val="28"/>
          <w:lang w:val="en-US"/>
        </w:rPr>
        <w:t>uted to the increase in calorie intake. In this regard, any effort to combat childhood obesity should include measures to reduce the marketing activity and its impact on children</w:t>
      </w:r>
      <w:r w:rsidRPr="009C48B3">
        <w:rPr>
          <w:rFonts w:ascii="Times New Roman" w:hAnsi="Times New Roman"/>
          <w:sz w:val="28"/>
          <w:szCs w:val="28"/>
        </w:rPr>
        <w:t>.</w:t>
      </w:r>
      <w:r w:rsidRPr="009C48B3">
        <w:rPr>
          <w:rFonts w:ascii="Times New Roman" w:hAnsi="Times New Roman"/>
          <w:sz w:val="28"/>
          <w:szCs w:val="28"/>
          <w:lang w:val="en-US"/>
        </w:rPr>
        <w:t xml:space="preserve"> The second major problem is the lack of conditions for exercise in educ</w:t>
      </w:r>
      <w:r w:rsidRPr="009C48B3">
        <w:rPr>
          <w:rFonts w:ascii="Times New Roman" w:hAnsi="Times New Roman"/>
          <w:sz w:val="28"/>
          <w:szCs w:val="28"/>
          <w:lang w:val="en-US"/>
        </w:rPr>
        <w:t>a</w:t>
      </w:r>
      <w:r w:rsidRPr="009C48B3">
        <w:rPr>
          <w:rFonts w:ascii="Times New Roman" w:hAnsi="Times New Roman"/>
          <w:sz w:val="28"/>
          <w:szCs w:val="28"/>
          <w:lang w:val="en-US"/>
        </w:rPr>
        <w:t xml:space="preserve">tional institutions and public places, which exacerbates existing physical constraints among obese children [2, </w:t>
      </w:r>
      <w:r w:rsidRPr="009C48B3">
        <w:rPr>
          <w:rFonts w:ascii="Times New Roman" w:hAnsi="Times New Roman"/>
          <w:sz w:val="28"/>
          <w:szCs w:val="28"/>
        </w:rPr>
        <w:t>с</w:t>
      </w:r>
      <w:r w:rsidRPr="009C48B3">
        <w:rPr>
          <w:rFonts w:ascii="Times New Roman" w:hAnsi="Times New Roman"/>
          <w:sz w:val="28"/>
          <w:szCs w:val="28"/>
          <w:lang w:val="en-US"/>
        </w:rPr>
        <w:t>.</w:t>
      </w:r>
      <w:r w:rsidRPr="009C48B3">
        <w:rPr>
          <w:rFonts w:ascii="Times New Roman" w:hAnsi="Times New Roman"/>
          <w:sz w:val="28"/>
          <w:szCs w:val="28"/>
        </w:rPr>
        <w:t> </w:t>
      </w:r>
      <w:r w:rsidRPr="009C48B3">
        <w:rPr>
          <w:rFonts w:ascii="Times New Roman" w:hAnsi="Times New Roman"/>
          <w:sz w:val="28"/>
          <w:szCs w:val="28"/>
          <w:lang w:val="en-US"/>
        </w:rPr>
        <w:t>295]. Based on this, appropriate administrative decisions on marketing activities should be adopted, and recommendations should be deve</w:t>
      </w:r>
      <w:r w:rsidRPr="009C48B3">
        <w:rPr>
          <w:rFonts w:ascii="Times New Roman" w:hAnsi="Times New Roman"/>
          <w:sz w:val="28"/>
          <w:szCs w:val="28"/>
          <w:lang w:val="en-US"/>
        </w:rPr>
        <w:t>l</w:t>
      </w:r>
      <w:r w:rsidRPr="009C48B3">
        <w:rPr>
          <w:rFonts w:ascii="Times New Roman" w:hAnsi="Times New Roman"/>
          <w:sz w:val="28"/>
          <w:szCs w:val="28"/>
          <w:lang w:val="en-US"/>
        </w:rPr>
        <w:t>oped for all food and trade organizations and organizations involved in the area of food supply, trade, planning and arrangement of the territories concerned in order to ensure an environment conducive to healthy lifestyles [3, p.</w:t>
      </w:r>
      <w:r w:rsidRPr="009C48B3">
        <w:rPr>
          <w:rFonts w:ascii="Times New Roman" w:hAnsi="Times New Roman"/>
          <w:sz w:val="28"/>
          <w:szCs w:val="28"/>
        </w:rPr>
        <w:t> </w:t>
      </w:r>
      <w:r w:rsidRPr="009C48B3">
        <w:rPr>
          <w:rFonts w:ascii="Times New Roman" w:hAnsi="Times New Roman"/>
          <w:sz w:val="28"/>
          <w:szCs w:val="28"/>
          <w:lang w:val="en-US"/>
        </w:rPr>
        <w:t>180].</w:t>
      </w:r>
    </w:p>
    <w:p w:rsidR="0006682B" w:rsidRPr="009C48B3" w:rsidRDefault="0006682B" w:rsidP="0006682B">
      <w:pPr>
        <w:keepNext/>
        <w:spacing w:before="240" w:line="360" w:lineRule="exact"/>
        <w:jc w:val="center"/>
        <w:rPr>
          <w:rFonts w:ascii="Times New Roman" w:hAnsi="Times New Roman"/>
          <w:b/>
          <w:sz w:val="28"/>
          <w:szCs w:val="28"/>
        </w:rPr>
      </w:pPr>
      <w:proofErr w:type="spellStart"/>
      <w:r w:rsidRPr="009C48B3">
        <w:rPr>
          <w:rFonts w:ascii="Times New Roman" w:hAnsi="Times New Roman"/>
          <w:b/>
          <w:sz w:val="28"/>
          <w:szCs w:val="28"/>
        </w:rPr>
        <w:t>References</w:t>
      </w:r>
      <w:proofErr w:type="spellEnd"/>
      <w:r w:rsidRPr="009C48B3">
        <w:rPr>
          <w:rFonts w:ascii="Times New Roman" w:hAnsi="Times New Roman"/>
          <w:b/>
          <w:sz w:val="28"/>
          <w:szCs w:val="28"/>
        </w:rPr>
        <w:t>:</w:t>
      </w:r>
    </w:p>
    <w:p w:rsidR="0006682B" w:rsidRPr="009C48B3" w:rsidRDefault="0006682B" w:rsidP="0006682B">
      <w:pPr>
        <w:pStyle w:val="a3"/>
        <w:spacing w:line="340" w:lineRule="exact"/>
        <w:ind w:firstLine="709"/>
        <w:jc w:val="both"/>
        <w:rPr>
          <w:rFonts w:ascii="Times New Roman" w:hAnsi="Times New Roman"/>
          <w:sz w:val="28"/>
          <w:szCs w:val="28"/>
          <w:shd w:val="clear" w:color="auto" w:fill="FFFFFF"/>
          <w:lang w:val="en-US"/>
        </w:rPr>
      </w:pPr>
      <w:r w:rsidRPr="009C48B3">
        <w:rPr>
          <w:rFonts w:ascii="Times New Roman" w:hAnsi="Times New Roman"/>
          <w:sz w:val="28"/>
          <w:szCs w:val="28"/>
          <w:shd w:val="clear" w:color="auto" w:fill="FFFFFF"/>
          <w:lang w:val="uk-UA"/>
        </w:rPr>
        <w:t>1</w:t>
      </w:r>
      <w:r w:rsidRPr="009C48B3">
        <w:rPr>
          <w:rFonts w:ascii="Times New Roman" w:hAnsi="Times New Roman"/>
          <w:sz w:val="28"/>
          <w:szCs w:val="28"/>
          <w:shd w:val="clear" w:color="auto" w:fill="FFFFFF"/>
          <w:lang w:val="en-US"/>
        </w:rPr>
        <w:t>.</w:t>
      </w:r>
      <w:r w:rsidRPr="009C48B3">
        <w:rPr>
          <w:rFonts w:ascii="Times New Roman" w:hAnsi="Times New Roman"/>
          <w:sz w:val="28"/>
          <w:szCs w:val="28"/>
          <w:shd w:val="clear" w:color="auto" w:fill="FFFFFF"/>
          <w:lang w:val="uk-UA"/>
        </w:rPr>
        <w:t> </w:t>
      </w:r>
      <w:proofErr w:type="spellStart"/>
      <w:r w:rsidRPr="009C48B3">
        <w:rPr>
          <w:rFonts w:ascii="Times New Roman" w:hAnsi="Times New Roman"/>
          <w:sz w:val="28"/>
          <w:szCs w:val="28"/>
          <w:shd w:val="clear" w:color="auto" w:fill="FFFFFF"/>
          <w:lang w:val="en-US"/>
        </w:rPr>
        <w:t>Brisbois</w:t>
      </w:r>
      <w:proofErr w:type="spellEnd"/>
      <w:r w:rsidRPr="009C48B3">
        <w:rPr>
          <w:rFonts w:ascii="Times New Roman" w:hAnsi="Times New Roman"/>
          <w:sz w:val="28"/>
          <w:szCs w:val="28"/>
          <w:shd w:val="clear" w:color="auto" w:fill="FFFFFF"/>
          <w:lang w:val="en-US"/>
        </w:rPr>
        <w:t xml:space="preserve"> T.D. Early markers of adult obesity: a review. </w:t>
      </w:r>
      <w:proofErr w:type="spellStart"/>
      <w:proofErr w:type="gramStart"/>
      <w:r w:rsidRPr="009C48B3">
        <w:rPr>
          <w:rFonts w:ascii="Times New Roman" w:hAnsi="Times New Roman"/>
          <w:i/>
          <w:sz w:val="28"/>
          <w:szCs w:val="28"/>
          <w:shd w:val="clear" w:color="auto" w:fill="FFFFFF"/>
          <w:lang w:val="en-US"/>
        </w:rPr>
        <w:t>Obes</w:t>
      </w:r>
      <w:proofErr w:type="spellEnd"/>
      <w:r w:rsidRPr="009C48B3">
        <w:rPr>
          <w:rFonts w:ascii="Times New Roman" w:hAnsi="Times New Roman"/>
          <w:i/>
          <w:sz w:val="28"/>
          <w:szCs w:val="28"/>
          <w:shd w:val="clear" w:color="auto" w:fill="FFFFFF"/>
          <w:lang w:val="en-US"/>
        </w:rPr>
        <w:t>.</w:t>
      </w:r>
      <w:proofErr w:type="gramEnd"/>
      <w:r w:rsidRPr="009C48B3">
        <w:rPr>
          <w:rFonts w:ascii="Times New Roman" w:hAnsi="Times New Roman"/>
          <w:i/>
          <w:sz w:val="28"/>
          <w:szCs w:val="28"/>
          <w:shd w:val="clear" w:color="auto" w:fill="FFFFFF"/>
          <w:lang w:val="en-US"/>
        </w:rPr>
        <w:t xml:space="preserve"> </w:t>
      </w:r>
      <w:proofErr w:type="spellStart"/>
      <w:proofErr w:type="gramStart"/>
      <w:r w:rsidRPr="009C48B3">
        <w:rPr>
          <w:rFonts w:ascii="Times New Roman" w:hAnsi="Times New Roman"/>
          <w:i/>
          <w:sz w:val="28"/>
          <w:szCs w:val="28"/>
          <w:shd w:val="clear" w:color="auto" w:fill="FFFFFF"/>
          <w:lang w:val="en-US"/>
        </w:rPr>
        <w:t>rew</w:t>
      </w:r>
      <w:proofErr w:type="spellEnd"/>
      <w:proofErr w:type="gramEnd"/>
      <w:r w:rsidRPr="009C48B3">
        <w:rPr>
          <w:rFonts w:ascii="Times New Roman" w:hAnsi="Times New Roman"/>
          <w:sz w:val="28"/>
          <w:szCs w:val="28"/>
          <w:shd w:val="clear" w:color="auto" w:fill="FFFFFF"/>
          <w:lang w:val="en-US"/>
        </w:rPr>
        <w:t>. 2012. № 4. P. </w:t>
      </w:r>
      <w:r w:rsidRPr="009C48B3">
        <w:rPr>
          <w:rFonts w:ascii="Times New Roman" w:hAnsi="Times New Roman"/>
          <w:sz w:val="28"/>
          <w:szCs w:val="28"/>
          <w:lang w:val="en-US"/>
        </w:rPr>
        <w:t>347–367.</w:t>
      </w:r>
    </w:p>
    <w:p w:rsidR="0006682B" w:rsidRPr="009C48B3" w:rsidRDefault="0006682B" w:rsidP="0006682B">
      <w:pPr>
        <w:pStyle w:val="a3"/>
        <w:spacing w:line="340" w:lineRule="exact"/>
        <w:ind w:firstLine="709"/>
        <w:jc w:val="both"/>
        <w:rPr>
          <w:rFonts w:ascii="Times New Roman" w:hAnsi="Times New Roman"/>
          <w:sz w:val="28"/>
          <w:szCs w:val="28"/>
          <w:lang w:val="en-US"/>
        </w:rPr>
      </w:pPr>
      <w:r w:rsidRPr="009C48B3">
        <w:rPr>
          <w:rStyle w:val="a4"/>
          <w:rFonts w:ascii="Times New Roman" w:hAnsi="Times New Roman"/>
          <w:i w:val="0"/>
          <w:sz w:val="28"/>
          <w:szCs w:val="28"/>
          <w:lang w:val="uk-UA"/>
        </w:rPr>
        <w:t>2</w:t>
      </w:r>
      <w:r w:rsidRPr="009C48B3">
        <w:rPr>
          <w:rStyle w:val="a4"/>
          <w:rFonts w:ascii="Times New Roman" w:hAnsi="Times New Roman"/>
          <w:i w:val="0"/>
          <w:sz w:val="28"/>
          <w:szCs w:val="28"/>
        </w:rPr>
        <w:t>.</w:t>
      </w:r>
      <w:r w:rsidRPr="009C48B3">
        <w:rPr>
          <w:rFonts w:ascii="Times New Roman" w:hAnsi="Times New Roman"/>
          <w:sz w:val="28"/>
          <w:szCs w:val="28"/>
          <w:lang w:val="uk-UA"/>
        </w:rPr>
        <w:t> </w:t>
      </w:r>
      <w:proofErr w:type="spellStart"/>
      <w:r w:rsidRPr="009C48B3">
        <w:rPr>
          <w:rStyle w:val="a4"/>
          <w:rFonts w:ascii="Times New Roman" w:hAnsi="Times New Roman"/>
          <w:i w:val="0"/>
          <w:sz w:val="28"/>
          <w:szCs w:val="28"/>
        </w:rPr>
        <w:t>Stettler</w:t>
      </w:r>
      <w:proofErr w:type="spellEnd"/>
      <w:proofErr w:type="gramStart"/>
      <w:r w:rsidRPr="009C48B3">
        <w:rPr>
          <w:rStyle w:val="a4"/>
          <w:rFonts w:ascii="Times New Roman" w:hAnsi="Times New Roman"/>
          <w:i w:val="0"/>
          <w:sz w:val="28"/>
          <w:szCs w:val="28"/>
        </w:rPr>
        <w:t> </w:t>
      </w:r>
      <w:r w:rsidRPr="009C48B3">
        <w:rPr>
          <w:rFonts w:ascii="Times New Roman" w:hAnsi="Times New Roman"/>
          <w:sz w:val="28"/>
          <w:szCs w:val="28"/>
          <w:lang w:val="en-US"/>
        </w:rPr>
        <w:t xml:space="preserve"> </w:t>
      </w:r>
      <w:r w:rsidRPr="009C48B3">
        <w:rPr>
          <w:rStyle w:val="a4"/>
          <w:rFonts w:ascii="Times New Roman" w:hAnsi="Times New Roman"/>
          <w:i w:val="0"/>
          <w:sz w:val="28"/>
          <w:szCs w:val="28"/>
        </w:rPr>
        <w:t>S</w:t>
      </w:r>
      <w:proofErr w:type="gramEnd"/>
      <w:r w:rsidRPr="009C48B3">
        <w:rPr>
          <w:rStyle w:val="a4"/>
          <w:rFonts w:ascii="Times New Roman" w:hAnsi="Times New Roman"/>
          <w:i w:val="0"/>
          <w:sz w:val="28"/>
          <w:szCs w:val="28"/>
        </w:rPr>
        <w:t xml:space="preserve">., </w:t>
      </w:r>
      <w:proofErr w:type="spellStart"/>
      <w:r w:rsidRPr="009C48B3">
        <w:rPr>
          <w:rStyle w:val="a4"/>
          <w:rFonts w:ascii="Times New Roman" w:hAnsi="Times New Roman"/>
          <w:i w:val="0"/>
          <w:sz w:val="28"/>
          <w:szCs w:val="28"/>
        </w:rPr>
        <w:t>Lotova</w:t>
      </w:r>
      <w:proofErr w:type="spellEnd"/>
      <w:r w:rsidRPr="009C48B3">
        <w:rPr>
          <w:rStyle w:val="a4"/>
          <w:rFonts w:ascii="Times New Roman" w:hAnsi="Times New Roman"/>
          <w:i w:val="0"/>
          <w:sz w:val="28"/>
          <w:szCs w:val="28"/>
          <w:lang w:val="uk-UA"/>
        </w:rPr>
        <w:t> </w:t>
      </w:r>
      <w:r w:rsidRPr="009C48B3">
        <w:rPr>
          <w:rStyle w:val="a4"/>
          <w:rFonts w:ascii="Times New Roman" w:hAnsi="Times New Roman"/>
          <w:i w:val="0"/>
          <w:sz w:val="28"/>
          <w:szCs w:val="28"/>
        </w:rPr>
        <w:t xml:space="preserve">V. </w:t>
      </w:r>
      <w:r w:rsidRPr="009C48B3">
        <w:rPr>
          <w:rFonts w:ascii="Times New Roman" w:hAnsi="Times New Roman"/>
          <w:sz w:val="28"/>
          <w:szCs w:val="28"/>
          <w:lang w:val="en-US"/>
        </w:rPr>
        <w:t>Early growth patterns and long-term obesity risk</w:t>
      </w:r>
      <w:r w:rsidRPr="009C48B3">
        <w:rPr>
          <w:rFonts w:ascii="Times New Roman" w:hAnsi="Times New Roman"/>
          <w:sz w:val="28"/>
          <w:szCs w:val="28"/>
          <w:lang w:val="uk-UA"/>
        </w:rPr>
        <w:t>.</w:t>
      </w:r>
      <w:r w:rsidRPr="009C48B3">
        <w:rPr>
          <w:rFonts w:ascii="Times New Roman" w:hAnsi="Times New Roman"/>
          <w:sz w:val="28"/>
          <w:szCs w:val="28"/>
          <w:lang w:val="en-US" w:eastAsia="ru-RU" w:bidi="ru-RU"/>
        </w:rPr>
        <w:t xml:space="preserve"> </w:t>
      </w:r>
      <w:proofErr w:type="spellStart"/>
      <w:proofErr w:type="gramStart"/>
      <w:r w:rsidRPr="009C48B3">
        <w:rPr>
          <w:rFonts w:ascii="Times New Roman" w:hAnsi="Times New Roman"/>
          <w:i/>
          <w:sz w:val="28"/>
          <w:szCs w:val="28"/>
          <w:lang w:val="en-US"/>
        </w:rPr>
        <w:t>Curr</w:t>
      </w:r>
      <w:proofErr w:type="spellEnd"/>
      <w:r w:rsidRPr="009C48B3">
        <w:rPr>
          <w:rFonts w:ascii="Times New Roman" w:hAnsi="Times New Roman"/>
          <w:i/>
          <w:sz w:val="28"/>
          <w:szCs w:val="28"/>
          <w:lang w:val="en-US"/>
        </w:rPr>
        <w:t>.</w:t>
      </w:r>
      <w:proofErr w:type="gramEnd"/>
      <w:r w:rsidRPr="009C48B3">
        <w:rPr>
          <w:rFonts w:ascii="Times New Roman" w:hAnsi="Times New Roman"/>
          <w:i/>
          <w:sz w:val="28"/>
          <w:szCs w:val="28"/>
          <w:lang w:val="en-US"/>
        </w:rPr>
        <w:t xml:space="preserve"> </w:t>
      </w:r>
      <w:proofErr w:type="spellStart"/>
      <w:proofErr w:type="gramStart"/>
      <w:r w:rsidRPr="009C48B3">
        <w:rPr>
          <w:rFonts w:ascii="Times New Roman" w:hAnsi="Times New Roman"/>
          <w:i/>
          <w:sz w:val="28"/>
          <w:szCs w:val="28"/>
          <w:lang w:val="en-US"/>
        </w:rPr>
        <w:t>Opin</w:t>
      </w:r>
      <w:proofErr w:type="spellEnd"/>
      <w:r w:rsidRPr="009C48B3">
        <w:rPr>
          <w:rFonts w:ascii="Times New Roman" w:hAnsi="Times New Roman"/>
          <w:i/>
          <w:sz w:val="28"/>
          <w:szCs w:val="28"/>
          <w:lang w:val="en-US"/>
        </w:rPr>
        <w:t>.</w:t>
      </w:r>
      <w:proofErr w:type="gramEnd"/>
      <w:r w:rsidRPr="009C48B3">
        <w:rPr>
          <w:rFonts w:ascii="Times New Roman" w:hAnsi="Times New Roman"/>
          <w:i/>
          <w:sz w:val="28"/>
          <w:szCs w:val="28"/>
          <w:lang w:val="en-US"/>
        </w:rPr>
        <w:t xml:space="preserve"> </w:t>
      </w:r>
      <w:proofErr w:type="spellStart"/>
      <w:proofErr w:type="gramStart"/>
      <w:r w:rsidRPr="009C48B3">
        <w:rPr>
          <w:rFonts w:ascii="Times New Roman" w:hAnsi="Times New Roman"/>
          <w:i/>
          <w:sz w:val="28"/>
          <w:szCs w:val="28"/>
          <w:lang w:val="en-US"/>
        </w:rPr>
        <w:t>Clin</w:t>
      </w:r>
      <w:proofErr w:type="spellEnd"/>
      <w:r w:rsidRPr="009C48B3">
        <w:rPr>
          <w:rFonts w:ascii="Times New Roman" w:hAnsi="Times New Roman"/>
          <w:i/>
          <w:sz w:val="28"/>
          <w:szCs w:val="28"/>
          <w:lang w:val="en-US"/>
        </w:rPr>
        <w:t>.</w:t>
      </w:r>
      <w:proofErr w:type="gramEnd"/>
      <w:r w:rsidRPr="009C48B3">
        <w:rPr>
          <w:rFonts w:ascii="Times New Roman" w:hAnsi="Times New Roman"/>
          <w:i/>
          <w:sz w:val="28"/>
          <w:szCs w:val="28"/>
          <w:lang w:val="en-US"/>
        </w:rPr>
        <w:t xml:space="preserve"> </w:t>
      </w:r>
      <w:proofErr w:type="spellStart"/>
      <w:proofErr w:type="gramStart"/>
      <w:r w:rsidRPr="009C48B3">
        <w:rPr>
          <w:rFonts w:ascii="Times New Roman" w:hAnsi="Times New Roman"/>
          <w:i/>
          <w:sz w:val="28"/>
          <w:szCs w:val="28"/>
          <w:lang w:val="en-US"/>
        </w:rPr>
        <w:t>Nutr</w:t>
      </w:r>
      <w:proofErr w:type="spellEnd"/>
      <w:r w:rsidRPr="009C48B3">
        <w:rPr>
          <w:rFonts w:ascii="Times New Roman" w:hAnsi="Times New Roman"/>
          <w:i/>
          <w:sz w:val="28"/>
          <w:szCs w:val="28"/>
          <w:lang w:val="en-US"/>
        </w:rPr>
        <w:t>.</w:t>
      </w:r>
      <w:proofErr w:type="gramEnd"/>
      <w:r w:rsidRPr="009C48B3">
        <w:rPr>
          <w:rFonts w:ascii="Times New Roman" w:hAnsi="Times New Roman"/>
          <w:i/>
          <w:sz w:val="28"/>
          <w:szCs w:val="28"/>
          <w:lang w:val="en-US"/>
        </w:rPr>
        <w:t xml:space="preserve"> </w:t>
      </w:r>
      <w:proofErr w:type="spellStart"/>
      <w:proofErr w:type="gramStart"/>
      <w:r w:rsidRPr="009C48B3">
        <w:rPr>
          <w:rFonts w:ascii="Times New Roman" w:hAnsi="Times New Roman"/>
          <w:i/>
          <w:sz w:val="28"/>
          <w:szCs w:val="28"/>
          <w:lang w:val="en-US"/>
        </w:rPr>
        <w:t>Metab</w:t>
      </w:r>
      <w:proofErr w:type="spellEnd"/>
      <w:r w:rsidRPr="009C48B3">
        <w:rPr>
          <w:rFonts w:ascii="Times New Roman" w:hAnsi="Times New Roman"/>
          <w:i/>
          <w:sz w:val="28"/>
          <w:szCs w:val="28"/>
          <w:lang w:val="en-US"/>
        </w:rPr>
        <w:t>.</w:t>
      </w:r>
      <w:proofErr w:type="gramEnd"/>
      <w:r w:rsidRPr="009C48B3">
        <w:rPr>
          <w:rFonts w:ascii="Times New Roman" w:hAnsi="Times New Roman"/>
          <w:i/>
          <w:sz w:val="28"/>
          <w:szCs w:val="28"/>
          <w:lang w:val="en-US"/>
        </w:rPr>
        <w:t xml:space="preserve"> </w:t>
      </w:r>
      <w:proofErr w:type="gramStart"/>
      <w:r w:rsidRPr="009C48B3">
        <w:rPr>
          <w:rFonts w:ascii="Times New Roman" w:hAnsi="Times New Roman"/>
          <w:i/>
          <w:sz w:val="28"/>
          <w:szCs w:val="28"/>
          <w:lang w:val="en-US"/>
        </w:rPr>
        <w:t>Care</w:t>
      </w:r>
      <w:r w:rsidRPr="009C48B3">
        <w:rPr>
          <w:rFonts w:ascii="Times New Roman" w:hAnsi="Times New Roman"/>
          <w:sz w:val="28"/>
          <w:szCs w:val="28"/>
          <w:lang w:val="en-US"/>
        </w:rPr>
        <w:t>.</w:t>
      </w:r>
      <w:proofErr w:type="gramEnd"/>
      <w:r w:rsidRPr="009C48B3">
        <w:rPr>
          <w:rFonts w:ascii="Times New Roman" w:hAnsi="Times New Roman"/>
          <w:sz w:val="28"/>
          <w:szCs w:val="28"/>
          <w:lang w:val="en-US"/>
        </w:rPr>
        <w:t xml:space="preserve"> 2010. Vol.</w:t>
      </w:r>
      <w:r w:rsidRPr="009C48B3">
        <w:rPr>
          <w:rFonts w:ascii="Times New Roman" w:hAnsi="Times New Roman"/>
          <w:sz w:val="28"/>
          <w:szCs w:val="28"/>
          <w:lang w:val="uk-UA"/>
        </w:rPr>
        <w:t> </w:t>
      </w:r>
      <w:r w:rsidRPr="009C48B3">
        <w:rPr>
          <w:rFonts w:ascii="Times New Roman" w:hAnsi="Times New Roman"/>
          <w:sz w:val="28"/>
          <w:szCs w:val="28"/>
          <w:lang w:val="en-US"/>
        </w:rPr>
        <w:t>13</w:t>
      </w:r>
      <w:r w:rsidRPr="009C48B3">
        <w:rPr>
          <w:rFonts w:ascii="Times New Roman" w:hAnsi="Times New Roman"/>
          <w:sz w:val="28"/>
          <w:szCs w:val="28"/>
          <w:lang w:val="uk-UA"/>
        </w:rPr>
        <w:t>.</w:t>
      </w:r>
      <w:r w:rsidRPr="009C48B3">
        <w:rPr>
          <w:rFonts w:ascii="Times New Roman" w:hAnsi="Times New Roman"/>
          <w:sz w:val="28"/>
          <w:szCs w:val="28"/>
          <w:lang w:val="en-US"/>
        </w:rPr>
        <w:t xml:space="preserve"> </w:t>
      </w:r>
      <w:proofErr w:type="gramStart"/>
      <w:r w:rsidRPr="009C48B3">
        <w:rPr>
          <w:rFonts w:ascii="Times New Roman" w:hAnsi="Times New Roman"/>
          <w:sz w:val="28"/>
          <w:szCs w:val="28"/>
          <w:lang w:val="en-US"/>
        </w:rPr>
        <w:t>№</w:t>
      </w:r>
      <w:r w:rsidRPr="009C48B3">
        <w:rPr>
          <w:rFonts w:ascii="Times New Roman" w:hAnsi="Times New Roman"/>
          <w:sz w:val="28"/>
          <w:szCs w:val="28"/>
          <w:lang w:val="uk-UA"/>
        </w:rPr>
        <w:t> </w:t>
      </w:r>
      <w:r w:rsidRPr="009C48B3">
        <w:rPr>
          <w:rFonts w:ascii="Times New Roman" w:hAnsi="Times New Roman"/>
          <w:sz w:val="28"/>
          <w:szCs w:val="28"/>
          <w:lang w:val="en-US"/>
        </w:rPr>
        <w:t>3.</w:t>
      </w:r>
      <w:proofErr w:type="gramEnd"/>
      <w:r w:rsidRPr="009C48B3">
        <w:rPr>
          <w:rFonts w:ascii="Times New Roman" w:hAnsi="Times New Roman"/>
          <w:sz w:val="28"/>
          <w:szCs w:val="28"/>
          <w:lang w:val="en-US"/>
        </w:rPr>
        <w:t xml:space="preserve"> P.</w:t>
      </w:r>
      <w:r w:rsidRPr="009C48B3">
        <w:rPr>
          <w:rFonts w:ascii="Times New Roman" w:hAnsi="Times New Roman"/>
          <w:sz w:val="28"/>
          <w:szCs w:val="28"/>
          <w:lang w:val="uk-UA"/>
        </w:rPr>
        <w:t> </w:t>
      </w:r>
      <w:r w:rsidRPr="009C48B3">
        <w:rPr>
          <w:rFonts w:ascii="Times New Roman" w:hAnsi="Times New Roman"/>
          <w:sz w:val="28"/>
          <w:szCs w:val="28"/>
          <w:lang w:val="en-US"/>
        </w:rPr>
        <w:t>294</w:t>
      </w:r>
      <w:r w:rsidRPr="009C48B3">
        <w:rPr>
          <w:rFonts w:ascii="Times New Roman" w:hAnsi="Times New Roman"/>
          <w:sz w:val="28"/>
          <w:szCs w:val="28"/>
          <w:shd w:val="clear" w:color="auto" w:fill="FFFFFF"/>
          <w:lang w:val="en-US"/>
        </w:rPr>
        <w:t>–</w:t>
      </w:r>
      <w:r w:rsidRPr="009C48B3">
        <w:rPr>
          <w:rFonts w:ascii="Times New Roman" w:hAnsi="Times New Roman"/>
          <w:sz w:val="28"/>
          <w:szCs w:val="28"/>
          <w:lang w:val="en-US"/>
        </w:rPr>
        <w:t>299.</w:t>
      </w:r>
    </w:p>
    <w:p w:rsidR="0006682B" w:rsidRPr="009C48B3" w:rsidRDefault="0006682B" w:rsidP="0006682B">
      <w:pPr>
        <w:spacing w:line="340" w:lineRule="exact"/>
        <w:ind w:firstLine="708"/>
        <w:jc w:val="both"/>
        <w:rPr>
          <w:rFonts w:ascii="Times New Roman" w:eastAsia="Times New Roman" w:hAnsi="Times New Roman"/>
          <w:bCs/>
          <w:sz w:val="28"/>
          <w:szCs w:val="28"/>
          <w:lang w:eastAsia="ru-RU"/>
        </w:rPr>
      </w:pPr>
      <w:r w:rsidRPr="009C48B3">
        <w:rPr>
          <w:rFonts w:ascii="Times New Roman" w:hAnsi="Times New Roman"/>
          <w:sz w:val="28"/>
          <w:szCs w:val="28"/>
          <w:lang w:val="en-US"/>
        </w:rPr>
        <w:t>3.</w:t>
      </w:r>
      <w:r w:rsidRPr="009C48B3">
        <w:rPr>
          <w:rFonts w:ascii="Times New Roman" w:hAnsi="Times New Roman"/>
          <w:sz w:val="28"/>
          <w:szCs w:val="28"/>
        </w:rPr>
        <w:t> </w:t>
      </w:r>
      <w:proofErr w:type="spellStart"/>
      <w:r w:rsidRPr="009C48B3">
        <w:rPr>
          <w:rFonts w:ascii="Times New Roman" w:hAnsi="Times New Roman"/>
          <w:sz w:val="28"/>
          <w:szCs w:val="28"/>
          <w:lang w:val="en-US"/>
        </w:rPr>
        <w:t>Vamosi</w:t>
      </w:r>
      <w:proofErr w:type="spellEnd"/>
      <w:r w:rsidRPr="009C48B3">
        <w:rPr>
          <w:rFonts w:ascii="Times New Roman" w:hAnsi="Times New Roman"/>
          <w:sz w:val="28"/>
          <w:szCs w:val="28"/>
          <w:lang w:val="en-US"/>
        </w:rPr>
        <w:t xml:space="preserve"> M., </w:t>
      </w:r>
      <w:proofErr w:type="spellStart"/>
      <w:r w:rsidRPr="009C48B3">
        <w:rPr>
          <w:rFonts w:ascii="Times New Roman" w:hAnsi="Times New Roman"/>
          <w:sz w:val="28"/>
          <w:szCs w:val="28"/>
          <w:lang w:val="en-US"/>
        </w:rPr>
        <w:t>Heitmann</w:t>
      </w:r>
      <w:proofErr w:type="spellEnd"/>
      <w:r w:rsidRPr="009C48B3">
        <w:rPr>
          <w:rFonts w:ascii="Times New Roman" w:hAnsi="Times New Roman"/>
          <w:sz w:val="28"/>
          <w:szCs w:val="28"/>
          <w:lang w:val="en-US"/>
        </w:rPr>
        <w:t xml:space="preserve"> B.L., </w:t>
      </w:r>
      <w:proofErr w:type="spellStart"/>
      <w:r w:rsidRPr="009C48B3">
        <w:rPr>
          <w:rFonts w:ascii="Times New Roman" w:hAnsi="Times New Roman"/>
          <w:sz w:val="28"/>
          <w:szCs w:val="28"/>
          <w:lang w:val="en-US"/>
        </w:rPr>
        <w:t>Kyvik</w:t>
      </w:r>
      <w:proofErr w:type="spellEnd"/>
      <w:r w:rsidRPr="009C48B3">
        <w:rPr>
          <w:rFonts w:ascii="Times New Roman" w:hAnsi="Times New Roman"/>
          <w:sz w:val="28"/>
          <w:szCs w:val="28"/>
          <w:lang w:val="en-US"/>
        </w:rPr>
        <w:t> K.O. The relation between an adverse psychological and social environment in childhood and the development of adult ob</w:t>
      </w:r>
      <w:r w:rsidRPr="009C48B3">
        <w:rPr>
          <w:rFonts w:ascii="Times New Roman" w:hAnsi="Times New Roman"/>
          <w:sz w:val="28"/>
          <w:szCs w:val="28"/>
          <w:lang w:val="en-US"/>
        </w:rPr>
        <w:t>e</w:t>
      </w:r>
      <w:r w:rsidRPr="009C48B3">
        <w:rPr>
          <w:rFonts w:ascii="Times New Roman" w:hAnsi="Times New Roman"/>
          <w:sz w:val="28"/>
          <w:szCs w:val="28"/>
          <w:lang w:val="en-US"/>
        </w:rPr>
        <w:t>sity: a systematic literature review</w:t>
      </w:r>
      <w:r w:rsidRPr="009C48B3">
        <w:rPr>
          <w:rFonts w:ascii="Times New Roman" w:hAnsi="Times New Roman"/>
          <w:sz w:val="28"/>
          <w:szCs w:val="28"/>
        </w:rPr>
        <w:t>.</w:t>
      </w:r>
      <w:r w:rsidRPr="009C48B3">
        <w:rPr>
          <w:rFonts w:ascii="Times New Roman" w:hAnsi="Times New Roman"/>
          <w:sz w:val="28"/>
          <w:szCs w:val="28"/>
          <w:lang w:val="en-US"/>
        </w:rPr>
        <w:t xml:space="preserve"> </w:t>
      </w:r>
      <w:proofErr w:type="spellStart"/>
      <w:proofErr w:type="gramStart"/>
      <w:r w:rsidRPr="009C48B3">
        <w:rPr>
          <w:rFonts w:ascii="Times New Roman" w:hAnsi="Times New Roman"/>
          <w:i/>
          <w:sz w:val="28"/>
          <w:szCs w:val="28"/>
          <w:lang w:val="en-US"/>
        </w:rPr>
        <w:t>Obes</w:t>
      </w:r>
      <w:proofErr w:type="spellEnd"/>
      <w:r w:rsidRPr="009C48B3">
        <w:rPr>
          <w:rFonts w:ascii="Times New Roman" w:hAnsi="Times New Roman"/>
          <w:i/>
          <w:sz w:val="28"/>
          <w:szCs w:val="28"/>
          <w:lang w:val="en-US"/>
        </w:rPr>
        <w:t>.</w:t>
      </w:r>
      <w:proofErr w:type="gramEnd"/>
      <w:r w:rsidRPr="009C48B3">
        <w:rPr>
          <w:rFonts w:ascii="Times New Roman" w:hAnsi="Times New Roman"/>
          <w:i/>
          <w:sz w:val="28"/>
          <w:szCs w:val="28"/>
          <w:lang w:val="en-US"/>
        </w:rPr>
        <w:t xml:space="preserve"> </w:t>
      </w:r>
      <w:proofErr w:type="gramStart"/>
      <w:r w:rsidRPr="009C48B3">
        <w:rPr>
          <w:rFonts w:ascii="Times New Roman" w:hAnsi="Times New Roman"/>
          <w:i/>
          <w:sz w:val="28"/>
          <w:szCs w:val="28"/>
          <w:lang w:val="en-US"/>
        </w:rPr>
        <w:t>Rev</w:t>
      </w:r>
      <w:r w:rsidRPr="009C48B3">
        <w:rPr>
          <w:rFonts w:ascii="Times New Roman" w:hAnsi="Times New Roman"/>
          <w:sz w:val="28"/>
          <w:szCs w:val="28"/>
          <w:lang w:val="en-US"/>
        </w:rPr>
        <w:t>. 2010.</w:t>
      </w:r>
      <w:proofErr w:type="gramEnd"/>
      <w:r w:rsidRPr="009C48B3">
        <w:rPr>
          <w:rFonts w:ascii="Times New Roman" w:hAnsi="Times New Roman"/>
          <w:sz w:val="28"/>
          <w:szCs w:val="28"/>
          <w:lang w:val="en-US"/>
        </w:rPr>
        <w:t xml:space="preserve"> V.</w:t>
      </w:r>
      <w:r w:rsidRPr="009C48B3">
        <w:rPr>
          <w:rFonts w:ascii="Times New Roman" w:hAnsi="Times New Roman"/>
          <w:sz w:val="28"/>
          <w:szCs w:val="28"/>
        </w:rPr>
        <w:t> </w:t>
      </w:r>
      <w:r w:rsidRPr="009C48B3">
        <w:rPr>
          <w:rFonts w:ascii="Times New Roman" w:hAnsi="Times New Roman"/>
          <w:sz w:val="28"/>
          <w:szCs w:val="28"/>
          <w:lang w:val="en-US"/>
        </w:rPr>
        <w:t>11</w:t>
      </w:r>
      <w:r w:rsidRPr="009C48B3">
        <w:rPr>
          <w:rFonts w:ascii="Times New Roman" w:hAnsi="Times New Roman"/>
          <w:sz w:val="28"/>
          <w:szCs w:val="28"/>
        </w:rPr>
        <w:t>.</w:t>
      </w:r>
      <w:r w:rsidRPr="009C48B3">
        <w:rPr>
          <w:rFonts w:ascii="Times New Roman" w:hAnsi="Times New Roman"/>
          <w:sz w:val="28"/>
          <w:szCs w:val="28"/>
          <w:lang w:val="en-US"/>
        </w:rPr>
        <w:t xml:space="preserve"> P.</w:t>
      </w:r>
      <w:r w:rsidRPr="009C48B3">
        <w:rPr>
          <w:rFonts w:ascii="Times New Roman" w:hAnsi="Times New Roman"/>
          <w:sz w:val="28"/>
          <w:szCs w:val="28"/>
        </w:rPr>
        <w:t> </w:t>
      </w:r>
      <w:r w:rsidRPr="009C48B3">
        <w:rPr>
          <w:rFonts w:ascii="Times New Roman" w:hAnsi="Times New Roman"/>
          <w:sz w:val="28"/>
          <w:szCs w:val="28"/>
          <w:lang w:val="en-US"/>
        </w:rPr>
        <w:t>177</w:t>
      </w:r>
      <w:r w:rsidRPr="009C48B3">
        <w:rPr>
          <w:rFonts w:ascii="Times New Roman" w:hAnsi="Times New Roman"/>
          <w:sz w:val="28"/>
          <w:szCs w:val="28"/>
          <w:shd w:val="clear" w:color="auto" w:fill="FFFFFF"/>
          <w:lang w:val="en-US"/>
        </w:rPr>
        <w:t>–</w:t>
      </w:r>
      <w:r w:rsidRPr="009C48B3">
        <w:rPr>
          <w:rFonts w:ascii="Times New Roman" w:hAnsi="Times New Roman"/>
          <w:sz w:val="28"/>
          <w:szCs w:val="28"/>
          <w:lang w:val="en-US"/>
        </w:rPr>
        <w:t>184.</w:t>
      </w:r>
    </w:p>
    <w:p w:rsidR="0006682B" w:rsidRPr="009C48B3" w:rsidRDefault="0006682B" w:rsidP="0006682B">
      <w:pPr>
        <w:pStyle w:val="21"/>
        <w:spacing w:line="360" w:lineRule="exact"/>
        <w:jc w:val="center"/>
        <w:rPr>
          <w:szCs w:val="28"/>
        </w:rPr>
      </w:pPr>
    </w:p>
    <w:p w:rsidR="0006682B" w:rsidRPr="009C48B3" w:rsidRDefault="0006682B" w:rsidP="0006682B">
      <w:pPr>
        <w:pStyle w:val="21"/>
        <w:spacing w:line="360" w:lineRule="exact"/>
        <w:jc w:val="center"/>
        <w:rPr>
          <w:szCs w:val="28"/>
        </w:rPr>
      </w:pPr>
    </w:p>
    <w:p w:rsidR="00CE1562" w:rsidRDefault="00CE1562">
      <w:bookmarkStart w:id="0" w:name="_GoBack"/>
      <w:bookmarkEnd w:id="0"/>
    </w:p>
    <w:sectPr w:rsidR="00CE1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7F"/>
    <w:rsid w:val="00002CD8"/>
    <w:rsid w:val="0006682B"/>
    <w:rsid w:val="000F102D"/>
    <w:rsid w:val="00444419"/>
    <w:rsid w:val="00741490"/>
    <w:rsid w:val="00742707"/>
    <w:rsid w:val="00CE1562"/>
    <w:rsid w:val="00D2667F"/>
    <w:rsid w:val="00F8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2B"/>
    <w:pPr>
      <w:spacing w:after="0" w:line="240" w:lineRule="auto"/>
    </w:pPr>
    <w:rPr>
      <w:rFonts w:ascii="Calibri" w:eastAsia="Calibri" w:hAnsi="Calibri" w:cs="Times New Roman"/>
      <w:lang w:val="uk-UA"/>
    </w:rPr>
  </w:style>
  <w:style w:type="paragraph" w:styleId="2">
    <w:name w:val="heading 2"/>
    <w:basedOn w:val="a"/>
    <w:link w:val="20"/>
    <w:uiPriority w:val="9"/>
    <w:qFormat/>
    <w:rsid w:val="0006682B"/>
    <w:pPr>
      <w:spacing w:before="100" w:beforeAutospacing="1" w:after="100" w:afterAutospacing="1"/>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82B"/>
    <w:rPr>
      <w:rFonts w:ascii="Times New Roman" w:eastAsia="Times New Roman" w:hAnsi="Times New Roman" w:cs="Times New Roman"/>
      <w:b/>
      <w:bCs/>
      <w:sz w:val="36"/>
      <w:szCs w:val="36"/>
      <w:lang w:eastAsia="ru-RU"/>
    </w:rPr>
  </w:style>
  <w:style w:type="paragraph" w:styleId="21">
    <w:name w:val="Body Text 2"/>
    <w:basedOn w:val="a"/>
    <w:link w:val="22"/>
    <w:rsid w:val="0006682B"/>
    <w:pPr>
      <w:overflowPunct w:val="0"/>
      <w:autoSpaceDE w:val="0"/>
      <w:autoSpaceDN w:val="0"/>
      <w:adjustRightInd w:val="0"/>
      <w:jc w:val="both"/>
      <w:textAlignment w:val="baseline"/>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06682B"/>
    <w:rPr>
      <w:rFonts w:ascii="Times New Roman" w:eastAsia="Times New Roman" w:hAnsi="Times New Roman" w:cs="Times New Roman"/>
      <w:sz w:val="28"/>
      <w:szCs w:val="20"/>
      <w:lang w:val="uk-UA" w:eastAsia="ru-RU"/>
    </w:rPr>
  </w:style>
  <w:style w:type="paragraph" w:styleId="a3">
    <w:name w:val="No Spacing"/>
    <w:uiPriority w:val="1"/>
    <w:qFormat/>
    <w:rsid w:val="0006682B"/>
    <w:pPr>
      <w:spacing w:after="0" w:line="240" w:lineRule="auto"/>
    </w:pPr>
    <w:rPr>
      <w:rFonts w:ascii="Calibri" w:eastAsia="Calibri" w:hAnsi="Calibri" w:cs="Times New Roman"/>
    </w:rPr>
  </w:style>
  <w:style w:type="character" w:customStyle="1" w:styleId="a4">
    <w:name w:val="Основной текст + Курсив"/>
    <w:rsid w:val="0006682B"/>
    <w:rPr>
      <w:rFonts w:ascii="Bookman Old Style" w:eastAsia="Bookman Old Style" w:hAnsi="Bookman Old Style" w:cs="Bookman Old Style"/>
      <w:b w:val="0"/>
      <w:bCs w:val="0"/>
      <w:i/>
      <w:iCs/>
      <w:smallCaps w:val="0"/>
      <w:strike w:val="0"/>
      <w:color w:val="000000"/>
      <w:spacing w:val="0"/>
      <w:w w:val="100"/>
      <w:position w:val="0"/>
      <w:sz w:val="16"/>
      <w:szCs w:val="16"/>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2B"/>
    <w:pPr>
      <w:spacing w:after="0" w:line="240" w:lineRule="auto"/>
    </w:pPr>
    <w:rPr>
      <w:rFonts w:ascii="Calibri" w:eastAsia="Calibri" w:hAnsi="Calibri" w:cs="Times New Roman"/>
      <w:lang w:val="uk-UA"/>
    </w:rPr>
  </w:style>
  <w:style w:type="paragraph" w:styleId="2">
    <w:name w:val="heading 2"/>
    <w:basedOn w:val="a"/>
    <w:link w:val="20"/>
    <w:uiPriority w:val="9"/>
    <w:qFormat/>
    <w:rsid w:val="0006682B"/>
    <w:pPr>
      <w:spacing w:before="100" w:beforeAutospacing="1" w:after="100" w:afterAutospacing="1"/>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682B"/>
    <w:rPr>
      <w:rFonts w:ascii="Times New Roman" w:eastAsia="Times New Roman" w:hAnsi="Times New Roman" w:cs="Times New Roman"/>
      <w:b/>
      <w:bCs/>
      <w:sz w:val="36"/>
      <w:szCs w:val="36"/>
      <w:lang w:eastAsia="ru-RU"/>
    </w:rPr>
  </w:style>
  <w:style w:type="paragraph" w:styleId="21">
    <w:name w:val="Body Text 2"/>
    <w:basedOn w:val="a"/>
    <w:link w:val="22"/>
    <w:rsid w:val="0006682B"/>
    <w:pPr>
      <w:overflowPunct w:val="0"/>
      <w:autoSpaceDE w:val="0"/>
      <w:autoSpaceDN w:val="0"/>
      <w:adjustRightInd w:val="0"/>
      <w:jc w:val="both"/>
      <w:textAlignment w:val="baseline"/>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06682B"/>
    <w:rPr>
      <w:rFonts w:ascii="Times New Roman" w:eastAsia="Times New Roman" w:hAnsi="Times New Roman" w:cs="Times New Roman"/>
      <w:sz w:val="28"/>
      <w:szCs w:val="20"/>
      <w:lang w:val="uk-UA" w:eastAsia="ru-RU"/>
    </w:rPr>
  </w:style>
  <w:style w:type="paragraph" w:styleId="a3">
    <w:name w:val="No Spacing"/>
    <w:uiPriority w:val="1"/>
    <w:qFormat/>
    <w:rsid w:val="0006682B"/>
    <w:pPr>
      <w:spacing w:after="0" w:line="240" w:lineRule="auto"/>
    </w:pPr>
    <w:rPr>
      <w:rFonts w:ascii="Calibri" w:eastAsia="Calibri" w:hAnsi="Calibri" w:cs="Times New Roman"/>
    </w:rPr>
  </w:style>
  <w:style w:type="character" w:customStyle="1" w:styleId="a4">
    <w:name w:val="Основной текст + Курсив"/>
    <w:rsid w:val="0006682B"/>
    <w:rPr>
      <w:rFonts w:ascii="Bookman Old Style" w:eastAsia="Bookman Old Style" w:hAnsi="Bookman Old Style" w:cs="Bookman Old Style"/>
      <w:b w:val="0"/>
      <w:bCs w:val="0"/>
      <w:i/>
      <w:iCs/>
      <w:smallCaps w:val="0"/>
      <w:strike w:val="0"/>
      <w:color w:val="000000"/>
      <w:spacing w:val="0"/>
      <w:w w:val="100"/>
      <w:position w:val="0"/>
      <w:sz w:val="16"/>
      <w:szCs w:val="16"/>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Company>SPecialiST RePack</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2</cp:revision>
  <dcterms:created xsi:type="dcterms:W3CDTF">2018-11-13T11:51:00Z</dcterms:created>
  <dcterms:modified xsi:type="dcterms:W3CDTF">2018-11-13T11:52:00Z</dcterms:modified>
</cp:coreProperties>
</file>