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lang w:val="en-US"/>
        </w:rPr>
      </w:pPr>
      <w:r w:rsidRPr="00F51C61">
        <w:rPr>
          <w:rFonts w:ascii="Times New Roman" w:eastAsia="ArialMT" w:hAnsi="Times New Roman" w:cs="Times New Roman"/>
          <w:lang w:val="en-US"/>
        </w:rPr>
        <w:t>Innovative solutions in modern science № 2(21), 2018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lang w:val="en-US"/>
        </w:rPr>
      </w:pPr>
      <w:bookmarkStart w:id="0" w:name="_GoBack"/>
      <w:r w:rsidRPr="00F51C61">
        <w:rPr>
          <w:rFonts w:ascii="Times New Roman" w:eastAsia="ArialMT" w:hAnsi="Times New Roman" w:cs="Times New Roman"/>
          <w:lang w:val="en-US"/>
        </w:rPr>
        <w:t>47</w:t>
      </w:r>
    </w:p>
    <w:bookmarkEnd w:id="0"/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b/>
          <w:bCs/>
          <w:lang w:val="en-US"/>
        </w:rPr>
      </w:pPr>
      <w:r w:rsidRPr="00F51C61">
        <w:rPr>
          <w:rFonts w:ascii="Times New Roman" w:eastAsia="ArialMT" w:hAnsi="Times New Roman" w:cs="Times New Roman"/>
          <w:b/>
          <w:bCs/>
          <w:lang w:val="en-US"/>
        </w:rPr>
        <w:t>II. MEDICAL AND PSYCHOLOGICAL SCIENCES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b/>
          <w:bCs/>
          <w:lang w:val="en-US"/>
        </w:rPr>
      </w:pPr>
      <w:r w:rsidRPr="00F51C61">
        <w:rPr>
          <w:rFonts w:ascii="Times New Roman" w:eastAsia="ArialMT" w:hAnsi="Times New Roman" w:cs="Times New Roman"/>
          <w:b/>
          <w:bCs/>
          <w:lang w:val="en-US"/>
        </w:rPr>
        <w:t>DOI 10.26886/2414-</w:t>
      </w:r>
      <w:proofErr w:type="gramStart"/>
      <w:r w:rsidRPr="00F51C61">
        <w:rPr>
          <w:rFonts w:ascii="Times New Roman" w:eastAsia="ArialMT" w:hAnsi="Times New Roman" w:cs="Times New Roman"/>
          <w:b/>
          <w:bCs/>
          <w:lang w:val="en-US"/>
        </w:rPr>
        <w:t>634X.2(</w:t>
      </w:r>
      <w:proofErr w:type="gramEnd"/>
      <w:r w:rsidRPr="00F51C61">
        <w:rPr>
          <w:rFonts w:ascii="Times New Roman" w:eastAsia="ArialMT" w:hAnsi="Times New Roman" w:cs="Times New Roman"/>
          <w:b/>
          <w:bCs/>
          <w:lang w:val="en-US"/>
        </w:rPr>
        <w:t>21)2018.4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b/>
          <w:bCs/>
          <w:lang w:val="en-US"/>
        </w:rPr>
      </w:pPr>
      <w:r w:rsidRPr="00F51C61">
        <w:rPr>
          <w:rFonts w:ascii="Times New Roman" w:eastAsia="ArialMT" w:hAnsi="Times New Roman" w:cs="Times New Roman"/>
          <w:b/>
          <w:bCs/>
          <w:lang w:val="en-US"/>
        </w:rPr>
        <w:t>UDC: 616.127-005.8: 616-078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b/>
          <w:bCs/>
          <w:lang w:val="en-US"/>
        </w:rPr>
      </w:pPr>
      <w:r w:rsidRPr="00F51C61">
        <w:rPr>
          <w:rFonts w:ascii="Times New Roman" w:eastAsia="ArialMT" w:hAnsi="Times New Roman" w:cs="Times New Roman"/>
          <w:b/>
          <w:bCs/>
          <w:lang w:val="en-US"/>
        </w:rPr>
        <w:t>THE STUDY OF FABP4 AND CTRP3 IN DIAGNOSTICS OF ACUTE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b/>
          <w:bCs/>
          <w:lang w:val="en-US"/>
        </w:rPr>
      </w:pPr>
      <w:r w:rsidRPr="00F51C61">
        <w:rPr>
          <w:rFonts w:ascii="Times New Roman" w:eastAsia="ArialMT" w:hAnsi="Times New Roman" w:cs="Times New Roman"/>
          <w:b/>
          <w:bCs/>
          <w:lang w:val="en-US"/>
        </w:rPr>
        <w:t xml:space="preserve">MYOCARDIAL INFARCTION WITH COMPLEX OBESITY AND </w:t>
      </w:r>
      <w:proofErr w:type="gramStart"/>
      <w:r w:rsidRPr="00F51C61">
        <w:rPr>
          <w:rFonts w:ascii="Times New Roman" w:eastAsia="ArialMT" w:hAnsi="Times New Roman" w:cs="Times New Roman"/>
          <w:b/>
          <w:bCs/>
          <w:lang w:val="en-US"/>
        </w:rPr>
        <w:t>2</w:t>
      </w:r>
      <w:proofErr w:type="gramEnd"/>
      <w:r w:rsidRPr="00F51C61">
        <w:rPr>
          <w:rFonts w:ascii="Times New Roman" w:eastAsia="ArialMT" w:hAnsi="Times New Roman" w:cs="Times New Roman"/>
          <w:b/>
          <w:bCs/>
          <w:lang w:val="en-US"/>
        </w:rPr>
        <w:t xml:space="preserve"> TYPE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b/>
          <w:bCs/>
          <w:lang w:val="en-US"/>
        </w:rPr>
      </w:pPr>
      <w:r w:rsidRPr="00F51C61">
        <w:rPr>
          <w:rFonts w:ascii="Times New Roman" w:eastAsia="ArialMT" w:hAnsi="Times New Roman" w:cs="Times New Roman"/>
          <w:b/>
          <w:bCs/>
          <w:lang w:val="en-US"/>
        </w:rPr>
        <w:t>DIABETES MELLITUS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b/>
          <w:bCs/>
          <w:lang w:val="en-US"/>
        </w:rPr>
      </w:pPr>
      <w:r w:rsidRPr="00F51C61">
        <w:rPr>
          <w:rFonts w:ascii="Times New Roman" w:eastAsia="ArialMT" w:hAnsi="Times New Roman" w:cs="Times New Roman"/>
          <w:b/>
          <w:bCs/>
          <w:lang w:val="en-US"/>
        </w:rPr>
        <w:t>M. Koteliukh, PhD in Medical Sciences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lang w:val="en-US"/>
        </w:rPr>
      </w:pPr>
      <w:r w:rsidRPr="00F51C61">
        <w:rPr>
          <w:rFonts w:ascii="Times New Roman" w:eastAsia="ArialMT" w:hAnsi="Times New Roman" w:cs="Times New Roman"/>
          <w:lang w:val="en-US"/>
        </w:rPr>
        <w:t>Kharkiv national medical university, Ukraine, Kharkiv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F51C61">
        <w:rPr>
          <w:rFonts w:ascii="Times New Roman" w:eastAsia="Arial-ItalicMT" w:hAnsi="Times New Roman" w:cs="Times New Roman"/>
          <w:i/>
          <w:iCs/>
          <w:lang w:val="en-US"/>
        </w:rPr>
        <w:t>The article deals with the development of acute myocardial infarction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proofErr w:type="gramStart"/>
      <w:r w:rsidRPr="00F51C61">
        <w:rPr>
          <w:rFonts w:ascii="Times New Roman" w:eastAsia="Arial-ItalicMT" w:hAnsi="Times New Roman" w:cs="Times New Roman"/>
          <w:i/>
          <w:iCs/>
          <w:lang w:val="en-US"/>
        </w:rPr>
        <w:t>with</w:t>
      </w:r>
      <w:proofErr w:type="gramEnd"/>
      <w:r w:rsidRPr="00F51C61">
        <w:rPr>
          <w:rFonts w:ascii="Times New Roman" w:eastAsia="Arial-ItalicMT" w:hAnsi="Times New Roman" w:cs="Times New Roman"/>
          <w:i/>
          <w:iCs/>
          <w:lang w:val="en-US"/>
        </w:rPr>
        <w:t xml:space="preserve"> concomitant obesity and type 2 diabetes mellitus. The pathogenetic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proofErr w:type="gramStart"/>
      <w:r w:rsidRPr="00F51C61">
        <w:rPr>
          <w:rFonts w:ascii="Times New Roman" w:eastAsia="Arial-ItalicMT" w:hAnsi="Times New Roman" w:cs="Times New Roman"/>
          <w:i/>
          <w:iCs/>
          <w:lang w:val="en-US"/>
        </w:rPr>
        <w:t>roles</w:t>
      </w:r>
      <w:proofErr w:type="gramEnd"/>
      <w:r w:rsidRPr="00F51C61">
        <w:rPr>
          <w:rFonts w:ascii="Times New Roman" w:eastAsia="Arial-ItalicMT" w:hAnsi="Times New Roman" w:cs="Times New Roman"/>
          <w:i/>
          <w:iCs/>
          <w:lang w:val="en-US"/>
        </w:rPr>
        <w:t xml:space="preserve"> of FABP4 and CTRP3 - regulatory proteins involved in regulation of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proofErr w:type="gramStart"/>
      <w:r w:rsidRPr="00F51C61">
        <w:rPr>
          <w:rFonts w:ascii="Times New Roman" w:eastAsia="Arial-ItalicMT" w:hAnsi="Times New Roman" w:cs="Times New Roman"/>
          <w:i/>
          <w:iCs/>
          <w:lang w:val="en-US"/>
        </w:rPr>
        <w:t>adipogenesis</w:t>
      </w:r>
      <w:proofErr w:type="gramEnd"/>
      <w:r w:rsidRPr="00F51C61">
        <w:rPr>
          <w:rFonts w:ascii="Times New Roman" w:eastAsia="Arial-ItalicMT" w:hAnsi="Times New Roman" w:cs="Times New Roman"/>
          <w:i/>
          <w:iCs/>
          <w:lang w:val="en-US"/>
        </w:rPr>
        <w:t>, insulin response, and the development of acute myocardial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proofErr w:type="gramStart"/>
      <w:r w:rsidRPr="00F51C61">
        <w:rPr>
          <w:rFonts w:ascii="Times New Roman" w:eastAsia="Arial-ItalicMT" w:hAnsi="Times New Roman" w:cs="Times New Roman"/>
          <w:i/>
          <w:iCs/>
          <w:lang w:val="en-US"/>
        </w:rPr>
        <w:t>infarction</w:t>
      </w:r>
      <w:proofErr w:type="gramEnd"/>
      <w:r w:rsidRPr="00F51C61">
        <w:rPr>
          <w:rFonts w:ascii="Times New Roman" w:eastAsia="Arial-ItalicMT" w:hAnsi="Times New Roman" w:cs="Times New Roman"/>
          <w:i/>
          <w:iCs/>
          <w:lang w:val="en-US"/>
        </w:rPr>
        <w:t xml:space="preserve"> with concomitant obesity and type 2 diabetes are presented. It is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proofErr w:type="gramStart"/>
      <w:r w:rsidRPr="00F51C61">
        <w:rPr>
          <w:rFonts w:ascii="Times New Roman" w:eastAsia="Arial-ItalicMT" w:hAnsi="Times New Roman" w:cs="Times New Roman"/>
          <w:i/>
          <w:iCs/>
          <w:lang w:val="en-US"/>
        </w:rPr>
        <w:t>proposed</w:t>
      </w:r>
      <w:proofErr w:type="gramEnd"/>
      <w:r w:rsidRPr="00F51C61">
        <w:rPr>
          <w:rFonts w:ascii="Times New Roman" w:eastAsia="Arial-ItalicMT" w:hAnsi="Times New Roman" w:cs="Times New Roman"/>
          <w:i/>
          <w:iCs/>
          <w:lang w:val="en-US"/>
        </w:rPr>
        <w:t xml:space="preserve"> to consider FABP4 and CTRP3 as new markers of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proofErr w:type="gramStart"/>
      <w:r w:rsidRPr="00F51C61">
        <w:rPr>
          <w:rFonts w:ascii="Times New Roman" w:eastAsia="Arial-ItalicMT" w:hAnsi="Times New Roman" w:cs="Times New Roman"/>
          <w:i/>
          <w:iCs/>
          <w:lang w:val="en-US"/>
        </w:rPr>
        <w:t>development</w:t>
      </w:r>
      <w:proofErr w:type="gramEnd"/>
      <w:r w:rsidRPr="00F51C61">
        <w:rPr>
          <w:rFonts w:ascii="Times New Roman" w:eastAsia="Arial-ItalicMT" w:hAnsi="Times New Roman" w:cs="Times New Roman"/>
          <w:i/>
          <w:iCs/>
          <w:lang w:val="en-US"/>
        </w:rPr>
        <w:t xml:space="preserve"> and the course of acute myocardial infarction with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proofErr w:type="gramStart"/>
      <w:r w:rsidRPr="00F51C61">
        <w:rPr>
          <w:rFonts w:ascii="Times New Roman" w:eastAsia="Arial-ItalicMT" w:hAnsi="Times New Roman" w:cs="Times New Roman"/>
          <w:i/>
          <w:iCs/>
          <w:lang w:val="en-US"/>
        </w:rPr>
        <w:t>concomitant</w:t>
      </w:r>
      <w:proofErr w:type="gramEnd"/>
      <w:r w:rsidRPr="00F51C61">
        <w:rPr>
          <w:rFonts w:ascii="Times New Roman" w:eastAsia="Arial-ItalicMT" w:hAnsi="Times New Roman" w:cs="Times New Roman"/>
          <w:i/>
          <w:iCs/>
          <w:lang w:val="en-US"/>
        </w:rPr>
        <w:t xml:space="preserve"> obesity and type 2 diabetes.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F51C61">
        <w:rPr>
          <w:rFonts w:ascii="Times New Roman" w:eastAsia="Arial-ItalicMT" w:hAnsi="Times New Roman" w:cs="Times New Roman"/>
          <w:i/>
          <w:iCs/>
          <w:lang w:val="en-US"/>
        </w:rPr>
        <w:t>Keywords: protein, humoral indicators, insulin resistance,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proofErr w:type="gramStart"/>
      <w:r w:rsidRPr="00F51C61">
        <w:rPr>
          <w:rFonts w:ascii="Times New Roman" w:eastAsia="Arial-ItalicMT" w:hAnsi="Times New Roman" w:cs="Times New Roman"/>
          <w:i/>
          <w:iCs/>
          <w:lang w:val="en-US"/>
        </w:rPr>
        <w:t>cardiovascular</w:t>
      </w:r>
      <w:proofErr w:type="gramEnd"/>
      <w:r w:rsidRPr="00F51C61">
        <w:rPr>
          <w:rFonts w:ascii="Times New Roman" w:eastAsia="Arial-ItalicMT" w:hAnsi="Times New Roman" w:cs="Times New Roman"/>
          <w:i/>
          <w:iCs/>
          <w:lang w:val="en-US"/>
        </w:rPr>
        <w:t xml:space="preserve"> diseases.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F51C61">
        <w:rPr>
          <w:rFonts w:ascii="Times New Roman" w:eastAsia="Arial-ItalicMT" w:hAnsi="Times New Roman" w:cs="Times New Roman"/>
          <w:i/>
          <w:iCs/>
        </w:rPr>
        <w:t>кандидат</w:t>
      </w:r>
      <w:r w:rsidRPr="00F51C61">
        <w:rPr>
          <w:rFonts w:ascii="Times New Roman" w:eastAsia="Arial-ItalicMT" w:hAnsi="Times New Roman" w:cs="Times New Roman"/>
          <w:i/>
          <w:iCs/>
          <w:lang w:val="en-US"/>
        </w:rPr>
        <w:t xml:space="preserve"> </w:t>
      </w:r>
      <w:r w:rsidRPr="00F51C61">
        <w:rPr>
          <w:rFonts w:ascii="Times New Roman" w:eastAsia="Arial-ItalicMT" w:hAnsi="Times New Roman" w:cs="Times New Roman"/>
          <w:i/>
          <w:iCs/>
        </w:rPr>
        <w:t>медичних</w:t>
      </w:r>
      <w:r w:rsidRPr="00F51C61">
        <w:rPr>
          <w:rFonts w:ascii="Times New Roman" w:eastAsia="Arial-ItalicMT" w:hAnsi="Times New Roman" w:cs="Times New Roman"/>
          <w:i/>
          <w:iCs/>
          <w:lang w:val="en-US"/>
        </w:rPr>
        <w:t xml:space="preserve"> </w:t>
      </w:r>
      <w:r w:rsidRPr="00F51C61">
        <w:rPr>
          <w:rFonts w:ascii="Times New Roman" w:eastAsia="Arial-ItalicMT" w:hAnsi="Times New Roman" w:cs="Times New Roman"/>
          <w:i/>
          <w:iCs/>
        </w:rPr>
        <w:t>наук</w:t>
      </w:r>
      <w:r w:rsidRPr="00F51C61">
        <w:rPr>
          <w:rFonts w:ascii="Times New Roman" w:eastAsia="Arial-ItalicMT" w:hAnsi="Times New Roman" w:cs="Times New Roman"/>
          <w:i/>
          <w:iCs/>
          <w:lang w:val="en-US"/>
        </w:rPr>
        <w:t xml:space="preserve">, </w:t>
      </w:r>
      <w:r w:rsidRPr="00F51C61">
        <w:rPr>
          <w:rFonts w:ascii="Times New Roman" w:eastAsia="Arial-ItalicMT" w:hAnsi="Times New Roman" w:cs="Times New Roman"/>
          <w:i/>
          <w:iCs/>
        </w:rPr>
        <w:t>Котелюх</w:t>
      </w:r>
      <w:r w:rsidRPr="00F51C61">
        <w:rPr>
          <w:rFonts w:ascii="Times New Roman" w:eastAsia="Arial-ItalicMT" w:hAnsi="Times New Roman" w:cs="Times New Roman"/>
          <w:i/>
          <w:iCs/>
          <w:lang w:val="en-US"/>
        </w:rPr>
        <w:t xml:space="preserve"> </w:t>
      </w:r>
      <w:r w:rsidRPr="00F51C61">
        <w:rPr>
          <w:rFonts w:ascii="Times New Roman" w:eastAsia="Arial-ItalicMT" w:hAnsi="Times New Roman" w:cs="Times New Roman"/>
          <w:i/>
          <w:iCs/>
        </w:rPr>
        <w:t>М</w:t>
      </w:r>
      <w:r w:rsidRPr="00F51C61">
        <w:rPr>
          <w:rFonts w:ascii="Times New Roman" w:eastAsia="Arial-ItalicMT" w:hAnsi="Times New Roman" w:cs="Times New Roman"/>
          <w:i/>
          <w:iCs/>
          <w:lang w:val="en-US"/>
        </w:rPr>
        <w:t xml:space="preserve">. </w:t>
      </w:r>
      <w:r w:rsidRPr="00F51C61">
        <w:rPr>
          <w:rFonts w:ascii="Times New Roman" w:eastAsia="Arial-ItalicMT" w:hAnsi="Times New Roman" w:cs="Times New Roman"/>
          <w:i/>
          <w:iCs/>
        </w:rPr>
        <w:t>Ю</w:t>
      </w:r>
      <w:r w:rsidRPr="00F51C61">
        <w:rPr>
          <w:rFonts w:ascii="Times New Roman" w:eastAsia="Arial-ItalicMT" w:hAnsi="Times New Roman" w:cs="Times New Roman"/>
          <w:i/>
          <w:iCs/>
          <w:lang w:val="en-US"/>
        </w:rPr>
        <w:t xml:space="preserve">. </w:t>
      </w:r>
      <w:r w:rsidRPr="00F51C61">
        <w:rPr>
          <w:rFonts w:ascii="Times New Roman" w:eastAsia="Arial-ItalicMT" w:hAnsi="Times New Roman" w:cs="Times New Roman"/>
          <w:i/>
          <w:iCs/>
        </w:rPr>
        <w:t>Вивчення</w:t>
      </w:r>
      <w:r w:rsidRPr="00F51C61">
        <w:rPr>
          <w:rFonts w:ascii="Times New Roman" w:eastAsia="Arial-ItalicMT" w:hAnsi="Times New Roman" w:cs="Times New Roman"/>
          <w:i/>
          <w:iCs/>
          <w:lang w:val="en-US"/>
        </w:rPr>
        <w:t xml:space="preserve"> FABP4 </w:t>
      </w:r>
      <w:r w:rsidRPr="00F51C61">
        <w:rPr>
          <w:rFonts w:ascii="Times New Roman" w:eastAsia="Arial-ItalicMT" w:hAnsi="Times New Roman" w:cs="Times New Roman"/>
          <w:i/>
          <w:iCs/>
        </w:rPr>
        <w:t>та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</w:rPr>
      </w:pPr>
      <w:r w:rsidRPr="00F51C61">
        <w:rPr>
          <w:rFonts w:ascii="Times New Roman" w:eastAsia="Arial-ItalicMT" w:hAnsi="Times New Roman" w:cs="Times New Roman"/>
          <w:i/>
          <w:iCs/>
        </w:rPr>
        <w:t>CTRP3 в діагностиці гострого інфаркту міокарда з супутнім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</w:rPr>
      </w:pPr>
      <w:r w:rsidRPr="00F51C61">
        <w:rPr>
          <w:rFonts w:ascii="Times New Roman" w:eastAsia="Arial-ItalicMT" w:hAnsi="Times New Roman" w:cs="Times New Roman"/>
          <w:i/>
          <w:iCs/>
        </w:rPr>
        <w:t xml:space="preserve">ожирінням і цукровим діабетом 2 типу </w:t>
      </w:r>
      <w:r w:rsidRPr="00F51C61">
        <w:rPr>
          <w:rFonts w:ascii="Times New Roman" w:eastAsia="ArialMT" w:hAnsi="Times New Roman" w:cs="Times New Roman"/>
          <w:b/>
          <w:bCs/>
          <w:i/>
          <w:iCs/>
        </w:rPr>
        <w:t xml:space="preserve">/ </w:t>
      </w:r>
      <w:r w:rsidRPr="00F51C61">
        <w:rPr>
          <w:rFonts w:ascii="Times New Roman" w:eastAsia="Arial-ItalicMT" w:hAnsi="Times New Roman" w:cs="Times New Roman"/>
          <w:i/>
          <w:iCs/>
        </w:rPr>
        <w:t>Харківський національний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</w:rPr>
      </w:pPr>
      <w:r w:rsidRPr="00F51C61">
        <w:rPr>
          <w:rFonts w:ascii="Times New Roman" w:eastAsia="Arial-ItalicMT" w:hAnsi="Times New Roman" w:cs="Times New Roman"/>
          <w:i/>
          <w:iCs/>
        </w:rPr>
        <w:t>медичний університет, Україна, м. Харків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</w:rPr>
      </w:pPr>
      <w:r w:rsidRPr="00F51C61">
        <w:rPr>
          <w:rFonts w:ascii="Times New Roman" w:eastAsia="Arial-ItalicMT" w:hAnsi="Times New Roman" w:cs="Times New Roman"/>
          <w:i/>
          <w:iCs/>
        </w:rPr>
        <w:t>У статті розглядаються питання розвитку гострого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</w:rPr>
      </w:pPr>
      <w:r w:rsidRPr="00F51C61">
        <w:rPr>
          <w:rFonts w:ascii="Times New Roman" w:eastAsia="Arial-ItalicMT" w:hAnsi="Times New Roman" w:cs="Times New Roman"/>
          <w:i/>
          <w:iCs/>
        </w:rPr>
        <w:t>інфаркту міокарда з супутнім ожирінням і цукровим діабетом 2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</w:rPr>
      </w:pPr>
      <w:r w:rsidRPr="00F51C61">
        <w:rPr>
          <w:rFonts w:ascii="Times New Roman" w:eastAsia="Arial-ItalicMT" w:hAnsi="Times New Roman" w:cs="Times New Roman"/>
          <w:i/>
          <w:iCs/>
        </w:rPr>
        <w:t>типу. Наводяться патогенетичні ролі FABP4 та CTRP3 –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</w:rPr>
      </w:pPr>
      <w:r w:rsidRPr="00F51C61">
        <w:rPr>
          <w:rFonts w:ascii="Times New Roman" w:eastAsia="Arial-ItalicMT" w:hAnsi="Times New Roman" w:cs="Times New Roman"/>
          <w:i/>
          <w:iCs/>
        </w:rPr>
        <w:t>регуляторних білків, які беруть участь у регулюванні адипогенезу,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</w:rPr>
      </w:pPr>
      <w:r w:rsidRPr="00F51C61">
        <w:rPr>
          <w:rFonts w:ascii="Times New Roman" w:eastAsia="Arial-ItalicMT" w:hAnsi="Times New Roman" w:cs="Times New Roman"/>
          <w:i/>
          <w:iCs/>
        </w:rPr>
        <w:t>відповіді на інсулін та в розвитку гострого інфаркту міокарда з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F51C61">
        <w:rPr>
          <w:rFonts w:ascii="Times New Roman" w:eastAsia="Arial-ItalicMT" w:hAnsi="Times New Roman" w:cs="Times New Roman"/>
          <w:i/>
          <w:iCs/>
        </w:rPr>
        <w:t>супутнім ожирінням і цукровим діабетом 2 типу. Пропонуються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lang w:val="en-US"/>
        </w:rPr>
      </w:pPr>
      <w:r w:rsidRPr="00F51C61">
        <w:rPr>
          <w:rFonts w:ascii="Times New Roman" w:eastAsia="ArialMT" w:hAnsi="Times New Roman" w:cs="Times New Roman"/>
          <w:lang w:val="en-US"/>
        </w:rPr>
        <w:t>Innovative solutions in modern science № 2(21), 2018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48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</w:rPr>
      </w:pPr>
      <w:r w:rsidRPr="00F51C61">
        <w:rPr>
          <w:rFonts w:ascii="Times New Roman" w:eastAsia="Arial-ItalicMT" w:hAnsi="Times New Roman" w:cs="Times New Roman"/>
          <w:i/>
          <w:iCs/>
        </w:rPr>
        <w:t>для розгляду FABP4 та CTRP3 в якості нових маркерів розвитку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</w:rPr>
      </w:pPr>
      <w:r w:rsidRPr="00F51C61">
        <w:rPr>
          <w:rFonts w:ascii="Times New Roman" w:eastAsia="Arial-ItalicMT" w:hAnsi="Times New Roman" w:cs="Times New Roman"/>
          <w:i/>
          <w:iCs/>
        </w:rPr>
        <w:t>та перебігу гострого інфаркту міокарда з супутнім ожирінням і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</w:rPr>
      </w:pPr>
      <w:r w:rsidRPr="00F51C61">
        <w:rPr>
          <w:rFonts w:ascii="Times New Roman" w:eastAsia="Arial-ItalicMT" w:hAnsi="Times New Roman" w:cs="Times New Roman"/>
          <w:i/>
          <w:iCs/>
        </w:rPr>
        <w:t>цукровим діабетом 2 типу.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</w:rPr>
      </w:pPr>
      <w:r w:rsidRPr="00F51C61">
        <w:rPr>
          <w:rFonts w:ascii="Times New Roman" w:eastAsia="Arial-ItalicMT" w:hAnsi="Times New Roman" w:cs="Times New Roman"/>
          <w:i/>
          <w:iCs/>
        </w:rPr>
        <w:t>Ключові слова: білок, гуморальні показники,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</w:rPr>
      </w:pPr>
      <w:r w:rsidRPr="00F51C61">
        <w:rPr>
          <w:rFonts w:ascii="Times New Roman" w:eastAsia="Arial-ItalicMT" w:hAnsi="Times New Roman" w:cs="Times New Roman"/>
          <w:i/>
          <w:iCs/>
        </w:rPr>
        <w:t>інсулінорезистентність, кардіо-васкулярні захворювання.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  <w:b/>
          <w:bCs/>
        </w:rPr>
        <w:t xml:space="preserve">Постановка проблеми. </w:t>
      </w:r>
      <w:r w:rsidRPr="00F51C61">
        <w:rPr>
          <w:rFonts w:ascii="Times New Roman" w:eastAsia="ArialMT" w:hAnsi="Times New Roman" w:cs="Times New Roman"/>
        </w:rPr>
        <w:t>Ішемічна хвороба серця (ІХС) займає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відоме місце серед серцево-судинних захворювань і є однією з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провідних причин інвалідності та смертності населення в країнах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західної Європи та в Україні [1, c.197-202].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Згідно даних ВООЗ смертність від ІХС кожного року складає 7,4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млн. або 31% всіх випадків смертності [4]. Захворюваність на ІХС в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Україні складає 1905,38 на 100 тис. населення порівняно з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Європейським регіоном (718,52 на 100 тис. населення) [4; 6].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Відомо, перебіг та прогноз ІХС залежить від наявності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коморбідної патології. Істотними чинниками, що обумовлюють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несприятливий перебіг ІХС є ожиріння й цукровий діабет 2 типу (ЦД 2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типу). По даним ВООЗ, у 2016 році близько 13% дорослого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населення планети (11% чоловіків і 15% жінок) страждають ожирінням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[2]. На сьогодні 422 млн. (8,5% серед дорослого населення) людей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хворіють на цукровий діабет, більшість яких складає ЦД 2 типу [3].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Розповсюдженість ЦД в Україні складає 1380047 осіб. Отже,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глобальними проблемами не лише в Україні, а й у всьому світі є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ожиріння й ЦД 2 типу [2; 3; 6].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У хворих на інфаркт міокарду (ІМ) з супутнім ожирінням та ЦД 2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типу ризик смертності підвищується. Ускладнення ІМ у хворих з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lastRenderedPageBreak/>
        <w:t>супутнім з ожирінням і ЦД 2 типу – актуальні питання внутрішньої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медицини [10, с. 1523-1527; 14, с. 1083-1092]. Не дивлячись на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lang w:val="en-US"/>
        </w:rPr>
      </w:pPr>
      <w:r w:rsidRPr="00F51C61">
        <w:rPr>
          <w:rFonts w:ascii="Times New Roman" w:eastAsia="ArialMT" w:hAnsi="Times New Roman" w:cs="Times New Roman"/>
          <w:lang w:val="en-US"/>
        </w:rPr>
        <w:t>Innovative solutions in modern science № 2(21), 2018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49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численні дослідження, гуморальні механізми розвитку ІМ з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коморбідною патологією залишаються дискутабельними питаннями.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На сьогоднішній день існує багато питань, що потребують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детального розгляду для нового оцінювання діагностики ІМ у хворих із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супутнім ожирінням й ЦД 2 типу.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  <w:b/>
          <w:bCs/>
        </w:rPr>
        <w:t xml:space="preserve">Мета статті </w:t>
      </w:r>
      <w:r w:rsidRPr="00F51C61">
        <w:rPr>
          <w:rFonts w:ascii="Times New Roman" w:eastAsia="ArialMT" w:hAnsi="Times New Roman" w:cs="Times New Roman"/>
        </w:rPr>
        <w:t>– дослідити патогенетичну роль гуморальних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показників: FABP4 та CTRP3 та застосування їх в діагностиці гострого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інфаркту міокарда з супутнім ожирінням і цукровим діабетом 2 типу.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Протягом останнього десятиліття накопичуються свідчення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інтеграції метаболічних та запальних шляхів розвитку метаболічного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синдрому. Речовина, що зв'язує жирну кислоту 4 (FABP4), також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відома як адипоцит FABP (A-FABP) або aP2, переважно виражається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в адипоцитах і макрофагах і відіграє важливу роль у розвитку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резистентності до інсуліну та атеросклерозу. Незважаючи на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відсутність типового секреторного сигнального пептиду, показано, що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FABP4 виділяється з адипоцитів у некласичному шляху, пов'язаному з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ліполізом, можливо, що діє як адипокін. Підвищення циркулюючого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рівня FABP4 пов'язане з ожирінням, резистентністю до інсуліну,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цукровим діабетом, гіпертонією, дисфункцією серця, атеросклерозом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та серцево-судинними випадками. Крім того, неможливо виявити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ектопічну експресію та функцію FABP4 у кількох типах клітин та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тканин. Вчені обговорюють значну роль FABP4 в патофізіологічному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розумінні та її корисність як біомаркера метаболічних та серцево-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судинних захворювань [12, с. 23-33].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Дослідження вчених показало значну кореляцію між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циркулюючими FABP4 і норадреналіном під час проведення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тренувальних випробувань. Разом з тим, що FABP4 виділяється з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адипоцитів за допомогою β-адренергічних опосередкованих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lang w:val="en-US"/>
        </w:rPr>
      </w:pPr>
      <w:r w:rsidRPr="00F51C61">
        <w:rPr>
          <w:rFonts w:ascii="Times New Roman" w:eastAsia="ArialMT" w:hAnsi="Times New Roman" w:cs="Times New Roman"/>
        </w:rPr>
        <w:t>ліполітичних</w:t>
      </w:r>
      <w:r w:rsidRPr="00F51C61">
        <w:rPr>
          <w:rFonts w:ascii="Times New Roman" w:eastAsia="ArialMT" w:hAnsi="Times New Roman" w:cs="Times New Roman"/>
          <w:lang w:val="en-US"/>
        </w:rPr>
        <w:t xml:space="preserve"> </w:t>
      </w:r>
      <w:r w:rsidRPr="00F51C61">
        <w:rPr>
          <w:rFonts w:ascii="Times New Roman" w:eastAsia="ArialMT" w:hAnsi="Times New Roman" w:cs="Times New Roman"/>
        </w:rPr>
        <w:t>механізмів</w:t>
      </w:r>
      <w:r w:rsidRPr="00F51C61">
        <w:rPr>
          <w:rFonts w:ascii="Times New Roman" w:eastAsia="ArialMT" w:hAnsi="Times New Roman" w:cs="Times New Roman"/>
          <w:lang w:val="en-US"/>
        </w:rPr>
        <w:t xml:space="preserve"> [16, c. 896-902].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lang w:val="en-US"/>
        </w:rPr>
      </w:pPr>
      <w:r w:rsidRPr="00F51C61">
        <w:rPr>
          <w:rFonts w:ascii="Times New Roman" w:eastAsia="ArialMT" w:hAnsi="Times New Roman" w:cs="Times New Roman"/>
          <w:lang w:val="en-US"/>
        </w:rPr>
        <w:t>Innovative solutions in modern science № 2(21), 2018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50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Вчені за допомогою імуногістохімічних аналізів виявили, що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FABP4 виражається в макрофагах в межах коронарних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атеросклеротичних бляшок та епікардію/периваскулярного жиру у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випадках аутопсії та макрофагів у тромбі, що покриває розрив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коронарних бляшок у зразках тромбектомії у пацієнтів з ІМ. Автори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підтвердили, що FABP4 виділяється з макрофагів та адипоцитів,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культивованих in vitro. Екзогенний FABP4 впливають на макрофаги та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людські коронарні артерії, які отримують із клітин гладкої мускулатури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та ендотеліальних клітин in vitro. Лікування клітин рекомбінантним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FABP4 значно збільшують експресію генів запальних маркерів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залежно від дози. Нарешті, вчені виміряли рівень сироваткового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FABP4 в аорті та коронарних синусах з підозрою або відомою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хворобою коронарної артерії. Оцінка коронарного стенозу розглянута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за допомогою модифікованої оцінки Gensini, слабо корелювала з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FABP4 виявленої в коронарних синусах, але не корелювала з FABP4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виявленої в аорті. Сильніше кореляція спостерігалась для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співвідношення між базою коронарного стенозу та коронарною вено-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артеріальною різницею рівня FABP4, що свідчить про локальну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продукцію FABP4 під час коронарного кровообігу в серці. Аналіз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дослідження показав, що FABP4 був незалежним предиктором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виразності коронарного стенозу після коригування традиційних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факторів ризику [12, с. 23-33].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lastRenderedPageBreak/>
        <w:t>Вчені [9, c. 74-81] виявили відмінності в експресії генів між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макрофагами, виділеними з стабільних та розривів атероматичних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бляшок людини. Результати свідчать про залучення FABP4 та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лептину в прогресуванні атеросклерозу та розриві бляшки та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вважають, що зниження регуляції сигналів PPAR / адипоцитокіну в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бляшках може мати терапевтичний потенціал.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lang w:val="en-US"/>
        </w:rPr>
      </w:pPr>
      <w:r w:rsidRPr="00F51C61">
        <w:rPr>
          <w:rFonts w:ascii="Times New Roman" w:eastAsia="ArialMT" w:hAnsi="Times New Roman" w:cs="Times New Roman"/>
          <w:lang w:val="en-US"/>
        </w:rPr>
        <w:t>Innovative solutions in modern science № 2(21), 2018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51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Білок FABP4, також відомий як aP2 виражений в основному в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адипоцитах і мієлоїдних клітинах nf причетний до розвитку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інсулінорезистентності і атеросклерозу. Білок FABP4 – є головний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регулятор адипогенезу і чутливий до інсуліну. Пригнічення PPARg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білка у вісцеральному жирі може пояснити представлену роль FABP4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у розвиток захворювань, пов'язаних з ожирінням, включаючи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резистентність до інсуліну, діабет та атеросклероз [15, с. 900-911].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Вчені повідомляють, що FABP4 також виражається в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кардіоміоцитах і відіграє важливу роль у регуляції функції серця. На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експериментальній моделі FABP4 впливав на гіпертрофію серця під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посиленням при перевантаженні тиском. Циркулюючий рівень FABP4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є незалежним маркером ризику серця, а екзогенний FABP4,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секретований жировою тканиною або макрофагами, може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пригнічувати скорочення кардіоміоцитів і може безпосередньо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регулювати серцеву функцію. Отже, інгібування FABP4 в організмі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людини може виявити позитивний вплив на гіпертрофію серця та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серцеві події, пов'язані з препаратами агоніста PPARγ [8].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Рівень FABP4 при атеросклеротичних ураженнях пов'язаний з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нестабільним фенотипом бляшки та підвищеним ризиком серцево-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судинні події під час спостереження. Окрім ризику несприятливих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майбутніх серцево-судинних подій, результати дослідження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підтверджують актуальність вивчення антагоністів FABP4 як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потенційного фармацевтичного втручання для лікування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прогресування атеросклеротичного захворювання [19, с. 1758–</w:t>
      </w:r>
      <w:proofErr w:type="gramStart"/>
      <w:r w:rsidRPr="00F51C61">
        <w:rPr>
          <w:rFonts w:ascii="Times New Roman" w:eastAsia="ArialMT" w:hAnsi="Times New Roman" w:cs="Times New Roman"/>
        </w:rPr>
        <w:t>1768 ]</w:t>
      </w:r>
      <w:proofErr w:type="gramEnd"/>
      <w:r w:rsidRPr="00F51C61">
        <w:rPr>
          <w:rFonts w:ascii="Times New Roman" w:eastAsia="ArialMT" w:hAnsi="Times New Roman" w:cs="Times New Roman"/>
        </w:rPr>
        <w:t>.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Вченими визначено, що FABP4 асоціюється з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антропометричними параметрами, атерогенними параметрами і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інсулінорезистентністю у жінок із ожирінням [7, с. 723-730].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Білок CTRP3 (C1q/TNF-related protein-3) – відомий як картдусін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або картонектин – стимулює вивільнення адипонектину та резистину,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lang w:val="en-US"/>
        </w:rPr>
      </w:pPr>
      <w:r w:rsidRPr="00F51C61">
        <w:rPr>
          <w:rFonts w:ascii="Times New Roman" w:eastAsia="ArialMT" w:hAnsi="Times New Roman" w:cs="Times New Roman"/>
          <w:lang w:val="en-US"/>
        </w:rPr>
        <w:t>Innovative solutions in modern science № 2(21), 2018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52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служить регулятором секреції адипонектину від адипоцитів [18, с.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1481-1486; 17, с. 3159-3169]. Цікаво, що CTRP3 стимулює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проліферацію та міграцію ендотеліальних клітин [11, с. 5267-5278].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Адипокіни беруть участь у регуляції метаболізму глюкози, ліпідів,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ліпопротеїдів, сигнальному шляху до інсуліну, запалення та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взаємодіють з патогенезом ЦД 2 типу та серцево-судинними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захворюваннями [12, с. 23-33]. Проте, залишаться невідомим роль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CTRP3 в процесі реваскуляризації в пограничних зонах інфаркту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після ГІМ. Адипокін CTRP3 може функціонувати як посередник в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процесі ремоделювання після інфаркту міокарда і представляє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наукову зацікавленість.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Циркулюючі рівні CTRP3 суттєво знижуються в пацієнтів із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ожирінням та гіпертонічним тиском. Білок CTRP3 тісно пов'язаний з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інсулінорезистентністю, гліколіпідним обміном та статтю. Він може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відігравати істотну патофізіологічну роль у механізмі ожиріння та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гіпертонії. Вчені спостерігали тісні зв'язки між CTRP3,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інсулінорезистентності та артеріальною гіпертонією, а також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системним хронічним запаленням, але молекулярні механізми між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lastRenderedPageBreak/>
        <w:t>цими відносинами вимагають підтвердження в майбутніх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дослідженнях. Адипокін CTRP3 має серцево-захисні властивості, а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рівень його циркуляції знижується при ожирінні та у хворих з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підвищеним артеріальним тиском і зворотньо пов’язаний з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параметрами інсулінорезистентності [20]. Вчені засвідчують, що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рівень CTRP3 має негативний зв'язок з рівнями лептину [13, с. 691–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701].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  <w:b/>
          <w:bCs/>
        </w:rPr>
        <w:t xml:space="preserve">Висновки. </w:t>
      </w:r>
      <w:r w:rsidRPr="00F51C61">
        <w:rPr>
          <w:rFonts w:ascii="Times New Roman" w:eastAsia="ArialMT" w:hAnsi="Times New Roman" w:cs="Times New Roman"/>
        </w:rPr>
        <w:t>Отже, подальше вивчення FABP4 and CTRP3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заслуговує особливу увагу та можливість їх використання як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предикторів несприятливого перебігу при гострому інфаркті міокарда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з супутнім ожирінням і цукровим діабетом 2 типу.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lang w:val="en-US"/>
        </w:rPr>
      </w:pPr>
      <w:r w:rsidRPr="00F51C61">
        <w:rPr>
          <w:rFonts w:ascii="Times New Roman" w:eastAsia="ArialMT" w:hAnsi="Times New Roman" w:cs="Times New Roman"/>
          <w:lang w:val="en-US"/>
        </w:rPr>
        <w:t>Innovative solutions in modern science № 2(21), 2018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F51C61">
        <w:rPr>
          <w:rFonts w:ascii="Times New Roman" w:eastAsia="ArialMT" w:hAnsi="Times New Roman" w:cs="Times New Roman"/>
        </w:rPr>
        <w:t>53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b/>
          <w:bCs/>
          <w:i/>
          <w:iCs/>
        </w:rPr>
      </w:pPr>
      <w:r w:rsidRPr="00F51C61">
        <w:rPr>
          <w:rFonts w:ascii="Times New Roman" w:eastAsia="ArialMT" w:hAnsi="Times New Roman" w:cs="Times New Roman"/>
          <w:b/>
          <w:bCs/>
          <w:i/>
          <w:iCs/>
        </w:rPr>
        <w:t>Література: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</w:rPr>
      </w:pPr>
      <w:r w:rsidRPr="00F51C61">
        <w:rPr>
          <w:rFonts w:ascii="Times New Roman" w:eastAsia="Arial-ItalicMT" w:hAnsi="Times New Roman" w:cs="Times New Roman"/>
          <w:i/>
          <w:iCs/>
        </w:rPr>
        <w:t>1. Іпатов А. В., Лисунець О. М. та ін. Первинна інвалідність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</w:rPr>
      </w:pPr>
      <w:r w:rsidRPr="00F51C61">
        <w:rPr>
          <w:rFonts w:ascii="Times New Roman" w:eastAsia="Arial-ItalicMT" w:hAnsi="Times New Roman" w:cs="Times New Roman"/>
          <w:i/>
          <w:iCs/>
        </w:rPr>
        <w:t>внаслідок провідних хвороб системи кровообігу в Україні (2015-2016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</w:rPr>
      </w:pPr>
      <w:r w:rsidRPr="00F51C61">
        <w:rPr>
          <w:rFonts w:ascii="Times New Roman" w:eastAsia="Arial-ItalicMT" w:hAnsi="Times New Roman" w:cs="Times New Roman"/>
          <w:i/>
          <w:iCs/>
        </w:rPr>
        <w:t>рр.) // Буковинський медичний вісник. – 2017. – Т.21, № 2 (82), Ч.1. –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</w:rPr>
      </w:pPr>
      <w:r w:rsidRPr="00F51C61">
        <w:rPr>
          <w:rFonts w:ascii="Times New Roman" w:eastAsia="Arial-ItalicMT" w:hAnsi="Times New Roman" w:cs="Times New Roman"/>
          <w:i/>
          <w:iCs/>
        </w:rPr>
        <w:t>С.197-202.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</w:rPr>
      </w:pPr>
      <w:r w:rsidRPr="00F51C61">
        <w:rPr>
          <w:rFonts w:ascii="Times New Roman" w:eastAsia="Arial-ItalicMT" w:hAnsi="Times New Roman" w:cs="Times New Roman"/>
          <w:i/>
          <w:iCs/>
        </w:rPr>
        <w:t>2. Ожирение и избыточный вес. Информационный бюллетень ВОЗ.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</w:rPr>
      </w:pPr>
      <w:r w:rsidRPr="00F51C61">
        <w:rPr>
          <w:rFonts w:ascii="Times New Roman" w:eastAsia="Arial-ItalicMT" w:hAnsi="Times New Roman" w:cs="Times New Roman"/>
          <w:i/>
          <w:iCs/>
        </w:rPr>
        <w:t>Октябрь 2017г. Электронный ресурс: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</w:rPr>
      </w:pPr>
      <w:r w:rsidRPr="00F51C61">
        <w:rPr>
          <w:rFonts w:ascii="Times New Roman" w:eastAsia="Arial-ItalicMT" w:hAnsi="Times New Roman" w:cs="Times New Roman"/>
          <w:i/>
          <w:iCs/>
        </w:rPr>
        <w:t>http://www.who.int/mediacentre/factsheets fs311/ru/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</w:rPr>
      </w:pPr>
      <w:r w:rsidRPr="00F51C61">
        <w:rPr>
          <w:rFonts w:ascii="Times New Roman" w:eastAsia="Arial-ItalicMT" w:hAnsi="Times New Roman" w:cs="Times New Roman"/>
          <w:i/>
          <w:iCs/>
        </w:rPr>
        <w:t>3. Сахарный диабет Информационный бюллетень ВОЗ. Ноябрь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</w:rPr>
      </w:pPr>
      <w:r w:rsidRPr="00F51C61">
        <w:rPr>
          <w:rFonts w:ascii="Times New Roman" w:eastAsia="Arial-ItalicMT" w:hAnsi="Times New Roman" w:cs="Times New Roman"/>
          <w:i/>
          <w:iCs/>
        </w:rPr>
        <w:t>2016г. Электронный ресурс: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</w:rPr>
      </w:pPr>
      <w:r w:rsidRPr="00F51C61">
        <w:rPr>
          <w:rFonts w:ascii="Times New Roman" w:eastAsia="Arial-ItalicMT" w:hAnsi="Times New Roman" w:cs="Times New Roman"/>
          <w:i/>
          <w:iCs/>
        </w:rPr>
        <w:t>http://www.who.int/mediacentre/factsheets/fs312/ru/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</w:rPr>
      </w:pPr>
      <w:r w:rsidRPr="00F51C61">
        <w:rPr>
          <w:rFonts w:ascii="Times New Roman" w:eastAsia="Arial-ItalicMT" w:hAnsi="Times New Roman" w:cs="Times New Roman"/>
          <w:i/>
          <w:iCs/>
        </w:rPr>
        <w:t>4. Сердечно-сосудистые заболевания Информационный бюллетень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</w:rPr>
      </w:pPr>
      <w:r w:rsidRPr="00F51C61">
        <w:rPr>
          <w:rFonts w:ascii="Times New Roman" w:eastAsia="Arial-ItalicMT" w:hAnsi="Times New Roman" w:cs="Times New Roman"/>
          <w:i/>
          <w:iCs/>
        </w:rPr>
        <w:t>ВОЗ № 317. Январь 2015г. Электронный ресурс: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</w:rPr>
      </w:pPr>
      <w:r w:rsidRPr="00F51C61">
        <w:rPr>
          <w:rFonts w:ascii="Times New Roman" w:eastAsia="Arial-ItalicMT" w:hAnsi="Times New Roman" w:cs="Times New Roman"/>
          <w:i/>
          <w:iCs/>
        </w:rPr>
        <w:t>http://www.who.int/mediacentre/ factsheets/fs317/ru/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</w:rPr>
      </w:pPr>
      <w:r w:rsidRPr="00F51C61">
        <w:rPr>
          <w:rFonts w:ascii="Times New Roman" w:eastAsia="Arial-ItalicMT" w:hAnsi="Times New Roman" w:cs="Times New Roman"/>
          <w:i/>
          <w:iCs/>
        </w:rPr>
        <w:t>5. Чумакова Г. А., Веселовская Н. Г., Гриценко О. В., Отт А. В.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</w:rPr>
      </w:pPr>
      <w:r w:rsidRPr="00F51C61">
        <w:rPr>
          <w:rFonts w:ascii="Times New Roman" w:eastAsia="Arial-ItalicMT" w:hAnsi="Times New Roman" w:cs="Times New Roman"/>
          <w:i/>
          <w:iCs/>
        </w:rPr>
        <w:t>Метаболический синдром: сложные и нерешенные проблемы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</w:rPr>
      </w:pPr>
      <w:r w:rsidRPr="00F51C61">
        <w:rPr>
          <w:rFonts w:ascii="Times New Roman" w:eastAsia="Arial-ItalicMT" w:hAnsi="Times New Roman" w:cs="Times New Roman"/>
          <w:i/>
          <w:iCs/>
        </w:rPr>
        <w:t>российский // Кардиологический журнал. – 2014. – № 3 (107). – С. 63-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</w:rPr>
      </w:pPr>
      <w:r w:rsidRPr="00F51C61">
        <w:rPr>
          <w:rFonts w:ascii="Times New Roman" w:eastAsia="Arial-ItalicMT" w:hAnsi="Times New Roman" w:cs="Times New Roman"/>
          <w:i/>
          <w:iCs/>
        </w:rPr>
        <w:t>71.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</w:rPr>
      </w:pPr>
      <w:r w:rsidRPr="00F51C61">
        <w:rPr>
          <w:rFonts w:ascii="Times New Roman" w:eastAsia="Arial-ItalicMT" w:hAnsi="Times New Roman" w:cs="Times New Roman"/>
          <w:i/>
          <w:iCs/>
        </w:rPr>
        <w:t>6. Центр медичної статистики МОЗ України, 2017. Електронний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</w:rPr>
      </w:pPr>
      <w:r w:rsidRPr="00F51C61">
        <w:rPr>
          <w:rFonts w:ascii="Times New Roman" w:eastAsia="Arial-ItalicMT" w:hAnsi="Times New Roman" w:cs="Times New Roman"/>
          <w:i/>
          <w:iCs/>
        </w:rPr>
        <w:t>ресурс: http://medstat.gov.ua/ukr/normdoc.html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F51C61">
        <w:rPr>
          <w:rFonts w:ascii="Times New Roman" w:eastAsia="Arial-ItalicMT" w:hAnsi="Times New Roman" w:cs="Times New Roman"/>
          <w:i/>
          <w:iCs/>
          <w:lang w:val="en-US"/>
        </w:rPr>
        <w:t>7. Aneta Mankowska-Cyl, Magdalena Krintus, Grazyna Sypniewska AFABP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proofErr w:type="gramStart"/>
      <w:r w:rsidRPr="00F51C61">
        <w:rPr>
          <w:rFonts w:ascii="Times New Roman" w:eastAsia="Arial-ItalicMT" w:hAnsi="Times New Roman" w:cs="Times New Roman"/>
          <w:i/>
          <w:iCs/>
          <w:lang w:val="en-US"/>
        </w:rPr>
        <w:t>and</w:t>
      </w:r>
      <w:proofErr w:type="gramEnd"/>
      <w:r w:rsidRPr="00F51C61">
        <w:rPr>
          <w:rFonts w:ascii="Times New Roman" w:eastAsia="Arial-ItalicMT" w:hAnsi="Times New Roman" w:cs="Times New Roman"/>
          <w:i/>
          <w:iCs/>
          <w:lang w:val="en-US"/>
        </w:rPr>
        <w:t xml:space="preserve"> its association with atherogenic risk profile and insulin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proofErr w:type="gramStart"/>
      <w:r w:rsidRPr="00F51C61">
        <w:rPr>
          <w:rFonts w:ascii="Times New Roman" w:eastAsia="Arial-ItalicMT" w:hAnsi="Times New Roman" w:cs="Times New Roman"/>
          <w:i/>
          <w:iCs/>
          <w:lang w:val="en-US"/>
        </w:rPr>
        <w:t>resistance</w:t>
      </w:r>
      <w:proofErr w:type="gramEnd"/>
      <w:r w:rsidRPr="00F51C61">
        <w:rPr>
          <w:rFonts w:ascii="Times New Roman" w:eastAsia="Arial-ItalicMT" w:hAnsi="Times New Roman" w:cs="Times New Roman"/>
          <w:i/>
          <w:iCs/>
          <w:lang w:val="en-US"/>
        </w:rPr>
        <w:t xml:space="preserve"> in young overweight and obese women // Biomarkers Med. –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F51C61">
        <w:rPr>
          <w:rFonts w:ascii="Times New Roman" w:eastAsia="Arial-ItalicMT" w:hAnsi="Times New Roman" w:cs="Times New Roman"/>
          <w:i/>
          <w:iCs/>
          <w:lang w:val="en-US"/>
        </w:rPr>
        <w:t>2013. – Vol. 7(5). – P. 723-730.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F51C61">
        <w:rPr>
          <w:rFonts w:ascii="Times New Roman" w:eastAsia="Arial-ItalicMT" w:hAnsi="Times New Roman" w:cs="Times New Roman"/>
          <w:i/>
          <w:iCs/>
          <w:lang w:val="en-US"/>
        </w:rPr>
        <w:t>8. Ji Zhang, Congzhen Qiao et al. Cardiomyocyte Overexpression of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F51C61">
        <w:rPr>
          <w:rFonts w:ascii="Times New Roman" w:eastAsia="Arial-ItalicMT" w:hAnsi="Times New Roman" w:cs="Times New Roman"/>
          <w:i/>
          <w:iCs/>
          <w:lang w:val="en-US"/>
        </w:rPr>
        <w:t>FABP4 Aggravates Pressure Overload-Induced Heart Hypertrophy //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F51C61">
        <w:rPr>
          <w:rFonts w:ascii="Times New Roman" w:eastAsia="Arial-ItalicMT" w:hAnsi="Times New Roman" w:cs="Times New Roman"/>
          <w:i/>
          <w:iCs/>
          <w:lang w:val="en-US"/>
        </w:rPr>
        <w:t xml:space="preserve">PLoS </w:t>
      </w:r>
      <w:proofErr w:type="gramStart"/>
      <w:r w:rsidRPr="00F51C61">
        <w:rPr>
          <w:rFonts w:ascii="Times New Roman" w:eastAsia="Arial-ItalicMT" w:hAnsi="Times New Roman" w:cs="Times New Roman"/>
          <w:i/>
          <w:iCs/>
          <w:lang w:val="en-US"/>
        </w:rPr>
        <w:t>ONE</w:t>
      </w:r>
      <w:proofErr w:type="gramEnd"/>
      <w:r w:rsidRPr="00F51C61">
        <w:rPr>
          <w:rFonts w:ascii="Times New Roman" w:eastAsia="Arial-ItalicMT" w:hAnsi="Times New Roman" w:cs="Times New Roman"/>
          <w:i/>
          <w:iCs/>
          <w:lang w:val="en-US"/>
        </w:rPr>
        <w:t>. – Vol. – 11(6). Electronic resource: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F51C61">
        <w:rPr>
          <w:rFonts w:ascii="Times New Roman" w:eastAsia="Arial-ItalicMT" w:hAnsi="Times New Roman" w:cs="Times New Roman"/>
          <w:i/>
          <w:iCs/>
          <w:lang w:val="en-US"/>
        </w:rPr>
        <w:t>http://journals.plos.org/plosone/article?id=10.1371/ journal.pone.0157372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F51C61">
        <w:rPr>
          <w:rFonts w:ascii="Times New Roman" w:eastAsia="Arial-ItalicMT" w:hAnsi="Times New Roman" w:cs="Times New Roman"/>
          <w:i/>
          <w:iCs/>
          <w:lang w:val="en-US"/>
        </w:rPr>
        <w:t>Innovative solutions in modern science № 2(21), 2018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F51C61">
        <w:rPr>
          <w:rFonts w:ascii="Times New Roman" w:eastAsia="Arial-ItalicMT" w:hAnsi="Times New Roman" w:cs="Times New Roman"/>
          <w:i/>
          <w:iCs/>
          <w:lang w:val="en-US"/>
        </w:rPr>
        <w:t>54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F51C61">
        <w:rPr>
          <w:rFonts w:ascii="Times New Roman" w:eastAsia="Arial-ItalicMT" w:hAnsi="Times New Roman" w:cs="Times New Roman"/>
          <w:i/>
          <w:iCs/>
          <w:lang w:val="en-US"/>
        </w:rPr>
        <w:t>9. Lee K. et al. Increased expression of fatty acid binding protein 4 and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proofErr w:type="gramStart"/>
      <w:r w:rsidRPr="00F51C61">
        <w:rPr>
          <w:rFonts w:ascii="Times New Roman" w:eastAsia="Arial-ItalicMT" w:hAnsi="Times New Roman" w:cs="Times New Roman"/>
          <w:i/>
          <w:iCs/>
          <w:lang w:val="en-US"/>
        </w:rPr>
        <w:t>leptin</w:t>
      </w:r>
      <w:proofErr w:type="gramEnd"/>
      <w:r w:rsidRPr="00F51C61">
        <w:rPr>
          <w:rFonts w:ascii="Times New Roman" w:eastAsia="Arial-ItalicMT" w:hAnsi="Times New Roman" w:cs="Times New Roman"/>
          <w:i/>
          <w:iCs/>
          <w:lang w:val="en-US"/>
        </w:rPr>
        <w:t xml:space="preserve"> in resident macrophages characterises atherosclerotic plaque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proofErr w:type="gramStart"/>
      <w:r w:rsidRPr="00F51C61">
        <w:rPr>
          <w:rFonts w:ascii="Times New Roman" w:eastAsia="Arial-ItalicMT" w:hAnsi="Times New Roman" w:cs="Times New Roman"/>
          <w:i/>
          <w:iCs/>
          <w:lang w:val="en-US"/>
        </w:rPr>
        <w:t>rupture</w:t>
      </w:r>
      <w:proofErr w:type="gramEnd"/>
      <w:r w:rsidRPr="00F51C61">
        <w:rPr>
          <w:rFonts w:ascii="Times New Roman" w:eastAsia="Arial-ItalicMT" w:hAnsi="Times New Roman" w:cs="Times New Roman"/>
          <w:i/>
          <w:iCs/>
          <w:lang w:val="en-US"/>
        </w:rPr>
        <w:t xml:space="preserve"> // Atherosclerosis. 2013. – Vol. 226, Issue 1. – P. 74-81.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F51C61">
        <w:rPr>
          <w:rFonts w:ascii="Times New Roman" w:eastAsia="Arial-ItalicMT" w:hAnsi="Times New Roman" w:cs="Times New Roman"/>
          <w:i/>
          <w:iCs/>
          <w:lang w:val="en-US"/>
        </w:rPr>
        <w:t>10. Lian W, Gu X, Qin Y, Zheng X. Elevated plasma levels of adropin in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proofErr w:type="gramStart"/>
      <w:r w:rsidRPr="00F51C61">
        <w:rPr>
          <w:rFonts w:ascii="Times New Roman" w:eastAsia="Arial-ItalicMT" w:hAnsi="Times New Roman" w:cs="Times New Roman"/>
          <w:i/>
          <w:iCs/>
          <w:lang w:val="en-US"/>
        </w:rPr>
        <w:t>heart</w:t>
      </w:r>
      <w:proofErr w:type="gramEnd"/>
      <w:r w:rsidRPr="00F51C61">
        <w:rPr>
          <w:rFonts w:ascii="Times New Roman" w:eastAsia="Arial-ItalicMT" w:hAnsi="Times New Roman" w:cs="Times New Roman"/>
          <w:i/>
          <w:iCs/>
          <w:lang w:val="en-US"/>
        </w:rPr>
        <w:t xml:space="preserve"> failure patients // Intern Med. – 2011. – Vol. 50 (15). – P. 1523-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F51C61">
        <w:rPr>
          <w:rFonts w:ascii="Times New Roman" w:eastAsia="Arial-ItalicMT" w:hAnsi="Times New Roman" w:cs="Times New Roman"/>
          <w:i/>
          <w:iCs/>
          <w:lang w:val="en-US"/>
        </w:rPr>
        <w:t>1527.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F51C61">
        <w:rPr>
          <w:rFonts w:ascii="Times New Roman" w:eastAsia="Arial-ItalicMT" w:hAnsi="Times New Roman" w:cs="Times New Roman"/>
          <w:i/>
          <w:iCs/>
          <w:lang w:val="en-US"/>
        </w:rPr>
        <w:t>11. Kopp A, Bala M. C1q/TNF-related protein-3 represents a novel and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proofErr w:type="gramStart"/>
      <w:r w:rsidRPr="00F51C61">
        <w:rPr>
          <w:rFonts w:ascii="Times New Roman" w:eastAsia="Arial-ItalicMT" w:hAnsi="Times New Roman" w:cs="Times New Roman"/>
          <w:i/>
          <w:iCs/>
          <w:lang w:val="en-US"/>
        </w:rPr>
        <w:t>endogenous</w:t>
      </w:r>
      <w:proofErr w:type="gramEnd"/>
      <w:r w:rsidRPr="00F51C61">
        <w:rPr>
          <w:rFonts w:ascii="Times New Roman" w:eastAsia="Arial-ItalicMT" w:hAnsi="Times New Roman" w:cs="Times New Roman"/>
          <w:i/>
          <w:iCs/>
          <w:lang w:val="en-US"/>
        </w:rPr>
        <w:t xml:space="preserve"> lipopolysaccharide antagonist of the adipose tissue //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F51C61">
        <w:rPr>
          <w:rFonts w:ascii="Times New Roman" w:eastAsia="Arial-ItalicMT" w:hAnsi="Times New Roman" w:cs="Times New Roman"/>
          <w:i/>
          <w:iCs/>
          <w:lang w:val="en-US"/>
        </w:rPr>
        <w:t>Endocrinology. – 2010. – Vol. 151 (11). – P.5267-5278.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F51C61">
        <w:rPr>
          <w:rFonts w:ascii="Times New Roman" w:eastAsia="Arial-ItalicMT" w:hAnsi="Times New Roman" w:cs="Times New Roman"/>
          <w:i/>
          <w:iCs/>
          <w:lang w:val="en-US"/>
        </w:rPr>
        <w:t>12. Masato Furuhashi et al. Fatty Acid-Binding Protein 4 (FABP4):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F51C61">
        <w:rPr>
          <w:rFonts w:ascii="Times New Roman" w:eastAsia="Arial-ItalicMT" w:hAnsi="Times New Roman" w:cs="Times New Roman"/>
          <w:i/>
          <w:iCs/>
          <w:lang w:val="en-US"/>
        </w:rPr>
        <w:t>Pathophysiological Insights and Potent Clinical Biomarker of Metabolic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proofErr w:type="gramStart"/>
      <w:r w:rsidRPr="00F51C61">
        <w:rPr>
          <w:rFonts w:ascii="Times New Roman" w:eastAsia="Arial-ItalicMT" w:hAnsi="Times New Roman" w:cs="Times New Roman"/>
          <w:i/>
          <w:iCs/>
          <w:lang w:val="en-US"/>
        </w:rPr>
        <w:t>and</w:t>
      </w:r>
      <w:proofErr w:type="gramEnd"/>
      <w:r w:rsidRPr="00F51C61">
        <w:rPr>
          <w:rFonts w:ascii="Times New Roman" w:eastAsia="Arial-ItalicMT" w:hAnsi="Times New Roman" w:cs="Times New Roman"/>
          <w:i/>
          <w:iCs/>
          <w:lang w:val="en-US"/>
        </w:rPr>
        <w:t xml:space="preserve"> Cardiovascular Diseases // Cardiology. – 2014. – Vol.8 (s3). – P. 23-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F51C61">
        <w:rPr>
          <w:rFonts w:ascii="Times New Roman" w:eastAsia="Arial-ItalicMT" w:hAnsi="Times New Roman" w:cs="Times New Roman"/>
          <w:i/>
          <w:iCs/>
          <w:lang w:val="en-US"/>
        </w:rPr>
        <w:t>33.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F51C61">
        <w:rPr>
          <w:rFonts w:ascii="Times New Roman" w:eastAsia="Arial-ItalicMT" w:hAnsi="Times New Roman" w:cs="Times New Roman"/>
          <w:i/>
          <w:iCs/>
          <w:lang w:val="en-US"/>
        </w:rPr>
        <w:t>13. Peterson JM, Wei Z, Wong GW. C1q/TNF-related protein-3 (CTRP3),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proofErr w:type="gramStart"/>
      <w:r w:rsidRPr="00F51C61">
        <w:rPr>
          <w:rFonts w:ascii="Times New Roman" w:eastAsia="Arial-ItalicMT" w:hAnsi="Times New Roman" w:cs="Times New Roman"/>
          <w:i/>
          <w:iCs/>
          <w:lang w:val="en-US"/>
        </w:rPr>
        <w:lastRenderedPageBreak/>
        <w:t>a</w:t>
      </w:r>
      <w:proofErr w:type="gramEnd"/>
      <w:r w:rsidRPr="00F51C61">
        <w:rPr>
          <w:rFonts w:ascii="Times New Roman" w:eastAsia="Arial-ItalicMT" w:hAnsi="Times New Roman" w:cs="Times New Roman"/>
          <w:i/>
          <w:iCs/>
          <w:lang w:val="en-US"/>
        </w:rPr>
        <w:t xml:space="preserve"> novel adipokine that regulates hepatic glucose output // Journal of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F51C61">
        <w:rPr>
          <w:rFonts w:ascii="Times New Roman" w:eastAsia="Arial-ItalicMT" w:hAnsi="Times New Roman" w:cs="Times New Roman"/>
          <w:i/>
          <w:iCs/>
          <w:lang w:val="en-US"/>
        </w:rPr>
        <w:t>Biological Chemistry. – 2010. – Vol. 285(51). – P. 691–701.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F51C61">
        <w:rPr>
          <w:rFonts w:ascii="Times New Roman" w:eastAsia="Arial-ItalicMT" w:hAnsi="Times New Roman" w:cs="Times New Roman"/>
          <w:i/>
          <w:iCs/>
          <w:lang w:val="en-US"/>
        </w:rPr>
        <w:t>14. Reges O, Leibowitz M et al. Diabetes control: Incidence of acute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proofErr w:type="gramStart"/>
      <w:r w:rsidRPr="00F51C61">
        <w:rPr>
          <w:rFonts w:ascii="Times New Roman" w:eastAsia="Arial-ItalicMT" w:hAnsi="Times New Roman" w:cs="Times New Roman"/>
          <w:i/>
          <w:iCs/>
          <w:lang w:val="en-US"/>
        </w:rPr>
        <w:t>myocardial</w:t>
      </w:r>
      <w:proofErr w:type="gramEnd"/>
      <w:r w:rsidRPr="00F51C61">
        <w:rPr>
          <w:rFonts w:ascii="Times New Roman" w:eastAsia="Arial-ItalicMT" w:hAnsi="Times New Roman" w:cs="Times New Roman"/>
          <w:i/>
          <w:iCs/>
          <w:lang w:val="en-US"/>
        </w:rPr>
        <w:t xml:space="preserve"> infarction and all-cause mortality among patients with 3-6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proofErr w:type="gramStart"/>
      <w:r w:rsidRPr="00F51C61">
        <w:rPr>
          <w:rFonts w:ascii="Times New Roman" w:eastAsia="Arial-ItalicMT" w:hAnsi="Times New Roman" w:cs="Times New Roman"/>
          <w:i/>
          <w:iCs/>
          <w:lang w:val="en-US"/>
        </w:rPr>
        <w:t>years</w:t>
      </w:r>
      <w:proofErr w:type="gramEnd"/>
      <w:r w:rsidRPr="00F51C61">
        <w:rPr>
          <w:rFonts w:ascii="Times New Roman" w:eastAsia="Arial-ItalicMT" w:hAnsi="Times New Roman" w:cs="Times New Roman"/>
          <w:i/>
          <w:iCs/>
          <w:lang w:val="en-US"/>
        </w:rPr>
        <w:t xml:space="preserve">' disease duration // Eur J Prev Cardiol. – 2017. – </w:t>
      </w:r>
      <w:proofErr w:type="gramStart"/>
      <w:r w:rsidRPr="00F51C61">
        <w:rPr>
          <w:rFonts w:ascii="Times New Roman" w:eastAsia="Arial-ItalicMT" w:hAnsi="Times New Roman" w:cs="Times New Roman"/>
          <w:i/>
          <w:iCs/>
          <w:lang w:val="en-US"/>
        </w:rPr>
        <w:t>Vol.24(</w:t>
      </w:r>
      <w:proofErr w:type="gramEnd"/>
      <w:r w:rsidRPr="00F51C61">
        <w:rPr>
          <w:rFonts w:ascii="Times New Roman" w:eastAsia="Arial-ItalicMT" w:hAnsi="Times New Roman" w:cs="Times New Roman"/>
          <w:i/>
          <w:iCs/>
          <w:lang w:val="en-US"/>
        </w:rPr>
        <w:t>10). – P.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F51C61">
        <w:rPr>
          <w:rFonts w:ascii="Times New Roman" w:eastAsia="Arial-ItalicMT" w:hAnsi="Times New Roman" w:cs="Times New Roman"/>
          <w:i/>
          <w:iCs/>
          <w:lang w:val="en-US"/>
        </w:rPr>
        <w:t>1083-1092.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F51C61">
        <w:rPr>
          <w:rFonts w:ascii="Times New Roman" w:eastAsia="Arial-ItalicMT" w:hAnsi="Times New Roman" w:cs="Times New Roman"/>
          <w:i/>
          <w:iCs/>
          <w:lang w:val="en-US"/>
        </w:rPr>
        <w:t>15. Tali Garin-Shkolnik et al. FABP4 Attenuates PPARg and Adipogenesis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proofErr w:type="gramStart"/>
      <w:r w:rsidRPr="00F51C61">
        <w:rPr>
          <w:rFonts w:ascii="Times New Roman" w:eastAsia="Arial-ItalicMT" w:hAnsi="Times New Roman" w:cs="Times New Roman"/>
          <w:i/>
          <w:iCs/>
          <w:lang w:val="en-US"/>
        </w:rPr>
        <w:t>and</w:t>
      </w:r>
      <w:proofErr w:type="gramEnd"/>
      <w:r w:rsidRPr="00F51C61">
        <w:rPr>
          <w:rFonts w:ascii="Times New Roman" w:eastAsia="Arial-ItalicMT" w:hAnsi="Times New Roman" w:cs="Times New Roman"/>
          <w:i/>
          <w:iCs/>
          <w:lang w:val="en-US"/>
        </w:rPr>
        <w:t xml:space="preserve"> Is Inversely Correlated With PPARg in Adipose Tissues // Diabetes. –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F51C61">
        <w:rPr>
          <w:rFonts w:ascii="Times New Roman" w:eastAsia="Arial-ItalicMT" w:hAnsi="Times New Roman" w:cs="Times New Roman"/>
          <w:i/>
          <w:iCs/>
          <w:lang w:val="en-US"/>
        </w:rPr>
        <w:t>2014. – Vol. 63. – P. 900-911.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F51C61">
        <w:rPr>
          <w:rFonts w:ascii="Times New Roman" w:eastAsia="Arial-ItalicMT" w:hAnsi="Times New Roman" w:cs="Times New Roman"/>
          <w:i/>
          <w:iCs/>
          <w:lang w:val="en-US"/>
        </w:rPr>
        <w:t>16. Tatsuya Iso Hiroaki Sunaga et al. Serum levels of fatty acid binding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proofErr w:type="gramStart"/>
      <w:r w:rsidRPr="00F51C61">
        <w:rPr>
          <w:rFonts w:ascii="Times New Roman" w:eastAsia="Arial-ItalicMT" w:hAnsi="Times New Roman" w:cs="Times New Roman"/>
          <w:i/>
          <w:iCs/>
          <w:lang w:val="en-US"/>
        </w:rPr>
        <w:t>protein</w:t>
      </w:r>
      <w:proofErr w:type="gramEnd"/>
      <w:r w:rsidRPr="00F51C61">
        <w:rPr>
          <w:rFonts w:ascii="Times New Roman" w:eastAsia="Arial-ItalicMT" w:hAnsi="Times New Roman" w:cs="Times New Roman"/>
          <w:i/>
          <w:iCs/>
          <w:lang w:val="en-US"/>
        </w:rPr>
        <w:t xml:space="preserve"> 4 and fat metabolic markers in relation to catecholamines following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proofErr w:type="gramStart"/>
      <w:r w:rsidRPr="00F51C61">
        <w:rPr>
          <w:rFonts w:ascii="Times New Roman" w:eastAsia="Arial-ItalicMT" w:hAnsi="Times New Roman" w:cs="Times New Roman"/>
          <w:i/>
          <w:iCs/>
          <w:lang w:val="en-US"/>
        </w:rPr>
        <w:t>exercise</w:t>
      </w:r>
      <w:proofErr w:type="gramEnd"/>
      <w:r w:rsidRPr="00F51C61">
        <w:rPr>
          <w:rFonts w:ascii="Times New Roman" w:eastAsia="Arial-ItalicMT" w:hAnsi="Times New Roman" w:cs="Times New Roman"/>
          <w:i/>
          <w:iCs/>
          <w:lang w:val="en-US"/>
        </w:rPr>
        <w:t xml:space="preserve"> // Clinical Biochemistry. – 2017. –Vol. 50, Issues 16–17. – P.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F51C61">
        <w:rPr>
          <w:rFonts w:ascii="Times New Roman" w:eastAsia="Arial-ItalicMT" w:hAnsi="Times New Roman" w:cs="Times New Roman"/>
          <w:i/>
          <w:iCs/>
          <w:lang w:val="en-US"/>
        </w:rPr>
        <w:t>896-902.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F51C61">
        <w:rPr>
          <w:rFonts w:ascii="Times New Roman" w:eastAsia="Arial-ItalicMT" w:hAnsi="Times New Roman" w:cs="Times New Roman"/>
          <w:i/>
          <w:iCs/>
          <w:lang w:val="en-US"/>
        </w:rPr>
        <w:t>17. Wei Yi, Yang Sun et al. C1q/Tumor Necrosis Factor-Related Protein-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F51C61">
        <w:rPr>
          <w:rFonts w:ascii="Times New Roman" w:eastAsia="Arial-ItalicMT" w:hAnsi="Times New Roman" w:cs="Times New Roman"/>
          <w:i/>
          <w:iCs/>
          <w:lang w:val="en-US"/>
        </w:rPr>
        <w:t>3, a Newly Identified Adipokine, Is a Novel Antiapoptotic, Proangiogenic,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F51C61">
        <w:rPr>
          <w:rFonts w:ascii="Times New Roman" w:eastAsia="Arial-ItalicMT" w:hAnsi="Times New Roman" w:cs="Times New Roman"/>
          <w:i/>
          <w:iCs/>
          <w:lang w:val="en-US"/>
        </w:rPr>
        <w:t>Innovative solutions in modern science № 2(21), 2018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F51C61">
        <w:rPr>
          <w:rFonts w:ascii="Times New Roman" w:eastAsia="Arial-ItalicMT" w:hAnsi="Times New Roman" w:cs="Times New Roman"/>
          <w:i/>
          <w:iCs/>
          <w:lang w:val="en-US"/>
        </w:rPr>
        <w:t>55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proofErr w:type="gramStart"/>
      <w:r w:rsidRPr="00F51C61">
        <w:rPr>
          <w:rFonts w:ascii="Times New Roman" w:eastAsia="Arial-ItalicMT" w:hAnsi="Times New Roman" w:cs="Times New Roman"/>
          <w:i/>
          <w:iCs/>
          <w:lang w:val="en-US"/>
        </w:rPr>
        <w:t>and</w:t>
      </w:r>
      <w:proofErr w:type="gramEnd"/>
      <w:r w:rsidRPr="00F51C61">
        <w:rPr>
          <w:rFonts w:ascii="Times New Roman" w:eastAsia="Arial-ItalicMT" w:hAnsi="Times New Roman" w:cs="Times New Roman"/>
          <w:i/>
          <w:iCs/>
          <w:lang w:val="en-US"/>
        </w:rPr>
        <w:t xml:space="preserve"> Cardioprotective Molecule in the Ischemic Mouse Heart // Circulation.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F51C61">
        <w:rPr>
          <w:rFonts w:ascii="Times New Roman" w:eastAsia="Arial-ItalicMT" w:hAnsi="Times New Roman" w:cs="Times New Roman"/>
          <w:i/>
          <w:iCs/>
          <w:lang w:val="en-US"/>
        </w:rPr>
        <w:t>– 2012. –Vol.125. – P.3159-3169.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F51C61">
        <w:rPr>
          <w:rFonts w:ascii="Times New Roman" w:eastAsia="Arial-ItalicMT" w:hAnsi="Times New Roman" w:cs="Times New Roman"/>
          <w:i/>
          <w:iCs/>
          <w:lang w:val="en-US"/>
        </w:rPr>
        <w:t>18. Wölfing B, Buechler C. et al. Effects of the new C1q/TNF-related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proofErr w:type="gramStart"/>
      <w:r w:rsidRPr="00F51C61">
        <w:rPr>
          <w:rFonts w:ascii="Times New Roman" w:eastAsia="Arial-ItalicMT" w:hAnsi="Times New Roman" w:cs="Times New Roman"/>
          <w:i/>
          <w:iCs/>
          <w:lang w:val="en-US"/>
        </w:rPr>
        <w:t>protein</w:t>
      </w:r>
      <w:proofErr w:type="gramEnd"/>
      <w:r w:rsidRPr="00F51C61">
        <w:rPr>
          <w:rFonts w:ascii="Times New Roman" w:eastAsia="Arial-ItalicMT" w:hAnsi="Times New Roman" w:cs="Times New Roman"/>
          <w:i/>
          <w:iCs/>
          <w:lang w:val="en-US"/>
        </w:rPr>
        <w:t xml:space="preserve"> (CTRP-3) «cartonectin» on the adipocytic secretion of adipokines//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F51C61">
        <w:rPr>
          <w:rFonts w:ascii="Times New Roman" w:eastAsia="Arial-ItalicMT" w:hAnsi="Times New Roman" w:cs="Times New Roman"/>
          <w:i/>
          <w:iCs/>
          <w:lang w:val="en-US"/>
        </w:rPr>
        <w:t>Obesity (Silver Spring). – 2008. –</w:t>
      </w:r>
      <w:proofErr w:type="gramStart"/>
      <w:r w:rsidRPr="00F51C61">
        <w:rPr>
          <w:rFonts w:ascii="Times New Roman" w:eastAsia="Arial-ItalicMT" w:hAnsi="Times New Roman" w:cs="Times New Roman"/>
          <w:i/>
          <w:iCs/>
          <w:lang w:val="en-US"/>
        </w:rPr>
        <w:t>Vol.16(</w:t>
      </w:r>
      <w:proofErr w:type="gramEnd"/>
      <w:r w:rsidRPr="00F51C61">
        <w:rPr>
          <w:rFonts w:ascii="Times New Roman" w:eastAsia="Arial-ItalicMT" w:hAnsi="Times New Roman" w:cs="Times New Roman"/>
          <w:i/>
          <w:iCs/>
          <w:lang w:val="en-US"/>
        </w:rPr>
        <w:t>7). – P.1481-1486.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F51C61">
        <w:rPr>
          <w:rFonts w:ascii="Times New Roman" w:eastAsia="Arial-ItalicMT" w:hAnsi="Times New Roman" w:cs="Times New Roman"/>
          <w:i/>
          <w:iCs/>
          <w:lang w:val="en-US"/>
        </w:rPr>
        <w:t>19. Wouter Peeters et al. Adipocyte fatty acid binding protein in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proofErr w:type="gramStart"/>
      <w:r w:rsidRPr="00F51C61">
        <w:rPr>
          <w:rFonts w:ascii="Times New Roman" w:eastAsia="Arial-ItalicMT" w:hAnsi="Times New Roman" w:cs="Times New Roman"/>
          <w:i/>
          <w:iCs/>
          <w:lang w:val="en-US"/>
        </w:rPr>
        <w:t>atherosclerotic</w:t>
      </w:r>
      <w:proofErr w:type="gramEnd"/>
      <w:r w:rsidRPr="00F51C61">
        <w:rPr>
          <w:rFonts w:ascii="Times New Roman" w:eastAsia="Arial-ItalicMT" w:hAnsi="Times New Roman" w:cs="Times New Roman"/>
          <w:i/>
          <w:iCs/>
          <w:lang w:val="en-US"/>
        </w:rPr>
        <w:t xml:space="preserve"> plaques is associated with local vulnerability and is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proofErr w:type="gramStart"/>
      <w:r w:rsidRPr="00F51C61">
        <w:rPr>
          <w:rFonts w:ascii="Times New Roman" w:eastAsia="Arial-ItalicMT" w:hAnsi="Times New Roman" w:cs="Times New Roman"/>
          <w:i/>
          <w:iCs/>
          <w:lang w:val="en-US"/>
        </w:rPr>
        <w:t>predictive</w:t>
      </w:r>
      <w:proofErr w:type="gramEnd"/>
      <w:r w:rsidRPr="00F51C61">
        <w:rPr>
          <w:rFonts w:ascii="Times New Roman" w:eastAsia="Arial-ItalicMT" w:hAnsi="Times New Roman" w:cs="Times New Roman"/>
          <w:i/>
          <w:iCs/>
          <w:lang w:val="en-US"/>
        </w:rPr>
        <w:t xml:space="preserve"> for the occurrence of adverse cardiovascular events // European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F51C61">
        <w:rPr>
          <w:rFonts w:ascii="Times New Roman" w:eastAsia="Arial-ItalicMT" w:hAnsi="Times New Roman" w:cs="Times New Roman"/>
          <w:i/>
          <w:iCs/>
          <w:lang w:val="en-US"/>
        </w:rPr>
        <w:t>Heart Journal. – 2011. – Vol. 32. –P. 1758–1768.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F51C61">
        <w:rPr>
          <w:rFonts w:ascii="Times New Roman" w:eastAsia="Arial-ItalicMT" w:hAnsi="Times New Roman" w:cs="Times New Roman"/>
          <w:i/>
          <w:iCs/>
          <w:lang w:val="en-US"/>
        </w:rPr>
        <w:t>20. Wuquan Deng et al. Serum C1q/TNF-related protein-3 (CTRP3) levels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proofErr w:type="gramStart"/>
      <w:r w:rsidRPr="00F51C61">
        <w:rPr>
          <w:rFonts w:ascii="Times New Roman" w:eastAsia="Arial-ItalicMT" w:hAnsi="Times New Roman" w:cs="Times New Roman"/>
          <w:i/>
          <w:iCs/>
          <w:lang w:val="en-US"/>
        </w:rPr>
        <w:t>are</w:t>
      </w:r>
      <w:proofErr w:type="gramEnd"/>
      <w:r w:rsidRPr="00F51C61">
        <w:rPr>
          <w:rFonts w:ascii="Times New Roman" w:eastAsia="Arial-ItalicMT" w:hAnsi="Times New Roman" w:cs="Times New Roman"/>
          <w:i/>
          <w:iCs/>
          <w:lang w:val="en-US"/>
        </w:rPr>
        <w:t xml:space="preserve"> decreased in obesity and hypertension and are negatively correlated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proofErr w:type="gramStart"/>
      <w:r w:rsidRPr="00F51C61">
        <w:rPr>
          <w:rFonts w:ascii="Times New Roman" w:eastAsia="Arial-ItalicMT" w:hAnsi="Times New Roman" w:cs="Times New Roman"/>
          <w:i/>
          <w:iCs/>
          <w:lang w:val="en-US"/>
        </w:rPr>
        <w:t>with</w:t>
      </w:r>
      <w:proofErr w:type="gramEnd"/>
      <w:r w:rsidRPr="00F51C61">
        <w:rPr>
          <w:rFonts w:ascii="Times New Roman" w:eastAsia="Arial-ItalicMT" w:hAnsi="Times New Roman" w:cs="Times New Roman"/>
          <w:i/>
          <w:iCs/>
          <w:lang w:val="en-US"/>
        </w:rPr>
        <w:t xml:space="preserve"> parameters of insulin resistance // Diabetology &amp; Metabolic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F51C61">
        <w:rPr>
          <w:rFonts w:ascii="Times New Roman" w:eastAsia="Arial-ItalicMT" w:hAnsi="Times New Roman" w:cs="Times New Roman"/>
          <w:i/>
          <w:iCs/>
          <w:lang w:val="en-US"/>
        </w:rPr>
        <w:t>Syndrome. 2015. Vol. 7. Available at: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F51C61">
        <w:rPr>
          <w:rFonts w:ascii="Times New Roman" w:eastAsia="Arial-ItalicMT" w:hAnsi="Times New Roman" w:cs="Times New Roman"/>
          <w:i/>
          <w:iCs/>
          <w:lang w:val="en-US"/>
        </w:rPr>
        <w:t>https://dmsjournal.biomedcentral.com/articles/10.1186/s13098-015-0029-0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b/>
          <w:bCs/>
          <w:i/>
          <w:iCs/>
          <w:lang w:val="en-US"/>
        </w:rPr>
      </w:pPr>
      <w:r w:rsidRPr="00F51C61">
        <w:rPr>
          <w:rFonts w:ascii="Times New Roman" w:eastAsia="Arial-ItalicMT" w:hAnsi="Times New Roman" w:cs="Times New Roman"/>
          <w:b/>
          <w:bCs/>
          <w:i/>
          <w:iCs/>
          <w:lang w:val="en-US"/>
        </w:rPr>
        <w:t>References: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F51C61">
        <w:rPr>
          <w:rFonts w:ascii="Times New Roman" w:eastAsia="Arial-ItalicMT" w:hAnsi="Times New Roman" w:cs="Times New Roman"/>
          <w:i/>
          <w:iCs/>
          <w:lang w:val="en-US"/>
        </w:rPr>
        <w:t>1. Ipatov A. V., Lysunets O. M. ta in. Pervynna invalidnist vnaslidok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proofErr w:type="gramStart"/>
      <w:r w:rsidRPr="00F51C61">
        <w:rPr>
          <w:rFonts w:ascii="Times New Roman" w:eastAsia="Arial-ItalicMT" w:hAnsi="Times New Roman" w:cs="Times New Roman"/>
          <w:i/>
          <w:iCs/>
          <w:lang w:val="en-US"/>
        </w:rPr>
        <w:t>providnykh</w:t>
      </w:r>
      <w:proofErr w:type="gramEnd"/>
      <w:r w:rsidRPr="00F51C61">
        <w:rPr>
          <w:rFonts w:ascii="Times New Roman" w:eastAsia="Arial-ItalicMT" w:hAnsi="Times New Roman" w:cs="Times New Roman"/>
          <w:i/>
          <w:iCs/>
          <w:lang w:val="en-US"/>
        </w:rPr>
        <w:t xml:space="preserve"> khvorob systemy krovoobihu v Ukraini (2015-2016 rr.) //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F51C61">
        <w:rPr>
          <w:rFonts w:ascii="Times New Roman" w:eastAsia="Arial-ItalicMT" w:hAnsi="Times New Roman" w:cs="Times New Roman"/>
          <w:i/>
          <w:iCs/>
          <w:lang w:val="en-US"/>
        </w:rPr>
        <w:t xml:space="preserve">Bukovynskyi medychnyi visnyk. – 2017. – </w:t>
      </w:r>
      <w:r w:rsidRPr="00F51C61">
        <w:rPr>
          <w:rFonts w:ascii="Times New Roman" w:eastAsia="Arial-ItalicMT" w:hAnsi="Times New Roman" w:cs="Times New Roman"/>
          <w:i/>
          <w:iCs/>
        </w:rPr>
        <w:t>Т</w:t>
      </w:r>
      <w:r w:rsidRPr="00F51C61">
        <w:rPr>
          <w:rFonts w:ascii="Times New Roman" w:eastAsia="Arial-ItalicMT" w:hAnsi="Times New Roman" w:cs="Times New Roman"/>
          <w:i/>
          <w:iCs/>
          <w:lang w:val="en-US"/>
        </w:rPr>
        <w:t xml:space="preserve">.21, № 2 (82), </w:t>
      </w:r>
      <w:r w:rsidRPr="00F51C61">
        <w:rPr>
          <w:rFonts w:ascii="Times New Roman" w:eastAsia="Arial-ItalicMT" w:hAnsi="Times New Roman" w:cs="Times New Roman"/>
          <w:i/>
          <w:iCs/>
        </w:rPr>
        <w:t>С</w:t>
      </w:r>
      <w:r w:rsidRPr="00F51C61">
        <w:rPr>
          <w:rFonts w:ascii="Times New Roman" w:eastAsia="Arial-ItalicMT" w:hAnsi="Times New Roman" w:cs="Times New Roman"/>
          <w:i/>
          <w:iCs/>
          <w:lang w:val="en-US"/>
        </w:rPr>
        <w:t>h.1. – S.197-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F51C61">
        <w:rPr>
          <w:rFonts w:ascii="Times New Roman" w:eastAsia="Arial-ItalicMT" w:hAnsi="Times New Roman" w:cs="Times New Roman"/>
          <w:i/>
          <w:iCs/>
          <w:lang w:val="en-US"/>
        </w:rPr>
        <w:t>202.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F51C61">
        <w:rPr>
          <w:rFonts w:ascii="Times New Roman" w:eastAsia="Arial-ItalicMT" w:hAnsi="Times New Roman" w:cs="Times New Roman"/>
          <w:i/>
          <w:iCs/>
          <w:lang w:val="en-US"/>
        </w:rPr>
        <w:t>2. Ozhirenie i izbytochnyy ves. Informatsionnyy byulleten VOZ. Oktyabr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F51C61">
        <w:rPr>
          <w:rFonts w:ascii="Times New Roman" w:eastAsia="Arial-ItalicMT" w:hAnsi="Times New Roman" w:cs="Times New Roman"/>
          <w:i/>
          <w:iCs/>
          <w:lang w:val="en-US"/>
        </w:rPr>
        <w:t>2017g. Elektronnyy resurs: http://www.who.int/mediacentre/factsheets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proofErr w:type="gramStart"/>
      <w:r w:rsidRPr="00F51C61">
        <w:rPr>
          <w:rFonts w:ascii="Times New Roman" w:eastAsia="Arial-ItalicMT" w:hAnsi="Times New Roman" w:cs="Times New Roman"/>
          <w:i/>
          <w:iCs/>
          <w:lang w:val="en-US"/>
        </w:rPr>
        <w:t>fs311/ru</w:t>
      </w:r>
      <w:proofErr w:type="gramEnd"/>
      <w:r w:rsidRPr="00F51C61">
        <w:rPr>
          <w:rFonts w:ascii="Times New Roman" w:eastAsia="Arial-ItalicMT" w:hAnsi="Times New Roman" w:cs="Times New Roman"/>
          <w:i/>
          <w:iCs/>
          <w:lang w:val="en-US"/>
        </w:rPr>
        <w:t>/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F51C61">
        <w:rPr>
          <w:rFonts w:ascii="Times New Roman" w:eastAsia="Arial-ItalicMT" w:hAnsi="Times New Roman" w:cs="Times New Roman"/>
          <w:i/>
          <w:iCs/>
          <w:lang w:val="en-US"/>
        </w:rPr>
        <w:t>3. Sakharnyy diabet Informatsionnyy byulleten VOZ. Noyabr 2016g.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F51C61">
        <w:rPr>
          <w:rFonts w:ascii="Times New Roman" w:eastAsia="Arial-ItalicMT" w:hAnsi="Times New Roman" w:cs="Times New Roman"/>
          <w:i/>
          <w:iCs/>
          <w:lang w:val="en-US"/>
        </w:rPr>
        <w:t>Elektronnyy resurs: http://www.who.int/mediacentre/factsheets/fs312/ru/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F51C61">
        <w:rPr>
          <w:rFonts w:ascii="Times New Roman" w:eastAsia="Arial-ItalicMT" w:hAnsi="Times New Roman" w:cs="Times New Roman"/>
          <w:i/>
          <w:iCs/>
          <w:lang w:val="en-US"/>
        </w:rPr>
        <w:t>4. Serdechno-sosudistye zabolevaniya Informatsionnyy byulleten VOZ №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F51C61">
        <w:rPr>
          <w:rFonts w:ascii="Times New Roman" w:eastAsia="Arial-ItalicMT" w:hAnsi="Times New Roman" w:cs="Times New Roman"/>
          <w:i/>
          <w:iCs/>
          <w:lang w:val="en-US"/>
        </w:rPr>
        <w:t>317. Yanvar 2015g. Elektronnyy resurs: http://www.who.int/mediacentre/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proofErr w:type="gramStart"/>
      <w:r w:rsidRPr="00F51C61">
        <w:rPr>
          <w:rFonts w:ascii="Times New Roman" w:eastAsia="Arial-ItalicMT" w:hAnsi="Times New Roman" w:cs="Times New Roman"/>
          <w:i/>
          <w:iCs/>
          <w:lang w:val="en-US"/>
        </w:rPr>
        <w:t>factsheets/fs317/ru</w:t>
      </w:r>
      <w:proofErr w:type="gramEnd"/>
      <w:r w:rsidRPr="00F51C61">
        <w:rPr>
          <w:rFonts w:ascii="Times New Roman" w:eastAsia="Arial-ItalicMT" w:hAnsi="Times New Roman" w:cs="Times New Roman"/>
          <w:i/>
          <w:iCs/>
          <w:lang w:val="en-US"/>
        </w:rPr>
        <w:t>/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F51C61">
        <w:rPr>
          <w:rFonts w:ascii="Times New Roman" w:eastAsia="Arial-ItalicMT" w:hAnsi="Times New Roman" w:cs="Times New Roman"/>
          <w:i/>
          <w:iCs/>
          <w:lang w:val="en-US"/>
        </w:rPr>
        <w:t>Innovative solutions in modern science № 2(21), 2018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F51C61">
        <w:rPr>
          <w:rFonts w:ascii="Times New Roman" w:eastAsia="Arial-ItalicMT" w:hAnsi="Times New Roman" w:cs="Times New Roman"/>
          <w:i/>
          <w:iCs/>
          <w:lang w:val="en-US"/>
        </w:rPr>
        <w:t>56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F51C61">
        <w:rPr>
          <w:rFonts w:ascii="Times New Roman" w:eastAsia="Arial-ItalicMT" w:hAnsi="Times New Roman" w:cs="Times New Roman"/>
          <w:i/>
          <w:iCs/>
          <w:lang w:val="en-US"/>
        </w:rPr>
        <w:t>5. Chumakova G. A., Veselovskaya N. G., Gritsenko O. V., Ott A. V.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F51C61">
        <w:rPr>
          <w:rFonts w:ascii="Times New Roman" w:eastAsia="Arial-ItalicMT" w:hAnsi="Times New Roman" w:cs="Times New Roman"/>
          <w:i/>
          <w:iCs/>
          <w:lang w:val="en-US"/>
        </w:rPr>
        <w:t>Metabolicheskiy sindrom: slozhnye i nereshennye problemy rossiyskiy //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F51C61">
        <w:rPr>
          <w:rFonts w:ascii="Times New Roman" w:eastAsia="Arial-ItalicMT" w:hAnsi="Times New Roman" w:cs="Times New Roman"/>
          <w:i/>
          <w:iCs/>
          <w:lang w:val="en-US"/>
        </w:rPr>
        <w:t>Kardiologicheskiy zhurnal. – 2014. – № 3 (107). – S. 63-71.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F51C61">
        <w:rPr>
          <w:rFonts w:ascii="Times New Roman" w:eastAsia="Arial-ItalicMT" w:hAnsi="Times New Roman" w:cs="Times New Roman"/>
          <w:i/>
          <w:iCs/>
          <w:lang w:val="en-US"/>
        </w:rPr>
        <w:t>6. Tsentr medichno</w:t>
      </w:r>
      <w:r w:rsidRPr="00F51C61">
        <w:rPr>
          <w:rFonts w:ascii="Times New Roman" w:eastAsia="Arial-ItalicMT" w:hAnsi="Times New Roman" w:cs="Times New Roman"/>
          <w:i/>
          <w:iCs/>
        </w:rPr>
        <w:t>ї</w:t>
      </w:r>
      <w:r w:rsidRPr="00F51C61">
        <w:rPr>
          <w:rFonts w:ascii="Times New Roman" w:eastAsia="Arial-ItalicMT" w:hAnsi="Times New Roman" w:cs="Times New Roman"/>
          <w:i/>
          <w:iCs/>
          <w:lang w:val="en-US"/>
        </w:rPr>
        <w:t xml:space="preserve"> statistiki MOZ Ukra</w:t>
      </w:r>
      <w:r w:rsidRPr="00F51C61">
        <w:rPr>
          <w:rFonts w:ascii="Times New Roman" w:eastAsia="Arial-ItalicMT" w:hAnsi="Times New Roman" w:cs="Times New Roman"/>
          <w:i/>
          <w:iCs/>
        </w:rPr>
        <w:t>ї</w:t>
      </w:r>
      <w:r w:rsidRPr="00F51C61">
        <w:rPr>
          <w:rFonts w:ascii="Times New Roman" w:eastAsia="Arial-ItalicMT" w:hAnsi="Times New Roman" w:cs="Times New Roman"/>
          <w:i/>
          <w:iCs/>
          <w:lang w:val="en-US"/>
        </w:rPr>
        <w:t>ni, 2017. Yelektronniy resurs: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F51C61">
        <w:rPr>
          <w:rFonts w:ascii="Times New Roman" w:eastAsia="Arial-ItalicMT" w:hAnsi="Times New Roman" w:cs="Times New Roman"/>
          <w:i/>
          <w:iCs/>
          <w:lang w:val="en-US"/>
        </w:rPr>
        <w:t>http://medstat.gov.ua/ukr/normdoc.html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F51C61">
        <w:rPr>
          <w:rFonts w:ascii="Times New Roman" w:eastAsia="Arial-ItalicMT" w:hAnsi="Times New Roman" w:cs="Times New Roman"/>
          <w:i/>
          <w:iCs/>
          <w:lang w:val="en-US"/>
        </w:rPr>
        <w:t>7. Aneta Mankowska-Cyl, Magdalena Krintus, Grazyna Sypniewska AFABP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proofErr w:type="gramStart"/>
      <w:r w:rsidRPr="00F51C61">
        <w:rPr>
          <w:rFonts w:ascii="Times New Roman" w:eastAsia="Arial-ItalicMT" w:hAnsi="Times New Roman" w:cs="Times New Roman"/>
          <w:i/>
          <w:iCs/>
          <w:lang w:val="en-US"/>
        </w:rPr>
        <w:t>and</w:t>
      </w:r>
      <w:proofErr w:type="gramEnd"/>
      <w:r w:rsidRPr="00F51C61">
        <w:rPr>
          <w:rFonts w:ascii="Times New Roman" w:eastAsia="Arial-ItalicMT" w:hAnsi="Times New Roman" w:cs="Times New Roman"/>
          <w:i/>
          <w:iCs/>
          <w:lang w:val="en-US"/>
        </w:rPr>
        <w:t xml:space="preserve"> its association with atherogenic risk profile and insulin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proofErr w:type="gramStart"/>
      <w:r w:rsidRPr="00F51C61">
        <w:rPr>
          <w:rFonts w:ascii="Times New Roman" w:eastAsia="Arial-ItalicMT" w:hAnsi="Times New Roman" w:cs="Times New Roman"/>
          <w:i/>
          <w:iCs/>
          <w:lang w:val="en-US"/>
        </w:rPr>
        <w:t>resistance</w:t>
      </w:r>
      <w:proofErr w:type="gramEnd"/>
      <w:r w:rsidRPr="00F51C61">
        <w:rPr>
          <w:rFonts w:ascii="Times New Roman" w:eastAsia="Arial-ItalicMT" w:hAnsi="Times New Roman" w:cs="Times New Roman"/>
          <w:i/>
          <w:iCs/>
          <w:lang w:val="en-US"/>
        </w:rPr>
        <w:t xml:space="preserve"> in young overweight and obese women // Biomarkers Med. –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F51C61">
        <w:rPr>
          <w:rFonts w:ascii="Times New Roman" w:eastAsia="Arial-ItalicMT" w:hAnsi="Times New Roman" w:cs="Times New Roman"/>
          <w:i/>
          <w:iCs/>
          <w:lang w:val="en-US"/>
        </w:rPr>
        <w:t>2013. – Vol. 7(5). – P. 723-730.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F51C61">
        <w:rPr>
          <w:rFonts w:ascii="Times New Roman" w:eastAsia="Arial-ItalicMT" w:hAnsi="Times New Roman" w:cs="Times New Roman"/>
          <w:i/>
          <w:iCs/>
          <w:lang w:val="en-US"/>
        </w:rPr>
        <w:t>8. Ji Zhang, Congzhen Qiao et al. Cardiomyocyte Overexpression of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F51C61">
        <w:rPr>
          <w:rFonts w:ascii="Times New Roman" w:eastAsia="Arial-ItalicMT" w:hAnsi="Times New Roman" w:cs="Times New Roman"/>
          <w:i/>
          <w:iCs/>
          <w:lang w:val="en-US"/>
        </w:rPr>
        <w:t>FABP4 Aggravates Pressure Overload-Induced Heart Hypertrophy //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F51C61">
        <w:rPr>
          <w:rFonts w:ascii="Times New Roman" w:eastAsia="Arial-ItalicMT" w:hAnsi="Times New Roman" w:cs="Times New Roman"/>
          <w:i/>
          <w:iCs/>
          <w:lang w:val="en-US"/>
        </w:rPr>
        <w:lastRenderedPageBreak/>
        <w:t xml:space="preserve">PLoS </w:t>
      </w:r>
      <w:proofErr w:type="gramStart"/>
      <w:r w:rsidRPr="00F51C61">
        <w:rPr>
          <w:rFonts w:ascii="Times New Roman" w:eastAsia="Arial-ItalicMT" w:hAnsi="Times New Roman" w:cs="Times New Roman"/>
          <w:i/>
          <w:iCs/>
          <w:lang w:val="en-US"/>
        </w:rPr>
        <w:t>ONE</w:t>
      </w:r>
      <w:proofErr w:type="gramEnd"/>
      <w:r w:rsidRPr="00F51C61">
        <w:rPr>
          <w:rFonts w:ascii="Times New Roman" w:eastAsia="Arial-ItalicMT" w:hAnsi="Times New Roman" w:cs="Times New Roman"/>
          <w:i/>
          <w:iCs/>
          <w:lang w:val="en-US"/>
        </w:rPr>
        <w:t>. – Vol. – 11(6). Electronic resource: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F51C61">
        <w:rPr>
          <w:rFonts w:ascii="Times New Roman" w:eastAsia="Arial-ItalicMT" w:hAnsi="Times New Roman" w:cs="Times New Roman"/>
          <w:i/>
          <w:iCs/>
          <w:lang w:val="en-US"/>
        </w:rPr>
        <w:t>http://journals.plos.org/plosone/article?id=10.1371/ journal.pone.0157372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F51C61">
        <w:rPr>
          <w:rFonts w:ascii="Times New Roman" w:eastAsia="Arial-ItalicMT" w:hAnsi="Times New Roman" w:cs="Times New Roman"/>
          <w:i/>
          <w:iCs/>
          <w:lang w:val="en-US"/>
        </w:rPr>
        <w:t>9. Lee K. et al. Increased expression of fatty acid binding protein 4 and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proofErr w:type="gramStart"/>
      <w:r w:rsidRPr="00F51C61">
        <w:rPr>
          <w:rFonts w:ascii="Times New Roman" w:eastAsia="Arial-ItalicMT" w:hAnsi="Times New Roman" w:cs="Times New Roman"/>
          <w:i/>
          <w:iCs/>
          <w:lang w:val="en-US"/>
        </w:rPr>
        <w:t>leptin</w:t>
      </w:r>
      <w:proofErr w:type="gramEnd"/>
      <w:r w:rsidRPr="00F51C61">
        <w:rPr>
          <w:rFonts w:ascii="Times New Roman" w:eastAsia="Arial-ItalicMT" w:hAnsi="Times New Roman" w:cs="Times New Roman"/>
          <w:i/>
          <w:iCs/>
          <w:lang w:val="en-US"/>
        </w:rPr>
        <w:t xml:space="preserve"> in resident macrophages characterises atherosclerotic plaque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proofErr w:type="gramStart"/>
      <w:r w:rsidRPr="00F51C61">
        <w:rPr>
          <w:rFonts w:ascii="Times New Roman" w:eastAsia="Arial-ItalicMT" w:hAnsi="Times New Roman" w:cs="Times New Roman"/>
          <w:i/>
          <w:iCs/>
          <w:lang w:val="en-US"/>
        </w:rPr>
        <w:t>rupture</w:t>
      </w:r>
      <w:proofErr w:type="gramEnd"/>
      <w:r w:rsidRPr="00F51C61">
        <w:rPr>
          <w:rFonts w:ascii="Times New Roman" w:eastAsia="Arial-ItalicMT" w:hAnsi="Times New Roman" w:cs="Times New Roman"/>
          <w:i/>
          <w:iCs/>
          <w:lang w:val="en-US"/>
        </w:rPr>
        <w:t xml:space="preserve"> // Atherosclerosis. 2013. – Vol. 226, Issue 1. – P. 74-81.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F51C61">
        <w:rPr>
          <w:rFonts w:ascii="Times New Roman" w:eastAsia="Arial-ItalicMT" w:hAnsi="Times New Roman" w:cs="Times New Roman"/>
          <w:i/>
          <w:iCs/>
          <w:lang w:val="en-US"/>
        </w:rPr>
        <w:t>10. Lian W, Gu X, Qin Y, Zheng X. Elevated plasma levels of adropin in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proofErr w:type="gramStart"/>
      <w:r w:rsidRPr="00F51C61">
        <w:rPr>
          <w:rFonts w:ascii="Times New Roman" w:eastAsia="Arial-ItalicMT" w:hAnsi="Times New Roman" w:cs="Times New Roman"/>
          <w:i/>
          <w:iCs/>
          <w:lang w:val="en-US"/>
        </w:rPr>
        <w:t>heart</w:t>
      </w:r>
      <w:proofErr w:type="gramEnd"/>
      <w:r w:rsidRPr="00F51C61">
        <w:rPr>
          <w:rFonts w:ascii="Times New Roman" w:eastAsia="Arial-ItalicMT" w:hAnsi="Times New Roman" w:cs="Times New Roman"/>
          <w:i/>
          <w:iCs/>
          <w:lang w:val="en-US"/>
        </w:rPr>
        <w:t xml:space="preserve"> failure patients // Intern Med. – 2011. – Vol. 50 (15). – P. 1523-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F51C61">
        <w:rPr>
          <w:rFonts w:ascii="Times New Roman" w:eastAsia="Arial-ItalicMT" w:hAnsi="Times New Roman" w:cs="Times New Roman"/>
          <w:i/>
          <w:iCs/>
          <w:lang w:val="en-US"/>
        </w:rPr>
        <w:t>1527.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F51C61">
        <w:rPr>
          <w:rFonts w:ascii="Times New Roman" w:eastAsia="Arial-ItalicMT" w:hAnsi="Times New Roman" w:cs="Times New Roman"/>
          <w:i/>
          <w:iCs/>
          <w:lang w:val="en-US"/>
        </w:rPr>
        <w:t>11. Kopp A, Bala M. C1q/TNF-related protein-3 represents a novel and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proofErr w:type="gramStart"/>
      <w:r w:rsidRPr="00F51C61">
        <w:rPr>
          <w:rFonts w:ascii="Times New Roman" w:eastAsia="Arial-ItalicMT" w:hAnsi="Times New Roman" w:cs="Times New Roman"/>
          <w:i/>
          <w:iCs/>
          <w:lang w:val="en-US"/>
        </w:rPr>
        <w:t>endogenous</w:t>
      </w:r>
      <w:proofErr w:type="gramEnd"/>
      <w:r w:rsidRPr="00F51C61">
        <w:rPr>
          <w:rFonts w:ascii="Times New Roman" w:eastAsia="Arial-ItalicMT" w:hAnsi="Times New Roman" w:cs="Times New Roman"/>
          <w:i/>
          <w:iCs/>
          <w:lang w:val="en-US"/>
        </w:rPr>
        <w:t xml:space="preserve"> lipopolysaccharide antagonist of the adipose tissue //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F51C61">
        <w:rPr>
          <w:rFonts w:ascii="Times New Roman" w:eastAsia="Arial-ItalicMT" w:hAnsi="Times New Roman" w:cs="Times New Roman"/>
          <w:i/>
          <w:iCs/>
          <w:lang w:val="en-US"/>
        </w:rPr>
        <w:t>Endocrinology. – 2010. – Vol. 151 (11). – P.5267-5278.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F51C61">
        <w:rPr>
          <w:rFonts w:ascii="Times New Roman" w:eastAsia="Arial-ItalicMT" w:hAnsi="Times New Roman" w:cs="Times New Roman"/>
          <w:i/>
          <w:iCs/>
          <w:lang w:val="en-US"/>
        </w:rPr>
        <w:t>12. Masato Furuhashi et al. Fatty Acid-Binding Protein 4 (FABP4):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F51C61">
        <w:rPr>
          <w:rFonts w:ascii="Times New Roman" w:eastAsia="Arial-ItalicMT" w:hAnsi="Times New Roman" w:cs="Times New Roman"/>
          <w:i/>
          <w:iCs/>
          <w:lang w:val="en-US"/>
        </w:rPr>
        <w:t>Pathophysiological Insights and Potent Clinical Biomarker of Metabolic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proofErr w:type="gramStart"/>
      <w:r w:rsidRPr="00F51C61">
        <w:rPr>
          <w:rFonts w:ascii="Times New Roman" w:eastAsia="Arial-ItalicMT" w:hAnsi="Times New Roman" w:cs="Times New Roman"/>
          <w:i/>
          <w:iCs/>
          <w:lang w:val="en-US"/>
        </w:rPr>
        <w:t>and</w:t>
      </w:r>
      <w:proofErr w:type="gramEnd"/>
      <w:r w:rsidRPr="00F51C61">
        <w:rPr>
          <w:rFonts w:ascii="Times New Roman" w:eastAsia="Arial-ItalicMT" w:hAnsi="Times New Roman" w:cs="Times New Roman"/>
          <w:i/>
          <w:iCs/>
          <w:lang w:val="en-US"/>
        </w:rPr>
        <w:t xml:space="preserve"> Cardiovascular Diseases // Cardiology. – 2014. – Vol.8 (s3). – P. 23-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F51C61">
        <w:rPr>
          <w:rFonts w:ascii="Times New Roman" w:eastAsia="Arial-ItalicMT" w:hAnsi="Times New Roman" w:cs="Times New Roman"/>
          <w:i/>
          <w:iCs/>
          <w:lang w:val="en-US"/>
        </w:rPr>
        <w:t>33.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F51C61">
        <w:rPr>
          <w:rFonts w:ascii="Times New Roman" w:eastAsia="Arial-ItalicMT" w:hAnsi="Times New Roman" w:cs="Times New Roman"/>
          <w:i/>
          <w:iCs/>
          <w:lang w:val="en-US"/>
        </w:rPr>
        <w:t>13. Peterson JM, Wei Z, Wong GW. C1q/TNF-related protein-3 (CTRP3),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proofErr w:type="gramStart"/>
      <w:r w:rsidRPr="00F51C61">
        <w:rPr>
          <w:rFonts w:ascii="Times New Roman" w:eastAsia="Arial-ItalicMT" w:hAnsi="Times New Roman" w:cs="Times New Roman"/>
          <w:i/>
          <w:iCs/>
          <w:lang w:val="en-US"/>
        </w:rPr>
        <w:t>a</w:t>
      </w:r>
      <w:proofErr w:type="gramEnd"/>
      <w:r w:rsidRPr="00F51C61">
        <w:rPr>
          <w:rFonts w:ascii="Times New Roman" w:eastAsia="Arial-ItalicMT" w:hAnsi="Times New Roman" w:cs="Times New Roman"/>
          <w:i/>
          <w:iCs/>
          <w:lang w:val="en-US"/>
        </w:rPr>
        <w:t xml:space="preserve"> novel adipokine that regulates hepatic glucose output // Journal of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F51C61">
        <w:rPr>
          <w:rFonts w:ascii="Times New Roman" w:eastAsia="Arial-ItalicMT" w:hAnsi="Times New Roman" w:cs="Times New Roman"/>
          <w:i/>
          <w:iCs/>
          <w:lang w:val="en-US"/>
        </w:rPr>
        <w:t>Biological Chemistry. – 2010. – Vol. 285(51). – P. 691–701.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F51C61">
        <w:rPr>
          <w:rFonts w:ascii="Times New Roman" w:eastAsia="Arial-ItalicMT" w:hAnsi="Times New Roman" w:cs="Times New Roman"/>
          <w:i/>
          <w:iCs/>
          <w:lang w:val="en-US"/>
        </w:rPr>
        <w:t>Innovative solutions in modern science № 2(21), 2018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F51C61">
        <w:rPr>
          <w:rFonts w:ascii="Times New Roman" w:eastAsia="Arial-ItalicMT" w:hAnsi="Times New Roman" w:cs="Times New Roman"/>
          <w:i/>
          <w:iCs/>
          <w:lang w:val="en-US"/>
        </w:rPr>
        <w:t>57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F51C61">
        <w:rPr>
          <w:rFonts w:ascii="Times New Roman" w:eastAsia="Arial-ItalicMT" w:hAnsi="Times New Roman" w:cs="Times New Roman"/>
          <w:i/>
          <w:iCs/>
          <w:lang w:val="en-US"/>
        </w:rPr>
        <w:t>14. Reges O, Leibowitz M et al. Diabetes control: Incidence of acute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proofErr w:type="gramStart"/>
      <w:r w:rsidRPr="00F51C61">
        <w:rPr>
          <w:rFonts w:ascii="Times New Roman" w:eastAsia="Arial-ItalicMT" w:hAnsi="Times New Roman" w:cs="Times New Roman"/>
          <w:i/>
          <w:iCs/>
          <w:lang w:val="en-US"/>
        </w:rPr>
        <w:t>myocardial</w:t>
      </w:r>
      <w:proofErr w:type="gramEnd"/>
      <w:r w:rsidRPr="00F51C61">
        <w:rPr>
          <w:rFonts w:ascii="Times New Roman" w:eastAsia="Arial-ItalicMT" w:hAnsi="Times New Roman" w:cs="Times New Roman"/>
          <w:i/>
          <w:iCs/>
          <w:lang w:val="en-US"/>
        </w:rPr>
        <w:t xml:space="preserve"> infarction and all-cause mortality among patients with 3-6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proofErr w:type="gramStart"/>
      <w:r w:rsidRPr="00F51C61">
        <w:rPr>
          <w:rFonts w:ascii="Times New Roman" w:eastAsia="Arial-ItalicMT" w:hAnsi="Times New Roman" w:cs="Times New Roman"/>
          <w:i/>
          <w:iCs/>
          <w:lang w:val="en-US"/>
        </w:rPr>
        <w:t>years</w:t>
      </w:r>
      <w:proofErr w:type="gramEnd"/>
      <w:r w:rsidRPr="00F51C61">
        <w:rPr>
          <w:rFonts w:ascii="Times New Roman" w:eastAsia="Arial-ItalicMT" w:hAnsi="Times New Roman" w:cs="Times New Roman"/>
          <w:i/>
          <w:iCs/>
          <w:lang w:val="en-US"/>
        </w:rPr>
        <w:t xml:space="preserve">' disease duration // Eur J Prev Cardiol. – 2017. – </w:t>
      </w:r>
      <w:proofErr w:type="gramStart"/>
      <w:r w:rsidRPr="00F51C61">
        <w:rPr>
          <w:rFonts w:ascii="Times New Roman" w:eastAsia="Arial-ItalicMT" w:hAnsi="Times New Roman" w:cs="Times New Roman"/>
          <w:i/>
          <w:iCs/>
          <w:lang w:val="en-US"/>
        </w:rPr>
        <w:t>Vol.24(</w:t>
      </w:r>
      <w:proofErr w:type="gramEnd"/>
      <w:r w:rsidRPr="00F51C61">
        <w:rPr>
          <w:rFonts w:ascii="Times New Roman" w:eastAsia="Arial-ItalicMT" w:hAnsi="Times New Roman" w:cs="Times New Roman"/>
          <w:i/>
          <w:iCs/>
          <w:lang w:val="en-US"/>
        </w:rPr>
        <w:t>10). – P.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F51C61">
        <w:rPr>
          <w:rFonts w:ascii="Times New Roman" w:eastAsia="Arial-ItalicMT" w:hAnsi="Times New Roman" w:cs="Times New Roman"/>
          <w:i/>
          <w:iCs/>
          <w:lang w:val="en-US"/>
        </w:rPr>
        <w:t>1083-1092.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F51C61">
        <w:rPr>
          <w:rFonts w:ascii="Times New Roman" w:eastAsia="Arial-ItalicMT" w:hAnsi="Times New Roman" w:cs="Times New Roman"/>
          <w:i/>
          <w:iCs/>
          <w:lang w:val="en-US"/>
        </w:rPr>
        <w:t>15. Tali Garin-Shkolnik et al. FABP4 Attenuates PPARg and Adipogenesis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proofErr w:type="gramStart"/>
      <w:r w:rsidRPr="00F51C61">
        <w:rPr>
          <w:rFonts w:ascii="Times New Roman" w:eastAsia="Arial-ItalicMT" w:hAnsi="Times New Roman" w:cs="Times New Roman"/>
          <w:i/>
          <w:iCs/>
          <w:lang w:val="en-US"/>
        </w:rPr>
        <w:t>and</w:t>
      </w:r>
      <w:proofErr w:type="gramEnd"/>
      <w:r w:rsidRPr="00F51C61">
        <w:rPr>
          <w:rFonts w:ascii="Times New Roman" w:eastAsia="Arial-ItalicMT" w:hAnsi="Times New Roman" w:cs="Times New Roman"/>
          <w:i/>
          <w:iCs/>
          <w:lang w:val="en-US"/>
        </w:rPr>
        <w:t xml:space="preserve"> Is Inversely Correlated With PPARg in Adipose Tissues // Diabetes. –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F51C61">
        <w:rPr>
          <w:rFonts w:ascii="Times New Roman" w:eastAsia="Arial-ItalicMT" w:hAnsi="Times New Roman" w:cs="Times New Roman"/>
          <w:i/>
          <w:iCs/>
          <w:lang w:val="en-US"/>
        </w:rPr>
        <w:t>2014. – Vol. 63. – P. 900-911.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F51C61">
        <w:rPr>
          <w:rFonts w:ascii="Times New Roman" w:eastAsia="Arial-ItalicMT" w:hAnsi="Times New Roman" w:cs="Times New Roman"/>
          <w:i/>
          <w:iCs/>
          <w:lang w:val="en-US"/>
        </w:rPr>
        <w:t>16. Tatsuya Iso Hiroaki Sunaga et al. Serum levels of fatty acid binding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proofErr w:type="gramStart"/>
      <w:r w:rsidRPr="00F51C61">
        <w:rPr>
          <w:rFonts w:ascii="Times New Roman" w:eastAsia="Arial-ItalicMT" w:hAnsi="Times New Roman" w:cs="Times New Roman"/>
          <w:i/>
          <w:iCs/>
          <w:lang w:val="en-US"/>
        </w:rPr>
        <w:t>protein</w:t>
      </w:r>
      <w:proofErr w:type="gramEnd"/>
      <w:r w:rsidRPr="00F51C61">
        <w:rPr>
          <w:rFonts w:ascii="Times New Roman" w:eastAsia="Arial-ItalicMT" w:hAnsi="Times New Roman" w:cs="Times New Roman"/>
          <w:i/>
          <w:iCs/>
          <w:lang w:val="en-US"/>
        </w:rPr>
        <w:t xml:space="preserve"> 4 and fat metabolic markers in relation to catecholamines following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proofErr w:type="gramStart"/>
      <w:r w:rsidRPr="00F51C61">
        <w:rPr>
          <w:rFonts w:ascii="Times New Roman" w:eastAsia="Arial-ItalicMT" w:hAnsi="Times New Roman" w:cs="Times New Roman"/>
          <w:i/>
          <w:iCs/>
          <w:lang w:val="en-US"/>
        </w:rPr>
        <w:t>exercise</w:t>
      </w:r>
      <w:proofErr w:type="gramEnd"/>
      <w:r w:rsidRPr="00F51C61">
        <w:rPr>
          <w:rFonts w:ascii="Times New Roman" w:eastAsia="Arial-ItalicMT" w:hAnsi="Times New Roman" w:cs="Times New Roman"/>
          <w:i/>
          <w:iCs/>
          <w:lang w:val="en-US"/>
        </w:rPr>
        <w:t xml:space="preserve"> // Clinical Biochemistry. – 2017. –Vol. 50, Issues 16–17. – P.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F51C61">
        <w:rPr>
          <w:rFonts w:ascii="Times New Roman" w:eastAsia="Arial-ItalicMT" w:hAnsi="Times New Roman" w:cs="Times New Roman"/>
          <w:i/>
          <w:iCs/>
          <w:lang w:val="en-US"/>
        </w:rPr>
        <w:t>896-902.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F51C61">
        <w:rPr>
          <w:rFonts w:ascii="Times New Roman" w:eastAsia="Arial-ItalicMT" w:hAnsi="Times New Roman" w:cs="Times New Roman"/>
          <w:i/>
          <w:iCs/>
          <w:lang w:val="en-US"/>
        </w:rPr>
        <w:t>17. Wei Yi, Yang Sun et al. C1q/Tumor Necrosis Factor-Related Protein-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F51C61">
        <w:rPr>
          <w:rFonts w:ascii="Times New Roman" w:eastAsia="Arial-ItalicMT" w:hAnsi="Times New Roman" w:cs="Times New Roman"/>
          <w:i/>
          <w:iCs/>
          <w:lang w:val="en-US"/>
        </w:rPr>
        <w:t>3, a Newly Identified Adipokine, Is a Novel Antiapoptotic, Proangiogenic,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proofErr w:type="gramStart"/>
      <w:r w:rsidRPr="00F51C61">
        <w:rPr>
          <w:rFonts w:ascii="Times New Roman" w:eastAsia="Arial-ItalicMT" w:hAnsi="Times New Roman" w:cs="Times New Roman"/>
          <w:i/>
          <w:iCs/>
          <w:lang w:val="en-US"/>
        </w:rPr>
        <w:t>and</w:t>
      </w:r>
      <w:proofErr w:type="gramEnd"/>
      <w:r w:rsidRPr="00F51C61">
        <w:rPr>
          <w:rFonts w:ascii="Times New Roman" w:eastAsia="Arial-ItalicMT" w:hAnsi="Times New Roman" w:cs="Times New Roman"/>
          <w:i/>
          <w:iCs/>
          <w:lang w:val="en-US"/>
        </w:rPr>
        <w:t xml:space="preserve"> Cardioprotective Molecule in the Ischemic Mouse Heart // Circulation.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F51C61">
        <w:rPr>
          <w:rFonts w:ascii="Times New Roman" w:eastAsia="Arial-ItalicMT" w:hAnsi="Times New Roman" w:cs="Times New Roman"/>
          <w:i/>
          <w:iCs/>
          <w:lang w:val="en-US"/>
        </w:rPr>
        <w:t>– 2012. –Vol.125. – P.3159-3169.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F51C61">
        <w:rPr>
          <w:rFonts w:ascii="Times New Roman" w:eastAsia="Arial-ItalicMT" w:hAnsi="Times New Roman" w:cs="Times New Roman"/>
          <w:i/>
          <w:iCs/>
          <w:lang w:val="en-US"/>
        </w:rPr>
        <w:t>18. Wölfing B, Buechler C. et al. Effects of the new C1q/TNF-related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proofErr w:type="gramStart"/>
      <w:r w:rsidRPr="00F51C61">
        <w:rPr>
          <w:rFonts w:ascii="Times New Roman" w:eastAsia="Arial-ItalicMT" w:hAnsi="Times New Roman" w:cs="Times New Roman"/>
          <w:i/>
          <w:iCs/>
          <w:lang w:val="en-US"/>
        </w:rPr>
        <w:t>protein</w:t>
      </w:r>
      <w:proofErr w:type="gramEnd"/>
      <w:r w:rsidRPr="00F51C61">
        <w:rPr>
          <w:rFonts w:ascii="Times New Roman" w:eastAsia="Arial-ItalicMT" w:hAnsi="Times New Roman" w:cs="Times New Roman"/>
          <w:i/>
          <w:iCs/>
          <w:lang w:val="en-US"/>
        </w:rPr>
        <w:t xml:space="preserve"> (CTRP-3) «cartonectin» on the adipocytic secretion of adipokines//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F51C61">
        <w:rPr>
          <w:rFonts w:ascii="Times New Roman" w:eastAsia="Arial-ItalicMT" w:hAnsi="Times New Roman" w:cs="Times New Roman"/>
          <w:i/>
          <w:iCs/>
          <w:lang w:val="en-US"/>
        </w:rPr>
        <w:t>Obesity (Silver Spring). – 2008. –</w:t>
      </w:r>
      <w:proofErr w:type="gramStart"/>
      <w:r w:rsidRPr="00F51C61">
        <w:rPr>
          <w:rFonts w:ascii="Times New Roman" w:eastAsia="Arial-ItalicMT" w:hAnsi="Times New Roman" w:cs="Times New Roman"/>
          <w:i/>
          <w:iCs/>
          <w:lang w:val="en-US"/>
        </w:rPr>
        <w:t>Vol.16(</w:t>
      </w:r>
      <w:proofErr w:type="gramEnd"/>
      <w:r w:rsidRPr="00F51C61">
        <w:rPr>
          <w:rFonts w:ascii="Times New Roman" w:eastAsia="Arial-ItalicMT" w:hAnsi="Times New Roman" w:cs="Times New Roman"/>
          <w:i/>
          <w:iCs/>
          <w:lang w:val="en-US"/>
        </w:rPr>
        <w:t>7). – P.1481-1486.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F51C61">
        <w:rPr>
          <w:rFonts w:ascii="Times New Roman" w:eastAsia="Arial-ItalicMT" w:hAnsi="Times New Roman" w:cs="Times New Roman"/>
          <w:i/>
          <w:iCs/>
          <w:lang w:val="en-US"/>
        </w:rPr>
        <w:t>19. Wouter Peeters et al. Adipocyte fatty acid binding protein in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proofErr w:type="gramStart"/>
      <w:r w:rsidRPr="00F51C61">
        <w:rPr>
          <w:rFonts w:ascii="Times New Roman" w:eastAsia="Arial-ItalicMT" w:hAnsi="Times New Roman" w:cs="Times New Roman"/>
          <w:i/>
          <w:iCs/>
          <w:lang w:val="en-US"/>
        </w:rPr>
        <w:t>atherosclerotic</w:t>
      </w:r>
      <w:proofErr w:type="gramEnd"/>
      <w:r w:rsidRPr="00F51C61">
        <w:rPr>
          <w:rFonts w:ascii="Times New Roman" w:eastAsia="Arial-ItalicMT" w:hAnsi="Times New Roman" w:cs="Times New Roman"/>
          <w:i/>
          <w:iCs/>
          <w:lang w:val="en-US"/>
        </w:rPr>
        <w:t xml:space="preserve"> plaques is associated with local vulnerability and is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proofErr w:type="gramStart"/>
      <w:r w:rsidRPr="00F51C61">
        <w:rPr>
          <w:rFonts w:ascii="Times New Roman" w:eastAsia="Arial-ItalicMT" w:hAnsi="Times New Roman" w:cs="Times New Roman"/>
          <w:i/>
          <w:iCs/>
          <w:lang w:val="en-US"/>
        </w:rPr>
        <w:t>predictive</w:t>
      </w:r>
      <w:proofErr w:type="gramEnd"/>
      <w:r w:rsidRPr="00F51C61">
        <w:rPr>
          <w:rFonts w:ascii="Times New Roman" w:eastAsia="Arial-ItalicMT" w:hAnsi="Times New Roman" w:cs="Times New Roman"/>
          <w:i/>
          <w:iCs/>
          <w:lang w:val="en-US"/>
        </w:rPr>
        <w:t xml:space="preserve"> for the occurrence of adverse cardiovascular events // European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F51C61">
        <w:rPr>
          <w:rFonts w:ascii="Times New Roman" w:eastAsia="Arial-ItalicMT" w:hAnsi="Times New Roman" w:cs="Times New Roman"/>
          <w:i/>
          <w:iCs/>
          <w:lang w:val="en-US"/>
        </w:rPr>
        <w:t>Heart Journal. – 2011. – Vol. 32. – P. 1758–1768.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r w:rsidRPr="00F51C61">
        <w:rPr>
          <w:rFonts w:ascii="Times New Roman" w:eastAsia="Arial-ItalicMT" w:hAnsi="Times New Roman" w:cs="Times New Roman"/>
          <w:i/>
          <w:iCs/>
          <w:lang w:val="en-US"/>
        </w:rPr>
        <w:t>20. Wuquan Deng et al. Serum C1q/TNF-related protein-3 (CTRP3) levels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proofErr w:type="gramStart"/>
      <w:r w:rsidRPr="00F51C61">
        <w:rPr>
          <w:rFonts w:ascii="Times New Roman" w:eastAsia="Arial-ItalicMT" w:hAnsi="Times New Roman" w:cs="Times New Roman"/>
          <w:i/>
          <w:iCs/>
          <w:lang w:val="en-US"/>
        </w:rPr>
        <w:t>are</w:t>
      </w:r>
      <w:proofErr w:type="gramEnd"/>
      <w:r w:rsidRPr="00F51C61">
        <w:rPr>
          <w:rFonts w:ascii="Times New Roman" w:eastAsia="Arial-ItalicMT" w:hAnsi="Times New Roman" w:cs="Times New Roman"/>
          <w:i/>
          <w:iCs/>
          <w:lang w:val="en-US"/>
        </w:rPr>
        <w:t xml:space="preserve"> decreased in obesity and hypertension and are negatively correlated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  <w:lang w:val="en-US"/>
        </w:rPr>
      </w:pPr>
      <w:proofErr w:type="gramStart"/>
      <w:r w:rsidRPr="00F51C61">
        <w:rPr>
          <w:rFonts w:ascii="Times New Roman" w:eastAsia="Arial-ItalicMT" w:hAnsi="Times New Roman" w:cs="Times New Roman"/>
          <w:i/>
          <w:iCs/>
          <w:lang w:val="en-US"/>
        </w:rPr>
        <w:t>with</w:t>
      </w:r>
      <w:proofErr w:type="gramEnd"/>
      <w:r w:rsidRPr="00F51C61">
        <w:rPr>
          <w:rFonts w:ascii="Times New Roman" w:eastAsia="Arial-ItalicMT" w:hAnsi="Times New Roman" w:cs="Times New Roman"/>
          <w:i/>
          <w:iCs/>
          <w:lang w:val="en-US"/>
        </w:rPr>
        <w:t xml:space="preserve"> parameters of insulin resistance // Diabetology &amp; Metabolic</w:t>
      </w:r>
    </w:p>
    <w:p w:rsidR="00F51C61" w:rsidRPr="00F51C61" w:rsidRDefault="00F51C61" w:rsidP="00F51C61">
      <w:pPr>
        <w:autoSpaceDE w:val="0"/>
        <w:autoSpaceDN w:val="0"/>
        <w:adjustRightInd w:val="0"/>
        <w:spacing w:after="0" w:line="240" w:lineRule="auto"/>
        <w:rPr>
          <w:rFonts w:ascii="Times New Roman" w:eastAsia="Arial-ItalicMT" w:hAnsi="Times New Roman" w:cs="Times New Roman"/>
          <w:i/>
          <w:iCs/>
        </w:rPr>
      </w:pPr>
      <w:r w:rsidRPr="00F51C61">
        <w:rPr>
          <w:rFonts w:ascii="Times New Roman" w:eastAsia="Arial-ItalicMT" w:hAnsi="Times New Roman" w:cs="Times New Roman"/>
          <w:i/>
          <w:iCs/>
        </w:rPr>
        <w:t>Syndrome. 2015. Vol. 7. Available at:</w:t>
      </w:r>
    </w:p>
    <w:p w:rsidR="000159F7" w:rsidRPr="00F51C61" w:rsidRDefault="00F51C61" w:rsidP="00F51C61">
      <w:pPr>
        <w:spacing w:line="240" w:lineRule="auto"/>
        <w:rPr>
          <w:rFonts w:ascii="Times New Roman" w:hAnsi="Times New Roman" w:cs="Times New Roman"/>
        </w:rPr>
      </w:pPr>
      <w:r w:rsidRPr="00F51C61">
        <w:rPr>
          <w:rFonts w:ascii="Times New Roman" w:eastAsia="Arial-ItalicMT" w:hAnsi="Times New Roman" w:cs="Times New Roman"/>
          <w:i/>
          <w:iCs/>
        </w:rPr>
        <w:t>https://dmsjournal.biomedcentral.com/articles/10.1186/s13098-015-0029-0</w:t>
      </w:r>
      <w:r w:rsidRPr="00F51C61">
        <w:rPr>
          <w:rFonts w:ascii="Times New Roman" w:eastAsia="ArialMT" w:hAnsi="Times New Roman" w:cs="Times New Roman"/>
        </w:rPr>
        <w:t>__</w:t>
      </w:r>
    </w:p>
    <w:sectPr w:rsidR="000159F7" w:rsidRPr="00F51C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-Italic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C61"/>
    <w:rsid w:val="001F000D"/>
    <w:rsid w:val="006F389D"/>
    <w:rsid w:val="00F51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C39488-D357-4994-B370-5B550768C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2783</Words>
  <Characters>15867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</cp:revision>
  <dcterms:created xsi:type="dcterms:W3CDTF">2018-10-25T16:17:00Z</dcterms:created>
  <dcterms:modified xsi:type="dcterms:W3CDTF">2018-10-25T16:24:00Z</dcterms:modified>
</cp:coreProperties>
</file>