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E6" w:rsidRDefault="006301E6" w:rsidP="006301E6">
      <w:pPr>
        <w:spacing w:before="0" w:after="0"/>
        <w:jc w:val="right"/>
        <w:rPr>
          <w:i/>
          <w:iCs/>
          <w:sz w:val="28"/>
          <w:szCs w:val="28"/>
          <w:lang w:val="uk-UA"/>
        </w:rPr>
      </w:pPr>
      <w:r w:rsidRPr="000E29DA">
        <w:rPr>
          <w:i/>
          <w:iCs/>
          <w:sz w:val="28"/>
          <w:szCs w:val="28"/>
          <w:lang w:val="uk-UA"/>
        </w:rPr>
        <w:t>Карпенко К.І.</w:t>
      </w:r>
    </w:p>
    <w:p w:rsidR="006301E6" w:rsidRDefault="006301E6" w:rsidP="006301E6">
      <w:pPr>
        <w:spacing w:before="0" w:after="0"/>
        <w:jc w:val="right"/>
        <w:rPr>
          <w:i/>
          <w:iCs/>
          <w:sz w:val="28"/>
          <w:szCs w:val="28"/>
          <w:lang w:val="uk-UA"/>
        </w:rPr>
      </w:pPr>
      <w:r>
        <w:rPr>
          <w:i/>
          <w:iCs/>
          <w:sz w:val="28"/>
          <w:szCs w:val="28"/>
          <w:lang w:val="uk-UA"/>
        </w:rPr>
        <w:t>Харківський національний медичний університет</w:t>
      </w:r>
    </w:p>
    <w:p w:rsidR="006301E6" w:rsidRDefault="006301E6" w:rsidP="006301E6">
      <w:pPr>
        <w:spacing w:before="0" w:after="0"/>
        <w:jc w:val="center"/>
        <w:rPr>
          <w:b/>
          <w:bCs/>
          <w:sz w:val="28"/>
          <w:szCs w:val="28"/>
          <w:lang w:val="uk-UA"/>
        </w:rPr>
      </w:pPr>
      <w:r>
        <w:rPr>
          <w:b/>
          <w:bCs/>
          <w:sz w:val="28"/>
          <w:szCs w:val="28"/>
          <w:lang w:val="uk-UA"/>
        </w:rPr>
        <w:t xml:space="preserve">ПОСТЛЮДИНА: </w:t>
      </w:r>
      <w:r>
        <w:rPr>
          <w:b/>
          <w:bCs/>
          <w:sz w:val="28"/>
          <w:szCs w:val="28"/>
        </w:rPr>
        <w:t>PRO</w:t>
      </w:r>
      <w:r w:rsidRPr="009D0569">
        <w:rPr>
          <w:b/>
          <w:bCs/>
          <w:sz w:val="28"/>
          <w:szCs w:val="28"/>
          <w:lang w:val="uk-UA"/>
        </w:rPr>
        <w:t xml:space="preserve"> </w:t>
      </w:r>
      <w:r>
        <w:rPr>
          <w:b/>
          <w:bCs/>
          <w:sz w:val="28"/>
          <w:szCs w:val="28"/>
        </w:rPr>
        <w:t>ET</w:t>
      </w:r>
      <w:r w:rsidRPr="009D0569">
        <w:rPr>
          <w:b/>
          <w:bCs/>
          <w:sz w:val="28"/>
          <w:szCs w:val="28"/>
          <w:lang w:val="uk-UA"/>
        </w:rPr>
        <w:t xml:space="preserve"> </w:t>
      </w:r>
      <w:r>
        <w:rPr>
          <w:b/>
          <w:bCs/>
          <w:sz w:val="28"/>
          <w:szCs w:val="28"/>
        </w:rPr>
        <w:t>CONTRA</w:t>
      </w:r>
    </w:p>
    <w:p w:rsidR="006301E6" w:rsidRPr="005B450F" w:rsidRDefault="006301E6" w:rsidP="006301E6">
      <w:pPr>
        <w:spacing w:before="0" w:after="0"/>
        <w:jc w:val="center"/>
        <w:rPr>
          <w:b/>
          <w:bCs/>
          <w:sz w:val="28"/>
          <w:szCs w:val="28"/>
          <w:lang w:val="uk-UA"/>
        </w:rPr>
      </w:pPr>
    </w:p>
    <w:p w:rsidR="006301E6" w:rsidRPr="00D425E7" w:rsidRDefault="006301E6" w:rsidP="006301E6">
      <w:pPr>
        <w:pStyle w:val="a5"/>
        <w:autoSpaceDE w:val="0"/>
        <w:autoSpaceDN w:val="0"/>
        <w:spacing w:before="0" w:beforeAutospacing="0" w:after="0" w:afterAutospacing="0"/>
        <w:ind w:firstLine="720"/>
        <w:jc w:val="both"/>
        <w:rPr>
          <w:lang w:val="uk-UA"/>
        </w:rPr>
      </w:pPr>
      <w:r w:rsidRPr="00D425E7">
        <w:rPr>
          <w:lang w:val="uk-UA"/>
        </w:rPr>
        <w:t xml:space="preserve">У статті розглядається соціокультурне значення очікуваних та небажаних трансформацій людської природи в </w:t>
      </w:r>
      <w:proofErr w:type="spellStart"/>
      <w:r w:rsidRPr="00D425E7">
        <w:rPr>
          <w:lang w:val="uk-UA"/>
        </w:rPr>
        <w:t>постлюдині</w:t>
      </w:r>
      <w:proofErr w:type="spellEnd"/>
      <w:r w:rsidRPr="00D425E7">
        <w:rPr>
          <w:lang w:val="uk-UA"/>
        </w:rPr>
        <w:t xml:space="preserve">. Зазначається, що </w:t>
      </w:r>
      <w:r w:rsidRPr="00D425E7">
        <w:rPr>
          <w:rFonts w:cs="Gautami"/>
          <w:lang w:val="uk-UA"/>
        </w:rPr>
        <w:t>сучасність не супроводжується зміцненням гуманістичних цінностей.</w:t>
      </w:r>
      <w:r w:rsidRPr="00D425E7">
        <w:rPr>
          <w:lang w:val="uk-UA"/>
        </w:rPr>
        <w:t xml:space="preserve"> Поступова розшифровка генетичної інформації </w:t>
      </w:r>
      <w:r w:rsidRPr="00D425E7">
        <w:rPr>
          <w:lang w:val="en-US"/>
        </w:rPr>
        <w:t>H</w:t>
      </w:r>
      <w:proofErr w:type="spellStart"/>
      <w:r w:rsidRPr="00D425E7">
        <w:rPr>
          <w:lang w:val="uk-UA"/>
        </w:rPr>
        <w:t>omo</w:t>
      </w:r>
      <w:proofErr w:type="spellEnd"/>
      <w:r w:rsidRPr="00D425E7">
        <w:rPr>
          <w:lang w:val="uk-UA"/>
        </w:rPr>
        <w:t xml:space="preserve"> </w:t>
      </w:r>
      <w:proofErr w:type="spellStart"/>
      <w:r w:rsidRPr="00D425E7">
        <w:rPr>
          <w:lang w:val="uk-UA"/>
        </w:rPr>
        <w:t>sapiens</w:t>
      </w:r>
      <w:proofErr w:type="spellEnd"/>
      <w:r w:rsidRPr="00D425E7">
        <w:rPr>
          <w:lang w:val="uk-UA"/>
        </w:rPr>
        <w:t>, експоненціальний технологічний та технічний прорив, безумовно, приведуть до значних успіхів. У людства вимальовується перспектива розв’язати глобальні проблеми, позбавитися багатьох хвороб, удосконалити інтелектуальні здібності. Але класичний гуманізм при всіх його недоліках все ще залишається єдиною теорією, що забезпечує людині можливість залишатися людиною, навіть, за умов «роботизації людини та гуманізації роботів».</w:t>
      </w:r>
    </w:p>
    <w:p w:rsidR="006301E6" w:rsidRPr="003E7268" w:rsidRDefault="006301E6" w:rsidP="006301E6">
      <w:pPr>
        <w:spacing w:before="0" w:after="0"/>
        <w:jc w:val="both"/>
        <w:rPr>
          <w:b/>
          <w:bCs/>
          <w:lang w:val="uk-UA"/>
        </w:rPr>
      </w:pPr>
      <w:r w:rsidRPr="000E29DA">
        <w:rPr>
          <w:b/>
          <w:bCs/>
          <w:lang w:val="uk-UA"/>
        </w:rPr>
        <w:t>Ключові слова:</w:t>
      </w:r>
      <w:r>
        <w:rPr>
          <w:b/>
          <w:bCs/>
          <w:lang w:val="uk-UA"/>
        </w:rPr>
        <w:t xml:space="preserve"> </w:t>
      </w:r>
      <w:r w:rsidRPr="003E7268">
        <w:rPr>
          <w:b/>
          <w:bCs/>
          <w:lang w:val="uk-UA"/>
        </w:rPr>
        <w:t xml:space="preserve">гуманізм, </w:t>
      </w:r>
      <w:proofErr w:type="spellStart"/>
      <w:r w:rsidRPr="003E7268">
        <w:rPr>
          <w:b/>
          <w:bCs/>
          <w:lang w:val="uk-UA"/>
        </w:rPr>
        <w:t>трансгуманізм</w:t>
      </w:r>
      <w:proofErr w:type="spellEnd"/>
      <w:r w:rsidRPr="003E7268">
        <w:rPr>
          <w:b/>
          <w:bCs/>
          <w:lang w:val="uk-UA"/>
        </w:rPr>
        <w:t xml:space="preserve">, </w:t>
      </w:r>
      <w:proofErr w:type="spellStart"/>
      <w:r w:rsidRPr="003E7268">
        <w:rPr>
          <w:b/>
          <w:bCs/>
          <w:lang w:val="uk-UA"/>
        </w:rPr>
        <w:t>постлюдина</w:t>
      </w:r>
      <w:proofErr w:type="spellEnd"/>
      <w:r w:rsidRPr="003E7268">
        <w:rPr>
          <w:b/>
          <w:bCs/>
          <w:lang w:val="uk-UA"/>
        </w:rPr>
        <w:t>, дегуманізація, біотехнології, кібернетизація.</w:t>
      </w:r>
    </w:p>
    <w:p w:rsidR="006301E6" w:rsidRPr="009D0569" w:rsidRDefault="006301E6" w:rsidP="006301E6">
      <w:pPr>
        <w:spacing w:before="0" w:after="0"/>
        <w:jc w:val="both"/>
        <w:rPr>
          <w:b/>
          <w:bCs/>
          <w:lang w:val="uk-UA"/>
        </w:rPr>
      </w:pPr>
    </w:p>
    <w:p w:rsidR="006301E6" w:rsidRPr="00E947E4" w:rsidRDefault="006301E6" w:rsidP="006301E6">
      <w:pPr>
        <w:pStyle w:val="a5"/>
        <w:autoSpaceDE w:val="0"/>
        <w:autoSpaceDN w:val="0"/>
        <w:spacing w:before="0" w:beforeAutospacing="0" w:after="0" w:afterAutospacing="0"/>
        <w:ind w:firstLine="720"/>
        <w:jc w:val="both"/>
        <w:rPr>
          <w:color w:val="000000"/>
        </w:rPr>
      </w:pPr>
      <w:r w:rsidRPr="00E947E4">
        <w:rPr>
          <w:color w:val="000000"/>
        </w:rPr>
        <w:t xml:space="preserve">В статье рассматривается </w:t>
      </w:r>
      <w:proofErr w:type="spellStart"/>
      <w:r w:rsidRPr="00E947E4">
        <w:rPr>
          <w:color w:val="000000"/>
        </w:rPr>
        <w:t>социокультурное</w:t>
      </w:r>
      <w:proofErr w:type="spellEnd"/>
      <w:r w:rsidRPr="00E947E4">
        <w:rPr>
          <w:color w:val="000000"/>
        </w:rPr>
        <w:t xml:space="preserve"> значение ожидаемых и нежелательных трансформаций человеческой природы в </w:t>
      </w:r>
      <w:proofErr w:type="spellStart"/>
      <w:r w:rsidRPr="00E947E4">
        <w:rPr>
          <w:color w:val="000000"/>
        </w:rPr>
        <w:t>постчеловеке</w:t>
      </w:r>
      <w:proofErr w:type="spellEnd"/>
      <w:r w:rsidRPr="00E947E4">
        <w:rPr>
          <w:color w:val="000000"/>
        </w:rPr>
        <w:t xml:space="preserve">. Отмечается, что современность не сопровождается укреплением гуманистических ценностей. Постепенная расшифровка генетической информации </w:t>
      </w:r>
      <w:proofErr w:type="spellStart"/>
      <w:r w:rsidRPr="00E947E4">
        <w:rPr>
          <w:color w:val="000000"/>
        </w:rPr>
        <w:t>Homo</w:t>
      </w:r>
      <w:proofErr w:type="spellEnd"/>
      <w:r w:rsidRPr="00E947E4">
        <w:rPr>
          <w:color w:val="000000"/>
        </w:rPr>
        <w:t xml:space="preserve"> </w:t>
      </w:r>
      <w:proofErr w:type="spellStart"/>
      <w:r w:rsidRPr="00E947E4">
        <w:rPr>
          <w:color w:val="000000"/>
        </w:rPr>
        <w:t>sapiens</w:t>
      </w:r>
      <w:proofErr w:type="spellEnd"/>
      <w:r w:rsidRPr="00E947E4">
        <w:rPr>
          <w:color w:val="000000"/>
        </w:rPr>
        <w:t xml:space="preserve">, экспоненциальный технологический и технический прорыв, безусловно, приведут к значительным успехам. У человечества вырисовывается перспектива решить глобальные проблемы, устранить многие болезни, усовершенствовать интеллектуальные способности. Но классический гуманизм при всех его недостатках все еще остается единственной теорией, которая обеспечивает человеку возможность оставаться человеком, даже, при условии «роботизации человека и </w:t>
      </w:r>
      <w:proofErr w:type="spellStart"/>
      <w:r w:rsidRPr="00E947E4">
        <w:rPr>
          <w:color w:val="000000"/>
        </w:rPr>
        <w:t>гуманизации</w:t>
      </w:r>
      <w:proofErr w:type="spellEnd"/>
      <w:r w:rsidRPr="00E947E4">
        <w:rPr>
          <w:color w:val="000000"/>
        </w:rPr>
        <w:t xml:space="preserve"> роботов».</w:t>
      </w:r>
    </w:p>
    <w:p w:rsidR="006301E6" w:rsidRPr="003E7268" w:rsidRDefault="006301E6" w:rsidP="006301E6">
      <w:pPr>
        <w:spacing w:before="0" w:after="0"/>
        <w:jc w:val="both"/>
        <w:rPr>
          <w:b/>
          <w:bCs/>
          <w:color w:val="000000"/>
          <w:lang w:val="ru-RU"/>
        </w:rPr>
      </w:pPr>
      <w:r w:rsidRPr="00E947E4">
        <w:rPr>
          <w:b/>
          <w:bCs/>
          <w:color w:val="000000"/>
          <w:lang w:val="ru-RU"/>
        </w:rPr>
        <w:t xml:space="preserve">Ключевые слова: </w:t>
      </w:r>
      <w:r w:rsidRPr="003E7268">
        <w:rPr>
          <w:b/>
          <w:bCs/>
          <w:color w:val="000000"/>
          <w:lang w:val="ru-RU"/>
        </w:rPr>
        <w:t xml:space="preserve">гуманизм, </w:t>
      </w:r>
      <w:proofErr w:type="spellStart"/>
      <w:r w:rsidRPr="003E7268">
        <w:rPr>
          <w:b/>
          <w:bCs/>
          <w:color w:val="000000"/>
          <w:lang w:val="ru-RU"/>
        </w:rPr>
        <w:t>трансгумани</w:t>
      </w:r>
      <w:proofErr w:type="spellEnd"/>
      <w:r w:rsidRPr="003E7268">
        <w:rPr>
          <w:b/>
          <w:bCs/>
          <w:color w:val="000000"/>
          <w:lang w:val="uk-UA"/>
        </w:rPr>
        <w:t>з</w:t>
      </w:r>
      <w:r w:rsidRPr="003E7268">
        <w:rPr>
          <w:b/>
          <w:bCs/>
          <w:color w:val="000000"/>
          <w:lang w:val="ru-RU"/>
        </w:rPr>
        <w:t xml:space="preserve">м, </w:t>
      </w:r>
      <w:proofErr w:type="spellStart"/>
      <w:r w:rsidRPr="003E7268">
        <w:rPr>
          <w:b/>
          <w:bCs/>
          <w:color w:val="000000"/>
          <w:lang w:val="ru-RU"/>
        </w:rPr>
        <w:t>постчеловек</w:t>
      </w:r>
      <w:proofErr w:type="spellEnd"/>
      <w:r w:rsidRPr="003E7268">
        <w:rPr>
          <w:b/>
          <w:bCs/>
          <w:color w:val="000000"/>
          <w:lang w:val="ru-RU"/>
        </w:rPr>
        <w:t>, дегуманизация, биотехнологии, кибернетизация.</w:t>
      </w:r>
    </w:p>
    <w:p w:rsidR="006301E6" w:rsidRPr="000E29DA" w:rsidRDefault="006301E6" w:rsidP="006301E6">
      <w:pPr>
        <w:spacing w:before="0" w:after="0"/>
        <w:jc w:val="both"/>
        <w:rPr>
          <w:b/>
          <w:bCs/>
          <w:lang w:val="ru-RU"/>
        </w:rPr>
      </w:pPr>
    </w:p>
    <w:p w:rsidR="006301E6" w:rsidRPr="00816E9A" w:rsidRDefault="006301E6" w:rsidP="006301E6">
      <w:pPr>
        <w:pStyle w:val="a5"/>
        <w:autoSpaceDE w:val="0"/>
        <w:autoSpaceDN w:val="0"/>
        <w:spacing w:before="0" w:beforeAutospacing="0" w:after="0" w:afterAutospacing="0"/>
        <w:ind w:firstLine="720"/>
        <w:jc w:val="both"/>
        <w:rPr>
          <w:color w:val="000000"/>
          <w:lang w:val="en-US"/>
        </w:rPr>
      </w:pPr>
      <w:r w:rsidRPr="00816E9A">
        <w:rPr>
          <w:color w:val="000000"/>
          <w:lang w:val="en-US"/>
        </w:rPr>
        <w:t xml:space="preserve">In the article the </w:t>
      </w:r>
      <w:proofErr w:type="spellStart"/>
      <w:r w:rsidRPr="00816E9A">
        <w:rPr>
          <w:color w:val="000000"/>
          <w:lang w:val="en-US"/>
        </w:rPr>
        <w:t>sociocultural</w:t>
      </w:r>
      <w:proofErr w:type="spellEnd"/>
      <w:r w:rsidRPr="00816E9A">
        <w:rPr>
          <w:color w:val="000000"/>
          <w:lang w:val="en-US"/>
        </w:rPr>
        <w:t xml:space="preserve"> value of the expected and undesirable transformations of still human nature in </w:t>
      </w:r>
      <w:proofErr w:type="spellStart"/>
      <w:r w:rsidRPr="00816E9A">
        <w:rPr>
          <w:color w:val="000000"/>
          <w:lang w:val="en-US"/>
        </w:rPr>
        <w:t>posthuman</w:t>
      </w:r>
      <w:proofErr w:type="spellEnd"/>
      <w:r w:rsidRPr="00816E9A">
        <w:rPr>
          <w:color w:val="000000"/>
          <w:lang w:val="en-US"/>
        </w:rPr>
        <w:t xml:space="preserve"> is considered. It is marked, that </w:t>
      </w:r>
      <w:proofErr w:type="spellStart"/>
      <w:r w:rsidRPr="00816E9A">
        <w:rPr>
          <w:color w:val="000000"/>
          <w:lang w:val="en-US"/>
        </w:rPr>
        <w:t>contemporaneity</w:t>
      </w:r>
      <w:proofErr w:type="spellEnd"/>
      <w:r w:rsidRPr="00816E9A">
        <w:rPr>
          <w:color w:val="000000"/>
          <w:lang w:val="en-US"/>
        </w:rPr>
        <w:t xml:space="preserve"> is not accompanied by strengthening of humanistic values. Gradual decoding of genetic information of Homo sapiens, exponential technological and technical breach, sure, will result in considerable successes. At humanity a prospect appears to decide global problems, to remove many illnesses, to perfect intellectual capabilities. But classic humanism, along with all his failings, still remains as a sole theory which provides to the man a possibility to be a man, even, on</w:t>
      </w:r>
      <w:r>
        <w:rPr>
          <w:color w:val="000000"/>
          <w:lang w:val="en-US"/>
        </w:rPr>
        <w:t xml:space="preserve"> condition of «</w:t>
      </w:r>
      <w:proofErr w:type="spellStart"/>
      <w:r>
        <w:rPr>
          <w:color w:val="000000"/>
          <w:lang w:val="en-US"/>
        </w:rPr>
        <w:t>robotization</w:t>
      </w:r>
      <w:proofErr w:type="spellEnd"/>
      <w:r>
        <w:rPr>
          <w:color w:val="000000"/>
          <w:lang w:val="en-US"/>
        </w:rPr>
        <w:t xml:space="preserve"> </w:t>
      </w:r>
      <w:proofErr w:type="gramStart"/>
      <w:r>
        <w:rPr>
          <w:color w:val="000000"/>
          <w:lang w:val="en-US"/>
        </w:rPr>
        <w:t xml:space="preserve">of </w:t>
      </w:r>
      <w:r w:rsidRPr="00816E9A">
        <w:rPr>
          <w:color w:val="000000"/>
          <w:lang w:val="en-US"/>
        </w:rPr>
        <w:t xml:space="preserve"> man</w:t>
      </w:r>
      <w:proofErr w:type="gramEnd"/>
      <w:r w:rsidRPr="00816E9A">
        <w:rPr>
          <w:color w:val="000000"/>
          <w:lang w:val="en-US"/>
        </w:rPr>
        <w:t xml:space="preserve"> and humanization of robots».</w:t>
      </w:r>
    </w:p>
    <w:p w:rsidR="006301E6" w:rsidRPr="003E7268" w:rsidRDefault="006301E6" w:rsidP="006301E6">
      <w:pPr>
        <w:spacing w:before="0" w:after="0"/>
        <w:jc w:val="both"/>
        <w:rPr>
          <w:color w:val="000000"/>
        </w:rPr>
      </w:pPr>
      <w:r w:rsidRPr="003E7268">
        <w:rPr>
          <w:color w:val="000000"/>
        </w:rPr>
        <w:t xml:space="preserve">Keywords: humanism, </w:t>
      </w:r>
      <w:proofErr w:type="spellStart"/>
      <w:r w:rsidRPr="003E7268">
        <w:rPr>
          <w:color w:val="000000"/>
        </w:rPr>
        <w:t>transhumanism</w:t>
      </w:r>
      <w:proofErr w:type="spellEnd"/>
      <w:r w:rsidRPr="003E7268">
        <w:rPr>
          <w:color w:val="000000"/>
        </w:rPr>
        <w:t xml:space="preserve">, </w:t>
      </w:r>
      <w:proofErr w:type="spellStart"/>
      <w:r w:rsidRPr="003E7268">
        <w:rPr>
          <w:color w:val="000000"/>
        </w:rPr>
        <w:t>posthuman</w:t>
      </w:r>
      <w:proofErr w:type="spellEnd"/>
      <w:r w:rsidRPr="003E7268">
        <w:rPr>
          <w:color w:val="000000"/>
        </w:rPr>
        <w:t>, dehumanization, biotechnology, cybernation.</w:t>
      </w:r>
    </w:p>
    <w:p w:rsidR="006301E6" w:rsidRPr="00F34CEB" w:rsidRDefault="006301E6" w:rsidP="006301E6">
      <w:pPr>
        <w:spacing w:before="0" w:after="0"/>
        <w:jc w:val="both"/>
        <w:rPr>
          <w:b/>
          <w:bCs/>
        </w:rPr>
      </w:pPr>
    </w:p>
    <w:p w:rsidR="006301E6" w:rsidRDefault="006301E6" w:rsidP="006301E6">
      <w:pPr>
        <w:spacing w:before="0" w:after="0" w:line="360" w:lineRule="auto"/>
        <w:ind w:firstLine="720"/>
        <w:jc w:val="both"/>
        <w:rPr>
          <w:sz w:val="28"/>
          <w:szCs w:val="28"/>
          <w:lang w:val="uk-UA"/>
        </w:rPr>
      </w:pPr>
      <w:r w:rsidRPr="005975E0">
        <w:rPr>
          <w:sz w:val="28"/>
          <w:szCs w:val="28"/>
          <w:lang w:val="uk-UA"/>
        </w:rPr>
        <w:t xml:space="preserve">Нові гуманістичні напрями,  на відміну від традиційної гуманістики,  у колі досліджуваних проблем головним питанням виділяють майбутнє й перспективи людини та суспільства. </w:t>
      </w:r>
      <w:r>
        <w:rPr>
          <w:color w:val="000000"/>
          <w:sz w:val="28"/>
          <w:szCs w:val="28"/>
          <w:lang w:val="uk-UA"/>
        </w:rPr>
        <w:t>Так, а</w:t>
      </w:r>
      <w:r w:rsidRPr="00197C56">
        <w:rPr>
          <w:color w:val="000000"/>
          <w:sz w:val="28"/>
          <w:szCs w:val="28"/>
          <w:lang w:val="uk-UA"/>
        </w:rPr>
        <w:t xml:space="preserve">втор академічного поняття «біоетика», відомий американський учений і гуманіст Ван </w:t>
      </w:r>
      <w:proofErr w:type="spellStart"/>
      <w:r w:rsidRPr="00197C56">
        <w:rPr>
          <w:color w:val="000000"/>
          <w:sz w:val="28"/>
          <w:szCs w:val="28"/>
          <w:lang w:val="uk-UA"/>
        </w:rPr>
        <w:t>Рансселер</w:t>
      </w:r>
      <w:proofErr w:type="spellEnd"/>
      <w:r w:rsidRPr="00197C56">
        <w:rPr>
          <w:color w:val="000000"/>
          <w:sz w:val="28"/>
          <w:szCs w:val="28"/>
          <w:lang w:val="uk-UA"/>
        </w:rPr>
        <w:t xml:space="preserve"> </w:t>
      </w:r>
      <w:proofErr w:type="spellStart"/>
      <w:r>
        <w:rPr>
          <w:color w:val="000000"/>
          <w:sz w:val="28"/>
          <w:szCs w:val="28"/>
          <w:lang w:val="uk-UA"/>
        </w:rPr>
        <w:t>Поттер</w:t>
      </w:r>
      <w:proofErr w:type="spellEnd"/>
      <w:r>
        <w:rPr>
          <w:color w:val="000000"/>
          <w:sz w:val="28"/>
          <w:szCs w:val="28"/>
          <w:lang w:val="uk-UA"/>
        </w:rPr>
        <w:t xml:space="preserve"> в своїй книзі «Біоетика –</w:t>
      </w:r>
      <w:r w:rsidRPr="00197C56">
        <w:rPr>
          <w:color w:val="000000"/>
          <w:sz w:val="28"/>
          <w:szCs w:val="28"/>
          <w:lang w:val="uk-UA"/>
        </w:rPr>
        <w:t xml:space="preserve"> міст в майбутнє»</w:t>
      </w:r>
      <w:r>
        <w:rPr>
          <w:color w:val="000000"/>
          <w:sz w:val="28"/>
          <w:szCs w:val="28"/>
          <w:lang w:val="uk-UA"/>
        </w:rPr>
        <w:t xml:space="preserve"> (1971)</w:t>
      </w:r>
      <w:r w:rsidRPr="00197C56">
        <w:rPr>
          <w:color w:val="000000"/>
          <w:sz w:val="28"/>
          <w:szCs w:val="28"/>
          <w:lang w:val="uk-UA"/>
        </w:rPr>
        <w:t xml:space="preserve"> </w:t>
      </w:r>
      <w:r>
        <w:rPr>
          <w:color w:val="000000"/>
          <w:sz w:val="28"/>
          <w:szCs w:val="28"/>
          <w:lang w:val="uk-UA"/>
        </w:rPr>
        <w:t xml:space="preserve">розглядав </w:t>
      </w:r>
      <w:r w:rsidRPr="00197C56">
        <w:rPr>
          <w:color w:val="000000"/>
          <w:sz w:val="28"/>
          <w:szCs w:val="28"/>
          <w:lang w:val="uk-UA"/>
        </w:rPr>
        <w:t xml:space="preserve"> біоетику як сучасну «науку виживання» людства</w:t>
      </w:r>
      <w:r>
        <w:rPr>
          <w:color w:val="000000"/>
          <w:sz w:val="28"/>
          <w:szCs w:val="28"/>
          <w:lang w:val="uk-UA"/>
        </w:rPr>
        <w:t xml:space="preserve"> та показав </w:t>
      </w:r>
      <w:r w:rsidRPr="005975E0">
        <w:rPr>
          <w:sz w:val="28"/>
          <w:szCs w:val="28"/>
          <w:lang w:val="uk-UA"/>
        </w:rPr>
        <w:t xml:space="preserve">необхідність подолання </w:t>
      </w:r>
      <w:proofErr w:type="spellStart"/>
      <w:r w:rsidRPr="005975E0">
        <w:rPr>
          <w:sz w:val="28"/>
          <w:szCs w:val="28"/>
          <w:lang w:val="uk-UA"/>
        </w:rPr>
        <w:t>дегуманізаційних</w:t>
      </w:r>
      <w:proofErr w:type="spellEnd"/>
      <w:r w:rsidRPr="005975E0">
        <w:rPr>
          <w:sz w:val="28"/>
          <w:szCs w:val="28"/>
          <w:lang w:val="uk-UA"/>
        </w:rPr>
        <w:t xml:space="preserve"> </w:t>
      </w:r>
      <w:r>
        <w:rPr>
          <w:sz w:val="28"/>
          <w:szCs w:val="28"/>
          <w:lang w:val="uk-UA"/>
        </w:rPr>
        <w:t>тенденцій</w:t>
      </w:r>
      <w:r w:rsidRPr="005975E0">
        <w:rPr>
          <w:sz w:val="28"/>
          <w:szCs w:val="28"/>
          <w:lang w:val="uk-UA"/>
        </w:rPr>
        <w:t xml:space="preserve"> суспільства та людини. </w:t>
      </w:r>
      <w:r>
        <w:rPr>
          <w:sz w:val="28"/>
          <w:szCs w:val="28"/>
          <w:lang w:val="uk-UA"/>
        </w:rPr>
        <w:t xml:space="preserve">Саме тому останнім </w:t>
      </w:r>
      <w:r>
        <w:rPr>
          <w:sz w:val="28"/>
          <w:szCs w:val="28"/>
          <w:lang w:val="uk-UA"/>
        </w:rPr>
        <w:lastRenderedPageBreak/>
        <w:t xml:space="preserve">часом проблема людини </w:t>
      </w:r>
      <w:r w:rsidRPr="00D13FDD">
        <w:rPr>
          <w:i/>
          <w:iCs/>
          <w:sz w:val="28"/>
          <w:szCs w:val="28"/>
          <w:lang w:val="uk-UA"/>
        </w:rPr>
        <w:t>актуал</w:t>
      </w:r>
      <w:r>
        <w:rPr>
          <w:i/>
          <w:iCs/>
          <w:sz w:val="28"/>
          <w:szCs w:val="28"/>
          <w:lang w:val="uk-UA"/>
        </w:rPr>
        <w:t xml:space="preserve">ізується </w:t>
      </w:r>
      <w:r w:rsidRPr="008F6E71">
        <w:rPr>
          <w:sz w:val="28"/>
          <w:szCs w:val="28"/>
          <w:lang w:val="uk-UA"/>
        </w:rPr>
        <w:t>як</w:t>
      </w:r>
      <w:r>
        <w:rPr>
          <w:sz w:val="28"/>
          <w:szCs w:val="28"/>
          <w:lang w:val="uk-UA"/>
        </w:rPr>
        <w:t xml:space="preserve"> проблема про те, хто й заради чого виживає. </w:t>
      </w:r>
    </w:p>
    <w:p w:rsidR="006301E6" w:rsidRPr="00392AC8" w:rsidRDefault="006301E6" w:rsidP="006301E6">
      <w:pPr>
        <w:spacing w:before="0" w:after="0" w:line="360" w:lineRule="auto"/>
        <w:ind w:firstLine="720"/>
        <w:jc w:val="both"/>
        <w:rPr>
          <w:color w:val="000000"/>
          <w:lang w:val="uk-UA"/>
        </w:rPr>
      </w:pPr>
      <w:r w:rsidRPr="007E3B5B">
        <w:rPr>
          <w:color w:val="000000"/>
          <w:sz w:val="28"/>
          <w:szCs w:val="28"/>
          <w:lang w:val="uk-UA"/>
        </w:rPr>
        <w:t xml:space="preserve">Сьогодні молекулярна генетика і споріднені  їй технології здатні творити чудеса. Біологи навчилися не тільки читати інформацію, що кодує розвиток організму людини і тварин, але й експериментують із знов відкритими кодами. Людина починає формувати себе і своє оточення, керуючись власними уявленнями. </w:t>
      </w:r>
      <w:r w:rsidRPr="007E3B5B">
        <w:rPr>
          <w:sz w:val="28"/>
          <w:szCs w:val="28"/>
          <w:lang w:val="uk-UA"/>
        </w:rPr>
        <w:t xml:space="preserve">Завдяки успіхам в галузі біотехнології, </w:t>
      </w:r>
      <w:proofErr w:type="spellStart"/>
      <w:r w:rsidRPr="007E3B5B">
        <w:rPr>
          <w:sz w:val="28"/>
          <w:szCs w:val="28"/>
          <w:lang w:val="uk-UA"/>
        </w:rPr>
        <w:t>нейромереж</w:t>
      </w:r>
      <w:proofErr w:type="spellEnd"/>
      <w:r w:rsidRPr="007E3B5B">
        <w:rPr>
          <w:sz w:val="28"/>
          <w:szCs w:val="28"/>
          <w:lang w:val="uk-UA"/>
        </w:rPr>
        <w:t xml:space="preserve"> і </w:t>
      </w:r>
      <w:proofErr w:type="spellStart"/>
      <w:r w:rsidRPr="007E3B5B">
        <w:rPr>
          <w:sz w:val="28"/>
          <w:szCs w:val="28"/>
          <w:lang w:val="uk-UA"/>
        </w:rPr>
        <w:t>суперінтелекту</w:t>
      </w:r>
      <w:proofErr w:type="spellEnd"/>
      <w:r w:rsidRPr="007E3B5B">
        <w:rPr>
          <w:sz w:val="28"/>
          <w:szCs w:val="28"/>
          <w:lang w:val="uk-UA"/>
        </w:rPr>
        <w:t xml:space="preserve">, </w:t>
      </w:r>
      <w:proofErr w:type="spellStart"/>
      <w:r w:rsidRPr="007E3B5B">
        <w:rPr>
          <w:sz w:val="28"/>
          <w:szCs w:val="28"/>
          <w:lang w:val="uk-UA"/>
        </w:rPr>
        <w:t>нанотехнологій</w:t>
      </w:r>
      <w:proofErr w:type="spellEnd"/>
      <w:r w:rsidRPr="007E3B5B">
        <w:rPr>
          <w:sz w:val="28"/>
          <w:szCs w:val="28"/>
          <w:lang w:val="uk-UA"/>
        </w:rPr>
        <w:t xml:space="preserve">, контактів </w:t>
      </w:r>
      <w:proofErr w:type="spellStart"/>
      <w:r w:rsidRPr="007E3B5B">
        <w:rPr>
          <w:sz w:val="28"/>
          <w:szCs w:val="28"/>
          <w:lang w:val="uk-UA"/>
        </w:rPr>
        <w:t>мікрочип</w:t>
      </w:r>
      <w:proofErr w:type="spellEnd"/>
      <w:r w:rsidRPr="007E3B5B">
        <w:rPr>
          <w:sz w:val="28"/>
          <w:szCs w:val="28"/>
          <w:lang w:val="uk-UA"/>
        </w:rPr>
        <w:t>/нейрон, м</w:t>
      </w:r>
      <w:r>
        <w:rPr>
          <w:sz w:val="28"/>
          <w:szCs w:val="28"/>
          <w:lang w:val="uk-UA"/>
        </w:rPr>
        <w:t>етодів сканування мозку,  збільшення тривалості життя,</w:t>
      </w:r>
      <w:r w:rsidRPr="007E3B5B">
        <w:rPr>
          <w:sz w:val="28"/>
          <w:szCs w:val="28"/>
          <w:lang w:val="uk-UA"/>
        </w:rPr>
        <w:t xml:space="preserve"> зміни нашого виду вже стають більш, ніж вірогідними</w:t>
      </w:r>
      <w:r>
        <w:rPr>
          <w:sz w:val="28"/>
          <w:szCs w:val="28"/>
          <w:lang w:val="uk-UA"/>
        </w:rPr>
        <w:t>, формуються уявлення про «</w:t>
      </w:r>
      <w:proofErr w:type="spellStart"/>
      <w:r>
        <w:rPr>
          <w:sz w:val="28"/>
          <w:szCs w:val="28"/>
          <w:lang w:val="uk-UA"/>
        </w:rPr>
        <w:t>постлюдину</w:t>
      </w:r>
      <w:proofErr w:type="spellEnd"/>
      <w:r>
        <w:rPr>
          <w:sz w:val="28"/>
          <w:szCs w:val="28"/>
          <w:lang w:val="uk-UA"/>
        </w:rPr>
        <w:t xml:space="preserve">». </w:t>
      </w:r>
    </w:p>
    <w:p w:rsidR="006301E6" w:rsidRDefault="006301E6" w:rsidP="006301E6">
      <w:pPr>
        <w:spacing w:before="0" w:after="0" w:line="360" w:lineRule="auto"/>
        <w:ind w:firstLine="720"/>
        <w:jc w:val="both"/>
        <w:rPr>
          <w:sz w:val="28"/>
          <w:szCs w:val="28"/>
          <w:lang w:val="uk-UA"/>
        </w:rPr>
      </w:pPr>
      <w:r>
        <w:rPr>
          <w:sz w:val="28"/>
          <w:szCs w:val="28"/>
          <w:lang w:val="uk-UA"/>
        </w:rPr>
        <w:t xml:space="preserve"> </w:t>
      </w:r>
      <w:r w:rsidRPr="00D13FDD">
        <w:rPr>
          <w:i/>
          <w:iCs/>
          <w:sz w:val="28"/>
          <w:szCs w:val="28"/>
          <w:lang w:val="uk-UA"/>
        </w:rPr>
        <w:t>М</w:t>
      </w:r>
      <w:r w:rsidRPr="00935FB2">
        <w:rPr>
          <w:i/>
          <w:iCs/>
          <w:sz w:val="28"/>
          <w:szCs w:val="28"/>
          <w:lang w:val="uk-UA"/>
        </w:rPr>
        <w:t>ета</w:t>
      </w:r>
      <w:r>
        <w:rPr>
          <w:sz w:val="28"/>
          <w:szCs w:val="28"/>
          <w:lang w:val="uk-UA"/>
        </w:rPr>
        <w:t xml:space="preserve"> даної статті полягає у з’ясуванні соціокультурної цінності</w:t>
      </w:r>
      <w:r w:rsidRPr="005975E0">
        <w:rPr>
          <w:sz w:val="28"/>
          <w:szCs w:val="28"/>
          <w:lang w:val="uk-UA"/>
        </w:rPr>
        <w:t xml:space="preserve"> </w:t>
      </w:r>
      <w:r>
        <w:rPr>
          <w:sz w:val="28"/>
          <w:szCs w:val="28"/>
          <w:lang w:val="uk-UA"/>
        </w:rPr>
        <w:t>очікуваних</w:t>
      </w:r>
      <w:r w:rsidRPr="005975E0">
        <w:rPr>
          <w:sz w:val="28"/>
          <w:szCs w:val="28"/>
          <w:lang w:val="uk-UA"/>
        </w:rPr>
        <w:t xml:space="preserve"> чи, навпаки, </w:t>
      </w:r>
      <w:r>
        <w:rPr>
          <w:sz w:val="28"/>
          <w:szCs w:val="28"/>
          <w:lang w:val="uk-UA"/>
        </w:rPr>
        <w:t>небажаних</w:t>
      </w:r>
      <w:r w:rsidRPr="005975E0">
        <w:rPr>
          <w:sz w:val="28"/>
          <w:szCs w:val="28"/>
          <w:lang w:val="uk-UA"/>
        </w:rPr>
        <w:t xml:space="preserve"> </w:t>
      </w:r>
      <w:r>
        <w:rPr>
          <w:sz w:val="28"/>
          <w:szCs w:val="28"/>
          <w:lang w:val="uk-UA"/>
        </w:rPr>
        <w:t>трансформацій</w:t>
      </w:r>
      <w:r w:rsidRPr="005975E0">
        <w:rPr>
          <w:sz w:val="28"/>
          <w:szCs w:val="28"/>
          <w:lang w:val="uk-UA"/>
        </w:rPr>
        <w:t xml:space="preserve"> людської природи</w:t>
      </w:r>
      <w:r>
        <w:rPr>
          <w:sz w:val="28"/>
          <w:szCs w:val="28"/>
          <w:lang w:val="uk-UA"/>
        </w:rPr>
        <w:t xml:space="preserve"> в </w:t>
      </w:r>
      <w:proofErr w:type="spellStart"/>
      <w:r>
        <w:rPr>
          <w:sz w:val="28"/>
          <w:szCs w:val="28"/>
          <w:lang w:val="uk-UA"/>
        </w:rPr>
        <w:t>постлюдині</w:t>
      </w:r>
      <w:proofErr w:type="spellEnd"/>
      <w:r>
        <w:rPr>
          <w:sz w:val="28"/>
          <w:szCs w:val="28"/>
          <w:lang w:val="uk-UA"/>
        </w:rPr>
        <w:t xml:space="preserve">. </w:t>
      </w:r>
    </w:p>
    <w:p w:rsidR="006301E6" w:rsidRDefault="006301E6" w:rsidP="006301E6">
      <w:pPr>
        <w:spacing w:before="0" w:after="0" w:line="360" w:lineRule="auto"/>
        <w:ind w:firstLine="720"/>
        <w:jc w:val="both"/>
        <w:rPr>
          <w:sz w:val="28"/>
          <w:szCs w:val="28"/>
          <w:lang w:val="uk-UA"/>
        </w:rPr>
      </w:pPr>
      <w:r w:rsidRPr="007E3B5B">
        <w:rPr>
          <w:color w:val="000000"/>
          <w:sz w:val="28"/>
          <w:szCs w:val="28"/>
          <w:lang w:val="uk-UA"/>
        </w:rPr>
        <w:t>Чи візьме тепер людство після тисячоліт</w:t>
      </w:r>
      <w:r>
        <w:rPr>
          <w:color w:val="000000"/>
          <w:sz w:val="28"/>
          <w:szCs w:val="28"/>
          <w:lang w:val="uk-UA"/>
        </w:rPr>
        <w:t xml:space="preserve">ь </w:t>
      </w:r>
      <w:r w:rsidRPr="007E3B5B">
        <w:rPr>
          <w:color w:val="000000"/>
          <w:sz w:val="28"/>
          <w:szCs w:val="28"/>
          <w:lang w:val="uk-UA"/>
        </w:rPr>
        <w:t xml:space="preserve">залежності від природи свою долю у власні руки? Чи не виявиться людське життя механічним виконанням програми, яка записана в генах? Як взагалі ми збираємося обґрунтовувати в майбутньому наше поняття людини? Відповіді на подібні питання можна знайти у творах авторів, що досліджують образ-концепт </w:t>
      </w:r>
      <w:proofErr w:type="spellStart"/>
      <w:r w:rsidRPr="007E3B5B">
        <w:rPr>
          <w:color w:val="000000"/>
          <w:sz w:val="28"/>
          <w:szCs w:val="28"/>
          <w:lang w:val="uk-UA"/>
        </w:rPr>
        <w:t>постлюдини</w:t>
      </w:r>
      <w:proofErr w:type="spellEnd"/>
      <w:r w:rsidRPr="007E3B5B">
        <w:rPr>
          <w:color w:val="000000"/>
          <w:sz w:val="28"/>
          <w:szCs w:val="28"/>
          <w:lang w:val="uk-UA"/>
        </w:rPr>
        <w:t>: Ю. </w:t>
      </w:r>
      <w:proofErr w:type="spellStart"/>
      <w:r w:rsidRPr="007E3B5B">
        <w:rPr>
          <w:color w:val="000000"/>
          <w:sz w:val="28"/>
          <w:szCs w:val="28"/>
          <w:lang w:val="uk-UA"/>
        </w:rPr>
        <w:t>Габермаса</w:t>
      </w:r>
      <w:proofErr w:type="spellEnd"/>
      <w:r w:rsidRPr="007E3B5B">
        <w:rPr>
          <w:color w:val="000000"/>
          <w:sz w:val="28"/>
          <w:szCs w:val="28"/>
          <w:lang w:val="uk-UA"/>
        </w:rPr>
        <w:t>, Н. </w:t>
      </w:r>
      <w:proofErr w:type="spellStart"/>
      <w:r w:rsidRPr="007E3B5B">
        <w:rPr>
          <w:color w:val="000000"/>
          <w:sz w:val="28"/>
          <w:szCs w:val="28"/>
          <w:lang w:val="uk-UA"/>
        </w:rPr>
        <w:t>Епштейна</w:t>
      </w:r>
      <w:proofErr w:type="spellEnd"/>
      <w:r w:rsidRPr="007E3B5B">
        <w:rPr>
          <w:color w:val="000000"/>
          <w:sz w:val="28"/>
          <w:szCs w:val="28"/>
          <w:lang w:val="uk-UA"/>
        </w:rPr>
        <w:t>, А. </w:t>
      </w:r>
      <w:proofErr w:type="spellStart"/>
      <w:r w:rsidRPr="007E3B5B">
        <w:rPr>
          <w:color w:val="000000"/>
          <w:sz w:val="28"/>
          <w:szCs w:val="28"/>
          <w:lang w:val="uk-UA"/>
        </w:rPr>
        <w:t>Назаретяна</w:t>
      </w:r>
      <w:proofErr w:type="spellEnd"/>
      <w:r w:rsidRPr="007E3B5B">
        <w:rPr>
          <w:color w:val="000000"/>
          <w:sz w:val="28"/>
          <w:szCs w:val="28"/>
          <w:lang w:val="uk-UA"/>
        </w:rPr>
        <w:t xml:space="preserve">, </w:t>
      </w:r>
      <w:r>
        <w:rPr>
          <w:color w:val="000000"/>
          <w:sz w:val="28"/>
          <w:szCs w:val="28"/>
          <w:lang w:val="uk-UA"/>
        </w:rPr>
        <w:t>Р.Д. </w:t>
      </w:r>
      <w:proofErr w:type="spellStart"/>
      <w:r>
        <w:rPr>
          <w:color w:val="000000"/>
          <w:sz w:val="28"/>
          <w:szCs w:val="28"/>
          <w:lang w:val="uk-UA"/>
        </w:rPr>
        <w:t>Прехта</w:t>
      </w:r>
      <w:proofErr w:type="spellEnd"/>
      <w:r>
        <w:rPr>
          <w:color w:val="000000"/>
          <w:sz w:val="28"/>
          <w:szCs w:val="28"/>
          <w:lang w:val="uk-UA"/>
        </w:rPr>
        <w:t xml:space="preserve">, </w:t>
      </w:r>
      <w:r w:rsidRPr="007E3B5B">
        <w:rPr>
          <w:color w:val="000000"/>
          <w:sz w:val="28"/>
          <w:szCs w:val="28"/>
          <w:lang w:val="uk-UA"/>
        </w:rPr>
        <w:t>П. </w:t>
      </w:r>
      <w:proofErr w:type="spellStart"/>
      <w:r w:rsidRPr="007E3B5B">
        <w:rPr>
          <w:color w:val="000000"/>
          <w:sz w:val="28"/>
          <w:szCs w:val="28"/>
          <w:lang w:val="uk-UA"/>
        </w:rPr>
        <w:t>Слотердайка</w:t>
      </w:r>
      <w:proofErr w:type="spellEnd"/>
      <w:r w:rsidRPr="007E3B5B">
        <w:rPr>
          <w:color w:val="000000"/>
          <w:sz w:val="28"/>
          <w:szCs w:val="28"/>
          <w:lang w:val="uk-UA"/>
        </w:rPr>
        <w:t>, Г. Тульчинського, Ф. </w:t>
      </w:r>
      <w:proofErr w:type="spellStart"/>
      <w:r w:rsidRPr="007E3B5B">
        <w:rPr>
          <w:color w:val="000000"/>
          <w:sz w:val="28"/>
          <w:szCs w:val="28"/>
          <w:lang w:val="uk-UA"/>
        </w:rPr>
        <w:t>Фукуями</w:t>
      </w:r>
      <w:proofErr w:type="spellEnd"/>
      <w:r w:rsidRPr="007E3B5B">
        <w:rPr>
          <w:color w:val="000000"/>
          <w:sz w:val="28"/>
          <w:szCs w:val="28"/>
          <w:lang w:val="uk-UA"/>
        </w:rPr>
        <w:t xml:space="preserve"> та інших. Їх підходи суттєво відрізняються, але так чи інакше вони асоціюються з </w:t>
      </w:r>
      <w:r w:rsidRPr="007E3B5B">
        <w:rPr>
          <w:sz w:val="28"/>
          <w:szCs w:val="28"/>
          <w:lang w:val="uk-UA"/>
        </w:rPr>
        <w:t>ідеями надлюдини Ф.</w:t>
      </w:r>
      <w:r>
        <w:rPr>
          <w:sz w:val="28"/>
          <w:szCs w:val="28"/>
          <w:lang w:val="uk-UA"/>
        </w:rPr>
        <w:t> Ніцше та</w:t>
      </w:r>
      <w:r w:rsidRPr="007E3B5B">
        <w:rPr>
          <w:sz w:val="28"/>
          <w:szCs w:val="28"/>
          <w:lang w:val="uk-UA"/>
        </w:rPr>
        <w:t xml:space="preserve"> «смерті людини» М. Фуко. </w:t>
      </w:r>
    </w:p>
    <w:p w:rsidR="006301E6" w:rsidRPr="00CD4858" w:rsidRDefault="006301E6" w:rsidP="006301E6">
      <w:pPr>
        <w:spacing w:before="0" w:after="0" w:line="360" w:lineRule="auto"/>
        <w:ind w:firstLine="720"/>
        <w:jc w:val="both"/>
        <w:rPr>
          <w:color w:val="000000"/>
          <w:sz w:val="28"/>
          <w:szCs w:val="28"/>
          <w:lang w:val="uk-UA"/>
        </w:rPr>
      </w:pPr>
      <w:r>
        <w:rPr>
          <w:sz w:val="28"/>
          <w:szCs w:val="28"/>
          <w:lang w:val="uk-UA"/>
        </w:rPr>
        <w:t>Ф. </w:t>
      </w:r>
      <w:r w:rsidRPr="007E3B5B">
        <w:rPr>
          <w:color w:val="000000"/>
          <w:sz w:val="28"/>
          <w:szCs w:val="28"/>
          <w:lang w:val="uk-UA"/>
        </w:rPr>
        <w:t xml:space="preserve">Ніцше писав про надлюдину як про черговий ступінь еволюції й співвідносив її з людиною таким же чином, як і людину з мавпою. </w:t>
      </w:r>
      <w:r w:rsidRPr="007E3B5B">
        <w:rPr>
          <w:sz w:val="28"/>
          <w:szCs w:val="28"/>
          <w:lang w:val="uk-UA"/>
        </w:rPr>
        <w:t xml:space="preserve">Досвід </w:t>
      </w:r>
      <w:r>
        <w:rPr>
          <w:sz w:val="28"/>
          <w:szCs w:val="28"/>
          <w:lang w:val="uk-UA"/>
        </w:rPr>
        <w:t>М. </w:t>
      </w:r>
      <w:r w:rsidRPr="007E3B5B">
        <w:rPr>
          <w:sz w:val="28"/>
          <w:szCs w:val="28"/>
          <w:lang w:val="uk-UA"/>
        </w:rPr>
        <w:t xml:space="preserve">Фуко можна представити як своєрідне втілення тези Ніцше про надлюдину як трансгресію людини в справжньому </w:t>
      </w:r>
      <w:proofErr w:type="spellStart"/>
      <w:r w:rsidRPr="007E3B5B">
        <w:rPr>
          <w:sz w:val="28"/>
          <w:szCs w:val="28"/>
          <w:lang w:val="uk-UA"/>
        </w:rPr>
        <w:t>Homo</w:t>
      </w:r>
      <w:proofErr w:type="spellEnd"/>
      <w:r w:rsidRPr="007E3B5B">
        <w:rPr>
          <w:sz w:val="28"/>
          <w:szCs w:val="28"/>
          <w:lang w:val="uk-UA"/>
        </w:rPr>
        <w:t xml:space="preserve"> </w:t>
      </w:r>
      <w:proofErr w:type="spellStart"/>
      <w:r w:rsidRPr="007E3B5B">
        <w:rPr>
          <w:sz w:val="28"/>
          <w:szCs w:val="28"/>
          <w:lang w:val="uk-UA"/>
        </w:rPr>
        <w:t>naturae</w:t>
      </w:r>
      <w:proofErr w:type="spellEnd"/>
      <w:r w:rsidRPr="007E3B5B">
        <w:rPr>
          <w:sz w:val="28"/>
          <w:szCs w:val="28"/>
          <w:lang w:val="uk-UA"/>
        </w:rPr>
        <w:t>. На думку В. </w:t>
      </w:r>
      <w:proofErr w:type="spellStart"/>
      <w:r w:rsidRPr="007E3B5B">
        <w:rPr>
          <w:sz w:val="28"/>
          <w:szCs w:val="28"/>
          <w:lang w:val="uk-UA"/>
        </w:rPr>
        <w:t>Візгіна</w:t>
      </w:r>
      <w:proofErr w:type="spellEnd"/>
      <w:r w:rsidRPr="007E3B5B">
        <w:rPr>
          <w:sz w:val="28"/>
          <w:szCs w:val="28"/>
          <w:lang w:val="uk-UA"/>
        </w:rPr>
        <w:t>, </w:t>
      </w:r>
      <w:r w:rsidRPr="007E3B5B">
        <w:rPr>
          <w:color w:val="000000"/>
          <w:sz w:val="28"/>
          <w:szCs w:val="28"/>
          <w:lang w:val="uk-UA"/>
        </w:rPr>
        <w:t xml:space="preserve">«зникнення у Фуко </w:t>
      </w:r>
      <w:r>
        <w:rPr>
          <w:color w:val="000000"/>
          <w:sz w:val="28"/>
          <w:szCs w:val="28"/>
          <w:lang w:val="uk-UA"/>
        </w:rPr>
        <w:t>…</w:t>
      </w:r>
      <w:r w:rsidRPr="007E3B5B">
        <w:rPr>
          <w:color w:val="000000"/>
          <w:sz w:val="28"/>
          <w:szCs w:val="28"/>
          <w:lang w:val="uk-UA"/>
        </w:rPr>
        <w:t xml:space="preserve"> людини як суверенної опори теоретичного конструювання виявляється пов’язаним з його онтологічним зникненням в прокламованій Ніцше «надлюдині»</w:t>
      </w:r>
      <w:r>
        <w:rPr>
          <w:color w:val="000000"/>
          <w:sz w:val="28"/>
          <w:szCs w:val="28"/>
          <w:lang w:val="uk-UA"/>
        </w:rPr>
        <w:t xml:space="preserve"> </w:t>
      </w:r>
      <w:r w:rsidRPr="007E3B5B">
        <w:rPr>
          <w:color w:val="000000"/>
          <w:sz w:val="28"/>
          <w:szCs w:val="28"/>
          <w:lang w:val="uk-UA"/>
        </w:rPr>
        <w:t xml:space="preserve">[1, с.100]. </w:t>
      </w:r>
      <w:r>
        <w:rPr>
          <w:color w:val="000000"/>
          <w:sz w:val="28"/>
          <w:szCs w:val="28"/>
          <w:lang w:val="uk-UA"/>
        </w:rPr>
        <w:t>Кульмінацією життя</w:t>
      </w:r>
      <w:r w:rsidRPr="00CD4858">
        <w:rPr>
          <w:color w:val="000000"/>
          <w:sz w:val="28"/>
          <w:szCs w:val="28"/>
          <w:lang w:val="uk-UA"/>
        </w:rPr>
        <w:t xml:space="preserve"> у Фуко </w:t>
      </w:r>
      <w:r w:rsidRPr="00CD4858">
        <w:rPr>
          <w:color w:val="000000"/>
          <w:sz w:val="28"/>
          <w:szCs w:val="28"/>
          <w:lang w:val="uk-UA"/>
        </w:rPr>
        <w:lastRenderedPageBreak/>
        <w:t xml:space="preserve">виступає не людина як матеріальна істота, а </w:t>
      </w:r>
      <w:r>
        <w:rPr>
          <w:color w:val="000000"/>
          <w:sz w:val="28"/>
          <w:szCs w:val="28"/>
          <w:lang w:val="uk-UA"/>
        </w:rPr>
        <w:t>мова, світ дискурсу</w:t>
      </w:r>
      <w:r w:rsidRPr="00CD4858">
        <w:rPr>
          <w:color w:val="000000"/>
          <w:sz w:val="28"/>
          <w:szCs w:val="28"/>
          <w:lang w:val="uk-UA"/>
        </w:rPr>
        <w:t xml:space="preserve">. В мові життя максимально </w:t>
      </w:r>
      <w:proofErr w:type="spellStart"/>
      <w:r w:rsidRPr="00CD4858">
        <w:rPr>
          <w:color w:val="000000"/>
          <w:sz w:val="28"/>
          <w:szCs w:val="28"/>
          <w:lang w:val="uk-UA"/>
        </w:rPr>
        <w:t>самореалізується</w:t>
      </w:r>
      <w:proofErr w:type="spellEnd"/>
      <w:r w:rsidRPr="00CD4858">
        <w:rPr>
          <w:color w:val="000000"/>
          <w:sz w:val="28"/>
          <w:szCs w:val="28"/>
          <w:lang w:val="uk-UA"/>
        </w:rPr>
        <w:t xml:space="preserve">, розкриваючись як вируюча, непередбачувана, схильна до випадковостей стихія. Отже, </w:t>
      </w:r>
      <w:r>
        <w:rPr>
          <w:color w:val="000000"/>
          <w:sz w:val="28"/>
          <w:szCs w:val="28"/>
          <w:lang w:val="uk-UA"/>
        </w:rPr>
        <w:t xml:space="preserve">можна припустити, що </w:t>
      </w:r>
      <w:r w:rsidRPr="00CD4858">
        <w:rPr>
          <w:color w:val="000000"/>
          <w:sz w:val="28"/>
          <w:szCs w:val="28"/>
          <w:lang w:val="uk-UA"/>
        </w:rPr>
        <w:t xml:space="preserve">методологічні підстави роздумів про </w:t>
      </w:r>
      <w:proofErr w:type="spellStart"/>
      <w:r w:rsidRPr="00CD4858">
        <w:rPr>
          <w:color w:val="000000"/>
          <w:sz w:val="28"/>
          <w:szCs w:val="28"/>
          <w:lang w:val="uk-UA"/>
        </w:rPr>
        <w:t>субстратну</w:t>
      </w:r>
      <w:proofErr w:type="spellEnd"/>
      <w:r w:rsidRPr="00CD4858">
        <w:rPr>
          <w:color w:val="000000"/>
          <w:sz w:val="28"/>
          <w:szCs w:val="28"/>
          <w:lang w:val="uk-UA"/>
        </w:rPr>
        <w:t xml:space="preserve"> складову </w:t>
      </w:r>
      <w:proofErr w:type="spellStart"/>
      <w:r w:rsidRPr="00CD4858">
        <w:rPr>
          <w:color w:val="000000"/>
          <w:sz w:val="28"/>
          <w:szCs w:val="28"/>
          <w:lang w:val="uk-UA"/>
        </w:rPr>
        <w:t>постлюдини</w:t>
      </w:r>
      <w:proofErr w:type="spellEnd"/>
      <w:r w:rsidRPr="00CD4858">
        <w:rPr>
          <w:color w:val="000000"/>
          <w:sz w:val="28"/>
          <w:szCs w:val="28"/>
          <w:lang w:val="uk-UA"/>
        </w:rPr>
        <w:t xml:space="preserve"> та її </w:t>
      </w:r>
      <w:r>
        <w:rPr>
          <w:color w:val="000000"/>
          <w:sz w:val="28"/>
          <w:szCs w:val="28"/>
          <w:lang w:val="uk-UA"/>
        </w:rPr>
        <w:t xml:space="preserve">соціокультурні </w:t>
      </w:r>
      <w:r w:rsidRPr="00CD4858">
        <w:rPr>
          <w:color w:val="000000"/>
          <w:sz w:val="28"/>
          <w:szCs w:val="28"/>
          <w:lang w:val="uk-UA"/>
        </w:rPr>
        <w:t xml:space="preserve">наслідки </w:t>
      </w:r>
      <w:r>
        <w:rPr>
          <w:color w:val="000000"/>
          <w:sz w:val="28"/>
          <w:szCs w:val="28"/>
          <w:lang w:val="uk-UA"/>
        </w:rPr>
        <w:t>більшою мірою співзвучні</w:t>
      </w:r>
      <w:r w:rsidRPr="00CD4858">
        <w:rPr>
          <w:color w:val="000000"/>
          <w:sz w:val="28"/>
          <w:szCs w:val="28"/>
          <w:lang w:val="uk-UA"/>
        </w:rPr>
        <w:t xml:space="preserve"> ідеям Ніцше, </w:t>
      </w:r>
      <w:r>
        <w:rPr>
          <w:color w:val="000000"/>
          <w:sz w:val="28"/>
          <w:szCs w:val="28"/>
          <w:lang w:val="uk-UA"/>
        </w:rPr>
        <w:t xml:space="preserve">а </w:t>
      </w:r>
      <w:r w:rsidRPr="00CD4858">
        <w:rPr>
          <w:color w:val="000000"/>
          <w:sz w:val="28"/>
          <w:szCs w:val="28"/>
          <w:lang w:val="uk-UA"/>
        </w:rPr>
        <w:t xml:space="preserve">зміст </w:t>
      </w:r>
      <w:proofErr w:type="spellStart"/>
      <w:r w:rsidRPr="00CD4858">
        <w:rPr>
          <w:color w:val="000000"/>
          <w:sz w:val="28"/>
          <w:szCs w:val="28"/>
          <w:lang w:val="uk-UA"/>
        </w:rPr>
        <w:t>віртуалізації</w:t>
      </w:r>
      <w:proofErr w:type="spellEnd"/>
      <w:r w:rsidRPr="00CD4858">
        <w:rPr>
          <w:color w:val="000000"/>
          <w:sz w:val="28"/>
          <w:szCs w:val="28"/>
          <w:lang w:val="uk-UA"/>
        </w:rPr>
        <w:t xml:space="preserve"> </w:t>
      </w:r>
      <w:proofErr w:type="spellStart"/>
      <w:r w:rsidRPr="00CD4858">
        <w:rPr>
          <w:color w:val="000000"/>
          <w:sz w:val="28"/>
          <w:szCs w:val="28"/>
          <w:lang w:val="uk-UA"/>
        </w:rPr>
        <w:t>постлюдського</w:t>
      </w:r>
      <w:proofErr w:type="spellEnd"/>
      <w:r w:rsidRPr="00CD4858">
        <w:rPr>
          <w:color w:val="000000"/>
          <w:sz w:val="28"/>
          <w:szCs w:val="28"/>
          <w:lang w:val="uk-UA"/>
        </w:rPr>
        <w:t xml:space="preserve"> існування </w:t>
      </w:r>
      <w:proofErr w:type="spellStart"/>
      <w:r w:rsidRPr="00CD4858">
        <w:rPr>
          <w:color w:val="000000"/>
          <w:sz w:val="28"/>
          <w:szCs w:val="28"/>
          <w:lang w:val="uk-UA"/>
        </w:rPr>
        <w:t>концептуалізується</w:t>
      </w:r>
      <w:proofErr w:type="spellEnd"/>
      <w:r w:rsidRPr="00CD4858">
        <w:rPr>
          <w:color w:val="000000"/>
          <w:sz w:val="28"/>
          <w:szCs w:val="28"/>
          <w:lang w:val="uk-UA"/>
        </w:rPr>
        <w:t xml:space="preserve"> у контексті </w:t>
      </w:r>
      <w:proofErr w:type="spellStart"/>
      <w:r w:rsidRPr="00CD4858">
        <w:rPr>
          <w:color w:val="000000"/>
          <w:sz w:val="28"/>
          <w:szCs w:val="28"/>
          <w:lang w:val="uk-UA"/>
        </w:rPr>
        <w:t>фукіянського</w:t>
      </w:r>
      <w:proofErr w:type="spellEnd"/>
      <w:r w:rsidRPr="00CD4858">
        <w:rPr>
          <w:color w:val="000000"/>
          <w:sz w:val="28"/>
          <w:szCs w:val="28"/>
          <w:lang w:val="uk-UA"/>
        </w:rPr>
        <w:t xml:space="preserve"> дискурсу.</w:t>
      </w:r>
      <w:r>
        <w:rPr>
          <w:color w:val="000000"/>
          <w:sz w:val="28"/>
          <w:szCs w:val="28"/>
          <w:lang w:val="uk-UA"/>
        </w:rPr>
        <w:t xml:space="preserve"> </w:t>
      </w:r>
    </w:p>
    <w:p w:rsidR="006301E6" w:rsidRDefault="006301E6" w:rsidP="006301E6">
      <w:pPr>
        <w:spacing w:before="0" w:after="0" w:line="360" w:lineRule="auto"/>
        <w:ind w:firstLine="720"/>
        <w:jc w:val="both"/>
        <w:rPr>
          <w:color w:val="000000"/>
          <w:sz w:val="28"/>
          <w:szCs w:val="28"/>
          <w:lang w:val="uk-UA"/>
        </w:rPr>
      </w:pPr>
      <w:r>
        <w:rPr>
          <w:sz w:val="28"/>
          <w:szCs w:val="28"/>
          <w:lang w:val="uk-UA"/>
        </w:rPr>
        <w:t xml:space="preserve">Прихильники ідеї </w:t>
      </w:r>
      <w:proofErr w:type="spellStart"/>
      <w:r>
        <w:rPr>
          <w:sz w:val="28"/>
          <w:szCs w:val="28"/>
          <w:lang w:val="uk-UA"/>
        </w:rPr>
        <w:t>п</w:t>
      </w:r>
      <w:r w:rsidRPr="006948B4">
        <w:rPr>
          <w:sz w:val="28"/>
          <w:szCs w:val="28"/>
          <w:lang w:val="uk-UA"/>
        </w:rPr>
        <w:t>остлюдин</w:t>
      </w:r>
      <w:r>
        <w:rPr>
          <w:sz w:val="28"/>
          <w:szCs w:val="28"/>
          <w:lang w:val="uk-UA"/>
        </w:rPr>
        <w:t>и</w:t>
      </w:r>
      <w:proofErr w:type="spellEnd"/>
      <w:r>
        <w:rPr>
          <w:sz w:val="28"/>
          <w:szCs w:val="28"/>
          <w:lang w:val="uk-UA"/>
        </w:rPr>
        <w:t xml:space="preserve"> вважають, що з</w:t>
      </w:r>
      <w:r w:rsidRPr="006948B4">
        <w:rPr>
          <w:sz w:val="28"/>
          <w:szCs w:val="28"/>
          <w:lang w:val="uk-UA"/>
        </w:rPr>
        <w:t>авершується повільний етап еволюції розуму у формі людини як біологічного виду</w:t>
      </w:r>
      <w:r>
        <w:rPr>
          <w:sz w:val="28"/>
          <w:szCs w:val="28"/>
          <w:lang w:val="uk-UA"/>
        </w:rPr>
        <w:t>.</w:t>
      </w:r>
      <w:r w:rsidRPr="006948B4">
        <w:rPr>
          <w:sz w:val="28"/>
          <w:szCs w:val="28"/>
          <w:lang w:val="uk-UA"/>
        </w:rPr>
        <w:t xml:space="preserve"> </w:t>
      </w:r>
      <w:r>
        <w:rPr>
          <w:sz w:val="28"/>
          <w:szCs w:val="28"/>
          <w:lang w:val="uk-UA"/>
        </w:rPr>
        <w:t>П</w:t>
      </w:r>
      <w:r w:rsidRPr="006948B4">
        <w:rPr>
          <w:sz w:val="28"/>
          <w:szCs w:val="28"/>
          <w:lang w:val="uk-UA"/>
        </w:rPr>
        <w:t>очинається новий етап прискореної еволюції розуму у вигляді інформаційно-кібернетичних систем</w:t>
      </w:r>
      <w:r>
        <w:rPr>
          <w:sz w:val="28"/>
          <w:szCs w:val="28"/>
          <w:lang w:val="uk-UA"/>
        </w:rPr>
        <w:t xml:space="preserve">, що швидко </w:t>
      </w:r>
      <w:r w:rsidRPr="006948B4">
        <w:rPr>
          <w:sz w:val="28"/>
          <w:szCs w:val="28"/>
          <w:lang w:val="uk-UA"/>
        </w:rPr>
        <w:t>змінюют</w:t>
      </w:r>
      <w:r>
        <w:rPr>
          <w:sz w:val="28"/>
          <w:szCs w:val="28"/>
          <w:lang w:val="uk-UA"/>
        </w:rPr>
        <w:t xml:space="preserve">ь </w:t>
      </w:r>
      <w:r w:rsidRPr="006948B4">
        <w:rPr>
          <w:sz w:val="28"/>
          <w:szCs w:val="28"/>
          <w:lang w:val="uk-UA"/>
        </w:rPr>
        <w:t>одна</w:t>
      </w:r>
      <w:r>
        <w:rPr>
          <w:sz w:val="28"/>
          <w:szCs w:val="28"/>
          <w:lang w:val="uk-UA"/>
        </w:rPr>
        <w:t xml:space="preserve"> </w:t>
      </w:r>
      <w:r w:rsidRPr="006948B4">
        <w:rPr>
          <w:sz w:val="28"/>
          <w:szCs w:val="28"/>
          <w:lang w:val="uk-UA"/>
        </w:rPr>
        <w:t>одну</w:t>
      </w:r>
      <w:r>
        <w:rPr>
          <w:sz w:val="28"/>
          <w:szCs w:val="28"/>
          <w:lang w:val="uk-UA"/>
        </w:rPr>
        <w:t xml:space="preserve"> </w:t>
      </w:r>
      <w:r w:rsidRPr="006948B4">
        <w:rPr>
          <w:sz w:val="28"/>
          <w:szCs w:val="28"/>
          <w:lang w:val="uk-UA"/>
        </w:rPr>
        <w:t>на</w:t>
      </w:r>
      <w:r>
        <w:rPr>
          <w:sz w:val="28"/>
          <w:szCs w:val="28"/>
          <w:lang w:val="uk-UA"/>
        </w:rPr>
        <w:t xml:space="preserve"> </w:t>
      </w:r>
      <w:r w:rsidRPr="006948B4">
        <w:rPr>
          <w:sz w:val="28"/>
          <w:szCs w:val="28"/>
          <w:lang w:val="uk-UA"/>
        </w:rPr>
        <w:t>основі</w:t>
      </w:r>
      <w:r>
        <w:rPr>
          <w:sz w:val="28"/>
          <w:szCs w:val="28"/>
          <w:lang w:val="uk-UA"/>
        </w:rPr>
        <w:t xml:space="preserve"> </w:t>
      </w:r>
      <w:r w:rsidRPr="006948B4">
        <w:rPr>
          <w:sz w:val="28"/>
          <w:szCs w:val="28"/>
          <w:lang w:val="uk-UA"/>
        </w:rPr>
        <w:t>безперервно</w:t>
      </w:r>
      <w:r>
        <w:rPr>
          <w:sz w:val="28"/>
          <w:szCs w:val="28"/>
          <w:lang w:val="uk-UA"/>
        </w:rPr>
        <w:t xml:space="preserve"> </w:t>
      </w:r>
      <w:r w:rsidRPr="006948B4">
        <w:rPr>
          <w:sz w:val="28"/>
          <w:szCs w:val="28"/>
          <w:lang w:val="uk-UA"/>
        </w:rPr>
        <w:t>зростаючих</w:t>
      </w:r>
      <w:r>
        <w:rPr>
          <w:sz w:val="28"/>
          <w:szCs w:val="28"/>
          <w:lang w:val="uk-UA"/>
        </w:rPr>
        <w:t xml:space="preserve"> </w:t>
      </w:r>
      <w:r w:rsidRPr="006948B4">
        <w:rPr>
          <w:sz w:val="28"/>
          <w:szCs w:val="28"/>
          <w:lang w:val="uk-UA"/>
        </w:rPr>
        <w:t>обчислювальних</w:t>
      </w:r>
      <w:r>
        <w:rPr>
          <w:sz w:val="28"/>
          <w:szCs w:val="28"/>
          <w:lang w:val="uk-UA"/>
        </w:rPr>
        <w:t xml:space="preserve"> </w:t>
      </w:r>
      <w:r w:rsidRPr="006948B4">
        <w:rPr>
          <w:sz w:val="28"/>
          <w:szCs w:val="28"/>
          <w:lang w:val="uk-UA"/>
        </w:rPr>
        <w:t>і продуктивних потужностей</w:t>
      </w:r>
      <w:r w:rsidRPr="007E3B5B">
        <w:rPr>
          <w:color w:val="000000"/>
          <w:sz w:val="28"/>
          <w:szCs w:val="28"/>
          <w:lang w:val="uk-UA"/>
        </w:rPr>
        <w:t>.</w:t>
      </w:r>
      <w:r>
        <w:rPr>
          <w:color w:val="000000"/>
          <w:sz w:val="28"/>
          <w:szCs w:val="28"/>
          <w:lang w:val="uk-UA"/>
        </w:rPr>
        <w:t xml:space="preserve"> На думку багатьох футурологів, </w:t>
      </w:r>
      <w:proofErr w:type="spellStart"/>
      <w:r>
        <w:rPr>
          <w:color w:val="000000"/>
          <w:sz w:val="28"/>
          <w:szCs w:val="28"/>
          <w:lang w:val="uk-UA"/>
        </w:rPr>
        <w:t>трансгуманізм</w:t>
      </w:r>
      <w:proofErr w:type="spellEnd"/>
      <w:r>
        <w:rPr>
          <w:color w:val="000000"/>
          <w:sz w:val="28"/>
          <w:szCs w:val="28"/>
          <w:lang w:val="uk-UA"/>
        </w:rPr>
        <w:t xml:space="preserve"> як певний етап становлення </w:t>
      </w:r>
      <w:proofErr w:type="spellStart"/>
      <w:r>
        <w:rPr>
          <w:color w:val="000000"/>
          <w:sz w:val="28"/>
          <w:szCs w:val="28"/>
          <w:lang w:val="uk-UA"/>
        </w:rPr>
        <w:t>постлюдини</w:t>
      </w:r>
      <w:proofErr w:type="spellEnd"/>
      <w:r>
        <w:rPr>
          <w:color w:val="000000"/>
          <w:sz w:val="28"/>
          <w:szCs w:val="28"/>
          <w:lang w:val="uk-UA"/>
        </w:rPr>
        <w:t xml:space="preserve"> вже є реальністю </w:t>
      </w:r>
      <w:r>
        <w:rPr>
          <w:sz w:val="28"/>
          <w:szCs w:val="28"/>
          <w:lang w:val="uk-UA"/>
        </w:rPr>
        <w:t xml:space="preserve"> [див.: 6, 10, 14</w:t>
      </w:r>
      <w:r w:rsidRPr="006948B4">
        <w:rPr>
          <w:sz w:val="28"/>
          <w:szCs w:val="28"/>
          <w:lang w:val="uk-UA"/>
        </w:rPr>
        <w:t>]</w:t>
      </w:r>
      <w:r>
        <w:rPr>
          <w:color w:val="000000"/>
          <w:sz w:val="28"/>
          <w:szCs w:val="28"/>
          <w:lang w:val="uk-UA"/>
        </w:rPr>
        <w:t xml:space="preserve">. </w:t>
      </w:r>
    </w:p>
    <w:p w:rsidR="006301E6" w:rsidRDefault="006301E6" w:rsidP="006301E6">
      <w:pPr>
        <w:spacing w:before="0" w:after="0" w:line="360" w:lineRule="auto"/>
        <w:ind w:firstLine="720"/>
        <w:jc w:val="both"/>
        <w:rPr>
          <w:sz w:val="28"/>
          <w:szCs w:val="28"/>
          <w:lang w:val="uk-UA"/>
        </w:rPr>
      </w:pPr>
      <w:proofErr w:type="spellStart"/>
      <w:r>
        <w:rPr>
          <w:sz w:val="28"/>
          <w:szCs w:val="28"/>
          <w:lang w:val="uk-UA"/>
        </w:rPr>
        <w:t>Трансгуманізм</w:t>
      </w:r>
      <w:proofErr w:type="spellEnd"/>
      <w:r>
        <w:rPr>
          <w:sz w:val="28"/>
          <w:szCs w:val="28"/>
          <w:lang w:val="uk-UA"/>
        </w:rPr>
        <w:t xml:space="preserve"> </w:t>
      </w:r>
      <w:r w:rsidRPr="006948B4">
        <w:rPr>
          <w:sz w:val="28"/>
          <w:szCs w:val="28"/>
          <w:lang w:val="uk-UA"/>
        </w:rPr>
        <w:t>націлений на</w:t>
      </w:r>
      <w:r>
        <w:rPr>
          <w:sz w:val="28"/>
          <w:szCs w:val="28"/>
          <w:lang w:val="uk-UA"/>
        </w:rPr>
        <w:t xml:space="preserve"> </w:t>
      </w:r>
      <w:r w:rsidRPr="006948B4">
        <w:rPr>
          <w:sz w:val="28"/>
          <w:szCs w:val="28"/>
          <w:lang w:val="uk-UA"/>
        </w:rPr>
        <w:t>виникнення</w:t>
      </w:r>
      <w:r>
        <w:rPr>
          <w:sz w:val="28"/>
          <w:szCs w:val="28"/>
          <w:lang w:val="uk-UA"/>
        </w:rPr>
        <w:t xml:space="preserve"> </w:t>
      </w:r>
      <w:r w:rsidRPr="006948B4">
        <w:rPr>
          <w:sz w:val="28"/>
          <w:szCs w:val="28"/>
          <w:lang w:val="uk-UA"/>
        </w:rPr>
        <w:t xml:space="preserve">так званої </w:t>
      </w:r>
      <w:r>
        <w:rPr>
          <w:sz w:val="28"/>
          <w:szCs w:val="28"/>
          <w:lang w:val="uk-UA"/>
        </w:rPr>
        <w:t xml:space="preserve">технологічної </w:t>
      </w:r>
      <w:proofErr w:type="spellStart"/>
      <w:r w:rsidRPr="006948B4">
        <w:rPr>
          <w:sz w:val="28"/>
          <w:szCs w:val="28"/>
          <w:lang w:val="uk-UA"/>
        </w:rPr>
        <w:t>сингулярності</w:t>
      </w:r>
      <w:proofErr w:type="spellEnd"/>
      <w:r>
        <w:rPr>
          <w:sz w:val="28"/>
          <w:szCs w:val="28"/>
          <w:lang w:val="uk-UA"/>
        </w:rPr>
        <w:t xml:space="preserve">, </w:t>
      </w:r>
      <w:r w:rsidRPr="006948B4">
        <w:rPr>
          <w:sz w:val="28"/>
          <w:szCs w:val="28"/>
          <w:lang w:val="uk-UA"/>
        </w:rPr>
        <w:t>вибухової точки розвитку</w:t>
      </w:r>
      <w:r>
        <w:rPr>
          <w:sz w:val="28"/>
          <w:szCs w:val="28"/>
          <w:lang w:val="uk-UA"/>
        </w:rPr>
        <w:t xml:space="preserve">, </w:t>
      </w:r>
      <w:r w:rsidRPr="006948B4">
        <w:rPr>
          <w:sz w:val="28"/>
          <w:szCs w:val="28"/>
          <w:lang w:val="uk-UA"/>
        </w:rPr>
        <w:t xml:space="preserve">яка сучасними </w:t>
      </w:r>
      <w:r>
        <w:rPr>
          <w:sz w:val="28"/>
          <w:szCs w:val="28"/>
          <w:lang w:val="uk-UA"/>
        </w:rPr>
        <w:t xml:space="preserve"> </w:t>
      </w:r>
      <w:r w:rsidRPr="006948B4">
        <w:rPr>
          <w:sz w:val="28"/>
          <w:szCs w:val="28"/>
          <w:lang w:val="uk-UA"/>
        </w:rPr>
        <w:t>футуроло</w:t>
      </w:r>
      <w:r>
        <w:rPr>
          <w:sz w:val="28"/>
          <w:szCs w:val="28"/>
          <w:lang w:val="uk-UA"/>
        </w:rPr>
        <w:t xml:space="preserve">гами,    такими, як Рей </w:t>
      </w:r>
      <w:proofErr w:type="spellStart"/>
      <w:r>
        <w:rPr>
          <w:sz w:val="28"/>
          <w:szCs w:val="28"/>
          <w:lang w:val="uk-UA"/>
        </w:rPr>
        <w:t>Курцве</w:t>
      </w:r>
      <w:r w:rsidRPr="006948B4">
        <w:rPr>
          <w:sz w:val="28"/>
          <w:szCs w:val="28"/>
          <w:lang w:val="uk-UA"/>
        </w:rPr>
        <w:t>йл</w:t>
      </w:r>
      <w:proofErr w:type="spellEnd"/>
      <w:r>
        <w:rPr>
          <w:sz w:val="28"/>
          <w:szCs w:val="28"/>
          <w:lang w:val="uk-UA"/>
        </w:rPr>
        <w:t xml:space="preserve">, </w:t>
      </w:r>
      <w:r w:rsidRPr="006948B4">
        <w:rPr>
          <w:sz w:val="28"/>
          <w:szCs w:val="28"/>
          <w:lang w:val="uk-UA"/>
        </w:rPr>
        <w:t xml:space="preserve">прогнозується на середину ХХI ст.  </w:t>
      </w:r>
      <w:r>
        <w:rPr>
          <w:sz w:val="28"/>
          <w:szCs w:val="28"/>
          <w:lang w:val="uk-UA"/>
        </w:rPr>
        <w:t>«</w:t>
      </w:r>
      <w:r w:rsidRPr="006948B4">
        <w:rPr>
          <w:sz w:val="28"/>
          <w:szCs w:val="28"/>
          <w:lang w:val="uk-UA"/>
        </w:rPr>
        <w:t>Тоді створені людським інтелектом механізми і комп’ютерні системи вийдуть на передній план еволюції р</w:t>
      </w:r>
      <w:r>
        <w:rPr>
          <w:sz w:val="28"/>
          <w:szCs w:val="28"/>
          <w:lang w:val="uk-UA"/>
        </w:rPr>
        <w:t>озуму і поведуть за собою людей</w:t>
      </w:r>
      <w:r w:rsidRPr="009B673D">
        <w:rPr>
          <w:sz w:val="28"/>
          <w:szCs w:val="28"/>
          <w:lang w:val="uk-UA"/>
        </w:rPr>
        <w:t>,</w:t>
      </w:r>
      <w:r w:rsidRPr="006948B4">
        <w:rPr>
          <w:sz w:val="28"/>
          <w:szCs w:val="28"/>
          <w:lang w:val="uk-UA"/>
        </w:rPr>
        <w:t xml:space="preserve"> які</w:t>
      </w:r>
      <w:r>
        <w:rPr>
          <w:sz w:val="28"/>
          <w:szCs w:val="28"/>
          <w:lang w:val="uk-UA"/>
        </w:rPr>
        <w:t xml:space="preserve"> все більше </w:t>
      </w:r>
      <w:r w:rsidRPr="006948B4">
        <w:rPr>
          <w:sz w:val="28"/>
          <w:szCs w:val="28"/>
          <w:lang w:val="uk-UA"/>
        </w:rPr>
        <w:t>відстають (а</w:t>
      </w:r>
      <w:r>
        <w:rPr>
          <w:sz w:val="28"/>
          <w:szCs w:val="28"/>
          <w:lang w:val="uk-UA"/>
        </w:rPr>
        <w:t xml:space="preserve"> </w:t>
      </w:r>
      <w:r w:rsidRPr="006948B4">
        <w:rPr>
          <w:sz w:val="28"/>
          <w:szCs w:val="28"/>
          <w:lang w:val="uk-UA"/>
        </w:rPr>
        <w:t>інколи</w:t>
      </w:r>
      <w:r>
        <w:rPr>
          <w:sz w:val="28"/>
          <w:szCs w:val="28"/>
          <w:lang w:val="uk-UA"/>
        </w:rPr>
        <w:t xml:space="preserve"> </w:t>
      </w:r>
      <w:r w:rsidRPr="006948B4">
        <w:rPr>
          <w:sz w:val="28"/>
          <w:szCs w:val="28"/>
          <w:lang w:val="uk-UA"/>
        </w:rPr>
        <w:t>ще</w:t>
      </w:r>
      <w:r>
        <w:rPr>
          <w:sz w:val="28"/>
          <w:szCs w:val="28"/>
          <w:lang w:val="uk-UA"/>
        </w:rPr>
        <w:t xml:space="preserve"> </w:t>
      </w:r>
      <w:r w:rsidRPr="006948B4">
        <w:rPr>
          <w:sz w:val="28"/>
          <w:szCs w:val="28"/>
          <w:lang w:val="uk-UA"/>
        </w:rPr>
        <w:t>й</w:t>
      </w:r>
      <w:r>
        <w:rPr>
          <w:sz w:val="28"/>
          <w:szCs w:val="28"/>
          <w:lang w:val="uk-UA"/>
        </w:rPr>
        <w:t xml:space="preserve"> опираються)» [</w:t>
      </w:r>
      <w:proofErr w:type="spellStart"/>
      <w:r>
        <w:rPr>
          <w:sz w:val="28"/>
          <w:szCs w:val="28"/>
          <w:lang w:val="uk-UA"/>
        </w:rPr>
        <w:t>цит</w:t>
      </w:r>
      <w:proofErr w:type="spellEnd"/>
      <w:r>
        <w:rPr>
          <w:sz w:val="28"/>
          <w:szCs w:val="28"/>
          <w:lang w:val="uk-UA"/>
        </w:rPr>
        <w:t>. за 14, с. 91</w:t>
      </w:r>
      <w:r w:rsidRPr="006948B4">
        <w:rPr>
          <w:sz w:val="28"/>
          <w:szCs w:val="28"/>
          <w:lang w:val="uk-UA"/>
        </w:rPr>
        <w:t xml:space="preserve">]. </w:t>
      </w:r>
      <w:r>
        <w:rPr>
          <w:sz w:val="28"/>
          <w:szCs w:val="28"/>
          <w:lang w:val="uk-UA"/>
        </w:rPr>
        <w:t xml:space="preserve">Передбачається, що майбутнє суспільство буде представлене не тільки людьми як </w:t>
      </w:r>
      <w:proofErr w:type="spellStart"/>
      <w:r>
        <w:rPr>
          <w:sz w:val="28"/>
          <w:szCs w:val="28"/>
          <w:lang w:val="uk-UA"/>
        </w:rPr>
        <w:t>біосоціальними</w:t>
      </w:r>
      <w:proofErr w:type="spellEnd"/>
      <w:r>
        <w:rPr>
          <w:sz w:val="28"/>
          <w:szCs w:val="28"/>
          <w:lang w:val="uk-UA"/>
        </w:rPr>
        <w:t xml:space="preserve"> істотами, а й роботами, або штучним інтелектом, а також кіборгами, що становлять симбіоз природного та штучного в людині. Мало хто із сучасних футурологів вірить у те, що вдасться уникнути ймовірних конфліктів між ними. </w:t>
      </w:r>
    </w:p>
    <w:p w:rsidR="006301E6" w:rsidRDefault="006301E6" w:rsidP="006301E6">
      <w:pPr>
        <w:spacing w:before="0" w:after="0" w:line="360" w:lineRule="auto"/>
        <w:ind w:firstLine="720"/>
        <w:jc w:val="both"/>
        <w:rPr>
          <w:sz w:val="28"/>
          <w:szCs w:val="28"/>
          <w:lang w:val="uk-UA"/>
        </w:rPr>
      </w:pPr>
      <w:r w:rsidRPr="00EA3636">
        <w:rPr>
          <w:sz w:val="28"/>
          <w:szCs w:val="28"/>
          <w:lang w:val="uk-UA"/>
        </w:rPr>
        <w:t>Стосовно оцінки майбутнього розвитку людини</w:t>
      </w:r>
      <w:r>
        <w:rPr>
          <w:sz w:val="28"/>
          <w:szCs w:val="28"/>
          <w:lang w:val="uk-UA"/>
        </w:rPr>
        <w:t xml:space="preserve"> виокремлюються</w:t>
      </w:r>
      <w:r w:rsidRPr="00EA3636">
        <w:rPr>
          <w:sz w:val="28"/>
          <w:szCs w:val="28"/>
          <w:lang w:val="uk-UA"/>
        </w:rPr>
        <w:t xml:space="preserve"> дві протилежні </w:t>
      </w:r>
      <w:r>
        <w:rPr>
          <w:sz w:val="28"/>
          <w:szCs w:val="28"/>
          <w:lang w:val="uk-UA"/>
        </w:rPr>
        <w:t>тенденції</w:t>
      </w:r>
      <w:r w:rsidRPr="00EA3636">
        <w:rPr>
          <w:sz w:val="28"/>
          <w:szCs w:val="28"/>
          <w:lang w:val="uk-UA"/>
        </w:rPr>
        <w:t xml:space="preserve">. </w:t>
      </w:r>
    </w:p>
    <w:p w:rsidR="006301E6" w:rsidRDefault="006301E6" w:rsidP="006301E6">
      <w:pPr>
        <w:spacing w:before="0" w:after="0" w:line="360" w:lineRule="auto"/>
        <w:ind w:firstLine="567"/>
        <w:jc w:val="both"/>
        <w:rPr>
          <w:color w:val="000000"/>
          <w:sz w:val="28"/>
          <w:szCs w:val="28"/>
          <w:lang w:val="uk-UA" w:bidi="te-IN"/>
        </w:rPr>
      </w:pPr>
      <w:r w:rsidRPr="00EA3636">
        <w:rPr>
          <w:i/>
          <w:iCs/>
          <w:sz w:val="28"/>
          <w:szCs w:val="28"/>
          <w:lang w:val="uk-UA"/>
        </w:rPr>
        <w:t>Перша</w:t>
      </w:r>
      <w:r w:rsidRPr="00EA3636">
        <w:rPr>
          <w:sz w:val="28"/>
          <w:szCs w:val="28"/>
          <w:lang w:val="uk-UA"/>
        </w:rPr>
        <w:t xml:space="preserve"> – консервативна: вона пов’язує перспективи з відновленням не лише духовних цінностей минулого, а й традиційних форм життєдіяльності людей. </w:t>
      </w:r>
      <w:r>
        <w:rPr>
          <w:color w:val="000000"/>
          <w:sz w:val="28"/>
          <w:szCs w:val="28"/>
          <w:lang w:val="uk-UA" w:bidi="te-IN"/>
        </w:rPr>
        <w:t>На думку В.О. </w:t>
      </w:r>
      <w:proofErr w:type="spellStart"/>
      <w:r>
        <w:rPr>
          <w:color w:val="000000"/>
          <w:sz w:val="28"/>
          <w:szCs w:val="28"/>
          <w:lang w:val="uk-UA" w:bidi="te-IN"/>
        </w:rPr>
        <w:t>Кутирьова</w:t>
      </w:r>
      <w:proofErr w:type="spellEnd"/>
      <w:r>
        <w:rPr>
          <w:color w:val="000000"/>
          <w:sz w:val="28"/>
          <w:szCs w:val="28"/>
          <w:lang w:val="uk-UA" w:bidi="te-IN"/>
        </w:rPr>
        <w:t>, о</w:t>
      </w:r>
      <w:r w:rsidRPr="00EA3636">
        <w:rPr>
          <w:color w:val="000000"/>
          <w:sz w:val="28"/>
          <w:szCs w:val="28"/>
          <w:lang w:val="uk-UA" w:bidi="te-IN"/>
        </w:rPr>
        <w:t xml:space="preserve">сновне питання сучасного життя – відношення між природним і штучним. </w:t>
      </w:r>
      <w:r>
        <w:rPr>
          <w:color w:val="000000"/>
          <w:sz w:val="28"/>
          <w:szCs w:val="28"/>
          <w:lang w:val="uk-UA" w:bidi="te-IN"/>
        </w:rPr>
        <w:t>Він підкреслює:</w:t>
      </w:r>
      <w:r w:rsidRPr="00EA3636">
        <w:rPr>
          <w:color w:val="000000"/>
          <w:sz w:val="28"/>
          <w:szCs w:val="28"/>
          <w:lang w:val="uk-UA" w:bidi="te-IN"/>
        </w:rPr>
        <w:t xml:space="preserve"> </w:t>
      </w:r>
      <w:r>
        <w:rPr>
          <w:color w:val="000000"/>
          <w:sz w:val="28"/>
          <w:szCs w:val="28"/>
          <w:lang w:val="uk-UA" w:bidi="te-IN"/>
        </w:rPr>
        <w:t>«</w:t>
      </w:r>
      <w:r w:rsidRPr="00EA3636">
        <w:rPr>
          <w:color w:val="000000"/>
          <w:sz w:val="28"/>
          <w:szCs w:val="28"/>
          <w:lang w:val="uk-UA" w:bidi="te-IN"/>
        </w:rPr>
        <w:t xml:space="preserve">Установка на </w:t>
      </w:r>
      <w:r w:rsidRPr="00EA3636">
        <w:rPr>
          <w:color w:val="000000"/>
          <w:sz w:val="28"/>
          <w:szCs w:val="28"/>
          <w:lang w:val="ru-RU" w:bidi="te-IN"/>
        </w:rPr>
        <w:lastRenderedPageBreak/>
        <w:t>ко</w:t>
      </w:r>
      <w:r w:rsidRPr="00EA3636">
        <w:rPr>
          <w:color w:val="000000"/>
          <w:sz w:val="28"/>
          <w:szCs w:val="28"/>
          <w:lang w:val="uk-UA" w:bidi="te-IN"/>
        </w:rPr>
        <w:t>е</w:t>
      </w:r>
      <w:proofErr w:type="spellStart"/>
      <w:r w:rsidRPr="00EA3636">
        <w:rPr>
          <w:color w:val="000000"/>
          <w:sz w:val="28"/>
          <w:szCs w:val="28"/>
          <w:lang w:val="ru-RU" w:bidi="te-IN"/>
        </w:rPr>
        <w:t>волюц</w:t>
      </w:r>
      <w:r w:rsidRPr="00EA3636">
        <w:rPr>
          <w:color w:val="000000"/>
          <w:sz w:val="28"/>
          <w:szCs w:val="28"/>
          <w:lang w:val="uk-UA" w:bidi="te-IN"/>
        </w:rPr>
        <w:t>ію</w:t>
      </w:r>
      <w:proofErr w:type="spellEnd"/>
      <w:r w:rsidRPr="00EA3636">
        <w:rPr>
          <w:color w:val="000000"/>
          <w:sz w:val="28"/>
          <w:szCs w:val="28"/>
          <w:lang w:val="uk-UA" w:bidi="te-IN"/>
        </w:rPr>
        <w:t xml:space="preserve"> цих світів – останній бастіон гумані</w:t>
      </w:r>
      <w:r>
        <w:rPr>
          <w:color w:val="000000"/>
          <w:sz w:val="28"/>
          <w:szCs w:val="28"/>
          <w:lang w:val="uk-UA" w:bidi="te-IN"/>
        </w:rPr>
        <w:t>зму. Не «знімаючи» людини, не переганяючи її в «щось променисте»</w:t>
      </w:r>
      <w:r w:rsidRPr="00EA3636">
        <w:rPr>
          <w:color w:val="000000"/>
          <w:sz w:val="28"/>
          <w:szCs w:val="28"/>
          <w:lang w:val="uk-UA" w:bidi="te-IN"/>
        </w:rPr>
        <w:t xml:space="preserve">, як у </w:t>
      </w:r>
      <w:proofErr w:type="spellStart"/>
      <w:r w:rsidRPr="00EA3636">
        <w:rPr>
          <w:color w:val="000000"/>
          <w:sz w:val="28"/>
          <w:szCs w:val="28"/>
          <w:lang w:val="uk-UA" w:bidi="te-IN"/>
        </w:rPr>
        <w:t>космістів</w:t>
      </w:r>
      <w:proofErr w:type="spellEnd"/>
      <w:r w:rsidRPr="00EA3636">
        <w:rPr>
          <w:color w:val="000000"/>
          <w:sz w:val="28"/>
          <w:szCs w:val="28"/>
          <w:lang w:val="uk-UA" w:bidi="te-IN"/>
        </w:rPr>
        <w:t xml:space="preserve">, вона орієнтує на тривалу взаємодію того, що росте і народжується, з тим, що функціонує і </w:t>
      </w:r>
      <w:r>
        <w:rPr>
          <w:color w:val="000000"/>
          <w:sz w:val="28"/>
          <w:szCs w:val="28"/>
          <w:lang w:val="uk-UA" w:bidi="te-IN"/>
        </w:rPr>
        <w:t xml:space="preserve">створюється» </w:t>
      </w:r>
      <w:r>
        <w:rPr>
          <w:sz w:val="28"/>
          <w:szCs w:val="28"/>
          <w:lang w:val="uk-UA"/>
        </w:rPr>
        <w:t>[5, с.11</w:t>
      </w:r>
      <w:r w:rsidRPr="006948B4">
        <w:rPr>
          <w:sz w:val="28"/>
          <w:szCs w:val="28"/>
          <w:lang w:val="uk-UA"/>
        </w:rPr>
        <w:t xml:space="preserve">]. </w:t>
      </w:r>
      <w:r>
        <w:rPr>
          <w:color w:val="000000"/>
          <w:sz w:val="28"/>
          <w:szCs w:val="28"/>
          <w:lang w:val="uk-UA" w:bidi="te-IN"/>
        </w:rPr>
        <w:t xml:space="preserve">Позитивною стороною </w:t>
      </w:r>
      <w:proofErr w:type="spellStart"/>
      <w:r>
        <w:rPr>
          <w:color w:val="000000"/>
          <w:sz w:val="28"/>
          <w:szCs w:val="28"/>
          <w:lang w:val="uk-UA" w:bidi="te-IN"/>
        </w:rPr>
        <w:t>коеволюціонізму</w:t>
      </w:r>
      <w:proofErr w:type="spellEnd"/>
      <w:r>
        <w:rPr>
          <w:color w:val="000000"/>
          <w:sz w:val="28"/>
          <w:szCs w:val="28"/>
          <w:lang w:val="uk-UA" w:bidi="te-IN"/>
        </w:rPr>
        <w:t xml:space="preserve"> слід визнати те, що він</w:t>
      </w:r>
      <w:r w:rsidRPr="00EA3636">
        <w:rPr>
          <w:color w:val="000000"/>
          <w:sz w:val="28"/>
          <w:szCs w:val="28"/>
          <w:lang w:val="uk-UA" w:bidi="te-IN"/>
        </w:rPr>
        <w:t xml:space="preserve"> не позбавляє значення боротьбу за збереження природи і людської міри техніки, як це відбувається у всіх </w:t>
      </w:r>
      <w:proofErr w:type="spellStart"/>
      <w:r w:rsidRPr="00EA3636">
        <w:rPr>
          <w:color w:val="000000"/>
          <w:sz w:val="28"/>
          <w:szCs w:val="28"/>
          <w:lang w:val="uk-UA" w:bidi="te-IN"/>
        </w:rPr>
        <w:t>сциєнтистів</w:t>
      </w:r>
      <w:proofErr w:type="spellEnd"/>
      <w:r w:rsidRPr="00EA3636">
        <w:rPr>
          <w:color w:val="000000"/>
          <w:sz w:val="28"/>
          <w:szCs w:val="28"/>
          <w:lang w:val="uk-UA" w:bidi="te-IN"/>
        </w:rPr>
        <w:t xml:space="preserve">. </w:t>
      </w:r>
      <w:proofErr w:type="spellStart"/>
      <w:r w:rsidRPr="00EA3636">
        <w:rPr>
          <w:color w:val="000000"/>
          <w:sz w:val="28"/>
          <w:szCs w:val="28"/>
          <w:lang w:val="uk-UA" w:bidi="te-IN"/>
        </w:rPr>
        <w:t>Коеволюціонізм</w:t>
      </w:r>
      <w:proofErr w:type="spellEnd"/>
      <w:r w:rsidRPr="00EA3636">
        <w:rPr>
          <w:color w:val="000000"/>
          <w:sz w:val="28"/>
          <w:szCs w:val="28"/>
          <w:lang w:val="uk-UA" w:bidi="te-IN"/>
        </w:rPr>
        <w:t xml:space="preserve"> </w:t>
      </w:r>
      <w:r>
        <w:rPr>
          <w:color w:val="000000"/>
          <w:sz w:val="28"/>
          <w:szCs w:val="28"/>
          <w:lang w:val="uk-UA" w:bidi="te-IN"/>
        </w:rPr>
        <w:t>можна розглядати як</w:t>
      </w:r>
      <w:r w:rsidRPr="00EA3636">
        <w:rPr>
          <w:color w:val="000000"/>
          <w:sz w:val="28"/>
          <w:szCs w:val="28"/>
          <w:lang w:val="uk-UA" w:bidi="te-IN"/>
        </w:rPr>
        <w:t xml:space="preserve"> ідеологі</w:t>
      </w:r>
      <w:r>
        <w:rPr>
          <w:color w:val="000000"/>
          <w:sz w:val="28"/>
          <w:szCs w:val="28"/>
          <w:lang w:val="uk-UA" w:bidi="te-IN"/>
        </w:rPr>
        <w:t>ю</w:t>
      </w:r>
      <w:r w:rsidRPr="00EA3636">
        <w:rPr>
          <w:color w:val="000000"/>
          <w:sz w:val="28"/>
          <w:szCs w:val="28"/>
          <w:lang w:val="uk-UA" w:bidi="te-IN"/>
        </w:rPr>
        <w:t xml:space="preserve"> виживання людини в </w:t>
      </w:r>
      <w:proofErr w:type="spellStart"/>
      <w:r w:rsidRPr="00EA3636">
        <w:rPr>
          <w:color w:val="000000"/>
          <w:sz w:val="28"/>
          <w:szCs w:val="28"/>
          <w:lang w:val="uk-UA" w:bidi="te-IN"/>
        </w:rPr>
        <w:t>постлюдському</w:t>
      </w:r>
      <w:proofErr w:type="spellEnd"/>
      <w:r w:rsidRPr="00EA3636">
        <w:rPr>
          <w:color w:val="000000"/>
          <w:sz w:val="28"/>
          <w:szCs w:val="28"/>
          <w:lang w:val="uk-UA" w:bidi="te-IN"/>
        </w:rPr>
        <w:t xml:space="preserve">  світі.</w:t>
      </w:r>
      <w:r>
        <w:rPr>
          <w:color w:val="000000"/>
          <w:sz w:val="28"/>
          <w:szCs w:val="28"/>
          <w:lang w:val="uk-UA" w:bidi="te-IN"/>
        </w:rPr>
        <w:t xml:space="preserve"> </w:t>
      </w:r>
    </w:p>
    <w:p w:rsidR="006301E6" w:rsidRDefault="006301E6" w:rsidP="006301E6">
      <w:pPr>
        <w:spacing w:before="0" w:after="0" w:line="360" w:lineRule="auto"/>
        <w:ind w:firstLine="720"/>
        <w:jc w:val="both"/>
        <w:rPr>
          <w:color w:val="000000"/>
          <w:sz w:val="28"/>
          <w:szCs w:val="28"/>
          <w:lang w:val="uk-UA"/>
        </w:rPr>
      </w:pPr>
      <w:r w:rsidRPr="00D72901">
        <w:rPr>
          <w:i/>
          <w:iCs/>
          <w:sz w:val="28"/>
          <w:szCs w:val="28"/>
          <w:lang w:val="uk-UA"/>
        </w:rPr>
        <w:t>Друга</w:t>
      </w:r>
      <w:r>
        <w:rPr>
          <w:sz w:val="28"/>
          <w:szCs w:val="28"/>
          <w:lang w:val="uk-UA"/>
        </w:rPr>
        <w:t xml:space="preserve"> тенденція в уявленнях про майбутнє</w:t>
      </w:r>
      <w:r w:rsidRPr="00EA3636">
        <w:rPr>
          <w:sz w:val="28"/>
          <w:szCs w:val="28"/>
          <w:lang w:val="uk-UA"/>
        </w:rPr>
        <w:t xml:space="preserve"> людини</w:t>
      </w:r>
      <w:r>
        <w:rPr>
          <w:sz w:val="28"/>
          <w:szCs w:val="28"/>
          <w:lang w:val="uk-UA"/>
        </w:rPr>
        <w:t xml:space="preserve"> – прогресистська. Відповідно до неї, </w:t>
      </w:r>
      <w:r>
        <w:rPr>
          <w:color w:val="000000"/>
          <w:sz w:val="28"/>
          <w:szCs w:val="28"/>
          <w:lang w:val="uk-UA"/>
        </w:rPr>
        <w:t>л</w:t>
      </w:r>
      <w:r w:rsidRPr="00392AC8">
        <w:rPr>
          <w:color w:val="000000"/>
          <w:sz w:val="28"/>
          <w:szCs w:val="28"/>
          <w:lang w:val="uk-UA"/>
        </w:rPr>
        <w:t xml:space="preserve">юди не можуть </w:t>
      </w:r>
      <w:r>
        <w:rPr>
          <w:color w:val="000000"/>
          <w:sz w:val="28"/>
          <w:szCs w:val="28"/>
          <w:lang w:val="uk-UA"/>
        </w:rPr>
        <w:t xml:space="preserve">принципово </w:t>
      </w:r>
      <w:r w:rsidRPr="00392AC8">
        <w:rPr>
          <w:color w:val="000000"/>
          <w:sz w:val="28"/>
          <w:szCs w:val="28"/>
          <w:lang w:val="uk-UA"/>
        </w:rPr>
        <w:t xml:space="preserve">зупинити процес розвитку </w:t>
      </w:r>
      <w:r w:rsidRPr="0010669B">
        <w:rPr>
          <w:color w:val="000000"/>
          <w:sz w:val="28"/>
          <w:szCs w:val="28"/>
          <w:lang w:val="uk-UA"/>
        </w:rPr>
        <w:t xml:space="preserve">сучасних </w:t>
      </w:r>
      <w:r w:rsidRPr="0010669B">
        <w:rPr>
          <w:color w:val="000000"/>
          <w:sz w:val="28"/>
          <w:szCs w:val="28"/>
          <w:lang w:val="ru-RU"/>
        </w:rPr>
        <w:t>технолог</w:t>
      </w:r>
      <w:r w:rsidRPr="0010669B">
        <w:rPr>
          <w:color w:val="000000"/>
          <w:sz w:val="28"/>
          <w:szCs w:val="28"/>
          <w:lang w:val="uk-UA"/>
        </w:rPr>
        <w:t>і</w:t>
      </w:r>
      <w:proofErr w:type="spellStart"/>
      <w:r w:rsidRPr="0010669B">
        <w:rPr>
          <w:color w:val="000000"/>
          <w:sz w:val="28"/>
          <w:szCs w:val="28"/>
          <w:lang w:val="ru-RU"/>
        </w:rPr>
        <w:t>й</w:t>
      </w:r>
      <w:proofErr w:type="spellEnd"/>
      <w:r w:rsidRPr="0010669B">
        <w:rPr>
          <w:color w:val="000000"/>
          <w:sz w:val="28"/>
          <w:szCs w:val="28"/>
          <w:lang w:val="uk-UA"/>
        </w:rPr>
        <w:t xml:space="preserve">, вони можуть до нього адаптуватися і тим самим вижити, зберігши або видозмінивши своє єство. </w:t>
      </w:r>
      <w:r w:rsidRPr="00083B91">
        <w:rPr>
          <w:color w:val="000000"/>
          <w:sz w:val="28"/>
          <w:szCs w:val="28"/>
          <w:lang w:val="uk-UA"/>
        </w:rPr>
        <w:t xml:space="preserve">Згідно </w:t>
      </w:r>
      <w:r w:rsidRPr="009D385F">
        <w:rPr>
          <w:color w:val="000000"/>
          <w:sz w:val="28"/>
          <w:szCs w:val="28"/>
          <w:lang w:val="uk-UA"/>
        </w:rPr>
        <w:t>прогресистському</w:t>
      </w:r>
      <w:r w:rsidRPr="00083B91">
        <w:rPr>
          <w:color w:val="000000"/>
          <w:sz w:val="28"/>
          <w:szCs w:val="28"/>
          <w:lang w:val="uk-UA"/>
        </w:rPr>
        <w:t xml:space="preserve"> сценарію, неухильно зростатиме роль автоматизованих систем зберігання і переробки інформації в життєзабезпеченн</w:t>
      </w:r>
      <w:r>
        <w:rPr>
          <w:color w:val="000000"/>
          <w:sz w:val="28"/>
          <w:szCs w:val="28"/>
          <w:lang w:val="uk-UA"/>
        </w:rPr>
        <w:t>і суспільства. Їх упровадження в у</w:t>
      </w:r>
      <w:r w:rsidRPr="00083B91">
        <w:rPr>
          <w:color w:val="000000"/>
          <w:sz w:val="28"/>
          <w:szCs w:val="28"/>
          <w:lang w:val="uk-UA"/>
        </w:rPr>
        <w:t>сі сфери людської діяльності – необхідна умова для того, щоб радикально підвищити питому продуктивніс</w:t>
      </w:r>
      <w:r>
        <w:rPr>
          <w:color w:val="000000"/>
          <w:sz w:val="28"/>
          <w:szCs w:val="28"/>
          <w:lang w:val="uk-UA"/>
        </w:rPr>
        <w:t>ть виробництва, запобігти і пом’</w:t>
      </w:r>
      <w:r w:rsidRPr="00083B91">
        <w:rPr>
          <w:color w:val="000000"/>
          <w:sz w:val="28"/>
          <w:szCs w:val="28"/>
          <w:lang w:val="uk-UA"/>
        </w:rPr>
        <w:t>якш</w:t>
      </w:r>
      <w:r>
        <w:rPr>
          <w:color w:val="000000"/>
          <w:sz w:val="28"/>
          <w:szCs w:val="28"/>
          <w:lang w:val="uk-UA"/>
        </w:rPr>
        <w:t>и</w:t>
      </w:r>
      <w:r w:rsidRPr="00083B91">
        <w:rPr>
          <w:color w:val="000000"/>
          <w:sz w:val="28"/>
          <w:szCs w:val="28"/>
          <w:lang w:val="uk-UA"/>
        </w:rPr>
        <w:t xml:space="preserve">ти потенційні конфлікти, усунувши кровопролитні форми їх </w:t>
      </w:r>
      <w:r>
        <w:rPr>
          <w:color w:val="000000"/>
          <w:sz w:val="28"/>
          <w:szCs w:val="28"/>
          <w:lang w:val="uk-UA"/>
        </w:rPr>
        <w:t xml:space="preserve">розв’язання і таке інше [див.: 2]. </w:t>
      </w:r>
    </w:p>
    <w:p w:rsidR="006301E6" w:rsidRDefault="006301E6" w:rsidP="006301E6">
      <w:pPr>
        <w:spacing w:before="0" w:after="0" w:line="360" w:lineRule="auto"/>
        <w:ind w:firstLine="720"/>
        <w:jc w:val="both"/>
        <w:rPr>
          <w:rFonts w:cs="Gautami"/>
          <w:color w:val="000000"/>
          <w:sz w:val="28"/>
          <w:lang w:val="uk-UA" w:bidi="te-IN"/>
        </w:rPr>
      </w:pPr>
      <w:r w:rsidRPr="0010669B">
        <w:rPr>
          <w:color w:val="000000"/>
          <w:sz w:val="28"/>
          <w:szCs w:val="28"/>
          <w:lang w:val="uk-UA"/>
        </w:rPr>
        <w:t xml:space="preserve">За таких умов цілком імовірним може стати визнання людини виду </w:t>
      </w:r>
      <w:r w:rsidRPr="0010669B">
        <w:rPr>
          <w:color w:val="000000"/>
          <w:sz w:val="28"/>
          <w:szCs w:val="28"/>
        </w:rPr>
        <w:t>Homo</w:t>
      </w:r>
      <w:r w:rsidRPr="0010669B">
        <w:rPr>
          <w:color w:val="000000"/>
          <w:sz w:val="28"/>
          <w:szCs w:val="28"/>
          <w:lang w:val="uk-UA"/>
        </w:rPr>
        <w:t xml:space="preserve"> </w:t>
      </w:r>
      <w:r w:rsidRPr="0010669B">
        <w:rPr>
          <w:color w:val="000000"/>
          <w:sz w:val="28"/>
          <w:szCs w:val="28"/>
        </w:rPr>
        <w:t>Sapiens</w:t>
      </w:r>
      <w:r w:rsidRPr="0010669B">
        <w:rPr>
          <w:color w:val="000000"/>
          <w:sz w:val="28"/>
          <w:szCs w:val="28"/>
          <w:lang w:val="uk-UA"/>
        </w:rPr>
        <w:t xml:space="preserve"> такою, що виконала свою місію й може продовжувати існування хіба що як експонат у «</w:t>
      </w:r>
      <w:proofErr w:type="spellStart"/>
      <w:r w:rsidRPr="0010669B">
        <w:rPr>
          <w:color w:val="000000"/>
          <w:sz w:val="28"/>
          <w:szCs w:val="28"/>
          <w:lang w:val="uk-UA"/>
        </w:rPr>
        <w:t>антропозоопарку</w:t>
      </w:r>
      <w:proofErr w:type="spellEnd"/>
      <w:r w:rsidRPr="0010669B">
        <w:rPr>
          <w:color w:val="000000"/>
          <w:sz w:val="28"/>
          <w:szCs w:val="28"/>
          <w:lang w:val="uk-UA"/>
        </w:rPr>
        <w:t>». Росій</w:t>
      </w:r>
      <w:r>
        <w:rPr>
          <w:color w:val="000000"/>
          <w:sz w:val="28"/>
          <w:szCs w:val="28"/>
          <w:lang w:val="uk-UA"/>
        </w:rPr>
        <w:t>сько-американський вчений А.А. </w:t>
      </w:r>
      <w:proofErr w:type="spellStart"/>
      <w:r w:rsidRPr="0010669B">
        <w:rPr>
          <w:color w:val="000000"/>
          <w:sz w:val="28"/>
          <w:szCs w:val="28"/>
          <w:lang w:val="uk-UA"/>
        </w:rPr>
        <w:t>Болонкін</w:t>
      </w:r>
      <w:proofErr w:type="spellEnd"/>
      <w:r w:rsidRPr="0010669B">
        <w:rPr>
          <w:color w:val="000000"/>
          <w:sz w:val="28"/>
          <w:szCs w:val="28"/>
          <w:lang w:val="uk-UA"/>
        </w:rPr>
        <w:t xml:space="preserve"> вважає, що між людьми і роботами (електронними Е-істотами) – усюдисущими </w:t>
      </w:r>
      <w:r>
        <w:rPr>
          <w:color w:val="000000"/>
          <w:sz w:val="28"/>
          <w:szCs w:val="28"/>
          <w:lang w:val="uk-UA"/>
        </w:rPr>
        <w:t>й такими, що у в</w:t>
      </w:r>
      <w:r w:rsidRPr="0010669B">
        <w:rPr>
          <w:color w:val="000000"/>
          <w:sz w:val="28"/>
          <w:szCs w:val="28"/>
          <w:lang w:val="uk-UA"/>
        </w:rPr>
        <w:t>сіх відношеннях перевершу</w:t>
      </w:r>
      <w:r>
        <w:rPr>
          <w:color w:val="000000"/>
          <w:sz w:val="28"/>
          <w:szCs w:val="28"/>
          <w:lang w:val="uk-UA"/>
        </w:rPr>
        <w:t>ють</w:t>
      </w:r>
      <w:r w:rsidRPr="0010669B">
        <w:rPr>
          <w:color w:val="000000"/>
          <w:sz w:val="28"/>
          <w:szCs w:val="28"/>
          <w:lang w:val="uk-UA"/>
        </w:rPr>
        <w:t xml:space="preserve"> своїх творців</w:t>
      </w:r>
      <w:r>
        <w:rPr>
          <w:color w:val="000000"/>
          <w:sz w:val="28"/>
          <w:szCs w:val="28"/>
          <w:lang w:val="uk-UA"/>
        </w:rPr>
        <w:t>,</w:t>
      </w:r>
      <w:r w:rsidRPr="0010669B">
        <w:rPr>
          <w:color w:val="000000"/>
          <w:sz w:val="28"/>
          <w:szCs w:val="28"/>
          <w:lang w:val="uk-UA"/>
        </w:rPr>
        <w:t xml:space="preserve"> – виникне поляризація. Створені для блага людей, Е-істоти перестануть потребувати духовного зв’язку з людьми й приступлять до їх знищення. У результаті вид </w:t>
      </w:r>
      <w:r w:rsidRPr="00837669">
        <w:rPr>
          <w:color w:val="000000"/>
          <w:sz w:val="28"/>
          <w:szCs w:val="28"/>
        </w:rPr>
        <w:t>Homo</w:t>
      </w:r>
      <w:r w:rsidRPr="00465ED8">
        <w:rPr>
          <w:color w:val="000000"/>
          <w:sz w:val="28"/>
          <w:szCs w:val="28"/>
          <w:lang w:val="ru-RU"/>
        </w:rPr>
        <w:t xml:space="preserve"> </w:t>
      </w:r>
      <w:r w:rsidRPr="00837669">
        <w:rPr>
          <w:color w:val="000000"/>
          <w:sz w:val="28"/>
          <w:szCs w:val="28"/>
        </w:rPr>
        <w:t>sapiens</w:t>
      </w:r>
      <w:r w:rsidRPr="0010669B">
        <w:rPr>
          <w:color w:val="000000"/>
          <w:sz w:val="28"/>
          <w:szCs w:val="28"/>
          <w:lang w:val="uk-UA"/>
        </w:rPr>
        <w:t xml:space="preserve"> буде представлений невеликим числом осіб в </w:t>
      </w:r>
      <w:r w:rsidRPr="0010669B">
        <w:rPr>
          <w:color w:val="000000"/>
          <w:sz w:val="28"/>
          <w:szCs w:val="28"/>
          <w:lang w:val="ru-RU"/>
        </w:rPr>
        <w:t>б</w:t>
      </w:r>
      <w:proofErr w:type="spellStart"/>
      <w:r w:rsidRPr="0010669B">
        <w:rPr>
          <w:color w:val="000000"/>
          <w:sz w:val="28"/>
          <w:szCs w:val="28"/>
          <w:lang w:val="uk-UA"/>
        </w:rPr>
        <w:t>іо-кисневих</w:t>
      </w:r>
      <w:proofErr w:type="spellEnd"/>
      <w:r w:rsidRPr="0010669B">
        <w:rPr>
          <w:color w:val="000000"/>
          <w:sz w:val="28"/>
          <w:szCs w:val="28"/>
          <w:lang w:val="uk-UA"/>
        </w:rPr>
        <w:t xml:space="preserve"> резерваціях на зразок сучасних зоопарків. Бо стане очевидним, що «людство виконало свою історичну місію і не потрібне більш ані природі, ані Богу, ані прост</w:t>
      </w:r>
      <w:r>
        <w:rPr>
          <w:color w:val="000000"/>
          <w:sz w:val="28"/>
          <w:szCs w:val="28"/>
          <w:lang w:val="uk-UA"/>
        </w:rPr>
        <w:t>ій</w:t>
      </w:r>
      <w:r w:rsidRPr="0010669B">
        <w:rPr>
          <w:color w:val="000000"/>
          <w:sz w:val="28"/>
          <w:szCs w:val="28"/>
          <w:lang w:val="uk-UA"/>
        </w:rPr>
        <w:t xml:space="preserve"> доцільності» </w:t>
      </w:r>
      <w:r>
        <w:rPr>
          <w:sz w:val="28"/>
          <w:szCs w:val="28"/>
          <w:lang w:val="uk-UA"/>
        </w:rPr>
        <w:t>[</w:t>
      </w:r>
      <w:proofErr w:type="spellStart"/>
      <w:r>
        <w:rPr>
          <w:sz w:val="28"/>
          <w:szCs w:val="28"/>
          <w:lang w:val="uk-UA"/>
        </w:rPr>
        <w:t>цит</w:t>
      </w:r>
      <w:proofErr w:type="spellEnd"/>
      <w:r>
        <w:rPr>
          <w:sz w:val="28"/>
          <w:szCs w:val="28"/>
          <w:lang w:val="uk-UA"/>
        </w:rPr>
        <w:t>. за: 6, с. 59</w:t>
      </w:r>
      <w:r w:rsidRPr="006948B4">
        <w:rPr>
          <w:sz w:val="28"/>
          <w:szCs w:val="28"/>
          <w:lang w:val="uk-UA"/>
        </w:rPr>
        <w:t>]</w:t>
      </w:r>
      <w:r w:rsidRPr="003860A6">
        <w:rPr>
          <w:rFonts w:cs="Gautami"/>
          <w:color w:val="000000"/>
          <w:sz w:val="28"/>
          <w:lang w:val="uk-UA" w:bidi="te-IN"/>
        </w:rPr>
        <w:t>.</w:t>
      </w:r>
    </w:p>
    <w:p w:rsidR="006301E6" w:rsidRDefault="006301E6" w:rsidP="006301E6">
      <w:pPr>
        <w:spacing w:before="0" w:after="0" w:line="360" w:lineRule="auto"/>
        <w:ind w:firstLine="720"/>
        <w:jc w:val="both"/>
        <w:rPr>
          <w:color w:val="000000"/>
          <w:sz w:val="28"/>
          <w:szCs w:val="28"/>
          <w:lang w:val="uk-UA"/>
        </w:rPr>
      </w:pPr>
      <w:r>
        <w:rPr>
          <w:color w:val="000000"/>
          <w:sz w:val="28"/>
          <w:szCs w:val="28"/>
          <w:lang w:val="uk-UA"/>
        </w:rPr>
        <w:lastRenderedPageBreak/>
        <w:t xml:space="preserve">У цьому ж контексті </w:t>
      </w:r>
      <w:proofErr w:type="spellStart"/>
      <w:r>
        <w:rPr>
          <w:color w:val="000000"/>
          <w:sz w:val="28"/>
          <w:szCs w:val="28"/>
          <w:lang w:val="uk-UA"/>
        </w:rPr>
        <w:t>н</w:t>
      </w:r>
      <w:r w:rsidRPr="00A03299">
        <w:rPr>
          <w:color w:val="000000"/>
          <w:sz w:val="28"/>
          <w:szCs w:val="28"/>
          <w:lang w:val="uk-UA"/>
        </w:rPr>
        <w:t>априкинці</w:t>
      </w:r>
      <w:proofErr w:type="spellEnd"/>
      <w:r w:rsidRPr="00A03299">
        <w:rPr>
          <w:color w:val="000000"/>
          <w:sz w:val="28"/>
          <w:szCs w:val="28"/>
          <w:lang w:val="uk-UA"/>
        </w:rPr>
        <w:t xml:space="preserve"> ХХ ст. жвава дискусія розгорнулася навколо ідеї </w:t>
      </w:r>
      <w:proofErr w:type="spellStart"/>
      <w:r w:rsidRPr="00A03299">
        <w:rPr>
          <w:color w:val="000000"/>
          <w:sz w:val="28"/>
          <w:szCs w:val="28"/>
          <w:lang w:val="uk-UA"/>
        </w:rPr>
        <w:t>антропотехніки</w:t>
      </w:r>
      <w:proofErr w:type="spellEnd"/>
      <w:r w:rsidRPr="00A03299">
        <w:rPr>
          <w:color w:val="000000"/>
          <w:sz w:val="28"/>
          <w:szCs w:val="28"/>
          <w:lang w:val="uk-UA"/>
        </w:rPr>
        <w:t>, яку німецький філософ П. </w:t>
      </w:r>
      <w:proofErr w:type="spellStart"/>
      <w:r w:rsidRPr="00A03299">
        <w:rPr>
          <w:color w:val="000000"/>
          <w:sz w:val="28"/>
          <w:szCs w:val="28"/>
          <w:lang w:val="uk-UA"/>
        </w:rPr>
        <w:t>Слотердайк</w:t>
      </w:r>
      <w:proofErr w:type="spellEnd"/>
      <w:r w:rsidRPr="00A03299">
        <w:rPr>
          <w:color w:val="000000"/>
          <w:sz w:val="28"/>
          <w:szCs w:val="28"/>
          <w:lang w:val="uk-UA"/>
        </w:rPr>
        <w:t xml:space="preserve"> виводить з міркувань Ф. Ніцше про надлюдину, </w:t>
      </w:r>
      <w:r>
        <w:rPr>
          <w:color w:val="000000"/>
          <w:sz w:val="28"/>
          <w:szCs w:val="28"/>
          <w:lang w:val="uk-UA"/>
        </w:rPr>
        <w:t>яка зневажає людей як «домашніх тварин»</w:t>
      </w:r>
      <w:r w:rsidRPr="00A03299">
        <w:rPr>
          <w:color w:val="000000"/>
          <w:sz w:val="28"/>
          <w:szCs w:val="28"/>
          <w:lang w:val="uk-UA"/>
        </w:rPr>
        <w:t>, що моралізують. Як відомо, гуманізм, починаючи з антич</w:t>
      </w:r>
      <w:r>
        <w:rPr>
          <w:color w:val="000000"/>
          <w:sz w:val="28"/>
          <w:szCs w:val="28"/>
          <w:lang w:val="uk-UA"/>
        </w:rPr>
        <w:t>ності, завжди мислив людину як «розумну тварину»</w:t>
      </w:r>
      <w:r w:rsidRPr="00A03299">
        <w:rPr>
          <w:color w:val="000000"/>
          <w:sz w:val="28"/>
          <w:szCs w:val="28"/>
          <w:lang w:val="uk-UA"/>
        </w:rPr>
        <w:t>, тобто первинну бестію, яку слід ушляхетнювати внесенням розуму.</w:t>
      </w:r>
      <w:r>
        <w:rPr>
          <w:color w:val="000000"/>
          <w:sz w:val="28"/>
          <w:szCs w:val="28"/>
          <w:lang w:val="uk-UA"/>
        </w:rPr>
        <w:t xml:space="preserve"> Після того, як не вдалося «одомашнити»</w:t>
      </w:r>
      <w:r w:rsidRPr="00A03299">
        <w:rPr>
          <w:color w:val="000000"/>
          <w:sz w:val="28"/>
          <w:szCs w:val="28"/>
          <w:lang w:val="uk-UA"/>
        </w:rPr>
        <w:t xml:space="preserve"> людину засобами розуму, </w:t>
      </w:r>
      <w:r>
        <w:rPr>
          <w:color w:val="000000"/>
          <w:sz w:val="28"/>
          <w:szCs w:val="28"/>
          <w:lang w:val="uk-UA"/>
        </w:rPr>
        <w:t xml:space="preserve">на думку </w:t>
      </w:r>
      <w:proofErr w:type="spellStart"/>
      <w:r>
        <w:rPr>
          <w:color w:val="000000"/>
          <w:sz w:val="28"/>
          <w:szCs w:val="28"/>
          <w:lang w:val="uk-UA"/>
        </w:rPr>
        <w:t>Слотердайка</w:t>
      </w:r>
      <w:proofErr w:type="spellEnd"/>
      <w:r>
        <w:rPr>
          <w:color w:val="000000"/>
          <w:sz w:val="28"/>
          <w:szCs w:val="28"/>
          <w:lang w:val="uk-UA"/>
        </w:rPr>
        <w:t xml:space="preserve">, </w:t>
      </w:r>
      <w:r w:rsidRPr="00A03299">
        <w:rPr>
          <w:color w:val="000000"/>
          <w:sz w:val="28"/>
          <w:szCs w:val="28"/>
          <w:lang w:val="uk-UA"/>
        </w:rPr>
        <w:t>залишається лише поліпшення її твар</w:t>
      </w:r>
      <w:r>
        <w:rPr>
          <w:color w:val="000000"/>
          <w:sz w:val="28"/>
          <w:szCs w:val="28"/>
          <w:lang w:val="uk-UA"/>
        </w:rPr>
        <w:t>инного начала. Тобто генетична селекція</w:t>
      </w:r>
      <w:r w:rsidRPr="00A03299">
        <w:rPr>
          <w:color w:val="000000"/>
          <w:sz w:val="28"/>
          <w:szCs w:val="28"/>
          <w:lang w:val="uk-UA"/>
        </w:rPr>
        <w:t xml:space="preserve">. </w:t>
      </w:r>
    </w:p>
    <w:p w:rsidR="006301E6" w:rsidRPr="00A03299" w:rsidRDefault="006301E6" w:rsidP="006301E6">
      <w:pPr>
        <w:spacing w:before="0" w:after="0" w:line="360" w:lineRule="auto"/>
        <w:ind w:firstLine="720"/>
        <w:jc w:val="both"/>
        <w:rPr>
          <w:color w:val="000000"/>
          <w:sz w:val="28"/>
          <w:szCs w:val="28"/>
          <w:lang w:val="uk-UA"/>
        </w:rPr>
      </w:pPr>
      <w:r w:rsidRPr="00A03299">
        <w:rPr>
          <w:color w:val="000000"/>
          <w:sz w:val="28"/>
          <w:szCs w:val="28"/>
          <w:lang w:val="uk-UA"/>
        </w:rPr>
        <w:t>На горизо</w:t>
      </w:r>
      <w:r>
        <w:rPr>
          <w:color w:val="000000"/>
          <w:sz w:val="28"/>
          <w:szCs w:val="28"/>
          <w:lang w:val="uk-UA"/>
        </w:rPr>
        <w:t>нті еволюції філософу бачиться «</w:t>
      </w:r>
      <w:r w:rsidRPr="00A03299">
        <w:rPr>
          <w:color w:val="000000"/>
          <w:sz w:val="28"/>
          <w:szCs w:val="28"/>
          <w:lang w:val="uk-UA"/>
        </w:rPr>
        <w:t>генетична рефо</w:t>
      </w:r>
      <w:r>
        <w:rPr>
          <w:color w:val="000000"/>
          <w:sz w:val="28"/>
          <w:szCs w:val="28"/>
          <w:lang w:val="uk-UA"/>
        </w:rPr>
        <w:t>рма родових властивостей людини»</w:t>
      </w:r>
      <w:r w:rsidRPr="00A03299">
        <w:rPr>
          <w:color w:val="000000"/>
          <w:sz w:val="28"/>
          <w:szCs w:val="28"/>
          <w:lang w:val="uk-UA"/>
        </w:rPr>
        <w:t>. Він п</w:t>
      </w:r>
      <w:r>
        <w:rPr>
          <w:color w:val="000000"/>
          <w:sz w:val="28"/>
          <w:szCs w:val="28"/>
          <w:lang w:val="uk-UA"/>
        </w:rPr>
        <w:t xml:space="preserve">ропонує систематично зайнятися </w:t>
      </w:r>
      <w:r w:rsidRPr="00A03299">
        <w:rPr>
          <w:color w:val="000000"/>
          <w:sz w:val="28"/>
          <w:szCs w:val="28"/>
          <w:lang w:val="uk-UA"/>
        </w:rPr>
        <w:t>плануванням властивостей людини</w:t>
      </w:r>
      <w:r>
        <w:rPr>
          <w:color w:val="000000"/>
          <w:sz w:val="28"/>
          <w:szCs w:val="28"/>
          <w:lang w:val="uk-UA"/>
        </w:rPr>
        <w:t xml:space="preserve"> і сформулювати цілий кодекс </w:t>
      </w:r>
      <w:proofErr w:type="spellStart"/>
      <w:r>
        <w:rPr>
          <w:color w:val="000000"/>
          <w:sz w:val="28"/>
          <w:szCs w:val="28"/>
          <w:lang w:val="uk-UA"/>
        </w:rPr>
        <w:t>антропотехніки</w:t>
      </w:r>
      <w:proofErr w:type="spellEnd"/>
      <w:r>
        <w:rPr>
          <w:color w:val="000000"/>
          <w:sz w:val="28"/>
          <w:szCs w:val="28"/>
          <w:lang w:val="uk-UA"/>
        </w:rPr>
        <w:t>,</w:t>
      </w:r>
      <w:r w:rsidRPr="00EB1591">
        <w:rPr>
          <w:sz w:val="28"/>
          <w:szCs w:val="28"/>
          <w:lang w:val="uk-UA"/>
        </w:rPr>
        <w:t xml:space="preserve"> </w:t>
      </w:r>
      <w:r>
        <w:rPr>
          <w:sz w:val="28"/>
          <w:szCs w:val="28"/>
          <w:lang w:val="uk-UA"/>
        </w:rPr>
        <w:t xml:space="preserve">у створенні якого пріоритетом наділяється </w:t>
      </w:r>
      <w:r w:rsidRPr="0072405D">
        <w:rPr>
          <w:sz w:val="28"/>
          <w:szCs w:val="28"/>
          <w:lang w:val="uk-UA"/>
        </w:rPr>
        <w:t xml:space="preserve">елітарний </w:t>
      </w:r>
      <w:r w:rsidRPr="003A5D62">
        <w:rPr>
          <w:color w:val="000000"/>
          <w:sz w:val="28"/>
          <w:szCs w:val="28"/>
          <w:lang w:val="uk-UA"/>
        </w:rPr>
        <w:t>союз</w:t>
      </w:r>
      <w:r>
        <w:rPr>
          <w:sz w:val="28"/>
          <w:szCs w:val="28"/>
          <w:lang w:val="uk-UA"/>
        </w:rPr>
        <w:t xml:space="preserve"> п</w:t>
      </w:r>
      <w:r w:rsidRPr="0072405D">
        <w:rPr>
          <w:sz w:val="28"/>
          <w:szCs w:val="28"/>
          <w:lang w:val="uk-UA"/>
        </w:rPr>
        <w:t>оінформованих правителів</w:t>
      </w:r>
      <w:r>
        <w:rPr>
          <w:sz w:val="28"/>
          <w:szCs w:val="28"/>
          <w:lang w:val="uk-UA"/>
        </w:rPr>
        <w:t>, філософів та генетиків.</w:t>
      </w:r>
      <w:r w:rsidRPr="00A03299">
        <w:rPr>
          <w:color w:val="000000"/>
          <w:sz w:val="28"/>
          <w:szCs w:val="28"/>
          <w:lang w:val="uk-UA"/>
        </w:rPr>
        <w:t xml:space="preserve"> Якщо всі колишні ідеї поліпшення людей залишилися лише філософськими розмовами, то тепер потрібно у всеозбр</w:t>
      </w:r>
      <w:r>
        <w:rPr>
          <w:color w:val="000000"/>
          <w:sz w:val="28"/>
          <w:szCs w:val="28"/>
          <w:lang w:val="uk-UA"/>
        </w:rPr>
        <w:t>оєнні генної техніки поставити «</w:t>
      </w:r>
      <w:r w:rsidRPr="00A03299">
        <w:rPr>
          <w:color w:val="000000"/>
          <w:sz w:val="28"/>
          <w:szCs w:val="28"/>
          <w:lang w:val="uk-UA"/>
        </w:rPr>
        <w:t>вир</w:t>
      </w:r>
      <w:r>
        <w:rPr>
          <w:color w:val="000000"/>
          <w:sz w:val="28"/>
          <w:szCs w:val="28"/>
          <w:lang w:val="uk-UA"/>
        </w:rPr>
        <w:t xml:space="preserve">обництво людини» </w:t>
      </w:r>
      <w:r w:rsidRPr="00A03299">
        <w:rPr>
          <w:color w:val="000000"/>
          <w:sz w:val="28"/>
          <w:szCs w:val="28"/>
          <w:lang w:val="uk-UA"/>
        </w:rPr>
        <w:t>на промислову основу</w:t>
      </w:r>
      <w:r>
        <w:rPr>
          <w:color w:val="000000"/>
          <w:sz w:val="28"/>
          <w:szCs w:val="28"/>
          <w:lang w:val="uk-UA"/>
        </w:rPr>
        <w:t xml:space="preserve"> </w:t>
      </w:r>
      <w:r>
        <w:rPr>
          <w:sz w:val="28"/>
          <w:szCs w:val="28"/>
          <w:lang w:val="uk-UA"/>
        </w:rPr>
        <w:t>[див.: 7, с. 59</w:t>
      </w:r>
      <w:r w:rsidRPr="006948B4">
        <w:rPr>
          <w:sz w:val="28"/>
          <w:szCs w:val="28"/>
          <w:lang w:val="uk-UA"/>
        </w:rPr>
        <w:t>]</w:t>
      </w:r>
      <w:r w:rsidRPr="00A03299">
        <w:rPr>
          <w:color w:val="000000"/>
          <w:sz w:val="28"/>
          <w:szCs w:val="28"/>
          <w:lang w:val="uk-UA"/>
        </w:rPr>
        <w:t>.</w:t>
      </w:r>
      <w:r>
        <w:rPr>
          <w:color w:val="000000"/>
          <w:sz w:val="28"/>
          <w:szCs w:val="28"/>
          <w:lang w:val="uk-UA"/>
        </w:rPr>
        <w:t xml:space="preserve"> Громадська думка та преса </w:t>
      </w:r>
      <w:r w:rsidRPr="0019297F">
        <w:rPr>
          <w:color w:val="000000"/>
          <w:sz w:val="28"/>
          <w:szCs w:val="28"/>
          <w:lang w:val="uk-UA"/>
        </w:rPr>
        <w:t xml:space="preserve">звинувачували </w:t>
      </w:r>
      <w:r>
        <w:rPr>
          <w:color w:val="000000"/>
          <w:sz w:val="28"/>
          <w:szCs w:val="28"/>
          <w:lang w:val="uk-UA"/>
        </w:rPr>
        <w:t>П. </w:t>
      </w:r>
      <w:proofErr w:type="spellStart"/>
      <w:r w:rsidRPr="0019297F">
        <w:rPr>
          <w:color w:val="000000"/>
          <w:sz w:val="28"/>
          <w:szCs w:val="28"/>
          <w:lang w:val="uk-UA"/>
        </w:rPr>
        <w:t>Слотердайка</w:t>
      </w:r>
      <w:proofErr w:type="spellEnd"/>
      <w:r w:rsidRPr="0019297F">
        <w:rPr>
          <w:color w:val="000000"/>
          <w:sz w:val="28"/>
          <w:szCs w:val="28"/>
          <w:lang w:val="uk-UA"/>
        </w:rPr>
        <w:t xml:space="preserve"> у тому, що його аргументація носить «риси фашистської риторики», що він закликає замінити демократію тоталітарним кланом філософів і генетиків, що він «реабілітує є</w:t>
      </w:r>
      <w:r w:rsidRPr="00680BBB">
        <w:rPr>
          <w:color w:val="000000"/>
          <w:sz w:val="28"/>
          <w:szCs w:val="28"/>
          <w:lang w:val="uk-UA"/>
        </w:rPr>
        <w:t>вгеніку»</w:t>
      </w:r>
      <w:r>
        <w:rPr>
          <w:color w:val="000000"/>
          <w:sz w:val="28"/>
          <w:szCs w:val="28"/>
          <w:lang w:val="uk-UA"/>
        </w:rPr>
        <w:t xml:space="preserve"> і таке інше </w:t>
      </w:r>
      <w:r>
        <w:rPr>
          <w:sz w:val="28"/>
          <w:szCs w:val="28"/>
          <w:lang w:val="uk-UA"/>
        </w:rPr>
        <w:t>[3</w:t>
      </w:r>
      <w:r w:rsidRPr="006948B4">
        <w:rPr>
          <w:sz w:val="28"/>
          <w:szCs w:val="28"/>
          <w:lang w:val="uk-UA"/>
        </w:rPr>
        <w:t>]</w:t>
      </w:r>
      <w:r w:rsidRPr="00A03299">
        <w:rPr>
          <w:color w:val="000000"/>
          <w:sz w:val="28"/>
          <w:szCs w:val="28"/>
          <w:lang w:val="uk-UA"/>
        </w:rPr>
        <w:t>.</w:t>
      </w:r>
      <w:r>
        <w:rPr>
          <w:color w:val="000000"/>
          <w:sz w:val="28"/>
          <w:szCs w:val="28"/>
          <w:lang w:val="uk-UA"/>
        </w:rPr>
        <w:t xml:space="preserve"> </w:t>
      </w:r>
      <w:r w:rsidRPr="00680BBB">
        <w:rPr>
          <w:color w:val="000000"/>
          <w:sz w:val="28"/>
          <w:szCs w:val="28"/>
          <w:lang w:val="uk-UA"/>
        </w:rPr>
        <w:t xml:space="preserve"> </w:t>
      </w:r>
      <w:r>
        <w:rPr>
          <w:color w:val="000000"/>
          <w:sz w:val="28"/>
          <w:szCs w:val="28"/>
          <w:lang w:val="uk-UA"/>
        </w:rPr>
        <w:t xml:space="preserve"> </w:t>
      </w:r>
      <w:r w:rsidRPr="00680BBB">
        <w:rPr>
          <w:color w:val="000000"/>
          <w:sz w:val="28"/>
          <w:szCs w:val="28"/>
          <w:lang w:val="uk-UA"/>
        </w:rPr>
        <w:t xml:space="preserve">Безперечним є одне: в ставленні до ніцшеанських бачень </w:t>
      </w:r>
      <w:proofErr w:type="spellStart"/>
      <w:r w:rsidRPr="00680BBB">
        <w:rPr>
          <w:color w:val="000000"/>
          <w:sz w:val="28"/>
          <w:szCs w:val="28"/>
          <w:lang w:val="uk-UA"/>
        </w:rPr>
        <w:t>Слотердайка</w:t>
      </w:r>
      <w:proofErr w:type="spellEnd"/>
      <w:r w:rsidRPr="00680BBB">
        <w:rPr>
          <w:color w:val="000000"/>
          <w:sz w:val="28"/>
          <w:szCs w:val="28"/>
          <w:lang w:val="uk-UA"/>
        </w:rPr>
        <w:t xml:space="preserve"> відобразився цілий клубок суспільних страхів і очікувань, звернених до генетичної медицини.</w:t>
      </w:r>
    </w:p>
    <w:p w:rsidR="006301E6" w:rsidRPr="00C73D7D" w:rsidRDefault="006301E6" w:rsidP="006301E6">
      <w:pPr>
        <w:pStyle w:val="a5"/>
        <w:autoSpaceDE w:val="0"/>
        <w:autoSpaceDN w:val="0"/>
        <w:spacing w:before="0" w:beforeAutospacing="0" w:after="0" w:afterAutospacing="0" w:line="360" w:lineRule="auto"/>
        <w:ind w:firstLine="720"/>
        <w:jc w:val="both"/>
        <w:rPr>
          <w:rFonts w:cs="Gautami"/>
          <w:color w:val="000000"/>
          <w:sz w:val="28"/>
          <w:szCs w:val="28"/>
          <w:lang w:val="uk-UA"/>
        </w:rPr>
      </w:pPr>
      <w:r>
        <w:rPr>
          <w:rFonts w:cs="Gautami"/>
          <w:color w:val="000000"/>
          <w:sz w:val="28"/>
          <w:szCs w:val="28"/>
          <w:lang w:val="uk-UA"/>
        </w:rPr>
        <w:t>Складається враження, що с</w:t>
      </w:r>
      <w:r w:rsidRPr="00C73D7D">
        <w:rPr>
          <w:rFonts w:cs="Gautami"/>
          <w:color w:val="000000"/>
          <w:sz w:val="28"/>
          <w:szCs w:val="28"/>
          <w:lang w:val="uk-UA"/>
        </w:rPr>
        <w:t>учасність несе не гуманізм, а</w:t>
      </w:r>
      <w:r>
        <w:rPr>
          <w:rFonts w:cs="Gautami"/>
          <w:color w:val="000000"/>
          <w:sz w:val="28"/>
          <w:szCs w:val="28"/>
          <w:lang w:val="uk-UA"/>
        </w:rPr>
        <w:t xml:space="preserve"> вихід за межі гуманізму. Новітні наукові досягнення значно розширюють людські можливості. Навіть</w:t>
      </w:r>
      <w:r w:rsidRPr="00C73D7D">
        <w:rPr>
          <w:rFonts w:cs="Gautami"/>
          <w:color w:val="000000"/>
          <w:sz w:val="28"/>
          <w:szCs w:val="28"/>
          <w:lang w:val="uk-UA"/>
        </w:rPr>
        <w:t xml:space="preserve"> права людини, сформульовані в 1948 році, вже </w:t>
      </w:r>
      <w:r>
        <w:rPr>
          <w:rFonts w:cs="Gautami"/>
          <w:color w:val="000000"/>
          <w:sz w:val="28"/>
          <w:szCs w:val="28"/>
          <w:lang w:val="uk-UA"/>
        </w:rPr>
        <w:t>сприймаються як минуле. У ситуації, що складується, с</w:t>
      </w:r>
      <w:r w:rsidRPr="00C73D7D">
        <w:rPr>
          <w:rFonts w:cs="Gautami"/>
          <w:color w:val="000000"/>
          <w:sz w:val="28"/>
          <w:szCs w:val="28"/>
          <w:lang w:val="uk-UA"/>
        </w:rPr>
        <w:t xml:space="preserve">лід говорити не просто про те, що ми оцінюємо минуле з позиції сучасності, а про діалог з минулим. Це виклик, і </w:t>
      </w:r>
      <w:r>
        <w:rPr>
          <w:rFonts w:cs="Gautami"/>
          <w:color w:val="000000"/>
          <w:sz w:val="28"/>
          <w:szCs w:val="28"/>
          <w:lang w:val="uk-UA"/>
        </w:rPr>
        <w:t>сучасність</w:t>
      </w:r>
      <w:r w:rsidRPr="00C73D7D">
        <w:rPr>
          <w:rFonts w:cs="Gautami"/>
          <w:color w:val="000000"/>
          <w:sz w:val="28"/>
          <w:szCs w:val="28"/>
          <w:lang w:val="uk-UA"/>
        </w:rPr>
        <w:t xml:space="preserve"> на нього </w:t>
      </w:r>
      <w:r>
        <w:rPr>
          <w:rFonts w:cs="Gautami"/>
          <w:color w:val="000000"/>
          <w:sz w:val="28"/>
          <w:szCs w:val="28"/>
          <w:lang w:val="uk-UA"/>
        </w:rPr>
        <w:t>не може відповідати</w:t>
      </w:r>
      <w:r w:rsidRPr="00C73D7D">
        <w:rPr>
          <w:rFonts w:cs="Gautami"/>
          <w:color w:val="000000"/>
          <w:sz w:val="28"/>
          <w:szCs w:val="28"/>
          <w:lang w:val="uk-UA"/>
        </w:rPr>
        <w:t xml:space="preserve">, </w:t>
      </w:r>
      <w:r>
        <w:rPr>
          <w:rFonts w:cs="Gautami"/>
          <w:color w:val="000000"/>
          <w:sz w:val="28"/>
          <w:szCs w:val="28"/>
          <w:lang w:val="uk-UA"/>
        </w:rPr>
        <w:t>ігноруючи</w:t>
      </w:r>
      <w:r w:rsidRPr="00C73D7D">
        <w:rPr>
          <w:rFonts w:cs="Gautami"/>
          <w:color w:val="000000"/>
          <w:sz w:val="28"/>
          <w:szCs w:val="28"/>
          <w:lang w:val="uk-UA"/>
        </w:rPr>
        <w:t xml:space="preserve"> традиції. Є традиції, які дають</w:t>
      </w:r>
      <w:r>
        <w:rPr>
          <w:rFonts w:cs="Gautami"/>
          <w:color w:val="000000"/>
          <w:sz w:val="28"/>
          <w:szCs w:val="28"/>
          <w:lang w:val="uk-UA"/>
        </w:rPr>
        <w:t xml:space="preserve"> можливість</w:t>
      </w:r>
      <w:r w:rsidRPr="00C73D7D">
        <w:rPr>
          <w:rFonts w:cs="Gautami"/>
          <w:color w:val="000000"/>
          <w:sz w:val="28"/>
          <w:szCs w:val="28"/>
          <w:lang w:val="uk-UA"/>
        </w:rPr>
        <w:t xml:space="preserve"> людині бути людиною взагалі. Є певні межі людяності, є різні культури, але в будь-якій культурі, яка б вона </w:t>
      </w:r>
      <w:r>
        <w:rPr>
          <w:rFonts w:cs="Gautami"/>
          <w:color w:val="000000"/>
          <w:sz w:val="28"/>
          <w:szCs w:val="28"/>
          <w:lang w:val="uk-UA"/>
        </w:rPr>
        <w:lastRenderedPageBreak/>
        <w:t>не була –</w:t>
      </w:r>
      <w:r w:rsidRPr="00C73D7D">
        <w:rPr>
          <w:rFonts w:cs="Gautami"/>
          <w:color w:val="000000"/>
          <w:sz w:val="28"/>
          <w:szCs w:val="28"/>
          <w:lang w:val="uk-UA"/>
        </w:rPr>
        <w:t xml:space="preserve"> східна, західна </w:t>
      </w:r>
      <w:r>
        <w:rPr>
          <w:rFonts w:cs="Gautami"/>
          <w:color w:val="000000"/>
          <w:sz w:val="28"/>
          <w:szCs w:val="28"/>
          <w:lang w:val="uk-UA"/>
        </w:rPr>
        <w:t xml:space="preserve"> –</w:t>
      </w:r>
      <w:r w:rsidRPr="00C73D7D">
        <w:rPr>
          <w:rFonts w:cs="Gautami"/>
          <w:color w:val="000000"/>
          <w:sz w:val="28"/>
          <w:szCs w:val="28"/>
          <w:lang w:val="uk-UA"/>
        </w:rPr>
        <w:t xml:space="preserve">  є розуміння того, що людина має певний ступінь свобод</w:t>
      </w:r>
      <w:r>
        <w:rPr>
          <w:rFonts w:cs="Gautami"/>
          <w:color w:val="000000"/>
          <w:sz w:val="28"/>
          <w:szCs w:val="28"/>
          <w:lang w:val="uk-UA"/>
        </w:rPr>
        <w:t>и, інакше вона не відповідала б</w:t>
      </w:r>
      <w:r w:rsidRPr="00C73D7D">
        <w:rPr>
          <w:rFonts w:cs="Gautami"/>
          <w:color w:val="000000"/>
          <w:sz w:val="28"/>
          <w:szCs w:val="28"/>
          <w:lang w:val="uk-UA"/>
        </w:rPr>
        <w:t xml:space="preserve"> за свої власні вчинки. </w:t>
      </w:r>
    </w:p>
    <w:p w:rsidR="006301E6" w:rsidRPr="007C18A3" w:rsidRDefault="006301E6" w:rsidP="006301E6">
      <w:pPr>
        <w:pStyle w:val="a5"/>
        <w:autoSpaceDE w:val="0"/>
        <w:autoSpaceDN w:val="0"/>
        <w:spacing w:before="0" w:beforeAutospacing="0" w:after="0" w:afterAutospacing="0" w:line="360" w:lineRule="auto"/>
        <w:ind w:firstLine="720"/>
        <w:jc w:val="both"/>
        <w:rPr>
          <w:rFonts w:cs="Gautami"/>
          <w:color w:val="000000"/>
          <w:sz w:val="28"/>
          <w:szCs w:val="28"/>
          <w:lang w:val="uk-UA"/>
        </w:rPr>
      </w:pPr>
      <w:r w:rsidRPr="007C18A3">
        <w:rPr>
          <w:sz w:val="28"/>
          <w:szCs w:val="28"/>
          <w:lang w:val="uk-UA"/>
        </w:rPr>
        <w:t xml:space="preserve">Хоча розуміння свободи може сильно відрізнятися. Наприклад, щодо експериментів з тілесністю. Є межі, виходячи за які, можна втратити сам людський вигляд. І зараз ці межі погано усвідомлюються. Сучасність –  це виклик, на який можна відповідати по-різному. Можна піднятися вище, а можна деградувати. І якщо це виклик, на який потрібно відповідати, то ми не можемо не звертатися до деяких фундаментальних традицій. </w:t>
      </w:r>
    </w:p>
    <w:p w:rsidR="006301E6" w:rsidRPr="001266F5" w:rsidRDefault="006301E6" w:rsidP="006301E6">
      <w:pPr>
        <w:spacing w:before="0" w:after="0" w:line="360" w:lineRule="auto"/>
        <w:ind w:firstLine="720"/>
        <w:jc w:val="both"/>
        <w:rPr>
          <w:color w:val="000000"/>
          <w:sz w:val="28"/>
          <w:szCs w:val="28"/>
          <w:lang w:val="uk-UA"/>
        </w:rPr>
      </w:pPr>
      <w:r w:rsidRPr="001266F5">
        <w:rPr>
          <w:color w:val="000000"/>
          <w:sz w:val="28"/>
          <w:szCs w:val="28"/>
          <w:lang w:val="uk-UA"/>
        </w:rPr>
        <w:t xml:space="preserve">Людська природа – це те, що дає нам відчуття моралі, забезпечує нам соціальні навики, необхідні для життя в суспільстві, і служить основою більш витончених філософських дискусій про права, справедливості і моралі. І  в питанні про біотехнологію на кону стоять зрештою не якісь розрахунки витрат і вигод, що стосуються майбутніх </w:t>
      </w:r>
      <w:r>
        <w:rPr>
          <w:color w:val="000000"/>
          <w:sz w:val="28"/>
          <w:szCs w:val="28"/>
          <w:lang w:val="uk-UA"/>
        </w:rPr>
        <w:t>біо</w:t>
      </w:r>
      <w:r w:rsidRPr="001266F5">
        <w:rPr>
          <w:color w:val="000000"/>
          <w:sz w:val="28"/>
          <w:szCs w:val="28"/>
          <w:lang w:val="uk-UA"/>
        </w:rPr>
        <w:t>технологій, але самі основи людського етичного відчуття</w:t>
      </w:r>
      <w:r>
        <w:rPr>
          <w:color w:val="000000"/>
          <w:sz w:val="28"/>
          <w:szCs w:val="28"/>
          <w:lang w:val="uk-UA"/>
        </w:rPr>
        <w:t>.</w:t>
      </w:r>
      <w:r w:rsidRPr="001266F5">
        <w:rPr>
          <w:color w:val="000000"/>
          <w:sz w:val="28"/>
          <w:szCs w:val="28"/>
          <w:lang w:val="uk-UA"/>
        </w:rPr>
        <w:t xml:space="preserve"> Можливо, як передбачав Ніцше, ми приречені вийти за межі цього етичного відчуття. Але якщо це так, то ми повинні рішуче прийняти наслідки відмови від природних стандартів добра і зла і визнати, як визнавав Ніцше, що це може привести нас в країну, куди мало хто з нас хотів би потрапити.</w:t>
      </w:r>
    </w:p>
    <w:p w:rsidR="006301E6" w:rsidRPr="001266F5" w:rsidRDefault="006301E6" w:rsidP="006301E6">
      <w:pPr>
        <w:autoSpaceDE w:val="0"/>
        <w:autoSpaceDN w:val="0"/>
        <w:adjustRightInd w:val="0"/>
        <w:spacing w:before="0" w:after="0" w:line="360" w:lineRule="auto"/>
        <w:ind w:firstLine="720"/>
        <w:jc w:val="both"/>
        <w:rPr>
          <w:color w:val="000000"/>
          <w:sz w:val="28"/>
          <w:szCs w:val="28"/>
          <w:lang w:val="uk-UA" w:bidi="te-IN"/>
        </w:rPr>
      </w:pPr>
      <w:r w:rsidRPr="001266F5">
        <w:rPr>
          <w:color w:val="000000"/>
          <w:sz w:val="28"/>
          <w:szCs w:val="28"/>
          <w:lang w:val="uk-UA" w:bidi="te-IN"/>
        </w:rPr>
        <w:t>Права</w:t>
      </w:r>
      <w:r>
        <w:rPr>
          <w:color w:val="000000"/>
          <w:sz w:val="28"/>
          <w:szCs w:val="28"/>
          <w:lang w:val="uk-UA" w:bidi="te-IN"/>
        </w:rPr>
        <w:t xml:space="preserve"> у принципі виводяться з</w:t>
      </w:r>
      <w:r w:rsidRPr="001266F5">
        <w:rPr>
          <w:color w:val="000000"/>
          <w:sz w:val="28"/>
          <w:szCs w:val="28"/>
          <w:lang w:val="uk-UA" w:bidi="te-IN"/>
        </w:rPr>
        <w:t xml:space="preserve"> трьох можливих джерел: божественне право, природне право і те, що можна назвати сучасним позитивістським правом, що міститься в законі і суспільних звичаях. Іншими словами</w:t>
      </w:r>
      <w:r>
        <w:rPr>
          <w:color w:val="000000"/>
          <w:sz w:val="28"/>
          <w:szCs w:val="28"/>
          <w:lang w:val="uk-UA" w:bidi="te-IN"/>
        </w:rPr>
        <w:t>,</w:t>
      </w:r>
      <w:r w:rsidRPr="001266F5">
        <w:rPr>
          <w:color w:val="000000"/>
          <w:sz w:val="28"/>
          <w:szCs w:val="28"/>
          <w:lang w:val="uk-UA" w:bidi="te-IN"/>
        </w:rPr>
        <w:t xml:space="preserve"> права можуть </w:t>
      </w:r>
      <w:r>
        <w:rPr>
          <w:color w:val="000000"/>
          <w:sz w:val="28"/>
          <w:szCs w:val="28"/>
          <w:lang w:val="uk-UA" w:bidi="te-IN"/>
        </w:rPr>
        <w:t>по</w:t>
      </w:r>
      <w:r w:rsidRPr="001266F5">
        <w:rPr>
          <w:color w:val="000000"/>
          <w:sz w:val="28"/>
          <w:szCs w:val="28"/>
          <w:lang w:val="uk-UA" w:bidi="te-IN"/>
        </w:rPr>
        <w:t>ходити від Бога, від</w:t>
      </w:r>
      <w:r>
        <w:rPr>
          <w:color w:val="000000"/>
          <w:sz w:val="28"/>
          <w:szCs w:val="28"/>
          <w:lang w:val="uk-UA" w:bidi="te-IN"/>
        </w:rPr>
        <w:t xml:space="preserve"> Природи</w:t>
      </w:r>
      <w:r w:rsidRPr="001266F5">
        <w:rPr>
          <w:color w:val="000000"/>
          <w:sz w:val="28"/>
          <w:szCs w:val="28"/>
          <w:lang w:val="uk-UA" w:bidi="te-IN"/>
        </w:rPr>
        <w:t xml:space="preserve"> і від самої Людини.</w:t>
      </w:r>
      <w:r>
        <w:rPr>
          <w:color w:val="000000"/>
          <w:sz w:val="28"/>
          <w:szCs w:val="28"/>
          <w:lang w:val="uk-UA" w:bidi="te-IN"/>
        </w:rPr>
        <w:t xml:space="preserve"> </w:t>
      </w:r>
    </w:p>
    <w:p w:rsidR="006301E6" w:rsidRPr="00EC49AC" w:rsidRDefault="006301E6" w:rsidP="006301E6">
      <w:pPr>
        <w:autoSpaceDE w:val="0"/>
        <w:autoSpaceDN w:val="0"/>
        <w:spacing w:before="0" w:after="0" w:line="360" w:lineRule="auto"/>
        <w:ind w:firstLine="720"/>
        <w:jc w:val="both"/>
        <w:rPr>
          <w:rFonts w:cs="Gautami"/>
          <w:color w:val="000000"/>
          <w:sz w:val="28"/>
          <w:lang w:val="uk-UA" w:bidi="te-IN"/>
        </w:rPr>
      </w:pPr>
      <w:r w:rsidRPr="001266F5">
        <w:rPr>
          <w:rFonts w:cs="Gautami"/>
          <w:color w:val="000000"/>
          <w:sz w:val="28"/>
          <w:lang w:val="uk-UA" w:bidi="te-IN"/>
        </w:rPr>
        <w:t>Припущення, що права людини можуть бути заснован</w:t>
      </w:r>
      <w:r>
        <w:rPr>
          <w:rFonts w:cs="Gautami"/>
          <w:color w:val="000000"/>
          <w:sz w:val="28"/>
          <w:lang w:val="uk-UA" w:bidi="te-IN"/>
        </w:rPr>
        <w:t>і</w:t>
      </w:r>
      <w:r w:rsidRPr="001266F5">
        <w:rPr>
          <w:rFonts w:cs="Gautami"/>
          <w:color w:val="000000"/>
          <w:sz w:val="28"/>
          <w:lang w:val="uk-UA" w:bidi="te-IN"/>
        </w:rPr>
        <w:t xml:space="preserve"> на природі людини, піддається енергійним нападкам ще з</w:t>
      </w:r>
      <w:r>
        <w:rPr>
          <w:rFonts w:cs="Gautami"/>
          <w:color w:val="000000"/>
          <w:sz w:val="28"/>
          <w:lang w:val="uk-UA" w:bidi="te-IN"/>
        </w:rPr>
        <w:t xml:space="preserve"> ХУІІІ с</w:t>
      </w:r>
      <w:r w:rsidRPr="001266F5">
        <w:rPr>
          <w:rFonts w:cs="Gautami"/>
          <w:color w:val="000000"/>
          <w:sz w:val="28"/>
          <w:lang w:val="uk-UA" w:bidi="te-IN"/>
        </w:rPr>
        <w:t xml:space="preserve">толіття. Ці нападки проходять під виглядом критики «натуралістичної помилки» </w:t>
      </w:r>
      <w:r w:rsidRPr="001266F5">
        <w:rPr>
          <w:color w:val="000000"/>
          <w:sz w:val="28"/>
          <w:szCs w:val="28"/>
          <w:lang w:val="uk-UA"/>
        </w:rPr>
        <w:t xml:space="preserve">– </w:t>
      </w:r>
      <w:r w:rsidRPr="001266F5">
        <w:rPr>
          <w:rFonts w:cs="Gautami"/>
          <w:color w:val="000000"/>
          <w:sz w:val="28"/>
          <w:lang w:val="uk-UA" w:bidi="te-IN"/>
        </w:rPr>
        <w:t xml:space="preserve"> традиції, що </w:t>
      </w:r>
      <w:r>
        <w:rPr>
          <w:rFonts w:cs="Gautami"/>
          <w:color w:val="000000"/>
          <w:sz w:val="28"/>
          <w:lang w:val="uk-UA" w:bidi="te-IN"/>
        </w:rPr>
        <w:t>розтяглася</w:t>
      </w:r>
      <w:r w:rsidRPr="001266F5">
        <w:rPr>
          <w:rFonts w:cs="Gautami"/>
          <w:color w:val="000000"/>
          <w:sz w:val="28"/>
          <w:lang w:val="uk-UA" w:bidi="te-IN"/>
        </w:rPr>
        <w:t xml:space="preserve"> від Д.Юма і до аналітиків-філософів ХХ століття, таких як Мур і інші. Вчення про «натуралістичну помилку», особливо сильне в англосакському світі, </w:t>
      </w:r>
      <w:r>
        <w:rPr>
          <w:rFonts w:cs="Gautami"/>
          <w:color w:val="000000"/>
          <w:sz w:val="28"/>
          <w:lang w:val="uk-UA" w:bidi="te-IN"/>
        </w:rPr>
        <w:t>с</w:t>
      </w:r>
      <w:r w:rsidRPr="001266F5">
        <w:rPr>
          <w:rFonts w:cs="Gautami"/>
          <w:color w:val="000000"/>
          <w:sz w:val="28"/>
          <w:lang w:val="uk-UA" w:bidi="te-IN"/>
        </w:rPr>
        <w:t>тверджує, що природа не може дати філософськи виправданого базису для прав, моралі або етики.</w:t>
      </w:r>
      <w:r>
        <w:rPr>
          <w:rFonts w:cs="Gautami"/>
          <w:color w:val="000000"/>
          <w:sz w:val="28"/>
          <w:lang w:val="uk-UA" w:bidi="te-IN"/>
        </w:rPr>
        <w:t xml:space="preserve"> Ф</w:t>
      </w:r>
      <w:r w:rsidRPr="001266F5">
        <w:rPr>
          <w:rFonts w:cs="Gautami"/>
          <w:color w:val="000000"/>
          <w:sz w:val="28"/>
          <w:lang w:val="uk-UA" w:bidi="te-IN"/>
        </w:rPr>
        <w:t>ахівці в природни</w:t>
      </w:r>
      <w:r>
        <w:rPr>
          <w:rFonts w:cs="Gautami"/>
          <w:color w:val="000000"/>
          <w:sz w:val="28"/>
          <w:lang w:val="uk-UA" w:bidi="te-IN"/>
        </w:rPr>
        <w:t>чи</w:t>
      </w:r>
      <w:r w:rsidRPr="001266F5">
        <w:rPr>
          <w:rFonts w:cs="Gautami"/>
          <w:color w:val="000000"/>
          <w:sz w:val="28"/>
          <w:lang w:val="uk-UA" w:bidi="te-IN"/>
        </w:rPr>
        <w:t xml:space="preserve">х науках охоче використовують вчення про </w:t>
      </w:r>
      <w:r>
        <w:rPr>
          <w:rFonts w:cs="Gautami"/>
          <w:color w:val="000000"/>
          <w:sz w:val="28"/>
          <w:lang w:val="uk-UA" w:bidi="te-IN"/>
        </w:rPr>
        <w:t>«</w:t>
      </w:r>
      <w:r w:rsidRPr="001266F5">
        <w:rPr>
          <w:rFonts w:cs="Gautami"/>
          <w:color w:val="000000"/>
          <w:sz w:val="28"/>
          <w:lang w:val="uk-UA" w:bidi="te-IN"/>
        </w:rPr>
        <w:t>натуралістичну помилку</w:t>
      </w:r>
      <w:r>
        <w:rPr>
          <w:rFonts w:cs="Gautami"/>
          <w:color w:val="000000"/>
          <w:sz w:val="28"/>
          <w:lang w:val="uk-UA" w:bidi="te-IN"/>
        </w:rPr>
        <w:t>»</w:t>
      </w:r>
      <w:r w:rsidRPr="001266F5">
        <w:rPr>
          <w:rFonts w:cs="Gautami"/>
          <w:color w:val="000000"/>
          <w:sz w:val="28"/>
          <w:lang w:val="uk-UA" w:bidi="te-IN"/>
        </w:rPr>
        <w:t xml:space="preserve"> як щит </w:t>
      </w:r>
      <w:r w:rsidRPr="001266F5">
        <w:rPr>
          <w:rFonts w:cs="Gautami"/>
          <w:color w:val="000000"/>
          <w:sz w:val="28"/>
          <w:lang w:val="uk-UA" w:bidi="te-IN"/>
        </w:rPr>
        <w:lastRenderedPageBreak/>
        <w:t>для прикриття своєї роботи від неприємних політичних наслідків упровадження нових біотехнологій</w:t>
      </w:r>
      <w:r>
        <w:rPr>
          <w:rFonts w:cs="Gautami"/>
          <w:color w:val="000000"/>
          <w:sz w:val="28"/>
          <w:lang w:val="uk-UA" w:bidi="te-IN"/>
        </w:rPr>
        <w:t>.</w:t>
      </w:r>
      <w:r w:rsidRPr="001266F5">
        <w:rPr>
          <w:rFonts w:cs="Gautami"/>
          <w:color w:val="000000"/>
          <w:sz w:val="28"/>
          <w:lang w:val="uk-UA" w:bidi="te-IN"/>
        </w:rPr>
        <w:t xml:space="preserve"> </w:t>
      </w:r>
      <w:r>
        <w:rPr>
          <w:rFonts w:cs="Gautami"/>
          <w:color w:val="000000"/>
          <w:sz w:val="28"/>
          <w:lang w:val="uk-UA" w:bidi="te-IN"/>
        </w:rPr>
        <w:t>Філософи ж, зі свого боку, схильні розцінювати досягнення сучасних біотехнологій як перспективу подолання нерівних можливостей, якими наділені люди від природи, й одну серед висхідних основ соціальної справедливості (Дж. </w:t>
      </w:r>
      <w:proofErr w:type="spellStart"/>
      <w:r>
        <w:rPr>
          <w:rFonts w:cs="Gautami"/>
          <w:color w:val="000000"/>
          <w:sz w:val="28"/>
          <w:lang w:val="uk-UA" w:bidi="te-IN"/>
        </w:rPr>
        <w:t>Ролз</w:t>
      </w:r>
      <w:proofErr w:type="spellEnd"/>
      <w:r>
        <w:rPr>
          <w:rFonts w:cs="Gautami"/>
          <w:color w:val="000000"/>
          <w:sz w:val="28"/>
          <w:lang w:val="uk-UA" w:bidi="te-IN"/>
        </w:rPr>
        <w:t xml:space="preserve">). Але розв’язання одних проблем породжує інші. У даному випадку загострюється проблема відповідальності. Якщо природа людини </w:t>
      </w:r>
      <w:proofErr w:type="spellStart"/>
      <w:r>
        <w:rPr>
          <w:rFonts w:cs="Gautami"/>
          <w:color w:val="000000"/>
          <w:sz w:val="28"/>
          <w:lang w:val="uk-UA" w:bidi="te-IN"/>
        </w:rPr>
        <w:t>змодульована</w:t>
      </w:r>
      <w:proofErr w:type="spellEnd"/>
      <w:r>
        <w:rPr>
          <w:rFonts w:cs="Gautami"/>
          <w:color w:val="000000"/>
          <w:sz w:val="28"/>
          <w:lang w:val="uk-UA" w:bidi="te-IN"/>
        </w:rPr>
        <w:t xml:space="preserve"> кимось, то чи відповідає ця людина за свої вчинки?  Чи відповідальність несе той, хто запрограмував певні біологічні та психологічні якості цієї людини? </w:t>
      </w:r>
    </w:p>
    <w:p w:rsidR="006301E6" w:rsidRDefault="006301E6" w:rsidP="006301E6">
      <w:pPr>
        <w:pStyle w:val="a5"/>
        <w:spacing w:before="0" w:beforeAutospacing="0" w:after="0" w:afterAutospacing="0" w:line="360" w:lineRule="auto"/>
        <w:ind w:firstLine="540"/>
        <w:jc w:val="both"/>
        <w:rPr>
          <w:rFonts w:cs="Gautami"/>
          <w:color w:val="000000"/>
          <w:sz w:val="28"/>
          <w:lang w:val="uk-UA"/>
        </w:rPr>
      </w:pPr>
      <w:r>
        <w:rPr>
          <w:rFonts w:cs="Gautami"/>
          <w:color w:val="000000"/>
          <w:sz w:val="28"/>
          <w:lang w:val="uk-UA"/>
        </w:rPr>
        <w:t xml:space="preserve">І тут доречно згадати моральну максиму, яка, власне, спрямована на подолання «натуралістичної помилки». Відомо, що слабким місцем Кантової етики визнають критерії оцінки етичного вибору. Згідно з Кантом, вчинок (вибір) тим етично цінніший і вищий, чим більше страждань, вагань, внутрішніх перепон треба подолати, чим більше зусиль треба докласти, щоб зупинитися на ньому й здійснити його. Привертаючи увагу до цього парадоксу, М.В. Попович зауважує: «Отже, злочинець, який унаслідок напруженої внутрішньої боротьби відмовляється від спокуси украсти, моральніший, ніж нормальний громадянин, який не вкрав тому, що не відчував потягу до чужого майна» </w:t>
      </w:r>
      <w:r>
        <w:rPr>
          <w:sz w:val="28"/>
          <w:szCs w:val="28"/>
          <w:lang w:val="uk-UA"/>
        </w:rPr>
        <w:t>[8</w:t>
      </w:r>
      <w:r w:rsidRPr="006948B4">
        <w:rPr>
          <w:sz w:val="28"/>
          <w:szCs w:val="28"/>
          <w:lang w:val="uk-UA"/>
        </w:rPr>
        <w:t xml:space="preserve">,  </w:t>
      </w:r>
      <w:r>
        <w:rPr>
          <w:sz w:val="28"/>
          <w:szCs w:val="28"/>
          <w:lang w:val="uk-UA"/>
        </w:rPr>
        <w:t>с.161</w:t>
      </w:r>
      <w:r w:rsidRPr="006948B4">
        <w:rPr>
          <w:sz w:val="28"/>
          <w:szCs w:val="28"/>
          <w:lang w:val="uk-UA"/>
        </w:rPr>
        <w:t>]</w:t>
      </w:r>
      <w:r>
        <w:rPr>
          <w:rFonts w:cs="Gautami"/>
          <w:color w:val="000000"/>
          <w:sz w:val="28"/>
          <w:lang w:val="uk-UA"/>
        </w:rPr>
        <w:t xml:space="preserve">. </w:t>
      </w:r>
    </w:p>
    <w:p w:rsidR="006301E6" w:rsidRPr="00D96305" w:rsidRDefault="006301E6" w:rsidP="006301E6">
      <w:pPr>
        <w:pStyle w:val="a5"/>
        <w:spacing w:before="0" w:beforeAutospacing="0" w:after="0" w:afterAutospacing="0" w:line="360" w:lineRule="auto"/>
        <w:ind w:firstLine="540"/>
        <w:jc w:val="both"/>
        <w:rPr>
          <w:sz w:val="28"/>
          <w:szCs w:val="28"/>
          <w:lang w:val="uk-UA" w:eastAsia="uk-UA"/>
        </w:rPr>
      </w:pPr>
      <w:r w:rsidRPr="00D96305">
        <w:rPr>
          <w:rFonts w:cs="Gautami"/>
          <w:sz w:val="28"/>
          <w:szCs w:val="28"/>
          <w:lang w:val="uk-UA"/>
        </w:rPr>
        <w:t xml:space="preserve">Розгляд даної дилеми у контексті новітніх біотехнологій  не залишає сумнівів у тому, що людина приречена зважувати й вибирати. </w:t>
      </w:r>
      <w:r w:rsidRPr="00D96305">
        <w:rPr>
          <w:sz w:val="28"/>
          <w:szCs w:val="28"/>
          <w:lang w:val="uk-UA"/>
        </w:rPr>
        <w:t>Ю. </w:t>
      </w:r>
      <w:proofErr w:type="spellStart"/>
      <w:r w:rsidRPr="00D96305">
        <w:rPr>
          <w:sz w:val="28"/>
          <w:szCs w:val="28"/>
          <w:lang w:val="uk-UA"/>
        </w:rPr>
        <w:t>Габермас</w:t>
      </w:r>
      <w:proofErr w:type="spellEnd"/>
      <w:r w:rsidRPr="00D96305">
        <w:rPr>
          <w:sz w:val="28"/>
          <w:szCs w:val="28"/>
          <w:lang w:val="uk-UA"/>
        </w:rPr>
        <w:t xml:space="preserve"> підкреслює, що той, хто хоче взагалі брати участь в моральній мовній грі, повинен відповідати певним прагматичним умовам. На його думку, суб’єкти, які роблять моральні висновки й морально діють, «взаємно підкоряються умові осудності, вони приписують собі й іншим здатність вести автономне життя і чекають один від одного солідарності </w:t>
      </w:r>
      <w:r>
        <w:rPr>
          <w:sz w:val="28"/>
          <w:szCs w:val="28"/>
          <w:lang w:val="uk-UA"/>
        </w:rPr>
        <w:t>й однакової пошани» [13</w:t>
      </w:r>
      <w:r w:rsidRPr="00D96305">
        <w:rPr>
          <w:sz w:val="28"/>
          <w:szCs w:val="28"/>
          <w:lang w:val="uk-UA"/>
        </w:rPr>
        <w:t xml:space="preserve">, с. 94-95]. </w:t>
      </w:r>
      <w:r w:rsidRPr="00D96305">
        <w:rPr>
          <w:sz w:val="28"/>
          <w:szCs w:val="28"/>
          <w:lang w:val="uk-UA" w:eastAsia="uk-UA"/>
        </w:rPr>
        <w:t>Головну загрозу майбутньому людської природи філософ вбачає в укоріненні авторитарної інструментальної раціональності, а перспективи він пов’язує з розвитком комунікативної раціональності.</w:t>
      </w:r>
    </w:p>
    <w:p w:rsidR="006301E6" w:rsidRPr="00E20263" w:rsidRDefault="006301E6" w:rsidP="006301E6">
      <w:pPr>
        <w:pStyle w:val="a5"/>
        <w:spacing w:before="0" w:beforeAutospacing="0" w:after="0" w:afterAutospacing="0" w:line="360" w:lineRule="auto"/>
        <w:ind w:firstLine="720"/>
        <w:jc w:val="both"/>
        <w:rPr>
          <w:sz w:val="28"/>
          <w:szCs w:val="28"/>
          <w:lang w:val="uk-UA"/>
        </w:rPr>
      </w:pPr>
      <w:r w:rsidRPr="00D96305">
        <w:rPr>
          <w:sz w:val="28"/>
          <w:szCs w:val="28"/>
          <w:lang w:val="uk-UA"/>
        </w:rPr>
        <w:lastRenderedPageBreak/>
        <w:t xml:space="preserve">Звичайно, окреслені  перспективи  не  можуть  не  викликати занепокоєння, адже з модифікацією людської тілесності існує вірогідність змін не лише гуманістичних і аксіологічних орієнтирів людства, а й зникнення людяності й гуманності як таких: «страх перед тим, що кінець кінцем біотехнологія принесе нам втрату нашої людської суті – тобто важливої якості, на якій тримається наше відчуття того, хто ми такі та куди йдемо, які б не відбувалися зміни з людиною за всю </w:t>
      </w:r>
      <w:r>
        <w:rPr>
          <w:sz w:val="28"/>
          <w:szCs w:val="28"/>
          <w:lang w:val="uk-UA"/>
        </w:rPr>
        <w:t>її історію»  [12</w:t>
      </w:r>
      <w:r w:rsidRPr="00D96305">
        <w:rPr>
          <w:sz w:val="28"/>
          <w:szCs w:val="28"/>
          <w:lang w:val="uk-UA"/>
        </w:rPr>
        <w:t>,  с.147]. Деякі дослідники розділяють цю думку Ф. </w:t>
      </w:r>
      <w:proofErr w:type="spellStart"/>
      <w:r w:rsidRPr="00D96305">
        <w:rPr>
          <w:sz w:val="28"/>
          <w:szCs w:val="28"/>
          <w:lang w:val="uk-UA"/>
        </w:rPr>
        <w:t>Фукуями</w:t>
      </w:r>
      <w:proofErr w:type="spellEnd"/>
      <w:r w:rsidRPr="00D96305">
        <w:rPr>
          <w:sz w:val="28"/>
          <w:szCs w:val="28"/>
          <w:lang w:val="uk-UA"/>
        </w:rPr>
        <w:t>. Своє побоювання щодо потенційних можливостей генної інженерії висловив,  зокрема, А. П. </w:t>
      </w:r>
      <w:proofErr w:type="spellStart"/>
      <w:r w:rsidRPr="00D96305">
        <w:rPr>
          <w:sz w:val="28"/>
          <w:szCs w:val="28"/>
          <w:lang w:val="uk-UA"/>
        </w:rPr>
        <w:t>Назаретян</w:t>
      </w:r>
      <w:proofErr w:type="spellEnd"/>
      <w:r w:rsidRPr="00D96305">
        <w:rPr>
          <w:sz w:val="28"/>
          <w:szCs w:val="28"/>
          <w:lang w:val="uk-UA"/>
        </w:rPr>
        <w:t>: «…хто візьметься передбачити, до якого часу розумний суб’єкт, що цілеспрямовано формує власне тіло, збереже сукупність властивостей, я</w:t>
      </w:r>
      <w:r>
        <w:rPr>
          <w:sz w:val="28"/>
          <w:szCs w:val="28"/>
          <w:lang w:val="uk-UA"/>
        </w:rPr>
        <w:t>кі складають людську якість?» [6</w:t>
      </w:r>
      <w:r w:rsidRPr="00D96305">
        <w:rPr>
          <w:sz w:val="28"/>
          <w:szCs w:val="28"/>
          <w:lang w:val="uk-UA"/>
        </w:rPr>
        <w:t>, с.78].</w:t>
      </w:r>
      <w:r>
        <w:rPr>
          <w:sz w:val="28"/>
          <w:szCs w:val="28"/>
          <w:lang w:val="uk-UA"/>
        </w:rPr>
        <w:t xml:space="preserve"> </w:t>
      </w:r>
      <w:r w:rsidRPr="00D96305">
        <w:rPr>
          <w:sz w:val="28"/>
          <w:szCs w:val="28"/>
          <w:lang w:val="uk-UA"/>
        </w:rPr>
        <w:t xml:space="preserve">Сучасна людина в тому вигляді,  у якому вона є зараз, стає небезпечною як для самої себе, так і для тієї </w:t>
      </w:r>
      <w:proofErr w:type="spellStart"/>
      <w:r w:rsidRPr="00D96305">
        <w:rPr>
          <w:sz w:val="28"/>
          <w:szCs w:val="28"/>
          <w:lang w:val="uk-UA"/>
        </w:rPr>
        <w:t>технократичної</w:t>
      </w:r>
      <w:proofErr w:type="spellEnd"/>
      <w:r w:rsidRPr="00D96305">
        <w:rPr>
          <w:sz w:val="28"/>
          <w:szCs w:val="28"/>
          <w:lang w:val="uk-UA"/>
        </w:rPr>
        <w:t xml:space="preserve"> цивілізації, яку вона сама ж і створила. </w:t>
      </w:r>
    </w:p>
    <w:p w:rsidR="006301E6" w:rsidRPr="009B1A34" w:rsidRDefault="006301E6" w:rsidP="006301E6">
      <w:pPr>
        <w:spacing w:before="0" w:after="0" w:line="360" w:lineRule="auto"/>
        <w:ind w:firstLine="720"/>
        <w:jc w:val="both"/>
        <w:rPr>
          <w:color w:val="000000"/>
          <w:sz w:val="28"/>
          <w:szCs w:val="28"/>
          <w:lang w:val="uk-UA" w:bidi="te-IN"/>
        </w:rPr>
      </w:pPr>
      <w:r w:rsidRPr="009B1A34">
        <w:rPr>
          <w:sz w:val="28"/>
          <w:szCs w:val="28"/>
          <w:lang w:val="uk-UA"/>
        </w:rPr>
        <w:t>Підсумовуючи спів</w:t>
      </w:r>
      <w:r>
        <w:rPr>
          <w:sz w:val="28"/>
          <w:szCs w:val="28"/>
          <w:lang w:val="uk-UA"/>
        </w:rPr>
        <w:t>ставлення</w:t>
      </w:r>
      <w:r w:rsidRPr="009B1A34">
        <w:rPr>
          <w:sz w:val="28"/>
          <w:szCs w:val="28"/>
          <w:lang w:val="uk-UA"/>
        </w:rPr>
        <w:t xml:space="preserve"> консервативної та прогресистської тенденцій у розгляді образу-концепту </w:t>
      </w:r>
      <w:proofErr w:type="spellStart"/>
      <w:r w:rsidRPr="009B1A34">
        <w:rPr>
          <w:sz w:val="28"/>
          <w:szCs w:val="28"/>
          <w:lang w:val="uk-UA"/>
        </w:rPr>
        <w:t>постлюдини</w:t>
      </w:r>
      <w:proofErr w:type="spellEnd"/>
      <w:r w:rsidRPr="009B1A34">
        <w:rPr>
          <w:sz w:val="28"/>
          <w:szCs w:val="28"/>
          <w:lang w:val="uk-UA"/>
        </w:rPr>
        <w:t xml:space="preserve">, можна зазначити, що жодна з них не є домінуючою, й, разом з тим, вони змінюються, сприймаючи виклики одна одної. Так, до неоконсервативних можна віднести погляди одного з найбільш популярних сьогодні філософів Німеччини </w:t>
      </w:r>
      <w:r w:rsidRPr="009B1A34">
        <w:rPr>
          <w:rFonts w:cs="Gautami"/>
          <w:sz w:val="28"/>
          <w:szCs w:val="28"/>
          <w:lang w:val="uk-UA"/>
        </w:rPr>
        <w:t>Р.Д. </w:t>
      </w:r>
      <w:proofErr w:type="spellStart"/>
      <w:r w:rsidRPr="009B1A34">
        <w:rPr>
          <w:rFonts w:cs="Gautami"/>
          <w:sz w:val="28"/>
          <w:szCs w:val="28"/>
          <w:lang w:val="uk-UA"/>
        </w:rPr>
        <w:t>Прехта</w:t>
      </w:r>
      <w:proofErr w:type="spellEnd"/>
      <w:r w:rsidRPr="009B1A34">
        <w:rPr>
          <w:rFonts w:cs="Gautami"/>
          <w:sz w:val="28"/>
          <w:szCs w:val="28"/>
          <w:lang w:val="uk-UA"/>
        </w:rPr>
        <w:t>. Як публічний філософ він активно співпрацює з мас-медіа</w:t>
      </w:r>
      <w:r>
        <w:rPr>
          <w:rFonts w:cs="Gautami"/>
          <w:sz w:val="28"/>
          <w:szCs w:val="28"/>
          <w:lang w:val="uk-UA"/>
        </w:rPr>
        <w:t>, відкрито й завзято відстоює свої погляди щодо майбутнього людини. Він не поділяє позиції</w:t>
      </w:r>
      <w:r w:rsidRPr="009B1A34">
        <w:rPr>
          <w:rFonts w:cs="Gautami"/>
          <w:sz w:val="28"/>
          <w:szCs w:val="28"/>
          <w:lang w:val="uk-UA"/>
        </w:rPr>
        <w:t xml:space="preserve"> своїх колег, які ігнорують масовий інтерес до новітніх досягнень </w:t>
      </w:r>
      <w:proofErr w:type="spellStart"/>
      <w:r w:rsidRPr="009B1A34">
        <w:rPr>
          <w:rFonts w:cs="Gautami"/>
          <w:sz w:val="28"/>
          <w:szCs w:val="28"/>
          <w:lang w:val="uk-UA"/>
        </w:rPr>
        <w:t>нейробіології</w:t>
      </w:r>
      <w:proofErr w:type="spellEnd"/>
      <w:r w:rsidRPr="009B1A34">
        <w:rPr>
          <w:rFonts w:cs="Gautami"/>
          <w:sz w:val="28"/>
          <w:szCs w:val="28"/>
          <w:lang w:val="uk-UA"/>
        </w:rPr>
        <w:t xml:space="preserve"> та молекулярної генетики, незважаючи на лавиноподібний тираж книг, їм присвячених. Він визнає, що «імпульс до переосмислення майбутнього людини, який походить від </w:t>
      </w:r>
      <w:proofErr w:type="spellStart"/>
      <w:r w:rsidRPr="009B1A34">
        <w:rPr>
          <w:rFonts w:cs="Gautami"/>
          <w:sz w:val="28"/>
          <w:szCs w:val="28"/>
          <w:lang w:val="uk-UA"/>
        </w:rPr>
        <w:t>нейробіології</w:t>
      </w:r>
      <w:proofErr w:type="spellEnd"/>
      <w:r w:rsidRPr="009B1A34">
        <w:rPr>
          <w:rFonts w:cs="Gautami"/>
          <w:sz w:val="28"/>
          <w:szCs w:val="28"/>
          <w:lang w:val="uk-UA"/>
        </w:rPr>
        <w:t xml:space="preserve">, є дуже значним, але на факультетах філософії в німецьких університетах він все ж таки залишається ще недостатньо оціненим» </w:t>
      </w:r>
      <w:r>
        <w:rPr>
          <w:sz w:val="28"/>
          <w:szCs w:val="28"/>
          <w:lang w:val="uk-UA"/>
        </w:rPr>
        <w:t>[9</w:t>
      </w:r>
      <w:r w:rsidRPr="009B1A34">
        <w:rPr>
          <w:sz w:val="28"/>
          <w:szCs w:val="28"/>
          <w:lang w:val="uk-UA"/>
        </w:rPr>
        <w:t>]</w:t>
      </w:r>
      <w:r w:rsidRPr="009B1A34">
        <w:rPr>
          <w:rFonts w:cs="Gautami"/>
          <w:sz w:val="28"/>
          <w:szCs w:val="28"/>
          <w:lang w:val="uk-UA"/>
        </w:rPr>
        <w:t xml:space="preserve">. </w:t>
      </w:r>
      <w:r w:rsidRPr="009B1A34">
        <w:rPr>
          <w:sz w:val="28"/>
          <w:szCs w:val="28"/>
          <w:lang w:val="uk-UA"/>
        </w:rPr>
        <w:t>З іншого боку, він вважає, що «</w:t>
      </w:r>
      <w:proofErr w:type="spellStart"/>
      <w:r w:rsidRPr="009B1A34">
        <w:rPr>
          <w:rFonts w:cs="Gautami"/>
          <w:sz w:val="28"/>
          <w:szCs w:val="28"/>
          <w:lang w:val="uk-UA"/>
        </w:rPr>
        <w:t>нейробіологи</w:t>
      </w:r>
      <w:proofErr w:type="spellEnd"/>
      <w:r w:rsidRPr="009B1A34">
        <w:rPr>
          <w:rFonts w:cs="Gautami"/>
          <w:sz w:val="28"/>
          <w:szCs w:val="28"/>
          <w:lang w:val="uk-UA"/>
        </w:rPr>
        <w:t xml:space="preserve"> перебільшують трохи, коли говорять, що людина взагалі ніякою Свободою Волі не володіє, оскільки цю саму Свободу вони не можуть ані показати, ані пояснити за допомогою засобів, які використовуються ними. </w:t>
      </w:r>
      <w:r w:rsidRPr="009B1A34">
        <w:rPr>
          <w:rFonts w:cs="Gautami"/>
          <w:sz w:val="28"/>
          <w:szCs w:val="28"/>
          <w:lang w:val="uk-UA"/>
        </w:rPr>
        <w:lastRenderedPageBreak/>
        <w:t>І непомірно перебільшують вони у виборі назв популістських книг про те, що нібито загадк</w:t>
      </w:r>
      <w:r>
        <w:rPr>
          <w:rFonts w:cs="Gautami"/>
          <w:sz w:val="28"/>
          <w:szCs w:val="28"/>
          <w:lang w:val="uk-UA"/>
        </w:rPr>
        <w:t>и</w:t>
      </w:r>
      <w:r w:rsidRPr="009B1A34">
        <w:rPr>
          <w:rFonts w:cs="Gautami"/>
          <w:sz w:val="28"/>
          <w:szCs w:val="28"/>
          <w:lang w:val="uk-UA"/>
        </w:rPr>
        <w:t xml:space="preserve"> і таємниц</w:t>
      </w:r>
      <w:r>
        <w:rPr>
          <w:rFonts w:cs="Gautami"/>
          <w:sz w:val="28"/>
          <w:szCs w:val="28"/>
          <w:lang w:val="uk-UA"/>
        </w:rPr>
        <w:t>і</w:t>
      </w:r>
      <w:r w:rsidRPr="009B1A34">
        <w:rPr>
          <w:rFonts w:cs="Gautami"/>
          <w:sz w:val="28"/>
          <w:szCs w:val="28"/>
          <w:lang w:val="uk-UA"/>
        </w:rPr>
        <w:t xml:space="preserve"> свідомості, мислення і розуму до сьогоднішнього дня розкриті»</w:t>
      </w:r>
      <w:r>
        <w:rPr>
          <w:sz w:val="28"/>
          <w:szCs w:val="28"/>
          <w:lang w:val="uk-UA"/>
        </w:rPr>
        <w:t xml:space="preserve"> [9</w:t>
      </w:r>
      <w:r w:rsidRPr="009B1A34">
        <w:rPr>
          <w:sz w:val="28"/>
          <w:szCs w:val="28"/>
          <w:lang w:val="uk-UA"/>
        </w:rPr>
        <w:t xml:space="preserve">]. </w:t>
      </w:r>
      <w:r w:rsidRPr="009B1A34">
        <w:rPr>
          <w:rFonts w:cs="Gautami"/>
          <w:sz w:val="28"/>
          <w:szCs w:val="28"/>
          <w:lang w:val="uk-UA"/>
        </w:rPr>
        <w:t xml:space="preserve"> Для розв’язання конфлікту традиційних </w:t>
      </w:r>
      <w:r>
        <w:rPr>
          <w:rFonts w:cs="Gautami"/>
          <w:sz w:val="28"/>
          <w:szCs w:val="28"/>
          <w:lang w:val="uk-UA"/>
        </w:rPr>
        <w:t xml:space="preserve">гуманістичних </w:t>
      </w:r>
      <w:r w:rsidRPr="009B1A34">
        <w:rPr>
          <w:rFonts w:cs="Gautami"/>
          <w:sz w:val="28"/>
          <w:szCs w:val="28"/>
          <w:lang w:val="uk-UA"/>
        </w:rPr>
        <w:t xml:space="preserve">цінностей та можливостей, що відкриваються у світлі новітніх досягнень </w:t>
      </w:r>
      <w:proofErr w:type="spellStart"/>
      <w:r w:rsidRPr="009B1A34">
        <w:rPr>
          <w:rFonts w:cs="Gautami"/>
          <w:sz w:val="28"/>
          <w:szCs w:val="28"/>
          <w:lang w:val="uk-UA"/>
        </w:rPr>
        <w:t>нейробіології</w:t>
      </w:r>
      <w:proofErr w:type="spellEnd"/>
      <w:r w:rsidRPr="009B1A34">
        <w:rPr>
          <w:rFonts w:cs="Gautami"/>
          <w:sz w:val="28"/>
          <w:szCs w:val="28"/>
          <w:lang w:val="uk-UA"/>
        </w:rPr>
        <w:t>, філософ вважає доцільним звернутися до історико-філософської скарбниці й сам досить успішно це робить.</w:t>
      </w:r>
    </w:p>
    <w:p w:rsidR="006301E6" w:rsidRDefault="006301E6" w:rsidP="006301E6">
      <w:pPr>
        <w:pStyle w:val="a7"/>
        <w:spacing w:before="0" w:beforeAutospacing="0" w:after="0" w:afterAutospacing="0" w:line="360" w:lineRule="auto"/>
        <w:ind w:firstLine="720"/>
        <w:jc w:val="both"/>
        <w:rPr>
          <w:color w:val="000000"/>
          <w:sz w:val="28"/>
          <w:szCs w:val="28"/>
          <w:lang w:val="uk-UA"/>
        </w:rPr>
      </w:pPr>
      <w:r w:rsidRPr="009B1A34">
        <w:rPr>
          <w:color w:val="000000"/>
          <w:sz w:val="28"/>
          <w:szCs w:val="28"/>
          <w:lang w:val="uk-UA"/>
        </w:rPr>
        <w:t xml:space="preserve">У свою чергу, більш песимістичними стали погляди прогресистів. У 1992 році американський вчений Р. </w:t>
      </w:r>
      <w:proofErr w:type="spellStart"/>
      <w:r w:rsidRPr="009B1A34">
        <w:rPr>
          <w:color w:val="000000"/>
          <w:sz w:val="28"/>
          <w:szCs w:val="28"/>
          <w:lang w:val="uk-UA"/>
        </w:rPr>
        <w:t>Моравек</w:t>
      </w:r>
      <w:proofErr w:type="spellEnd"/>
      <w:r w:rsidRPr="009B1A34">
        <w:rPr>
          <w:color w:val="000000"/>
          <w:sz w:val="28"/>
          <w:szCs w:val="28"/>
          <w:lang w:val="uk-UA"/>
        </w:rPr>
        <w:t xml:space="preserve">, засновник найбільшої в світі програми </w:t>
      </w:r>
      <w:r>
        <w:rPr>
          <w:color w:val="000000"/>
          <w:sz w:val="28"/>
          <w:szCs w:val="28"/>
          <w:lang w:val="uk-UA"/>
        </w:rPr>
        <w:t>з вивчення</w:t>
      </w:r>
      <w:r w:rsidRPr="009B1A34">
        <w:rPr>
          <w:color w:val="000000"/>
          <w:sz w:val="28"/>
          <w:szCs w:val="28"/>
          <w:lang w:val="uk-UA"/>
        </w:rPr>
        <w:t xml:space="preserve"> роботів, заявляв: «Недалеко той час, коли наші механічні раби знайдуть душу». У своїй новій книзі 2000 року він, </w:t>
      </w:r>
      <w:r>
        <w:rPr>
          <w:color w:val="000000"/>
          <w:sz w:val="28"/>
          <w:szCs w:val="28"/>
          <w:lang w:val="uk-UA"/>
        </w:rPr>
        <w:t xml:space="preserve">спираючись на </w:t>
      </w:r>
      <w:r w:rsidRPr="009B1A34">
        <w:rPr>
          <w:color w:val="000000"/>
          <w:sz w:val="28"/>
          <w:szCs w:val="28"/>
          <w:lang w:val="uk-UA"/>
        </w:rPr>
        <w:t>дарвінівську модель боро</w:t>
      </w:r>
      <w:r>
        <w:rPr>
          <w:color w:val="000000"/>
          <w:sz w:val="28"/>
          <w:szCs w:val="28"/>
          <w:lang w:val="uk-UA"/>
        </w:rPr>
        <w:t xml:space="preserve">тьби за існування, приходить до </w:t>
      </w:r>
      <w:r w:rsidRPr="009B1A34">
        <w:rPr>
          <w:color w:val="000000"/>
          <w:sz w:val="28"/>
          <w:szCs w:val="28"/>
          <w:lang w:val="uk-UA"/>
        </w:rPr>
        <w:t xml:space="preserve">висновку, що </w:t>
      </w:r>
      <w:proofErr w:type="spellStart"/>
      <w:r w:rsidRPr="009B1A34">
        <w:rPr>
          <w:color w:val="000000"/>
          <w:sz w:val="28"/>
          <w:szCs w:val="28"/>
          <w:lang w:val="uk-UA"/>
        </w:rPr>
        <w:t>роботизовані</w:t>
      </w:r>
      <w:proofErr w:type="spellEnd"/>
      <w:r w:rsidRPr="009B1A34">
        <w:rPr>
          <w:color w:val="000000"/>
          <w:sz w:val="28"/>
          <w:szCs w:val="28"/>
          <w:lang w:val="uk-UA"/>
        </w:rPr>
        <w:t xml:space="preserve"> виробництва, конкуруючи між собою за речовину, енергію, простір й інформацію, настільки підвищать ціну цих ресурсів, що вони стануть </w:t>
      </w:r>
      <w:r w:rsidRPr="008D7028">
        <w:rPr>
          <w:color w:val="000000"/>
          <w:sz w:val="28"/>
          <w:szCs w:val="28"/>
          <w:lang w:val="uk-UA"/>
        </w:rPr>
        <w:t xml:space="preserve">недоступні для людей. Останні будуть, таким чином, приречені на вимирання [див.: </w:t>
      </w:r>
      <w:r>
        <w:rPr>
          <w:color w:val="000000"/>
          <w:sz w:val="28"/>
          <w:szCs w:val="28"/>
          <w:lang w:val="uk-UA"/>
        </w:rPr>
        <w:t>6, с. 58</w:t>
      </w:r>
      <w:r w:rsidRPr="008D7028">
        <w:rPr>
          <w:color w:val="000000"/>
          <w:sz w:val="28"/>
          <w:szCs w:val="28"/>
          <w:lang w:val="uk-UA"/>
        </w:rPr>
        <w:t>].</w:t>
      </w:r>
      <w:r w:rsidRPr="009B1A34">
        <w:rPr>
          <w:sz w:val="28"/>
          <w:szCs w:val="28"/>
          <w:lang w:val="uk-UA"/>
        </w:rPr>
        <w:t xml:space="preserve"> </w:t>
      </w:r>
      <w:r w:rsidRPr="009B1A34">
        <w:rPr>
          <w:color w:val="000000"/>
          <w:sz w:val="28"/>
          <w:szCs w:val="28"/>
          <w:lang w:val="uk-UA"/>
        </w:rPr>
        <w:t xml:space="preserve"> </w:t>
      </w:r>
    </w:p>
    <w:p w:rsidR="006301E6" w:rsidRPr="009B1A34" w:rsidRDefault="006301E6" w:rsidP="006301E6">
      <w:pPr>
        <w:pStyle w:val="a7"/>
        <w:spacing w:before="0" w:beforeAutospacing="0" w:after="0" w:afterAutospacing="0" w:line="360" w:lineRule="auto"/>
        <w:ind w:firstLine="720"/>
        <w:jc w:val="both"/>
        <w:rPr>
          <w:color w:val="000000"/>
          <w:sz w:val="28"/>
          <w:szCs w:val="28"/>
          <w:lang w:val="uk-UA"/>
        </w:rPr>
      </w:pPr>
      <w:r w:rsidRPr="00487304">
        <w:rPr>
          <w:color w:val="000000"/>
          <w:sz w:val="28"/>
          <w:szCs w:val="28"/>
          <w:lang w:val="uk-UA"/>
        </w:rPr>
        <w:t xml:space="preserve">Такі </w:t>
      </w:r>
      <w:r>
        <w:rPr>
          <w:color w:val="000000"/>
          <w:sz w:val="28"/>
          <w:szCs w:val="28"/>
          <w:lang w:val="uk-UA"/>
        </w:rPr>
        <w:t>прогнози</w:t>
      </w:r>
      <w:r w:rsidRPr="00487304">
        <w:rPr>
          <w:color w:val="000000"/>
          <w:sz w:val="28"/>
          <w:szCs w:val="28"/>
          <w:lang w:val="uk-UA"/>
        </w:rPr>
        <w:t xml:space="preserve"> професіоналів вже почали впливати на масові настрої. В США з’явилися </w:t>
      </w:r>
      <w:proofErr w:type="spellStart"/>
      <w:r w:rsidRPr="00487304">
        <w:rPr>
          <w:color w:val="000000"/>
          <w:sz w:val="28"/>
          <w:szCs w:val="28"/>
        </w:rPr>
        <w:t>неолуд</w:t>
      </w:r>
      <w:proofErr w:type="spellEnd"/>
      <w:r w:rsidRPr="00487304">
        <w:rPr>
          <w:color w:val="000000"/>
          <w:sz w:val="28"/>
          <w:szCs w:val="28"/>
          <w:lang w:val="uk-UA"/>
        </w:rPr>
        <w:t>і</w:t>
      </w:r>
      <w:r w:rsidRPr="00487304">
        <w:rPr>
          <w:color w:val="000000"/>
          <w:sz w:val="28"/>
          <w:szCs w:val="28"/>
        </w:rPr>
        <w:t>т</w:t>
      </w:r>
      <w:r w:rsidRPr="00487304">
        <w:rPr>
          <w:color w:val="000000"/>
          <w:sz w:val="28"/>
          <w:szCs w:val="28"/>
          <w:lang w:val="uk-UA"/>
        </w:rPr>
        <w:t>и, які фізично загрожують програмістам як носіям головної небезпеки для людського роду. Розказуючи про ці факти, про потерпілих друзів і колег, про те, що й сам може стати черговою мішенню, Б. </w:t>
      </w:r>
      <w:proofErr w:type="spellStart"/>
      <w:r w:rsidRPr="00487304">
        <w:rPr>
          <w:color w:val="000000"/>
          <w:sz w:val="28"/>
          <w:szCs w:val="28"/>
          <w:lang w:val="uk-UA"/>
        </w:rPr>
        <w:t>Джой</w:t>
      </w:r>
      <w:proofErr w:type="spellEnd"/>
      <w:r w:rsidRPr="00487304">
        <w:rPr>
          <w:color w:val="000000"/>
          <w:sz w:val="28"/>
          <w:szCs w:val="28"/>
          <w:lang w:val="uk-UA"/>
        </w:rPr>
        <w:t xml:space="preserve">, співзасновник і головний фахівець компанії «Сан </w:t>
      </w:r>
      <w:proofErr w:type="spellStart"/>
      <w:r w:rsidRPr="00487304">
        <w:rPr>
          <w:color w:val="000000"/>
          <w:sz w:val="28"/>
          <w:szCs w:val="28"/>
          <w:lang w:val="uk-UA"/>
        </w:rPr>
        <w:t>Майкрософт</w:t>
      </w:r>
      <w:proofErr w:type="spellEnd"/>
      <w:r w:rsidRPr="00487304">
        <w:rPr>
          <w:color w:val="000000"/>
          <w:sz w:val="28"/>
          <w:szCs w:val="28"/>
          <w:lang w:val="uk-UA"/>
        </w:rPr>
        <w:t>», несподівано солідаризува</w:t>
      </w:r>
      <w:r>
        <w:rPr>
          <w:color w:val="000000"/>
          <w:sz w:val="28"/>
          <w:szCs w:val="28"/>
          <w:lang w:val="uk-UA"/>
        </w:rPr>
        <w:t>в</w:t>
      </w:r>
      <w:r w:rsidRPr="00487304">
        <w:rPr>
          <w:color w:val="000000"/>
          <w:sz w:val="28"/>
          <w:szCs w:val="28"/>
          <w:lang w:val="uk-UA"/>
        </w:rPr>
        <w:t>ся з</w:t>
      </w:r>
      <w:r>
        <w:rPr>
          <w:color w:val="000000"/>
          <w:sz w:val="28"/>
          <w:szCs w:val="28"/>
          <w:lang w:val="uk-UA"/>
        </w:rPr>
        <w:t>і</w:t>
      </w:r>
      <w:r w:rsidRPr="00487304">
        <w:rPr>
          <w:color w:val="000000"/>
          <w:sz w:val="28"/>
          <w:szCs w:val="28"/>
          <w:lang w:val="uk-UA"/>
        </w:rPr>
        <w:t xml:space="preserve"> своїми ворогами. </w:t>
      </w:r>
      <w:r w:rsidRPr="00487304">
        <w:rPr>
          <w:rFonts w:cs="Gautami"/>
          <w:color w:val="000000"/>
          <w:sz w:val="28"/>
          <w:lang w:val="uk-UA"/>
        </w:rPr>
        <w:t>Характерни</w:t>
      </w:r>
      <w:r>
        <w:rPr>
          <w:rFonts w:cs="Gautami"/>
          <w:color w:val="000000"/>
          <w:sz w:val="28"/>
          <w:lang w:val="uk-UA"/>
        </w:rPr>
        <w:t>м є</w:t>
      </w:r>
      <w:r w:rsidRPr="00487304">
        <w:rPr>
          <w:rFonts w:cs="Gautami"/>
          <w:color w:val="000000"/>
          <w:sz w:val="28"/>
          <w:lang w:val="uk-UA"/>
        </w:rPr>
        <w:t xml:space="preserve"> </w:t>
      </w:r>
      <w:r w:rsidRPr="00487304">
        <w:rPr>
          <w:color w:val="000000"/>
          <w:sz w:val="28"/>
          <w:szCs w:val="28"/>
          <w:lang w:val="uk-UA"/>
        </w:rPr>
        <w:t>сам заголовок його статті: «Чому ми не потрібні майбутньому?»</w:t>
      </w:r>
      <w:r>
        <w:rPr>
          <w:color w:val="000000"/>
          <w:sz w:val="28"/>
          <w:szCs w:val="28"/>
          <w:lang w:val="uk-UA"/>
        </w:rPr>
        <w:t xml:space="preserve"> </w:t>
      </w:r>
      <w:r w:rsidRPr="008D7028">
        <w:rPr>
          <w:color w:val="000000"/>
          <w:sz w:val="28"/>
          <w:szCs w:val="28"/>
          <w:lang w:val="uk-UA"/>
        </w:rPr>
        <w:t>[</w:t>
      </w:r>
      <w:r>
        <w:rPr>
          <w:color w:val="000000"/>
          <w:sz w:val="28"/>
          <w:szCs w:val="28"/>
          <w:lang w:val="uk-UA"/>
        </w:rPr>
        <w:t xml:space="preserve">див.: </w:t>
      </w:r>
      <w:r w:rsidRPr="008D7028">
        <w:rPr>
          <w:color w:val="000000"/>
          <w:sz w:val="28"/>
          <w:szCs w:val="28"/>
          <w:lang w:val="uk-UA"/>
        </w:rPr>
        <w:t>6</w:t>
      </w:r>
      <w:r>
        <w:rPr>
          <w:color w:val="000000"/>
          <w:sz w:val="28"/>
          <w:szCs w:val="28"/>
          <w:lang w:val="uk-UA"/>
        </w:rPr>
        <w:t>, с. 58</w:t>
      </w:r>
      <w:r w:rsidRPr="008D7028">
        <w:rPr>
          <w:color w:val="000000"/>
          <w:sz w:val="28"/>
          <w:szCs w:val="28"/>
          <w:lang w:val="uk-UA"/>
        </w:rPr>
        <w:t>].</w:t>
      </w:r>
      <w:r w:rsidRPr="00487304">
        <w:rPr>
          <w:color w:val="000000"/>
          <w:sz w:val="28"/>
          <w:szCs w:val="28"/>
          <w:lang w:val="uk-UA"/>
        </w:rPr>
        <w:t xml:space="preserve"> Автор багато років захоплено працював над вдосконаленням комп’ютерних програм і створенням </w:t>
      </w:r>
      <w:proofErr w:type="spellStart"/>
      <w:r w:rsidRPr="00487304">
        <w:rPr>
          <w:color w:val="000000"/>
          <w:sz w:val="28"/>
          <w:szCs w:val="28"/>
          <w:lang w:val="uk-UA"/>
        </w:rPr>
        <w:t>нанотехнологій</w:t>
      </w:r>
      <w:proofErr w:type="spellEnd"/>
      <w:r w:rsidRPr="00487304">
        <w:rPr>
          <w:color w:val="000000"/>
          <w:sz w:val="28"/>
          <w:szCs w:val="28"/>
          <w:lang w:val="uk-UA"/>
        </w:rPr>
        <w:t xml:space="preserve"> з вірою в те, що його праці зроблять світ кращ</w:t>
      </w:r>
      <w:r>
        <w:rPr>
          <w:color w:val="000000"/>
          <w:sz w:val="28"/>
          <w:szCs w:val="28"/>
          <w:lang w:val="uk-UA"/>
        </w:rPr>
        <w:t>им й комфортнішим</w:t>
      </w:r>
      <w:r w:rsidRPr="00487304">
        <w:rPr>
          <w:color w:val="000000"/>
          <w:sz w:val="28"/>
          <w:szCs w:val="28"/>
          <w:lang w:val="uk-UA"/>
        </w:rPr>
        <w:t xml:space="preserve"> для людей. Але тепер, досягши вагомих результатів й розмірковуючи над співвідношення</w:t>
      </w:r>
      <w:r>
        <w:rPr>
          <w:color w:val="000000"/>
          <w:sz w:val="28"/>
          <w:szCs w:val="28"/>
          <w:lang w:val="uk-UA"/>
        </w:rPr>
        <w:t>м</w:t>
      </w:r>
      <w:r w:rsidRPr="00487304">
        <w:rPr>
          <w:color w:val="000000"/>
          <w:sz w:val="28"/>
          <w:szCs w:val="28"/>
          <w:lang w:val="uk-UA"/>
        </w:rPr>
        <w:t xml:space="preserve"> позитивних і негативних наслідків, він з жахом занепокоївся, що створює певну загрозу людству</w:t>
      </w:r>
      <w:r>
        <w:rPr>
          <w:color w:val="000000"/>
          <w:sz w:val="28"/>
          <w:szCs w:val="28"/>
          <w:lang w:val="uk-UA"/>
        </w:rPr>
        <w:t>.</w:t>
      </w:r>
    </w:p>
    <w:p w:rsidR="006301E6" w:rsidRDefault="006301E6" w:rsidP="006301E6">
      <w:pPr>
        <w:spacing w:before="0" w:after="0" w:line="360" w:lineRule="auto"/>
        <w:ind w:firstLine="720"/>
        <w:jc w:val="both"/>
        <w:rPr>
          <w:rFonts w:ascii="Arial" w:hAnsi="Arial"/>
          <w:color w:val="000000"/>
          <w:sz w:val="21"/>
          <w:szCs w:val="21"/>
          <w:lang w:val="uk-UA"/>
        </w:rPr>
      </w:pPr>
      <w:r>
        <w:rPr>
          <w:color w:val="000000"/>
          <w:sz w:val="28"/>
          <w:lang w:val="uk-UA"/>
        </w:rPr>
        <w:t>Більш стриманими стали також погляди П. </w:t>
      </w:r>
      <w:proofErr w:type="spellStart"/>
      <w:r>
        <w:rPr>
          <w:color w:val="000000"/>
          <w:sz w:val="28"/>
          <w:lang w:val="uk-UA"/>
        </w:rPr>
        <w:t>Слотердайка</w:t>
      </w:r>
      <w:proofErr w:type="spellEnd"/>
      <w:r>
        <w:rPr>
          <w:color w:val="000000"/>
          <w:sz w:val="28"/>
          <w:lang w:val="uk-UA"/>
        </w:rPr>
        <w:t xml:space="preserve">. У своїй сучасній </w:t>
      </w:r>
      <w:proofErr w:type="spellStart"/>
      <w:r>
        <w:rPr>
          <w:color w:val="000000"/>
          <w:sz w:val="28"/>
          <w:lang w:val="uk-UA"/>
        </w:rPr>
        <w:t>контрутопії</w:t>
      </w:r>
      <w:proofErr w:type="spellEnd"/>
      <w:r w:rsidRPr="00D729D7">
        <w:rPr>
          <w:color w:val="000000"/>
          <w:sz w:val="28"/>
          <w:lang w:val="uk-UA"/>
        </w:rPr>
        <w:t xml:space="preserve"> </w:t>
      </w:r>
      <w:r>
        <w:rPr>
          <w:color w:val="000000"/>
          <w:sz w:val="28"/>
          <w:lang w:val="uk-UA"/>
        </w:rPr>
        <w:t xml:space="preserve">він </w:t>
      </w:r>
      <w:r w:rsidRPr="00D729D7">
        <w:rPr>
          <w:color w:val="000000"/>
          <w:sz w:val="28"/>
          <w:lang w:val="uk-UA"/>
        </w:rPr>
        <w:t>наполягає на необхідності вчитися новому реакцій</w:t>
      </w:r>
      <w:r>
        <w:rPr>
          <w:color w:val="000000"/>
          <w:sz w:val="28"/>
          <w:lang w:val="uk-UA"/>
        </w:rPr>
        <w:t>ному просторовому мисленню, пов’</w:t>
      </w:r>
      <w:r w:rsidRPr="00D729D7">
        <w:rPr>
          <w:color w:val="000000"/>
          <w:sz w:val="28"/>
          <w:lang w:val="uk-UA"/>
        </w:rPr>
        <w:t xml:space="preserve">язуючи з ним перспективу </w:t>
      </w:r>
      <w:r w:rsidRPr="00D729D7">
        <w:rPr>
          <w:color w:val="000000"/>
          <w:sz w:val="28"/>
          <w:lang w:val="uk-UA"/>
        </w:rPr>
        <w:lastRenderedPageBreak/>
        <w:t>«</w:t>
      </w:r>
      <w:proofErr w:type="spellStart"/>
      <w:r w:rsidRPr="00D729D7">
        <w:rPr>
          <w:color w:val="000000"/>
          <w:sz w:val="28"/>
          <w:lang w:val="uk-UA"/>
        </w:rPr>
        <w:t>коректуючого</w:t>
      </w:r>
      <w:proofErr w:type="spellEnd"/>
      <w:r w:rsidRPr="00D729D7">
        <w:rPr>
          <w:color w:val="000000"/>
          <w:sz w:val="28"/>
          <w:lang w:val="uk-UA"/>
        </w:rPr>
        <w:t xml:space="preserve"> мислення назад», якщо не </w:t>
      </w:r>
      <w:r>
        <w:rPr>
          <w:color w:val="000000"/>
          <w:sz w:val="28"/>
          <w:lang w:val="uk-UA"/>
        </w:rPr>
        <w:t>самої історії, то щонайменш –</w:t>
      </w:r>
      <w:r w:rsidRPr="00D729D7">
        <w:rPr>
          <w:color w:val="000000"/>
          <w:sz w:val="28"/>
          <w:lang w:val="uk-UA"/>
        </w:rPr>
        <w:t xml:space="preserve"> простору</w:t>
      </w:r>
      <w:r>
        <w:rPr>
          <w:color w:val="000000"/>
          <w:sz w:val="28"/>
          <w:lang w:val="uk-UA"/>
        </w:rPr>
        <w:t xml:space="preserve"> </w:t>
      </w:r>
      <w:r>
        <w:rPr>
          <w:sz w:val="28"/>
          <w:szCs w:val="28"/>
          <w:lang w:val="uk-UA"/>
        </w:rPr>
        <w:t>[див.: 4, с. 38</w:t>
      </w:r>
      <w:r w:rsidRPr="006948B4">
        <w:rPr>
          <w:sz w:val="28"/>
          <w:szCs w:val="28"/>
          <w:lang w:val="uk-UA"/>
        </w:rPr>
        <w:t>]</w:t>
      </w:r>
      <w:r w:rsidRPr="00D729D7">
        <w:rPr>
          <w:color w:val="000000"/>
          <w:sz w:val="28"/>
          <w:lang w:val="uk-UA"/>
        </w:rPr>
        <w:t xml:space="preserve">. При цьому пропонується екзистенціально-антропологічна концептуалізація локального і його культурно-антропологічних контекстів. «Насправді, - пише він, - значення слова «локальне» криється в поверненні </w:t>
      </w:r>
      <w:r w:rsidRPr="00D729D7">
        <w:rPr>
          <w:color w:val="000000"/>
          <w:sz w:val="28"/>
          <w:lang w:val="ru-RU"/>
        </w:rPr>
        <w:t>ассиметричного</w:t>
      </w:r>
      <w:r w:rsidRPr="00D729D7">
        <w:rPr>
          <w:color w:val="000000"/>
          <w:sz w:val="28"/>
          <w:lang w:val="uk-UA"/>
        </w:rPr>
        <w:t xml:space="preserve"> у всіх його імплікаціях. Ця духовна подія</w:t>
      </w:r>
      <w:r>
        <w:rPr>
          <w:color w:val="000000"/>
          <w:sz w:val="28"/>
          <w:lang w:val="uk-UA"/>
        </w:rPr>
        <w:t xml:space="preserve"> має </w:t>
      </w:r>
      <w:r w:rsidRPr="00D729D7">
        <w:rPr>
          <w:color w:val="000000"/>
          <w:sz w:val="28"/>
          <w:lang w:val="uk-UA"/>
        </w:rPr>
        <w:t>унікальне значення, бо унаслідок такого акцентув</w:t>
      </w:r>
      <w:r>
        <w:rPr>
          <w:color w:val="000000"/>
          <w:sz w:val="28"/>
          <w:lang w:val="uk-UA"/>
        </w:rPr>
        <w:t>ання місця заявляє про себе мова</w:t>
      </w:r>
      <w:r w:rsidRPr="00D729D7">
        <w:rPr>
          <w:color w:val="000000"/>
          <w:sz w:val="28"/>
          <w:lang w:val="uk-UA"/>
        </w:rPr>
        <w:t xml:space="preserve"> </w:t>
      </w:r>
      <w:proofErr w:type="spellStart"/>
      <w:r w:rsidRPr="00D729D7">
        <w:rPr>
          <w:color w:val="000000"/>
          <w:sz w:val="28"/>
          <w:lang w:val="uk-UA"/>
        </w:rPr>
        <w:t>нест</w:t>
      </w:r>
      <w:r>
        <w:rPr>
          <w:color w:val="000000"/>
          <w:sz w:val="28"/>
          <w:lang w:val="uk-UA"/>
        </w:rPr>
        <w:t>ислого</w:t>
      </w:r>
      <w:proofErr w:type="spellEnd"/>
      <w:r>
        <w:rPr>
          <w:color w:val="000000"/>
          <w:sz w:val="28"/>
          <w:lang w:val="uk-UA"/>
        </w:rPr>
        <w:t xml:space="preserve"> й такого, що не підлягає скороченню»</w:t>
      </w:r>
      <w:r w:rsidRPr="00D729D7">
        <w:rPr>
          <w:color w:val="000000"/>
          <w:sz w:val="28"/>
          <w:lang w:val="uk-UA"/>
        </w:rPr>
        <w:t xml:space="preserve"> [</w:t>
      </w:r>
      <w:proofErr w:type="spellStart"/>
      <w:r>
        <w:rPr>
          <w:color w:val="000000"/>
          <w:sz w:val="28"/>
          <w:lang w:val="uk-UA"/>
        </w:rPr>
        <w:t>цит</w:t>
      </w:r>
      <w:proofErr w:type="spellEnd"/>
      <w:r>
        <w:rPr>
          <w:color w:val="000000"/>
          <w:sz w:val="28"/>
          <w:lang w:val="uk-UA"/>
        </w:rPr>
        <w:t>. за: 4</w:t>
      </w:r>
      <w:r>
        <w:rPr>
          <w:color w:val="000000"/>
          <w:sz w:val="28"/>
          <w:szCs w:val="28"/>
          <w:lang w:val="uk-UA"/>
        </w:rPr>
        <w:t>, с.38</w:t>
      </w:r>
      <w:r w:rsidRPr="00D729D7">
        <w:rPr>
          <w:color w:val="000000"/>
          <w:sz w:val="28"/>
          <w:lang w:val="uk-UA"/>
        </w:rPr>
        <w:t>].</w:t>
      </w:r>
      <w:r>
        <w:rPr>
          <w:color w:val="000000"/>
          <w:sz w:val="28"/>
          <w:lang w:val="uk-UA"/>
        </w:rPr>
        <w:t xml:space="preserve"> </w:t>
      </w:r>
      <w:r>
        <w:rPr>
          <w:color w:val="000000"/>
          <w:sz w:val="28"/>
          <w:szCs w:val="28"/>
          <w:lang w:val="uk-UA"/>
        </w:rPr>
        <w:t xml:space="preserve">Отже, </w:t>
      </w:r>
      <w:r w:rsidRPr="00052133">
        <w:rPr>
          <w:color w:val="000000"/>
          <w:sz w:val="28"/>
          <w:szCs w:val="28"/>
          <w:lang w:val="uk-UA"/>
        </w:rPr>
        <w:t xml:space="preserve">наперекір прогресуючій </w:t>
      </w:r>
      <w:proofErr w:type="spellStart"/>
      <w:r w:rsidRPr="00052133">
        <w:rPr>
          <w:color w:val="000000"/>
          <w:sz w:val="28"/>
          <w:szCs w:val="28"/>
          <w:lang w:val="uk-UA"/>
        </w:rPr>
        <w:t>деконтекстуалізації</w:t>
      </w:r>
      <w:proofErr w:type="spellEnd"/>
      <w:r w:rsidRPr="00052133">
        <w:rPr>
          <w:color w:val="000000"/>
          <w:sz w:val="28"/>
          <w:szCs w:val="28"/>
          <w:lang w:val="uk-UA"/>
        </w:rPr>
        <w:t xml:space="preserve">, стисненню, картографуванню і нейтралізації простору </w:t>
      </w:r>
      <w:r>
        <w:rPr>
          <w:color w:val="000000"/>
          <w:sz w:val="28"/>
          <w:szCs w:val="28"/>
          <w:lang w:val="uk-UA"/>
        </w:rPr>
        <w:t>через концепт локального</w:t>
      </w:r>
      <w:r w:rsidRPr="00052133">
        <w:rPr>
          <w:color w:val="000000"/>
          <w:sz w:val="28"/>
          <w:szCs w:val="28"/>
          <w:lang w:val="uk-UA"/>
        </w:rPr>
        <w:t xml:space="preserve"> відбувається просторово-аналітичне </w:t>
      </w:r>
      <w:proofErr w:type="spellStart"/>
      <w:r w:rsidRPr="00052133">
        <w:rPr>
          <w:color w:val="000000"/>
          <w:sz w:val="28"/>
          <w:szCs w:val="28"/>
          <w:lang w:val="uk-UA"/>
        </w:rPr>
        <w:t>реформулювання</w:t>
      </w:r>
      <w:proofErr w:type="spellEnd"/>
      <w:r w:rsidRPr="00052133">
        <w:rPr>
          <w:color w:val="000000"/>
          <w:sz w:val="28"/>
          <w:szCs w:val="28"/>
          <w:lang w:val="uk-UA"/>
        </w:rPr>
        <w:t xml:space="preserve"> екзистенціалізму</w:t>
      </w:r>
      <w:r w:rsidRPr="00052133">
        <w:rPr>
          <w:rFonts w:ascii="Arial" w:hAnsi="Arial"/>
          <w:color w:val="000000"/>
          <w:sz w:val="21"/>
          <w:szCs w:val="21"/>
          <w:lang w:val="uk-UA"/>
        </w:rPr>
        <w:t>.</w:t>
      </w:r>
      <w:r>
        <w:rPr>
          <w:rFonts w:ascii="Arial" w:hAnsi="Arial"/>
          <w:color w:val="000000"/>
          <w:sz w:val="21"/>
          <w:szCs w:val="21"/>
          <w:lang w:val="uk-UA"/>
        </w:rPr>
        <w:t xml:space="preserve"> </w:t>
      </w:r>
    </w:p>
    <w:p w:rsidR="006301E6" w:rsidRDefault="006301E6" w:rsidP="006301E6">
      <w:pPr>
        <w:pStyle w:val="a5"/>
        <w:autoSpaceDE w:val="0"/>
        <w:autoSpaceDN w:val="0"/>
        <w:spacing w:before="0" w:beforeAutospacing="0" w:after="0" w:afterAutospacing="0" w:line="360" w:lineRule="auto"/>
        <w:ind w:firstLine="720"/>
        <w:jc w:val="both"/>
        <w:rPr>
          <w:sz w:val="28"/>
          <w:szCs w:val="28"/>
          <w:lang w:val="uk-UA"/>
        </w:rPr>
      </w:pPr>
      <w:r w:rsidRPr="002A4828">
        <w:rPr>
          <w:sz w:val="28"/>
          <w:szCs w:val="28"/>
          <w:lang w:val="uk-UA"/>
        </w:rPr>
        <w:t xml:space="preserve">Таким чином, </w:t>
      </w:r>
      <w:r w:rsidRPr="002A4828">
        <w:rPr>
          <w:rFonts w:cs="Gautami"/>
          <w:sz w:val="28"/>
          <w:szCs w:val="28"/>
          <w:lang w:val="uk-UA"/>
        </w:rPr>
        <w:t>не можна сказати, що сучасність обов’язково супроводжується зміцненням гуманістичних цінностей.</w:t>
      </w:r>
      <w:r w:rsidRPr="002A4828">
        <w:rPr>
          <w:sz w:val="28"/>
          <w:szCs w:val="28"/>
          <w:lang w:val="uk-UA"/>
        </w:rPr>
        <w:t xml:space="preserve"> Поступова розшифровка генетичної інформації </w:t>
      </w:r>
      <w:r w:rsidRPr="002A4828">
        <w:rPr>
          <w:sz w:val="28"/>
          <w:szCs w:val="28"/>
          <w:lang w:val="en-US"/>
        </w:rPr>
        <w:t>H</w:t>
      </w:r>
      <w:proofErr w:type="spellStart"/>
      <w:r w:rsidRPr="002A4828">
        <w:rPr>
          <w:sz w:val="28"/>
          <w:szCs w:val="28"/>
          <w:lang w:val="uk-UA"/>
        </w:rPr>
        <w:t>omo</w:t>
      </w:r>
      <w:proofErr w:type="spellEnd"/>
      <w:r w:rsidRPr="002A4828">
        <w:rPr>
          <w:sz w:val="28"/>
          <w:szCs w:val="28"/>
          <w:lang w:val="uk-UA"/>
        </w:rPr>
        <w:t xml:space="preserve"> </w:t>
      </w:r>
      <w:proofErr w:type="spellStart"/>
      <w:r w:rsidRPr="002A4828">
        <w:rPr>
          <w:sz w:val="28"/>
          <w:szCs w:val="28"/>
          <w:lang w:val="uk-UA"/>
        </w:rPr>
        <w:t>sapiens</w:t>
      </w:r>
      <w:proofErr w:type="spellEnd"/>
      <w:r w:rsidRPr="002A4828">
        <w:rPr>
          <w:sz w:val="28"/>
          <w:szCs w:val="28"/>
          <w:lang w:val="uk-UA"/>
        </w:rPr>
        <w:t>, експоненціальний технологічний та технічний прорив, безумовно, приведуть до значних успіхів. Перш за все  у людства вимальовується перспектива розв’яза</w:t>
      </w:r>
      <w:r>
        <w:rPr>
          <w:sz w:val="28"/>
          <w:szCs w:val="28"/>
          <w:lang w:val="uk-UA"/>
        </w:rPr>
        <w:t>ти</w:t>
      </w:r>
      <w:r w:rsidRPr="002A4828">
        <w:rPr>
          <w:sz w:val="28"/>
          <w:szCs w:val="28"/>
          <w:lang w:val="uk-UA"/>
        </w:rPr>
        <w:t xml:space="preserve"> глобальн</w:t>
      </w:r>
      <w:r>
        <w:rPr>
          <w:sz w:val="28"/>
          <w:szCs w:val="28"/>
          <w:lang w:val="uk-UA"/>
        </w:rPr>
        <w:t>і</w:t>
      </w:r>
      <w:r w:rsidRPr="002A4828">
        <w:rPr>
          <w:sz w:val="28"/>
          <w:szCs w:val="28"/>
          <w:lang w:val="uk-UA"/>
        </w:rPr>
        <w:t xml:space="preserve"> проблем</w:t>
      </w:r>
      <w:r>
        <w:rPr>
          <w:sz w:val="28"/>
          <w:szCs w:val="28"/>
          <w:lang w:val="uk-UA"/>
        </w:rPr>
        <w:t>и, позбавитися багатьох хвороб, удосконалити інтелектуальні здібності.</w:t>
      </w:r>
      <w:r w:rsidRPr="002A4828">
        <w:rPr>
          <w:sz w:val="28"/>
          <w:szCs w:val="28"/>
          <w:lang w:val="uk-UA"/>
        </w:rPr>
        <w:t xml:space="preserve"> Але марно чекати, що при цьому мораль буде замінена генетикою чи кібернетикою.</w:t>
      </w:r>
      <w:r w:rsidRPr="002A4828">
        <w:rPr>
          <w:rFonts w:cs="Gautami"/>
          <w:sz w:val="28"/>
          <w:szCs w:val="28"/>
          <w:lang w:val="uk-UA"/>
        </w:rPr>
        <w:t xml:space="preserve"> К</w:t>
      </w:r>
      <w:r w:rsidRPr="002A4828">
        <w:rPr>
          <w:sz w:val="28"/>
          <w:szCs w:val="28"/>
          <w:lang w:val="uk-UA"/>
        </w:rPr>
        <w:t>ласичний гуманізм при всіх його недоліках все ще залишається єдиною теорією, що забезпечує людині можливість залишатися людиною, навіть, за умов «роботизації людини та гуманізації роботів».</w:t>
      </w:r>
    </w:p>
    <w:p w:rsidR="006301E6" w:rsidRPr="00793B0E" w:rsidRDefault="006301E6" w:rsidP="006301E6">
      <w:pPr>
        <w:pStyle w:val="a5"/>
        <w:autoSpaceDE w:val="0"/>
        <w:autoSpaceDN w:val="0"/>
        <w:spacing w:before="0" w:beforeAutospacing="0" w:after="0" w:afterAutospacing="0" w:line="360" w:lineRule="auto"/>
        <w:ind w:firstLine="720"/>
        <w:jc w:val="both"/>
        <w:rPr>
          <w:sz w:val="28"/>
          <w:szCs w:val="28"/>
          <w:lang w:val="uk-UA"/>
        </w:rPr>
      </w:pPr>
    </w:p>
    <w:p w:rsidR="006301E6" w:rsidRPr="005F2BE8" w:rsidRDefault="006301E6" w:rsidP="006301E6">
      <w:pPr>
        <w:spacing w:before="0" w:after="0" w:line="360" w:lineRule="auto"/>
        <w:jc w:val="center"/>
        <w:rPr>
          <w:color w:val="000000"/>
          <w:sz w:val="28"/>
          <w:szCs w:val="28"/>
          <w:lang w:val="uk-UA"/>
        </w:rPr>
      </w:pPr>
      <w:r>
        <w:rPr>
          <w:color w:val="000000"/>
          <w:sz w:val="28"/>
          <w:szCs w:val="28"/>
          <w:lang w:val="uk-UA"/>
        </w:rPr>
        <w:t>ЛІТЕРАТУРА</w:t>
      </w:r>
    </w:p>
    <w:p w:rsidR="006301E6" w:rsidRPr="005F2BE8" w:rsidRDefault="006301E6" w:rsidP="006301E6">
      <w:pPr>
        <w:pStyle w:val="2"/>
        <w:numPr>
          <w:ilvl w:val="0"/>
          <w:numId w:val="1"/>
        </w:numPr>
        <w:tabs>
          <w:tab w:val="clear" w:pos="720"/>
          <w:tab w:val="num" w:pos="360"/>
        </w:tabs>
        <w:spacing w:before="0" w:beforeAutospacing="0" w:after="0" w:afterAutospacing="0" w:line="360" w:lineRule="auto"/>
        <w:ind w:left="360"/>
        <w:jc w:val="both"/>
        <w:rPr>
          <w:b w:val="0"/>
          <w:bCs w:val="0"/>
          <w:sz w:val="28"/>
          <w:szCs w:val="28"/>
          <w:lang w:val="uk-UA"/>
        </w:rPr>
      </w:pPr>
      <w:proofErr w:type="spellStart"/>
      <w:r w:rsidRPr="005F2BE8">
        <w:rPr>
          <w:b w:val="0"/>
          <w:bCs w:val="0"/>
          <w:sz w:val="28"/>
          <w:szCs w:val="28"/>
          <w:lang w:val="uk-UA"/>
        </w:rPr>
        <w:t>Визгин</w:t>
      </w:r>
      <w:proofErr w:type="spellEnd"/>
      <w:r w:rsidRPr="005F2BE8">
        <w:rPr>
          <w:b w:val="0"/>
          <w:bCs w:val="0"/>
          <w:sz w:val="28"/>
          <w:szCs w:val="28"/>
          <w:lang w:val="uk-UA"/>
        </w:rPr>
        <w:t> В. </w:t>
      </w:r>
      <w:r>
        <w:rPr>
          <w:b w:val="0"/>
          <w:bCs w:val="0"/>
          <w:sz w:val="28"/>
          <w:szCs w:val="28"/>
          <w:lang w:val="uk-UA"/>
        </w:rPr>
        <w:t xml:space="preserve"> </w:t>
      </w:r>
      <w:proofErr w:type="spellStart"/>
      <w:r>
        <w:rPr>
          <w:b w:val="0"/>
          <w:bCs w:val="0"/>
          <w:sz w:val="28"/>
          <w:szCs w:val="28"/>
          <w:lang w:val="uk-UA"/>
        </w:rPr>
        <w:t>Гене</w:t>
      </w:r>
      <w:r w:rsidRPr="005F2BE8">
        <w:rPr>
          <w:b w:val="0"/>
          <w:bCs w:val="0"/>
          <w:sz w:val="28"/>
          <w:szCs w:val="28"/>
          <w:lang w:val="uk-UA"/>
        </w:rPr>
        <w:t>алогический</w:t>
      </w:r>
      <w:proofErr w:type="spellEnd"/>
      <w:r w:rsidRPr="005F2BE8">
        <w:rPr>
          <w:b w:val="0"/>
          <w:bCs w:val="0"/>
          <w:sz w:val="28"/>
          <w:szCs w:val="28"/>
          <w:lang w:val="uk-UA"/>
        </w:rPr>
        <w:t xml:space="preserve"> проект </w:t>
      </w:r>
      <w:proofErr w:type="spellStart"/>
      <w:r w:rsidRPr="005F2BE8">
        <w:rPr>
          <w:b w:val="0"/>
          <w:bCs w:val="0"/>
          <w:sz w:val="28"/>
          <w:szCs w:val="28"/>
          <w:lang w:val="uk-UA"/>
        </w:rPr>
        <w:t>Мишеля</w:t>
      </w:r>
      <w:proofErr w:type="spellEnd"/>
      <w:r w:rsidRPr="005F2BE8">
        <w:rPr>
          <w:b w:val="0"/>
          <w:bCs w:val="0"/>
          <w:sz w:val="28"/>
          <w:szCs w:val="28"/>
          <w:lang w:val="uk-UA"/>
        </w:rPr>
        <w:t xml:space="preserve"> Фуко: </w:t>
      </w:r>
      <w:proofErr w:type="spellStart"/>
      <w:r w:rsidRPr="005F2BE8">
        <w:rPr>
          <w:b w:val="0"/>
          <w:bCs w:val="0"/>
          <w:sz w:val="28"/>
          <w:szCs w:val="28"/>
          <w:lang w:val="uk-UA"/>
        </w:rPr>
        <w:t>онтологические</w:t>
      </w:r>
      <w:proofErr w:type="spellEnd"/>
      <w:r w:rsidRPr="005F2BE8">
        <w:rPr>
          <w:b w:val="0"/>
          <w:bCs w:val="0"/>
          <w:sz w:val="28"/>
          <w:szCs w:val="28"/>
          <w:lang w:val="uk-UA"/>
        </w:rPr>
        <w:t xml:space="preserve"> </w:t>
      </w:r>
      <w:proofErr w:type="spellStart"/>
      <w:r w:rsidRPr="005F2BE8">
        <w:rPr>
          <w:b w:val="0"/>
          <w:bCs w:val="0"/>
          <w:sz w:val="28"/>
          <w:szCs w:val="28"/>
          <w:lang w:val="uk-UA"/>
        </w:rPr>
        <w:t>основания</w:t>
      </w:r>
      <w:proofErr w:type="spellEnd"/>
      <w:r w:rsidRPr="005F2BE8">
        <w:rPr>
          <w:b w:val="0"/>
          <w:bCs w:val="0"/>
          <w:sz w:val="28"/>
          <w:szCs w:val="28"/>
          <w:lang w:val="uk-UA"/>
        </w:rPr>
        <w:t xml:space="preserve"> </w:t>
      </w:r>
      <w:r>
        <w:rPr>
          <w:b w:val="0"/>
          <w:bCs w:val="0"/>
          <w:sz w:val="28"/>
          <w:szCs w:val="28"/>
          <w:lang w:val="uk-UA"/>
        </w:rPr>
        <w:t>/ В. </w:t>
      </w:r>
      <w:proofErr w:type="spellStart"/>
      <w:r>
        <w:rPr>
          <w:b w:val="0"/>
          <w:bCs w:val="0"/>
          <w:sz w:val="28"/>
          <w:szCs w:val="28"/>
          <w:lang w:val="uk-UA"/>
        </w:rPr>
        <w:t>Визгин</w:t>
      </w:r>
      <w:proofErr w:type="spellEnd"/>
      <w:r w:rsidRPr="005F2BE8">
        <w:rPr>
          <w:b w:val="0"/>
          <w:bCs w:val="0"/>
          <w:sz w:val="28"/>
          <w:szCs w:val="28"/>
          <w:lang w:val="uk-UA"/>
        </w:rPr>
        <w:t xml:space="preserve"> // </w:t>
      </w:r>
      <w:r w:rsidRPr="005F2BE8">
        <w:rPr>
          <w:b w:val="0"/>
          <w:bCs w:val="0"/>
          <w:sz w:val="28"/>
          <w:szCs w:val="28"/>
        </w:rPr>
        <w:t>Мишель Фуко и Россия.</w:t>
      </w:r>
      <w:r w:rsidRPr="005F2BE8">
        <w:rPr>
          <w:b w:val="0"/>
          <w:bCs w:val="0"/>
          <w:sz w:val="28"/>
          <w:szCs w:val="28"/>
          <w:lang w:val="uk-UA"/>
        </w:rPr>
        <w:t xml:space="preserve"> </w:t>
      </w:r>
      <w:r w:rsidRPr="005F2BE8">
        <w:rPr>
          <w:b w:val="0"/>
          <w:bCs w:val="0"/>
          <w:sz w:val="28"/>
          <w:szCs w:val="28"/>
        </w:rPr>
        <w:t xml:space="preserve">Сборник статей. – М.: Издательско-торговый  дом «Летний сад», 2002. – С.  </w:t>
      </w:r>
      <w:r w:rsidRPr="001A7DD0">
        <w:rPr>
          <w:b w:val="0"/>
          <w:bCs w:val="0"/>
          <w:sz w:val="28"/>
          <w:szCs w:val="28"/>
          <w:lang w:val="en-US"/>
        </w:rPr>
        <w:t>96-111</w:t>
      </w:r>
      <w:r w:rsidRPr="005F2BE8">
        <w:rPr>
          <w:b w:val="0"/>
          <w:bCs w:val="0"/>
          <w:sz w:val="28"/>
          <w:szCs w:val="28"/>
          <w:lang w:val="uk-UA"/>
        </w:rPr>
        <w:t>.</w:t>
      </w:r>
    </w:p>
    <w:p w:rsidR="006301E6" w:rsidRPr="00D01855" w:rsidRDefault="006301E6" w:rsidP="006301E6">
      <w:pPr>
        <w:pStyle w:val="2"/>
        <w:numPr>
          <w:ilvl w:val="0"/>
          <w:numId w:val="1"/>
        </w:numPr>
        <w:tabs>
          <w:tab w:val="clear" w:pos="720"/>
          <w:tab w:val="num" w:pos="360"/>
        </w:tabs>
        <w:spacing w:before="0" w:beforeAutospacing="0" w:after="0" w:afterAutospacing="0" w:line="360" w:lineRule="auto"/>
        <w:ind w:left="360"/>
        <w:jc w:val="both"/>
        <w:rPr>
          <w:b w:val="0"/>
          <w:bCs w:val="0"/>
          <w:sz w:val="28"/>
          <w:szCs w:val="28"/>
          <w:lang w:val="uk-UA"/>
        </w:rPr>
      </w:pPr>
      <w:r w:rsidRPr="005F2BE8">
        <w:rPr>
          <w:b w:val="0"/>
          <w:bCs w:val="0"/>
          <w:sz w:val="28"/>
          <w:szCs w:val="28"/>
          <w:lang w:val="pl-PL"/>
        </w:rPr>
        <w:t>Гейтс Б. Дорога в будущее</w:t>
      </w:r>
      <w:r>
        <w:rPr>
          <w:b w:val="0"/>
          <w:bCs w:val="0"/>
          <w:sz w:val="28"/>
          <w:szCs w:val="28"/>
          <w:lang w:val="uk-UA"/>
        </w:rPr>
        <w:t xml:space="preserve"> / Б.Гейтс</w:t>
      </w:r>
      <w:r w:rsidRPr="005F2BE8">
        <w:rPr>
          <w:b w:val="0"/>
          <w:bCs w:val="0"/>
          <w:sz w:val="28"/>
          <w:szCs w:val="28"/>
          <w:lang w:val="pl-PL"/>
        </w:rPr>
        <w:t>.</w:t>
      </w:r>
      <w:r>
        <w:rPr>
          <w:b w:val="0"/>
          <w:bCs w:val="0"/>
          <w:sz w:val="28"/>
          <w:szCs w:val="28"/>
          <w:lang w:val="uk-UA"/>
        </w:rPr>
        <w:t xml:space="preserve">  – </w:t>
      </w:r>
      <w:r w:rsidRPr="005F2BE8">
        <w:rPr>
          <w:b w:val="0"/>
          <w:bCs w:val="0"/>
          <w:sz w:val="28"/>
          <w:szCs w:val="28"/>
          <w:lang w:val="pl-PL"/>
        </w:rPr>
        <w:t xml:space="preserve"> М.: Channel trading ltd., 1996. </w:t>
      </w:r>
      <w:r>
        <w:rPr>
          <w:b w:val="0"/>
          <w:bCs w:val="0"/>
          <w:sz w:val="28"/>
          <w:szCs w:val="28"/>
          <w:lang w:val="uk-UA"/>
        </w:rPr>
        <w:t>– 312с.</w:t>
      </w:r>
    </w:p>
    <w:p w:rsidR="006301E6" w:rsidRPr="001A7DD0" w:rsidRDefault="006301E6" w:rsidP="006301E6">
      <w:pPr>
        <w:numPr>
          <w:ilvl w:val="0"/>
          <w:numId w:val="1"/>
        </w:numPr>
        <w:tabs>
          <w:tab w:val="clear" w:pos="720"/>
          <w:tab w:val="left" w:pos="180"/>
          <w:tab w:val="num" w:pos="360"/>
          <w:tab w:val="left" w:pos="540"/>
        </w:tabs>
        <w:spacing w:before="0" w:after="0" w:line="360" w:lineRule="auto"/>
        <w:ind w:left="360"/>
        <w:jc w:val="both"/>
        <w:rPr>
          <w:iCs/>
          <w:snapToGrid w:val="0"/>
          <w:sz w:val="28"/>
          <w:szCs w:val="28"/>
          <w:lang w:val="ru-RU"/>
        </w:rPr>
      </w:pPr>
      <w:proofErr w:type="spellStart"/>
      <w:r w:rsidRPr="00D01855">
        <w:rPr>
          <w:sz w:val="28"/>
          <w:szCs w:val="28"/>
          <w:lang/>
        </w:rPr>
        <w:lastRenderedPageBreak/>
        <w:t>Karacs</w:t>
      </w:r>
      <w:proofErr w:type="spellEnd"/>
      <w:r w:rsidRPr="001A7DD0">
        <w:rPr>
          <w:sz w:val="28"/>
          <w:szCs w:val="28"/>
          <w:lang w:val="uk-UA"/>
        </w:rPr>
        <w:t xml:space="preserve">, </w:t>
      </w:r>
      <w:hyperlink r:id="rId5" w:history="1">
        <w:r w:rsidRPr="00D01855">
          <w:rPr>
            <w:rStyle w:val="authorname2"/>
            <w:color w:val="000000"/>
            <w:sz w:val="28"/>
            <w:szCs w:val="28"/>
            <w:lang/>
          </w:rPr>
          <w:t xml:space="preserve">Imre. </w:t>
        </w:r>
      </w:hyperlink>
      <w:r w:rsidRPr="00D01855">
        <w:rPr>
          <w:sz w:val="28"/>
          <w:szCs w:val="28"/>
          <w:lang/>
        </w:rPr>
        <w:t>Anger as philosopher revives vocabulary of Third Reich</w:t>
      </w:r>
      <w:r>
        <w:rPr>
          <w:sz w:val="28"/>
          <w:szCs w:val="28"/>
          <w:lang w:val="uk-UA"/>
        </w:rPr>
        <w:t xml:space="preserve"> </w:t>
      </w:r>
      <w:r w:rsidRPr="00AE2452">
        <w:rPr>
          <w:sz w:val="28"/>
          <w:szCs w:val="28"/>
        </w:rPr>
        <w:t>[</w:t>
      </w:r>
      <w:proofErr w:type="spellStart"/>
      <w:r>
        <w:rPr>
          <w:sz w:val="28"/>
          <w:szCs w:val="28"/>
          <w:lang w:val="ru-RU"/>
        </w:rPr>
        <w:t>Електронний</w:t>
      </w:r>
      <w:proofErr w:type="spellEnd"/>
      <w:r w:rsidRPr="00AE2452">
        <w:rPr>
          <w:sz w:val="28"/>
          <w:szCs w:val="28"/>
        </w:rPr>
        <w:t xml:space="preserve"> </w:t>
      </w:r>
      <w:r>
        <w:rPr>
          <w:sz w:val="28"/>
          <w:szCs w:val="28"/>
          <w:lang w:val="ru-RU"/>
        </w:rPr>
        <w:t>ресурс</w:t>
      </w:r>
      <w:r w:rsidRPr="00AE2452">
        <w:rPr>
          <w:sz w:val="28"/>
          <w:szCs w:val="28"/>
        </w:rPr>
        <w:t xml:space="preserve">] </w:t>
      </w:r>
      <w:r>
        <w:rPr>
          <w:sz w:val="28"/>
          <w:szCs w:val="28"/>
          <w:lang w:val="uk-UA"/>
        </w:rPr>
        <w:t xml:space="preserve">/ </w:t>
      </w:r>
      <w:proofErr w:type="spellStart"/>
      <w:r w:rsidRPr="001A7DD0">
        <w:rPr>
          <w:sz w:val="28"/>
          <w:szCs w:val="28"/>
          <w:lang w:val="uk-UA"/>
        </w:rPr>
        <w:t>Imre</w:t>
      </w:r>
      <w:proofErr w:type="spellEnd"/>
      <w:r>
        <w:rPr>
          <w:sz w:val="28"/>
          <w:szCs w:val="28"/>
          <w:lang w:val="uk-UA"/>
        </w:rPr>
        <w:t xml:space="preserve"> </w:t>
      </w:r>
      <w:proofErr w:type="spellStart"/>
      <w:r w:rsidRPr="00D01855">
        <w:rPr>
          <w:sz w:val="28"/>
          <w:szCs w:val="28"/>
          <w:lang/>
        </w:rPr>
        <w:t>Karacs</w:t>
      </w:r>
      <w:proofErr w:type="spellEnd"/>
      <w:r w:rsidRPr="00D01855">
        <w:rPr>
          <w:rFonts w:ascii="Georgia" w:hAnsi="Georgia"/>
          <w:color w:val="333333"/>
          <w:sz w:val="28"/>
          <w:szCs w:val="28"/>
          <w:lang/>
        </w:rPr>
        <w:t xml:space="preserve"> </w:t>
      </w:r>
      <w:r w:rsidRPr="00D01855">
        <w:rPr>
          <w:color w:val="333333"/>
          <w:sz w:val="28"/>
          <w:szCs w:val="28"/>
          <w:lang/>
        </w:rPr>
        <w:t>// The Independent. Thursday</w:t>
      </w:r>
      <w:r w:rsidRPr="001A7DD0">
        <w:rPr>
          <w:color w:val="333333"/>
          <w:sz w:val="28"/>
          <w:szCs w:val="28"/>
          <w:lang w:val="ru-RU"/>
        </w:rPr>
        <w:t xml:space="preserve"> 30 </w:t>
      </w:r>
      <w:r w:rsidRPr="00D01855">
        <w:rPr>
          <w:color w:val="333333"/>
          <w:sz w:val="28"/>
          <w:szCs w:val="28"/>
          <w:lang/>
        </w:rPr>
        <w:t>September</w:t>
      </w:r>
      <w:r w:rsidRPr="001A7DD0">
        <w:rPr>
          <w:color w:val="333333"/>
          <w:sz w:val="28"/>
          <w:szCs w:val="28"/>
          <w:lang w:val="ru-RU"/>
        </w:rPr>
        <w:t xml:space="preserve"> 1999. – </w:t>
      </w:r>
      <w:r>
        <w:rPr>
          <w:color w:val="333333"/>
          <w:sz w:val="28"/>
          <w:szCs w:val="28"/>
          <w:lang w:val="uk-UA"/>
        </w:rPr>
        <w:t xml:space="preserve">Режим доступу до газети: </w:t>
      </w:r>
      <w:hyperlink r:id="rId6" w:history="1">
        <w:r w:rsidRPr="00064835">
          <w:rPr>
            <w:rStyle w:val="a6"/>
            <w:sz w:val="28"/>
            <w:szCs w:val="28"/>
          </w:rPr>
          <w:t>http</w:t>
        </w:r>
        <w:r w:rsidRPr="00064835">
          <w:rPr>
            <w:rStyle w:val="a6"/>
            <w:sz w:val="28"/>
            <w:szCs w:val="28"/>
            <w:lang w:val="ru-RU"/>
          </w:rPr>
          <w:t>://</w:t>
        </w:r>
        <w:r w:rsidRPr="00064835">
          <w:rPr>
            <w:rStyle w:val="a6"/>
            <w:sz w:val="28"/>
            <w:szCs w:val="28"/>
          </w:rPr>
          <w:t>www</w:t>
        </w:r>
        <w:r w:rsidRPr="00064835">
          <w:rPr>
            <w:rStyle w:val="a6"/>
            <w:sz w:val="28"/>
            <w:szCs w:val="28"/>
            <w:lang w:val="ru-RU"/>
          </w:rPr>
          <w:t>.</w:t>
        </w:r>
        <w:r w:rsidRPr="00064835">
          <w:rPr>
            <w:rStyle w:val="a6"/>
            <w:sz w:val="28"/>
            <w:szCs w:val="28"/>
            <w:lang/>
          </w:rPr>
          <w:t>independent</w:t>
        </w:r>
        <w:r w:rsidRPr="00064835">
          <w:rPr>
            <w:rStyle w:val="a6"/>
            <w:sz w:val="28"/>
            <w:szCs w:val="28"/>
            <w:lang w:val="ru-RU"/>
          </w:rPr>
          <w:t>.</w:t>
        </w:r>
        <w:r w:rsidRPr="00064835">
          <w:rPr>
            <w:rStyle w:val="a6"/>
            <w:sz w:val="28"/>
            <w:szCs w:val="28"/>
            <w:lang/>
          </w:rPr>
          <w:t>co</w:t>
        </w:r>
        <w:r w:rsidRPr="00064835">
          <w:rPr>
            <w:rStyle w:val="a6"/>
            <w:sz w:val="28"/>
            <w:szCs w:val="28"/>
            <w:lang w:val="ru-RU"/>
          </w:rPr>
          <w:t>.</w:t>
        </w:r>
        <w:r w:rsidRPr="00064835">
          <w:rPr>
            <w:rStyle w:val="a6"/>
            <w:sz w:val="28"/>
            <w:szCs w:val="28"/>
            <w:lang/>
          </w:rPr>
          <w:t>uk</w:t>
        </w:r>
      </w:hyperlink>
      <w:r>
        <w:rPr>
          <w:b/>
          <w:bCs/>
          <w:color w:val="6A748D"/>
          <w:sz w:val="28"/>
          <w:szCs w:val="28"/>
          <w:lang w:val="uk-UA"/>
        </w:rPr>
        <w:t xml:space="preserve"> </w:t>
      </w:r>
    </w:p>
    <w:p w:rsidR="006301E6" w:rsidRPr="0030227D" w:rsidRDefault="006301E6" w:rsidP="006301E6">
      <w:pPr>
        <w:numPr>
          <w:ilvl w:val="0"/>
          <w:numId w:val="1"/>
        </w:numPr>
        <w:tabs>
          <w:tab w:val="clear" w:pos="720"/>
          <w:tab w:val="num" w:pos="360"/>
        </w:tabs>
        <w:spacing w:before="0" w:after="0" w:line="360" w:lineRule="auto"/>
        <w:ind w:left="360"/>
        <w:jc w:val="both"/>
        <w:rPr>
          <w:sz w:val="28"/>
          <w:szCs w:val="28"/>
          <w:lang w:val="uk-UA" w:bidi="te-IN"/>
        </w:rPr>
      </w:pPr>
      <w:proofErr w:type="spellStart"/>
      <w:r>
        <w:rPr>
          <w:color w:val="000000"/>
          <w:sz w:val="28"/>
          <w:lang w:val="uk-UA"/>
        </w:rPr>
        <w:t>Култаева</w:t>
      </w:r>
      <w:proofErr w:type="spellEnd"/>
      <w:r>
        <w:rPr>
          <w:color w:val="000000"/>
          <w:sz w:val="28"/>
          <w:lang w:val="uk-UA"/>
        </w:rPr>
        <w:t xml:space="preserve"> М. Д. </w:t>
      </w:r>
      <w:proofErr w:type="gramStart"/>
      <w:r w:rsidRPr="00AB18F6">
        <w:rPr>
          <w:color w:val="000000"/>
          <w:sz w:val="28"/>
          <w:szCs w:val="28"/>
          <w:lang w:val="ru-RU"/>
        </w:rPr>
        <w:t>Локальное</w:t>
      </w:r>
      <w:proofErr w:type="gramEnd"/>
      <w:r w:rsidRPr="00AB18F6">
        <w:rPr>
          <w:color w:val="000000"/>
          <w:sz w:val="28"/>
          <w:szCs w:val="28"/>
          <w:lang w:val="ru-RU"/>
        </w:rPr>
        <w:t xml:space="preserve"> в лабиринтах всемирного общества: методологический аспект</w:t>
      </w:r>
      <w:r>
        <w:rPr>
          <w:color w:val="000000"/>
          <w:sz w:val="28"/>
          <w:szCs w:val="28"/>
          <w:lang w:val="uk-UA"/>
        </w:rPr>
        <w:t xml:space="preserve"> / М.Д. </w:t>
      </w:r>
      <w:proofErr w:type="spellStart"/>
      <w:r>
        <w:rPr>
          <w:color w:val="000000"/>
          <w:sz w:val="28"/>
          <w:szCs w:val="28"/>
          <w:lang w:val="uk-UA"/>
        </w:rPr>
        <w:t>Култаева</w:t>
      </w:r>
      <w:proofErr w:type="spellEnd"/>
      <w:r>
        <w:rPr>
          <w:color w:val="000000"/>
          <w:sz w:val="28"/>
          <w:szCs w:val="28"/>
          <w:lang w:val="uk-UA"/>
        </w:rPr>
        <w:t xml:space="preserve"> // </w:t>
      </w:r>
      <w:proofErr w:type="spellStart"/>
      <w:r>
        <w:rPr>
          <w:color w:val="000000"/>
          <w:sz w:val="28"/>
          <w:szCs w:val="28"/>
          <w:lang w:val="uk-UA"/>
        </w:rPr>
        <w:t>Вопросы</w:t>
      </w:r>
      <w:proofErr w:type="spellEnd"/>
      <w:r>
        <w:rPr>
          <w:color w:val="000000"/>
          <w:sz w:val="28"/>
          <w:szCs w:val="28"/>
          <w:lang w:val="uk-UA"/>
        </w:rPr>
        <w:t xml:space="preserve"> </w:t>
      </w:r>
      <w:proofErr w:type="spellStart"/>
      <w:r>
        <w:rPr>
          <w:color w:val="000000"/>
          <w:sz w:val="28"/>
          <w:szCs w:val="28"/>
          <w:lang w:val="uk-UA"/>
        </w:rPr>
        <w:t>философии</w:t>
      </w:r>
      <w:proofErr w:type="spellEnd"/>
      <w:r>
        <w:rPr>
          <w:color w:val="000000"/>
          <w:sz w:val="28"/>
          <w:szCs w:val="28"/>
          <w:lang w:val="uk-UA"/>
        </w:rPr>
        <w:t>, 2011. - № 9. – С. 36-45.</w:t>
      </w:r>
    </w:p>
    <w:p w:rsidR="006301E6" w:rsidRDefault="006301E6" w:rsidP="006301E6">
      <w:pPr>
        <w:numPr>
          <w:ilvl w:val="0"/>
          <w:numId w:val="1"/>
        </w:numPr>
        <w:tabs>
          <w:tab w:val="clear" w:pos="720"/>
          <w:tab w:val="num" w:pos="360"/>
        </w:tabs>
        <w:spacing w:before="0" w:after="0" w:line="360" w:lineRule="auto"/>
        <w:ind w:left="360"/>
        <w:jc w:val="both"/>
        <w:rPr>
          <w:sz w:val="28"/>
          <w:szCs w:val="28"/>
          <w:lang w:val="uk-UA"/>
        </w:rPr>
      </w:pPr>
      <w:proofErr w:type="spellStart"/>
      <w:r>
        <w:rPr>
          <w:sz w:val="28"/>
          <w:szCs w:val="28"/>
          <w:lang w:val="ru-RU"/>
        </w:rPr>
        <w:t>Кутырев</w:t>
      </w:r>
      <w:proofErr w:type="spellEnd"/>
      <w:r>
        <w:rPr>
          <w:sz w:val="28"/>
          <w:szCs w:val="28"/>
          <w:lang w:val="ru-RU"/>
        </w:rPr>
        <w:t xml:space="preserve"> В.</w:t>
      </w:r>
      <w:r>
        <w:rPr>
          <w:sz w:val="28"/>
          <w:szCs w:val="28"/>
          <w:lang w:val="uk-UA"/>
        </w:rPr>
        <w:t> </w:t>
      </w:r>
      <w:r w:rsidRPr="001F3CC2">
        <w:rPr>
          <w:sz w:val="28"/>
          <w:szCs w:val="28"/>
          <w:lang w:val="ru-RU"/>
        </w:rPr>
        <w:t>А. Разум против человека (Философия выживания в эпоху постмодернизма)</w:t>
      </w:r>
      <w:r>
        <w:rPr>
          <w:sz w:val="28"/>
          <w:szCs w:val="28"/>
          <w:lang w:val="uk-UA"/>
        </w:rPr>
        <w:t xml:space="preserve"> / В.А. </w:t>
      </w:r>
      <w:proofErr w:type="spellStart"/>
      <w:r>
        <w:rPr>
          <w:sz w:val="28"/>
          <w:szCs w:val="28"/>
          <w:lang w:val="uk-UA"/>
        </w:rPr>
        <w:t>Кутырев</w:t>
      </w:r>
      <w:proofErr w:type="spellEnd"/>
      <w:r w:rsidRPr="001F3CC2">
        <w:rPr>
          <w:sz w:val="28"/>
          <w:szCs w:val="28"/>
          <w:lang w:val="ru-RU"/>
        </w:rPr>
        <w:t>. – М: “</w:t>
      </w:r>
      <w:proofErr w:type="spellStart"/>
      <w:r w:rsidRPr="001F3CC2">
        <w:rPr>
          <w:sz w:val="28"/>
          <w:szCs w:val="28"/>
          <w:lang w:val="ru-RU"/>
        </w:rPr>
        <w:t>ЧеРо</w:t>
      </w:r>
      <w:proofErr w:type="spellEnd"/>
      <w:r w:rsidRPr="001F3CC2">
        <w:rPr>
          <w:sz w:val="28"/>
          <w:szCs w:val="28"/>
          <w:lang w:val="ru-RU"/>
        </w:rPr>
        <w:t>”, 1999. – 230 с.</w:t>
      </w:r>
    </w:p>
    <w:p w:rsidR="006301E6" w:rsidRDefault="006301E6" w:rsidP="006301E6">
      <w:pPr>
        <w:numPr>
          <w:ilvl w:val="0"/>
          <w:numId w:val="1"/>
        </w:numPr>
        <w:tabs>
          <w:tab w:val="clear" w:pos="720"/>
          <w:tab w:val="num" w:pos="360"/>
        </w:tabs>
        <w:spacing w:before="0" w:after="0" w:line="360" w:lineRule="auto"/>
        <w:ind w:left="360"/>
        <w:jc w:val="both"/>
        <w:rPr>
          <w:sz w:val="28"/>
          <w:szCs w:val="28"/>
          <w:lang w:val="uk-UA"/>
        </w:rPr>
      </w:pPr>
      <w:proofErr w:type="spellStart"/>
      <w:r w:rsidRPr="006051E3">
        <w:rPr>
          <w:color w:val="000000"/>
          <w:sz w:val="28"/>
          <w:szCs w:val="28"/>
          <w:lang w:val="ru-RU" w:bidi="te-IN"/>
        </w:rPr>
        <w:t>Назаретян</w:t>
      </w:r>
      <w:proofErr w:type="spellEnd"/>
      <w:r w:rsidRPr="006051E3">
        <w:rPr>
          <w:color w:val="000000"/>
          <w:sz w:val="28"/>
          <w:szCs w:val="28"/>
          <w:lang w:val="ru-RU" w:bidi="te-IN"/>
        </w:rPr>
        <w:t xml:space="preserve"> А.</w:t>
      </w:r>
      <w:r>
        <w:rPr>
          <w:color w:val="000000"/>
          <w:sz w:val="28"/>
          <w:szCs w:val="28"/>
          <w:lang w:val="uk-UA" w:bidi="te-IN"/>
        </w:rPr>
        <w:t> </w:t>
      </w:r>
      <w:r w:rsidRPr="006051E3">
        <w:rPr>
          <w:color w:val="000000"/>
          <w:sz w:val="28"/>
          <w:szCs w:val="28"/>
          <w:lang w:val="ru-RU" w:bidi="te-IN"/>
        </w:rPr>
        <w:t xml:space="preserve">П. </w:t>
      </w:r>
      <w:proofErr w:type="spellStart"/>
      <w:r w:rsidRPr="006051E3">
        <w:rPr>
          <w:color w:val="000000"/>
          <w:sz w:val="28"/>
          <w:szCs w:val="28"/>
          <w:lang w:val="ru-RU" w:bidi="te-IN"/>
        </w:rPr>
        <w:t>Цивилизационные</w:t>
      </w:r>
      <w:proofErr w:type="spellEnd"/>
      <w:r w:rsidRPr="006051E3">
        <w:rPr>
          <w:color w:val="000000"/>
          <w:sz w:val="28"/>
          <w:szCs w:val="28"/>
          <w:lang w:val="ru-RU" w:bidi="te-IN"/>
        </w:rPr>
        <w:t xml:space="preserve"> кризисы в контексте Универсальной истории. (Синергетика, психология и футурология</w:t>
      </w:r>
      <w:r>
        <w:rPr>
          <w:color w:val="000000"/>
          <w:sz w:val="28"/>
          <w:szCs w:val="28"/>
          <w:lang w:val="uk-UA" w:bidi="te-IN"/>
        </w:rPr>
        <w:t xml:space="preserve">) / А.П. </w:t>
      </w:r>
      <w:proofErr w:type="spellStart"/>
      <w:r>
        <w:rPr>
          <w:color w:val="000000"/>
          <w:sz w:val="28"/>
          <w:szCs w:val="28"/>
          <w:lang w:val="uk-UA" w:bidi="te-IN"/>
        </w:rPr>
        <w:t>Назаретян</w:t>
      </w:r>
      <w:proofErr w:type="spellEnd"/>
      <w:r>
        <w:rPr>
          <w:color w:val="000000"/>
          <w:sz w:val="28"/>
          <w:szCs w:val="28"/>
          <w:lang w:val="uk-UA" w:bidi="te-IN"/>
        </w:rPr>
        <w:t xml:space="preserve">. -  </w:t>
      </w:r>
      <w:r w:rsidRPr="006051E3">
        <w:rPr>
          <w:sz w:val="28"/>
          <w:szCs w:val="28"/>
          <w:lang w:val="ru-RU"/>
        </w:rPr>
        <w:t>Москва: ПЕР СЕ, 2001</w:t>
      </w:r>
      <w:r>
        <w:rPr>
          <w:sz w:val="28"/>
          <w:szCs w:val="28"/>
          <w:lang w:val="uk-UA"/>
        </w:rPr>
        <w:t>. – 240 с.</w:t>
      </w:r>
    </w:p>
    <w:p w:rsidR="006301E6" w:rsidRPr="00D01855" w:rsidRDefault="006301E6" w:rsidP="006301E6">
      <w:pPr>
        <w:numPr>
          <w:ilvl w:val="0"/>
          <w:numId w:val="1"/>
        </w:numPr>
        <w:tabs>
          <w:tab w:val="clear" w:pos="720"/>
          <w:tab w:val="num" w:pos="360"/>
        </w:tabs>
        <w:spacing w:before="0" w:after="0" w:line="360" w:lineRule="auto"/>
        <w:ind w:left="360"/>
        <w:rPr>
          <w:sz w:val="28"/>
          <w:szCs w:val="28"/>
          <w:lang w:val="uk-UA"/>
        </w:rPr>
      </w:pPr>
      <w:r w:rsidRPr="00697F30">
        <w:rPr>
          <w:sz w:val="28"/>
          <w:szCs w:val="28"/>
          <w:lang w:val="ru-RU"/>
        </w:rPr>
        <w:t>Плотников</w:t>
      </w:r>
      <w:r w:rsidRPr="00697F30">
        <w:rPr>
          <w:sz w:val="28"/>
          <w:szCs w:val="28"/>
          <w:lang w:val="uk-UA"/>
        </w:rPr>
        <w:t xml:space="preserve"> </w:t>
      </w:r>
      <w:r w:rsidRPr="00697F30">
        <w:rPr>
          <w:sz w:val="28"/>
          <w:szCs w:val="28"/>
          <w:lang w:val="ru-RU"/>
        </w:rPr>
        <w:t>Н</w:t>
      </w:r>
      <w:r w:rsidRPr="00697F30">
        <w:rPr>
          <w:sz w:val="28"/>
          <w:szCs w:val="28"/>
          <w:lang w:val="uk-UA"/>
        </w:rPr>
        <w:t xml:space="preserve">. </w:t>
      </w:r>
      <w:r w:rsidRPr="00697F30">
        <w:rPr>
          <w:sz w:val="28"/>
          <w:szCs w:val="28"/>
          <w:lang w:val="ru-RU"/>
        </w:rPr>
        <w:t>Сны Заратустры</w:t>
      </w:r>
      <w:r>
        <w:rPr>
          <w:sz w:val="28"/>
          <w:szCs w:val="28"/>
          <w:lang w:val="ru-RU"/>
        </w:rPr>
        <w:t xml:space="preserve"> [Электронный ресурс]</w:t>
      </w:r>
      <w:r w:rsidRPr="00697F30">
        <w:rPr>
          <w:sz w:val="28"/>
          <w:szCs w:val="28"/>
          <w:lang w:val="ru-RU"/>
        </w:rPr>
        <w:t xml:space="preserve"> </w:t>
      </w:r>
      <w:r>
        <w:rPr>
          <w:sz w:val="28"/>
          <w:szCs w:val="28"/>
          <w:lang w:val="uk-UA"/>
        </w:rPr>
        <w:t xml:space="preserve">/ Н. </w:t>
      </w:r>
      <w:proofErr w:type="spellStart"/>
      <w:r>
        <w:rPr>
          <w:sz w:val="28"/>
          <w:szCs w:val="28"/>
          <w:lang w:val="uk-UA"/>
        </w:rPr>
        <w:t>Плотников</w:t>
      </w:r>
      <w:proofErr w:type="spellEnd"/>
      <w:r>
        <w:rPr>
          <w:sz w:val="28"/>
          <w:szCs w:val="28"/>
          <w:lang w:val="uk-UA"/>
        </w:rPr>
        <w:t xml:space="preserve">. </w:t>
      </w:r>
      <w:proofErr w:type="spellStart"/>
      <w:proofErr w:type="gramStart"/>
      <w:r>
        <w:rPr>
          <w:sz w:val="28"/>
          <w:szCs w:val="28"/>
          <w:lang w:val="uk-UA"/>
        </w:rPr>
        <w:t>-Р</w:t>
      </w:r>
      <w:proofErr w:type="gramEnd"/>
      <w:r>
        <w:rPr>
          <w:sz w:val="28"/>
          <w:szCs w:val="28"/>
          <w:lang w:val="uk-UA"/>
        </w:rPr>
        <w:t>ежим</w:t>
      </w:r>
      <w:proofErr w:type="spellEnd"/>
      <w:r>
        <w:rPr>
          <w:sz w:val="28"/>
          <w:szCs w:val="28"/>
          <w:lang w:val="uk-UA"/>
        </w:rPr>
        <w:t xml:space="preserve"> </w:t>
      </w:r>
      <w:proofErr w:type="spellStart"/>
      <w:r>
        <w:rPr>
          <w:sz w:val="28"/>
          <w:szCs w:val="28"/>
          <w:lang w:val="uk-UA"/>
        </w:rPr>
        <w:t>доступа</w:t>
      </w:r>
      <w:proofErr w:type="spellEnd"/>
      <w:r>
        <w:rPr>
          <w:sz w:val="28"/>
          <w:szCs w:val="28"/>
          <w:lang w:val="uk-UA"/>
        </w:rPr>
        <w:t xml:space="preserve">: </w:t>
      </w:r>
      <w:hyperlink r:id="rId7" w:history="1">
        <w:r w:rsidRPr="00697F30">
          <w:rPr>
            <w:color w:val="0000FF"/>
            <w:sz w:val="28"/>
            <w:szCs w:val="28"/>
            <w:u w:val="single"/>
            <w:lang w:val="uk-UA"/>
          </w:rPr>
          <w:t>http://www.archiv.zeit.de/daten/pages/199938.sloterdijk3_.html</w:t>
        </w:r>
      </w:hyperlink>
    </w:p>
    <w:p w:rsidR="006301E6" w:rsidRPr="00697F30" w:rsidRDefault="006301E6" w:rsidP="006301E6">
      <w:pPr>
        <w:numPr>
          <w:ilvl w:val="0"/>
          <w:numId w:val="1"/>
        </w:numPr>
        <w:tabs>
          <w:tab w:val="clear" w:pos="720"/>
          <w:tab w:val="num" w:pos="360"/>
        </w:tabs>
        <w:spacing w:before="0" w:after="0" w:line="360" w:lineRule="auto"/>
        <w:ind w:left="360"/>
        <w:jc w:val="both"/>
        <w:rPr>
          <w:sz w:val="28"/>
          <w:szCs w:val="28"/>
          <w:lang w:val="uk-UA"/>
        </w:rPr>
      </w:pPr>
      <w:r>
        <w:rPr>
          <w:sz w:val="28"/>
          <w:szCs w:val="28"/>
          <w:lang w:val="uk-UA"/>
        </w:rPr>
        <w:t xml:space="preserve">Попович М.В. Бути людиною / М.В. Попович. – К.: Вид. дім «Києво-Могилянська академія», 2011. – 223 с. </w:t>
      </w:r>
    </w:p>
    <w:p w:rsidR="006301E6" w:rsidRDefault="006301E6" w:rsidP="006301E6">
      <w:pPr>
        <w:numPr>
          <w:ilvl w:val="0"/>
          <w:numId w:val="1"/>
        </w:numPr>
        <w:tabs>
          <w:tab w:val="clear" w:pos="720"/>
          <w:tab w:val="num" w:pos="360"/>
        </w:tabs>
        <w:spacing w:before="0" w:after="0" w:line="360" w:lineRule="auto"/>
        <w:ind w:left="360"/>
        <w:jc w:val="both"/>
        <w:rPr>
          <w:sz w:val="28"/>
          <w:szCs w:val="28"/>
          <w:lang w:val="uk-UA" w:bidi="te-IN"/>
        </w:rPr>
      </w:pPr>
      <w:proofErr w:type="spellStart"/>
      <w:r w:rsidRPr="0089391E">
        <w:rPr>
          <w:sz w:val="28"/>
          <w:szCs w:val="28"/>
          <w:lang w:val="uk-UA"/>
        </w:rPr>
        <w:t>Прехт</w:t>
      </w:r>
      <w:proofErr w:type="spellEnd"/>
      <w:r w:rsidRPr="0089391E">
        <w:rPr>
          <w:sz w:val="28"/>
          <w:szCs w:val="28"/>
          <w:lang w:val="uk-UA"/>
        </w:rPr>
        <w:t xml:space="preserve"> Р.Д. </w:t>
      </w:r>
      <w:proofErr w:type="spellStart"/>
      <w:r w:rsidRPr="00697F30">
        <w:rPr>
          <w:sz w:val="28"/>
          <w:szCs w:val="28"/>
          <w:lang w:val="uk-UA"/>
        </w:rPr>
        <w:t>Поиск</w:t>
      </w:r>
      <w:proofErr w:type="spellEnd"/>
      <w:r w:rsidRPr="00697F30">
        <w:rPr>
          <w:sz w:val="28"/>
          <w:szCs w:val="28"/>
          <w:lang w:val="uk-UA"/>
        </w:rPr>
        <w:t xml:space="preserve"> </w:t>
      </w:r>
      <w:proofErr w:type="spellStart"/>
      <w:r w:rsidRPr="00697F30">
        <w:rPr>
          <w:sz w:val="28"/>
          <w:szCs w:val="28"/>
          <w:lang w:val="uk-UA"/>
        </w:rPr>
        <w:t>потерянного</w:t>
      </w:r>
      <w:proofErr w:type="spellEnd"/>
      <w:r w:rsidRPr="00697F30">
        <w:rPr>
          <w:sz w:val="28"/>
          <w:szCs w:val="28"/>
          <w:lang w:val="uk-UA"/>
        </w:rPr>
        <w:t xml:space="preserve"> </w:t>
      </w:r>
      <w:proofErr w:type="spellStart"/>
      <w:r w:rsidRPr="00697F30">
        <w:rPr>
          <w:sz w:val="28"/>
          <w:szCs w:val="28"/>
          <w:lang w:val="uk-UA"/>
        </w:rPr>
        <w:t>смысла</w:t>
      </w:r>
      <w:proofErr w:type="spellEnd"/>
      <w:r>
        <w:rPr>
          <w:sz w:val="28"/>
          <w:szCs w:val="28"/>
          <w:lang w:val="uk-UA"/>
        </w:rPr>
        <w:t xml:space="preserve"> </w:t>
      </w:r>
      <w:r>
        <w:rPr>
          <w:sz w:val="28"/>
          <w:szCs w:val="28"/>
          <w:lang w:val="ru-RU"/>
        </w:rPr>
        <w:t>[Электронный ресурс]</w:t>
      </w:r>
      <w:r w:rsidRPr="00697F30">
        <w:rPr>
          <w:sz w:val="28"/>
          <w:szCs w:val="28"/>
          <w:lang w:val="ru-RU"/>
        </w:rPr>
        <w:t xml:space="preserve"> </w:t>
      </w:r>
      <w:r>
        <w:rPr>
          <w:sz w:val="28"/>
          <w:szCs w:val="28"/>
          <w:lang w:val="uk-UA"/>
        </w:rPr>
        <w:t xml:space="preserve"> / Р.Д. </w:t>
      </w:r>
      <w:proofErr w:type="spellStart"/>
      <w:r>
        <w:rPr>
          <w:sz w:val="28"/>
          <w:szCs w:val="28"/>
          <w:lang w:val="uk-UA"/>
        </w:rPr>
        <w:t>Прехт.-</w:t>
      </w:r>
      <w:proofErr w:type="spellEnd"/>
      <w:r>
        <w:rPr>
          <w:sz w:val="28"/>
          <w:szCs w:val="28"/>
          <w:lang w:val="uk-UA"/>
        </w:rPr>
        <w:t xml:space="preserve"> Режим </w:t>
      </w:r>
      <w:proofErr w:type="spellStart"/>
      <w:r>
        <w:rPr>
          <w:sz w:val="28"/>
          <w:szCs w:val="28"/>
          <w:lang w:val="uk-UA"/>
        </w:rPr>
        <w:t>доступа</w:t>
      </w:r>
      <w:proofErr w:type="spellEnd"/>
      <w:r>
        <w:rPr>
          <w:sz w:val="28"/>
          <w:szCs w:val="28"/>
          <w:lang w:val="uk-UA"/>
        </w:rPr>
        <w:t xml:space="preserve">: </w:t>
      </w:r>
      <w:r w:rsidRPr="0089391E">
        <w:rPr>
          <w:sz w:val="28"/>
          <w:szCs w:val="28"/>
          <w:lang w:val="uk-UA"/>
        </w:rPr>
        <w:t xml:space="preserve"> </w:t>
      </w:r>
      <w:hyperlink r:id="rId8" w:history="1">
        <w:r w:rsidRPr="00D16489">
          <w:rPr>
            <w:rStyle w:val="a6"/>
            <w:sz w:val="28"/>
            <w:szCs w:val="28"/>
            <w:lang w:val="uk-UA"/>
          </w:rPr>
          <w:t>http://zhurnal.lib.ru/i/interpreter/poiskpoterjannogosmysla.shtml</w:t>
        </w:r>
      </w:hyperlink>
      <w:r>
        <w:rPr>
          <w:sz w:val="28"/>
          <w:szCs w:val="28"/>
          <w:lang w:val="uk-UA"/>
        </w:rPr>
        <w:t xml:space="preserve"> </w:t>
      </w:r>
    </w:p>
    <w:p w:rsidR="006301E6" w:rsidRPr="0089391E" w:rsidRDefault="006301E6" w:rsidP="006301E6">
      <w:pPr>
        <w:numPr>
          <w:ilvl w:val="0"/>
          <w:numId w:val="1"/>
        </w:numPr>
        <w:tabs>
          <w:tab w:val="clear" w:pos="720"/>
          <w:tab w:val="num" w:pos="360"/>
        </w:tabs>
        <w:spacing w:before="0" w:after="0" w:line="360" w:lineRule="auto"/>
        <w:ind w:left="360"/>
        <w:jc w:val="both"/>
        <w:rPr>
          <w:sz w:val="28"/>
          <w:szCs w:val="28"/>
          <w:lang w:val="uk-UA" w:bidi="te-IN"/>
        </w:rPr>
      </w:pPr>
      <w:r w:rsidRPr="009B673D">
        <w:rPr>
          <w:sz w:val="28"/>
          <w:szCs w:val="28"/>
          <w:lang w:bidi="te-IN"/>
        </w:rPr>
        <w:t>Ray</w:t>
      </w:r>
      <w:r w:rsidRPr="00697F30">
        <w:rPr>
          <w:sz w:val="28"/>
          <w:szCs w:val="28"/>
          <w:lang w:val="uk-UA" w:bidi="te-IN"/>
        </w:rPr>
        <w:t xml:space="preserve"> </w:t>
      </w:r>
      <w:proofErr w:type="spellStart"/>
      <w:r w:rsidRPr="009B673D">
        <w:rPr>
          <w:sz w:val="28"/>
          <w:szCs w:val="28"/>
          <w:lang w:bidi="te-IN"/>
        </w:rPr>
        <w:t>Kurzweil</w:t>
      </w:r>
      <w:proofErr w:type="spellEnd"/>
      <w:r w:rsidRPr="00697F30">
        <w:rPr>
          <w:sz w:val="28"/>
          <w:szCs w:val="28"/>
          <w:lang w:val="uk-UA" w:bidi="te-IN"/>
        </w:rPr>
        <w:t xml:space="preserve"> </w:t>
      </w:r>
      <w:r w:rsidRPr="009B673D">
        <w:rPr>
          <w:sz w:val="28"/>
          <w:szCs w:val="28"/>
          <w:lang w:bidi="te-IN"/>
        </w:rPr>
        <w:t>and</w:t>
      </w:r>
      <w:r w:rsidRPr="00697F30">
        <w:rPr>
          <w:sz w:val="28"/>
          <w:szCs w:val="28"/>
          <w:lang w:val="uk-UA" w:bidi="te-IN"/>
        </w:rPr>
        <w:t xml:space="preserve"> </w:t>
      </w:r>
      <w:r w:rsidRPr="009B673D">
        <w:rPr>
          <w:sz w:val="28"/>
          <w:szCs w:val="28"/>
          <w:lang w:bidi="te-IN"/>
        </w:rPr>
        <w:t>Technological</w:t>
      </w:r>
      <w:r w:rsidRPr="00697F30">
        <w:rPr>
          <w:sz w:val="28"/>
          <w:szCs w:val="28"/>
          <w:lang w:val="uk-UA" w:bidi="te-IN"/>
        </w:rPr>
        <w:t xml:space="preserve"> </w:t>
      </w:r>
      <w:r w:rsidRPr="009B673D">
        <w:rPr>
          <w:sz w:val="28"/>
          <w:szCs w:val="28"/>
          <w:lang w:bidi="te-IN"/>
        </w:rPr>
        <w:t>Singularity</w:t>
      </w:r>
      <w:r w:rsidRPr="00697F30">
        <w:rPr>
          <w:sz w:val="28"/>
          <w:szCs w:val="28"/>
          <w:lang w:val="uk-UA" w:bidi="te-IN"/>
        </w:rPr>
        <w:t xml:space="preserve"> </w:t>
      </w:r>
      <w:r w:rsidRPr="00AE2452">
        <w:rPr>
          <w:sz w:val="28"/>
          <w:szCs w:val="28"/>
          <w:lang w:val="uk-UA"/>
        </w:rPr>
        <w:t>[Е</w:t>
      </w:r>
      <w:r>
        <w:rPr>
          <w:sz w:val="28"/>
          <w:szCs w:val="28"/>
          <w:lang w:val="uk-UA"/>
        </w:rPr>
        <w:t>лектронни</w:t>
      </w:r>
      <w:r w:rsidRPr="00AE2452">
        <w:rPr>
          <w:sz w:val="28"/>
          <w:szCs w:val="28"/>
          <w:lang w:val="uk-UA"/>
        </w:rPr>
        <w:t xml:space="preserve">й ресурс] </w:t>
      </w:r>
      <w:r w:rsidRPr="00697F30">
        <w:rPr>
          <w:sz w:val="28"/>
          <w:szCs w:val="28"/>
          <w:lang w:val="uk-UA" w:bidi="te-IN"/>
        </w:rPr>
        <w:t xml:space="preserve">// </w:t>
      </w:r>
      <w:r>
        <w:rPr>
          <w:sz w:val="28"/>
          <w:szCs w:val="28"/>
          <w:lang w:val="uk-UA" w:bidi="te-IN"/>
        </w:rPr>
        <w:t xml:space="preserve">Режим доступу: </w:t>
      </w:r>
      <w:hyperlink r:id="rId9" w:history="1">
        <w:r w:rsidRPr="001018FF">
          <w:rPr>
            <w:rStyle w:val="a6"/>
            <w:sz w:val="28"/>
            <w:szCs w:val="28"/>
            <w:lang w:bidi="te-IN"/>
          </w:rPr>
          <w:t>http</w:t>
        </w:r>
        <w:r w:rsidRPr="001018FF">
          <w:rPr>
            <w:rStyle w:val="a6"/>
            <w:sz w:val="28"/>
            <w:szCs w:val="28"/>
            <w:lang w:val="uk-UA" w:bidi="te-IN"/>
          </w:rPr>
          <w:t>://</w:t>
        </w:r>
        <w:r w:rsidRPr="001018FF">
          <w:rPr>
            <w:rStyle w:val="a6"/>
            <w:sz w:val="28"/>
            <w:szCs w:val="28"/>
            <w:lang w:bidi="te-IN"/>
          </w:rPr>
          <w:t>www</w:t>
        </w:r>
        <w:r w:rsidRPr="001018FF">
          <w:rPr>
            <w:rStyle w:val="a6"/>
            <w:sz w:val="28"/>
            <w:szCs w:val="28"/>
            <w:lang w:val="uk-UA" w:bidi="te-IN"/>
          </w:rPr>
          <w:t>.</w:t>
        </w:r>
        <w:proofErr w:type="spellStart"/>
        <w:r w:rsidRPr="001018FF">
          <w:rPr>
            <w:rStyle w:val="a6"/>
            <w:sz w:val="28"/>
            <w:szCs w:val="28"/>
            <w:lang w:bidi="te-IN"/>
          </w:rPr>
          <w:t>singularitysymposium</w:t>
        </w:r>
        <w:proofErr w:type="spellEnd"/>
        <w:r w:rsidRPr="001018FF">
          <w:rPr>
            <w:rStyle w:val="a6"/>
            <w:sz w:val="28"/>
            <w:szCs w:val="28"/>
            <w:lang w:val="uk-UA" w:bidi="te-IN"/>
          </w:rPr>
          <w:t>.</w:t>
        </w:r>
        <w:r w:rsidRPr="001018FF">
          <w:rPr>
            <w:rStyle w:val="a6"/>
            <w:sz w:val="28"/>
            <w:szCs w:val="28"/>
            <w:lang w:bidi="te-IN"/>
          </w:rPr>
          <w:t>com</w:t>
        </w:r>
        <w:r w:rsidRPr="001018FF">
          <w:rPr>
            <w:rStyle w:val="a6"/>
            <w:sz w:val="28"/>
            <w:szCs w:val="28"/>
            <w:lang w:val="uk-UA" w:bidi="te-IN"/>
          </w:rPr>
          <w:t>/</w:t>
        </w:r>
        <w:r w:rsidRPr="001018FF">
          <w:rPr>
            <w:rStyle w:val="a6"/>
            <w:sz w:val="28"/>
            <w:szCs w:val="28"/>
            <w:lang w:bidi="te-IN"/>
          </w:rPr>
          <w:t>ray</w:t>
        </w:r>
        <w:r w:rsidRPr="001018FF">
          <w:rPr>
            <w:rStyle w:val="a6"/>
            <w:sz w:val="28"/>
            <w:szCs w:val="28"/>
            <w:lang w:val="uk-UA" w:bidi="te-IN"/>
          </w:rPr>
          <w:t>-</w:t>
        </w:r>
        <w:proofErr w:type="spellStart"/>
        <w:r w:rsidRPr="001018FF">
          <w:rPr>
            <w:rStyle w:val="a6"/>
            <w:sz w:val="28"/>
            <w:szCs w:val="28"/>
            <w:lang w:bidi="te-IN"/>
          </w:rPr>
          <w:t>kurzweil</w:t>
        </w:r>
        <w:proofErr w:type="spellEnd"/>
        <w:r w:rsidRPr="001018FF">
          <w:rPr>
            <w:rStyle w:val="a6"/>
            <w:sz w:val="28"/>
            <w:szCs w:val="28"/>
            <w:lang w:val="uk-UA" w:bidi="te-IN"/>
          </w:rPr>
          <w:t>.</w:t>
        </w:r>
        <w:r w:rsidRPr="001018FF">
          <w:rPr>
            <w:rStyle w:val="a6"/>
            <w:sz w:val="28"/>
            <w:szCs w:val="28"/>
            <w:lang w:bidi="te-IN"/>
          </w:rPr>
          <w:t>html</w:t>
        </w:r>
      </w:hyperlink>
    </w:p>
    <w:p w:rsidR="006301E6" w:rsidRDefault="006301E6" w:rsidP="006301E6">
      <w:pPr>
        <w:numPr>
          <w:ilvl w:val="0"/>
          <w:numId w:val="1"/>
        </w:numPr>
        <w:tabs>
          <w:tab w:val="clear" w:pos="720"/>
          <w:tab w:val="num" w:pos="360"/>
        </w:tabs>
        <w:spacing w:before="0" w:after="0" w:line="360" w:lineRule="auto"/>
        <w:ind w:left="360"/>
        <w:jc w:val="both"/>
        <w:rPr>
          <w:sz w:val="28"/>
          <w:szCs w:val="28"/>
          <w:lang w:val="uk-UA"/>
        </w:rPr>
      </w:pPr>
      <w:proofErr w:type="spellStart"/>
      <w:r>
        <w:rPr>
          <w:sz w:val="28"/>
          <w:szCs w:val="28"/>
          <w:lang w:val="uk-UA"/>
        </w:rPr>
        <w:t>Тульчинский</w:t>
      </w:r>
      <w:proofErr w:type="spellEnd"/>
      <w:r>
        <w:rPr>
          <w:sz w:val="28"/>
          <w:szCs w:val="28"/>
          <w:lang w:val="uk-UA"/>
        </w:rPr>
        <w:t> Г.</w:t>
      </w:r>
      <w:r w:rsidRPr="001F3CC2">
        <w:rPr>
          <w:sz w:val="28"/>
          <w:szCs w:val="28"/>
          <w:lang w:val="uk-UA"/>
        </w:rPr>
        <w:t xml:space="preserve">Л. </w:t>
      </w:r>
      <w:proofErr w:type="spellStart"/>
      <w:r w:rsidRPr="001F3CC2">
        <w:rPr>
          <w:sz w:val="28"/>
          <w:szCs w:val="28"/>
          <w:lang w:val="uk-UA"/>
        </w:rPr>
        <w:t>По</w:t>
      </w:r>
      <w:r>
        <w:rPr>
          <w:sz w:val="28"/>
          <w:szCs w:val="28"/>
          <w:lang w:val="uk-UA"/>
        </w:rPr>
        <w:t>стчеловеческая</w:t>
      </w:r>
      <w:proofErr w:type="spellEnd"/>
      <w:r>
        <w:rPr>
          <w:sz w:val="28"/>
          <w:szCs w:val="28"/>
          <w:lang w:val="uk-UA"/>
        </w:rPr>
        <w:t xml:space="preserve"> </w:t>
      </w:r>
      <w:proofErr w:type="spellStart"/>
      <w:r>
        <w:rPr>
          <w:sz w:val="28"/>
          <w:szCs w:val="28"/>
          <w:lang w:val="uk-UA"/>
        </w:rPr>
        <w:t>персонология</w:t>
      </w:r>
      <w:proofErr w:type="spellEnd"/>
      <w:r>
        <w:rPr>
          <w:sz w:val="28"/>
          <w:szCs w:val="28"/>
          <w:lang w:val="uk-UA"/>
        </w:rPr>
        <w:t>.</w:t>
      </w:r>
      <w:r w:rsidRPr="001F3CC2">
        <w:rPr>
          <w:sz w:val="28"/>
          <w:szCs w:val="28"/>
          <w:lang w:val="uk-UA"/>
        </w:rPr>
        <w:t xml:space="preserve"> </w:t>
      </w:r>
      <w:proofErr w:type="spellStart"/>
      <w:r w:rsidRPr="001F3CC2">
        <w:rPr>
          <w:sz w:val="28"/>
          <w:szCs w:val="28"/>
          <w:lang w:val="uk-UA"/>
        </w:rPr>
        <w:t>Новые</w:t>
      </w:r>
      <w:proofErr w:type="spellEnd"/>
      <w:r w:rsidRPr="001F3CC2">
        <w:rPr>
          <w:sz w:val="28"/>
          <w:szCs w:val="28"/>
          <w:lang w:val="uk-UA"/>
        </w:rPr>
        <w:t xml:space="preserve"> </w:t>
      </w:r>
      <w:proofErr w:type="spellStart"/>
      <w:r w:rsidRPr="001F3CC2">
        <w:rPr>
          <w:sz w:val="28"/>
          <w:szCs w:val="28"/>
          <w:lang w:val="uk-UA"/>
        </w:rPr>
        <w:t>перспективы</w:t>
      </w:r>
      <w:proofErr w:type="spellEnd"/>
      <w:r w:rsidRPr="001F3CC2">
        <w:rPr>
          <w:sz w:val="28"/>
          <w:szCs w:val="28"/>
          <w:lang w:val="uk-UA"/>
        </w:rPr>
        <w:t xml:space="preserve"> </w:t>
      </w:r>
      <w:proofErr w:type="spellStart"/>
      <w:r>
        <w:rPr>
          <w:sz w:val="28"/>
          <w:szCs w:val="28"/>
          <w:lang w:val="uk-UA"/>
        </w:rPr>
        <w:t>с</w:t>
      </w:r>
      <w:r w:rsidRPr="001F3CC2">
        <w:rPr>
          <w:sz w:val="28"/>
          <w:szCs w:val="28"/>
          <w:lang w:val="uk-UA"/>
        </w:rPr>
        <w:t>вободы</w:t>
      </w:r>
      <w:proofErr w:type="spellEnd"/>
      <w:r>
        <w:rPr>
          <w:sz w:val="28"/>
          <w:szCs w:val="28"/>
          <w:lang w:val="uk-UA"/>
        </w:rPr>
        <w:t xml:space="preserve"> </w:t>
      </w:r>
      <w:r w:rsidRPr="001F3CC2">
        <w:rPr>
          <w:sz w:val="28"/>
          <w:szCs w:val="28"/>
          <w:lang w:val="uk-UA"/>
        </w:rPr>
        <w:t>и</w:t>
      </w:r>
      <w:r>
        <w:rPr>
          <w:sz w:val="28"/>
          <w:szCs w:val="28"/>
          <w:lang w:val="uk-UA"/>
        </w:rPr>
        <w:t xml:space="preserve"> </w:t>
      </w:r>
      <w:proofErr w:type="spellStart"/>
      <w:r w:rsidRPr="001F3CC2">
        <w:rPr>
          <w:sz w:val="28"/>
          <w:szCs w:val="28"/>
          <w:lang w:val="uk-UA"/>
        </w:rPr>
        <w:t>рациональности</w:t>
      </w:r>
      <w:proofErr w:type="spellEnd"/>
      <w:r>
        <w:rPr>
          <w:sz w:val="28"/>
          <w:szCs w:val="28"/>
          <w:lang w:val="uk-UA"/>
        </w:rPr>
        <w:t xml:space="preserve"> / Г.Л</w:t>
      </w:r>
      <w:r w:rsidRPr="001F3CC2">
        <w:rPr>
          <w:sz w:val="28"/>
          <w:szCs w:val="28"/>
          <w:lang w:val="uk-UA"/>
        </w:rPr>
        <w:t>.</w:t>
      </w:r>
      <w:r>
        <w:rPr>
          <w:sz w:val="28"/>
          <w:szCs w:val="28"/>
          <w:lang w:val="uk-UA"/>
        </w:rPr>
        <w:t> </w:t>
      </w:r>
      <w:proofErr w:type="spellStart"/>
      <w:r>
        <w:rPr>
          <w:sz w:val="28"/>
          <w:szCs w:val="28"/>
          <w:lang w:val="uk-UA"/>
        </w:rPr>
        <w:t>Тульчинский</w:t>
      </w:r>
      <w:proofErr w:type="spellEnd"/>
      <w:r>
        <w:rPr>
          <w:sz w:val="28"/>
          <w:szCs w:val="28"/>
          <w:lang w:val="uk-UA"/>
        </w:rPr>
        <w:t xml:space="preserve">. – </w:t>
      </w:r>
      <w:proofErr w:type="spellStart"/>
      <w:r>
        <w:rPr>
          <w:sz w:val="28"/>
          <w:szCs w:val="28"/>
          <w:lang w:val="uk-UA"/>
        </w:rPr>
        <w:t>СПб</w:t>
      </w:r>
      <w:proofErr w:type="spellEnd"/>
      <w:r>
        <w:rPr>
          <w:sz w:val="28"/>
          <w:szCs w:val="28"/>
          <w:lang w:val="uk-UA"/>
        </w:rPr>
        <w:t xml:space="preserve">.: </w:t>
      </w:r>
      <w:proofErr w:type="spellStart"/>
      <w:r>
        <w:rPr>
          <w:sz w:val="28"/>
          <w:szCs w:val="28"/>
          <w:lang w:val="uk-UA"/>
        </w:rPr>
        <w:t>Алетейя</w:t>
      </w:r>
      <w:proofErr w:type="spellEnd"/>
      <w:r>
        <w:rPr>
          <w:sz w:val="28"/>
          <w:szCs w:val="28"/>
          <w:lang w:val="uk-UA"/>
        </w:rPr>
        <w:t>, 2002. – 678 </w:t>
      </w:r>
      <w:r w:rsidRPr="001F3CC2">
        <w:rPr>
          <w:sz w:val="28"/>
          <w:szCs w:val="28"/>
          <w:lang w:val="uk-UA"/>
        </w:rPr>
        <w:t>с.</w:t>
      </w:r>
    </w:p>
    <w:p w:rsidR="006301E6" w:rsidRDefault="006301E6" w:rsidP="006301E6">
      <w:pPr>
        <w:numPr>
          <w:ilvl w:val="0"/>
          <w:numId w:val="1"/>
        </w:numPr>
        <w:tabs>
          <w:tab w:val="clear" w:pos="720"/>
          <w:tab w:val="num" w:pos="360"/>
        </w:tabs>
        <w:spacing w:before="0" w:after="0" w:line="360" w:lineRule="auto"/>
        <w:ind w:left="360"/>
        <w:jc w:val="both"/>
        <w:rPr>
          <w:sz w:val="28"/>
          <w:szCs w:val="28"/>
          <w:lang w:val="uk-UA"/>
        </w:rPr>
      </w:pPr>
      <w:proofErr w:type="spellStart"/>
      <w:r w:rsidRPr="002A398E">
        <w:rPr>
          <w:sz w:val="28"/>
          <w:szCs w:val="28"/>
          <w:lang w:val="uk-UA"/>
        </w:rPr>
        <w:t>Фукуяма</w:t>
      </w:r>
      <w:proofErr w:type="spellEnd"/>
      <w:r w:rsidRPr="002A398E">
        <w:rPr>
          <w:sz w:val="28"/>
          <w:szCs w:val="28"/>
          <w:lang w:val="uk-UA"/>
        </w:rPr>
        <w:t xml:space="preserve">      Ф .    Наше     </w:t>
      </w:r>
      <w:proofErr w:type="spellStart"/>
      <w:r w:rsidRPr="002A398E">
        <w:rPr>
          <w:sz w:val="28"/>
          <w:szCs w:val="28"/>
          <w:lang w:val="uk-UA"/>
        </w:rPr>
        <w:t>постчеловеческое</w:t>
      </w:r>
      <w:proofErr w:type="spellEnd"/>
      <w:r w:rsidRPr="002A398E">
        <w:rPr>
          <w:sz w:val="28"/>
          <w:szCs w:val="28"/>
          <w:lang w:val="uk-UA"/>
        </w:rPr>
        <w:t xml:space="preserve">      </w:t>
      </w:r>
      <w:proofErr w:type="spellStart"/>
      <w:r w:rsidRPr="002A398E">
        <w:rPr>
          <w:sz w:val="28"/>
          <w:szCs w:val="28"/>
          <w:lang w:val="uk-UA"/>
        </w:rPr>
        <w:t>будущее</w:t>
      </w:r>
      <w:proofErr w:type="spellEnd"/>
      <w:r w:rsidRPr="002A398E">
        <w:rPr>
          <w:sz w:val="28"/>
          <w:szCs w:val="28"/>
          <w:lang w:val="uk-UA"/>
        </w:rPr>
        <w:t xml:space="preserve">:     </w:t>
      </w:r>
      <w:proofErr w:type="spellStart"/>
      <w:r w:rsidRPr="002A398E">
        <w:rPr>
          <w:sz w:val="28"/>
          <w:szCs w:val="28"/>
          <w:lang w:val="uk-UA"/>
        </w:rPr>
        <w:t>Последствия</w:t>
      </w:r>
      <w:proofErr w:type="spellEnd"/>
      <w:r w:rsidRPr="002A398E">
        <w:rPr>
          <w:sz w:val="28"/>
          <w:szCs w:val="28"/>
          <w:lang w:val="uk-UA"/>
        </w:rPr>
        <w:t xml:space="preserve"> </w:t>
      </w:r>
      <w:proofErr w:type="spellStart"/>
      <w:r w:rsidRPr="002A398E">
        <w:rPr>
          <w:sz w:val="28"/>
          <w:szCs w:val="28"/>
          <w:lang w:val="uk-UA"/>
        </w:rPr>
        <w:t>биотехнологической</w:t>
      </w:r>
      <w:proofErr w:type="spellEnd"/>
      <w:r>
        <w:rPr>
          <w:sz w:val="28"/>
          <w:szCs w:val="28"/>
          <w:lang w:val="uk-UA"/>
        </w:rPr>
        <w:t xml:space="preserve"> </w:t>
      </w:r>
      <w:proofErr w:type="spellStart"/>
      <w:r w:rsidRPr="002A398E">
        <w:rPr>
          <w:sz w:val="28"/>
          <w:szCs w:val="28"/>
          <w:lang w:val="uk-UA"/>
        </w:rPr>
        <w:t>революции</w:t>
      </w:r>
      <w:proofErr w:type="spellEnd"/>
      <w:r>
        <w:rPr>
          <w:sz w:val="28"/>
          <w:szCs w:val="28"/>
          <w:lang w:val="uk-UA"/>
        </w:rPr>
        <w:t xml:space="preserve"> </w:t>
      </w:r>
      <w:r w:rsidRPr="002A398E">
        <w:rPr>
          <w:sz w:val="28"/>
          <w:szCs w:val="28"/>
          <w:lang w:val="uk-UA"/>
        </w:rPr>
        <w:t xml:space="preserve">/ </w:t>
      </w:r>
      <w:r>
        <w:rPr>
          <w:sz w:val="28"/>
          <w:szCs w:val="28"/>
          <w:lang w:val="uk-UA"/>
        </w:rPr>
        <w:t xml:space="preserve">Ф. </w:t>
      </w:r>
      <w:proofErr w:type="spellStart"/>
      <w:r>
        <w:rPr>
          <w:sz w:val="28"/>
          <w:szCs w:val="28"/>
          <w:lang w:val="uk-UA"/>
        </w:rPr>
        <w:t>Фукуяма</w:t>
      </w:r>
      <w:proofErr w:type="spellEnd"/>
      <w:r>
        <w:rPr>
          <w:sz w:val="28"/>
          <w:szCs w:val="28"/>
          <w:lang w:val="uk-UA"/>
        </w:rPr>
        <w:t>; [п</w:t>
      </w:r>
      <w:r w:rsidRPr="002A398E">
        <w:rPr>
          <w:sz w:val="28"/>
          <w:szCs w:val="28"/>
          <w:lang w:val="uk-UA"/>
        </w:rPr>
        <w:t>ер. с</w:t>
      </w:r>
      <w:r>
        <w:rPr>
          <w:sz w:val="28"/>
          <w:szCs w:val="28"/>
          <w:lang w:val="uk-UA"/>
        </w:rPr>
        <w:t xml:space="preserve"> англ. М.</w:t>
      </w:r>
      <w:r w:rsidRPr="002A398E">
        <w:rPr>
          <w:sz w:val="28"/>
          <w:szCs w:val="28"/>
          <w:lang w:val="uk-UA"/>
        </w:rPr>
        <w:t>Левина</w:t>
      </w:r>
      <w:r>
        <w:rPr>
          <w:sz w:val="28"/>
          <w:szCs w:val="28"/>
          <w:lang w:val="uk-UA"/>
        </w:rPr>
        <w:t>]</w:t>
      </w:r>
      <w:r w:rsidRPr="002A398E">
        <w:rPr>
          <w:sz w:val="28"/>
          <w:szCs w:val="28"/>
          <w:lang w:val="uk-UA"/>
        </w:rPr>
        <w:t>. – М.: ООО «</w:t>
      </w:r>
      <w:proofErr w:type="spellStart"/>
      <w:r w:rsidRPr="002A398E">
        <w:rPr>
          <w:sz w:val="28"/>
          <w:szCs w:val="28"/>
          <w:lang w:val="uk-UA"/>
        </w:rPr>
        <w:t>Издательство</w:t>
      </w:r>
      <w:proofErr w:type="spellEnd"/>
      <w:r w:rsidRPr="002A398E">
        <w:rPr>
          <w:sz w:val="28"/>
          <w:szCs w:val="28"/>
          <w:lang w:val="uk-UA"/>
        </w:rPr>
        <w:t xml:space="preserve"> ACT»: ОАО «ЛЮКС», 2004. – 349 с.</w:t>
      </w:r>
    </w:p>
    <w:p w:rsidR="006301E6" w:rsidRPr="009631BD" w:rsidRDefault="006301E6" w:rsidP="006301E6">
      <w:pPr>
        <w:numPr>
          <w:ilvl w:val="0"/>
          <w:numId w:val="1"/>
        </w:numPr>
        <w:tabs>
          <w:tab w:val="clear" w:pos="720"/>
          <w:tab w:val="left" w:pos="180"/>
          <w:tab w:val="num" w:pos="360"/>
          <w:tab w:val="left" w:pos="540"/>
        </w:tabs>
        <w:spacing w:before="0" w:after="0" w:line="360" w:lineRule="auto"/>
        <w:ind w:left="360"/>
        <w:jc w:val="both"/>
        <w:rPr>
          <w:iCs/>
          <w:snapToGrid w:val="0"/>
          <w:sz w:val="28"/>
          <w:szCs w:val="28"/>
          <w:lang w:val="uk-UA"/>
        </w:rPr>
      </w:pPr>
      <w:proofErr w:type="spellStart"/>
      <w:r w:rsidRPr="002A398E">
        <w:rPr>
          <w:iCs/>
          <w:snapToGrid w:val="0"/>
          <w:sz w:val="28"/>
          <w:szCs w:val="28"/>
          <w:lang w:val="ru-RU"/>
        </w:rPr>
        <w:t>Хабермас</w:t>
      </w:r>
      <w:proofErr w:type="spellEnd"/>
      <w:r w:rsidRPr="002A398E">
        <w:rPr>
          <w:iCs/>
          <w:snapToGrid w:val="0"/>
          <w:sz w:val="28"/>
          <w:szCs w:val="28"/>
          <w:lang w:val="ru-RU"/>
        </w:rPr>
        <w:t xml:space="preserve"> Ю. Будущее человеческой природы</w:t>
      </w:r>
      <w:r>
        <w:rPr>
          <w:iCs/>
          <w:snapToGrid w:val="0"/>
          <w:sz w:val="28"/>
          <w:szCs w:val="28"/>
          <w:lang w:val="ru-RU"/>
        </w:rPr>
        <w:t xml:space="preserve"> / Ю. </w:t>
      </w:r>
      <w:proofErr w:type="spellStart"/>
      <w:r>
        <w:rPr>
          <w:iCs/>
          <w:snapToGrid w:val="0"/>
          <w:sz w:val="28"/>
          <w:szCs w:val="28"/>
          <w:lang w:val="ru-RU"/>
        </w:rPr>
        <w:t>Хабермас</w:t>
      </w:r>
      <w:proofErr w:type="spellEnd"/>
      <w:r>
        <w:rPr>
          <w:iCs/>
          <w:snapToGrid w:val="0"/>
          <w:sz w:val="28"/>
          <w:szCs w:val="28"/>
          <w:lang w:val="ru-RU"/>
        </w:rPr>
        <w:t xml:space="preserve">; </w:t>
      </w:r>
      <w:r>
        <w:rPr>
          <w:sz w:val="28"/>
          <w:szCs w:val="28"/>
          <w:lang w:val="uk-UA"/>
        </w:rPr>
        <w:t>[п</w:t>
      </w:r>
      <w:r w:rsidRPr="002A398E">
        <w:rPr>
          <w:sz w:val="28"/>
          <w:szCs w:val="28"/>
          <w:lang w:val="uk-UA"/>
        </w:rPr>
        <w:t xml:space="preserve">ер. </w:t>
      </w:r>
      <w:proofErr w:type="gramStart"/>
      <w:r w:rsidRPr="002A398E">
        <w:rPr>
          <w:sz w:val="28"/>
          <w:szCs w:val="28"/>
          <w:lang w:val="uk-UA"/>
        </w:rPr>
        <w:t>с</w:t>
      </w:r>
      <w:proofErr w:type="gramEnd"/>
      <w:r>
        <w:rPr>
          <w:sz w:val="28"/>
          <w:szCs w:val="28"/>
          <w:lang w:val="uk-UA"/>
        </w:rPr>
        <w:t xml:space="preserve"> </w:t>
      </w:r>
      <w:proofErr w:type="spellStart"/>
      <w:r>
        <w:rPr>
          <w:sz w:val="28"/>
          <w:szCs w:val="28"/>
          <w:lang w:val="uk-UA"/>
        </w:rPr>
        <w:t>нем</w:t>
      </w:r>
      <w:proofErr w:type="spellEnd"/>
      <w:r>
        <w:rPr>
          <w:sz w:val="28"/>
          <w:szCs w:val="28"/>
          <w:lang w:val="uk-UA"/>
        </w:rPr>
        <w:t>. М. </w:t>
      </w:r>
      <w:proofErr w:type="spellStart"/>
      <w:r>
        <w:rPr>
          <w:sz w:val="28"/>
          <w:szCs w:val="28"/>
          <w:lang w:val="uk-UA"/>
        </w:rPr>
        <w:t>Хорькова</w:t>
      </w:r>
      <w:proofErr w:type="spellEnd"/>
      <w:r>
        <w:rPr>
          <w:sz w:val="28"/>
          <w:szCs w:val="28"/>
          <w:lang w:val="uk-UA"/>
        </w:rPr>
        <w:t>]</w:t>
      </w:r>
      <w:r w:rsidRPr="002A398E">
        <w:rPr>
          <w:iCs/>
          <w:snapToGrid w:val="0"/>
          <w:sz w:val="28"/>
          <w:szCs w:val="28"/>
          <w:lang w:val="ru-RU"/>
        </w:rPr>
        <w:t xml:space="preserve">. – М.: Издательство «Весь </w:t>
      </w:r>
      <w:r w:rsidRPr="009631BD">
        <w:rPr>
          <w:iCs/>
          <w:snapToGrid w:val="0"/>
          <w:sz w:val="28"/>
          <w:szCs w:val="28"/>
          <w:lang w:val="ru-RU"/>
        </w:rPr>
        <w:t xml:space="preserve">мир», 2002. – 144 </w:t>
      </w:r>
      <w:proofErr w:type="gramStart"/>
      <w:r w:rsidRPr="009631BD">
        <w:rPr>
          <w:iCs/>
          <w:snapToGrid w:val="0"/>
          <w:sz w:val="28"/>
          <w:szCs w:val="28"/>
          <w:lang w:val="ru-RU"/>
        </w:rPr>
        <w:t>с</w:t>
      </w:r>
      <w:proofErr w:type="gramEnd"/>
      <w:r w:rsidRPr="009631BD">
        <w:rPr>
          <w:iCs/>
          <w:snapToGrid w:val="0"/>
          <w:sz w:val="28"/>
          <w:szCs w:val="28"/>
          <w:lang w:val="ru-RU"/>
        </w:rPr>
        <w:t>.</w:t>
      </w:r>
    </w:p>
    <w:p w:rsidR="006301E6" w:rsidRPr="00D01855" w:rsidRDefault="006301E6" w:rsidP="006301E6">
      <w:pPr>
        <w:numPr>
          <w:ilvl w:val="0"/>
          <w:numId w:val="1"/>
        </w:numPr>
        <w:tabs>
          <w:tab w:val="clear" w:pos="720"/>
          <w:tab w:val="left" w:pos="180"/>
          <w:tab w:val="num" w:pos="360"/>
          <w:tab w:val="left" w:pos="540"/>
        </w:tabs>
        <w:spacing w:before="0" w:after="0" w:line="360" w:lineRule="auto"/>
        <w:ind w:left="360"/>
        <w:jc w:val="both"/>
        <w:rPr>
          <w:iCs/>
          <w:snapToGrid w:val="0"/>
          <w:sz w:val="28"/>
          <w:szCs w:val="28"/>
          <w:lang w:val="ru-RU"/>
        </w:rPr>
      </w:pPr>
      <w:proofErr w:type="spellStart"/>
      <w:r w:rsidRPr="009631BD">
        <w:rPr>
          <w:sz w:val="28"/>
          <w:szCs w:val="28"/>
          <w:lang w:val="uk-UA" w:bidi="te-IN"/>
        </w:rPr>
        <w:lastRenderedPageBreak/>
        <w:t>Эпштейн</w:t>
      </w:r>
      <w:proofErr w:type="spellEnd"/>
      <w:r w:rsidRPr="009631BD">
        <w:rPr>
          <w:sz w:val="28"/>
          <w:szCs w:val="28"/>
          <w:lang w:val="uk-UA" w:bidi="te-IN"/>
        </w:rPr>
        <w:t xml:space="preserve"> М. Н. </w:t>
      </w:r>
      <w:proofErr w:type="spellStart"/>
      <w:r w:rsidRPr="009631BD">
        <w:rPr>
          <w:sz w:val="28"/>
          <w:szCs w:val="28"/>
          <w:lang w:val="uk-UA" w:bidi="te-IN"/>
        </w:rPr>
        <w:t>Творческое</w:t>
      </w:r>
      <w:proofErr w:type="spellEnd"/>
      <w:r w:rsidRPr="009631BD">
        <w:rPr>
          <w:sz w:val="28"/>
          <w:szCs w:val="28"/>
          <w:lang w:val="uk-UA" w:bidi="te-IN"/>
        </w:rPr>
        <w:t xml:space="preserve"> </w:t>
      </w:r>
      <w:proofErr w:type="spellStart"/>
      <w:r w:rsidRPr="009631BD">
        <w:rPr>
          <w:sz w:val="28"/>
          <w:szCs w:val="28"/>
          <w:lang w:val="uk-UA" w:bidi="te-IN"/>
        </w:rPr>
        <w:t>исчезновение</w:t>
      </w:r>
      <w:proofErr w:type="spellEnd"/>
      <w:r w:rsidRPr="009631BD">
        <w:rPr>
          <w:sz w:val="28"/>
          <w:szCs w:val="28"/>
          <w:lang w:val="uk-UA" w:bidi="te-IN"/>
        </w:rPr>
        <w:t xml:space="preserve"> </w:t>
      </w:r>
      <w:proofErr w:type="spellStart"/>
      <w:r w:rsidRPr="009631BD">
        <w:rPr>
          <w:sz w:val="28"/>
          <w:szCs w:val="28"/>
          <w:lang w:val="uk-UA" w:bidi="te-IN"/>
        </w:rPr>
        <w:t>человека</w:t>
      </w:r>
      <w:proofErr w:type="spellEnd"/>
      <w:r w:rsidRPr="009631BD">
        <w:rPr>
          <w:sz w:val="28"/>
          <w:szCs w:val="28"/>
          <w:lang w:val="uk-UA" w:bidi="te-IN"/>
        </w:rPr>
        <w:t xml:space="preserve">. </w:t>
      </w:r>
      <w:proofErr w:type="spellStart"/>
      <w:r w:rsidRPr="009631BD">
        <w:rPr>
          <w:sz w:val="28"/>
          <w:szCs w:val="28"/>
          <w:lang w:val="uk-UA" w:bidi="te-IN"/>
        </w:rPr>
        <w:t>Введение</w:t>
      </w:r>
      <w:proofErr w:type="spellEnd"/>
      <w:r w:rsidRPr="009631BD">
        <w:rPr>
          <w:sz w:val="28"/>
          <w:szCs w:val="28"/>
          <w:lang w:val="uk-UA" w:bidi="te-IN"/>
        </w:rPr>
        <w:t xml:space="preserve"> в </w:t>
      </w:r>
      <w:proofErr w:type="spellStart"/>
      <w:r w:rsidRPr="009631BD">
        <w:rPr>
          <w:sz w:val="28"/>
          <w:szCs w:val="28"/>
          <w:lang w:val="uk-UA" w:bidi="te-IN"/>
        </w:rPr>
        <w:t>гуманологию</w:t>
      </w:r>
      <w:proofErr w:type="spellEnd"/>
      <w:r w:rsidRPr="009631BD">
        <w:rPr>
          <w:sz w:val="28"/>
          <w:szCs w:val="28"/>
          <w:lang w:val="uk-UA" w:bidi="te-IN"/>
        </w:rPr>
        <w:t xml:space="preserve"> </w:t>
      </w:r>
      <w:r>
        <w:rPr>
          <w:sz w:val="28"/>
          <w:szCs w:val="28"/>
          <w:lang w:val="uk-UA" w:bidi="te-IN"/>
        </w:rPr>
        <w:t xml:space="preserve">/ М.П. </w:t>
      </w:r>
      <w:proofErr w:type="spellStart"/>
      <w:r>
        <w:rPr>
          <w:sz w:val="28"/>
          <w:szCs w:val="28"/>
          <w:lang w:val="uk-UA" w:bidi="te-IN"/>
        </w:rPr>
        <w:t>Эпштейн</w:t>
      </w:r>
      <w:proofErr w:type="spellEnd"/>
      <w:r>
        <w:rPr>
          <w:sz w:val="28"/>
          <w:szCs w:val="28"/>
          <w:lang w:val="uk-UA" w:bidi="te-IN"/>
        </w:rPr>
        <w:t xml:space="preserve"> </w:t>
      </w:r>
      <w:r w:rsidRPr="009631BD">
        <w:rPr>
          <w:sz w:val="28"/>
          <w:szCs w:val="28"/>
          <w:lang w:val="uk-UA" w:bidi="te-IN"/>
        </w:rPr>
        <w:t xml:space="preserve">//  </w:t>
      </w:r>
      <w:proofErr w:type="spellStart"/>
      <w:r w:rsidRPr="009631BD">
        <w:rPr>
          <w:sz w:val="28"/>
          <w:szCs w:val="28"/>
          <w:lang w:val="uk-UA" w:bidi="te-IN"/>
        </w:rPr>
        <w:t>Философские</w:t>
      </w:r>
      <w:proofErr w:type="spellEnd"/>
      <w:r w:rsidRPr="009631BD">
        <w:rPr>
          <w:sz w:val="28"/>
          <w:szCs w:val="28"/>
          <w:lang w:val="uk-UA" w:bidi="te-IN"/>
        </w:rPr>
        <w:t xml:space="preserve"> науки. – 2009. – № 2. – С. 91–105.</w:t>
      </w:r>
    </w:p>
    <w:p w:rsidR="006301E6" w:rsidRDefault="006301E6" w:rsidP="006301E6">
      <w:pPr>
        <w:tabs>
          <w:tab w:val="left" w:pos="180"/>
          <w:tab w:val="left" w:pos="540"/>
        </w:tabs>
        <w:spacing w:before="0" w:after="0" w:line="360" w:lineRule="auto"/>
        <w:rPr>
          <w:iCs/>
          <w:snapToGrid w:val="0"/>
          <w:sz w:val="28"/>
          <w:szCs w:val="28"/>
          <w:lang w:val="uk-UA"/>
        </w:rPr>
      </w:pPr>
      <w:proofErr w:type="gramStart"/>
      <w:r w:rsidRPr="00465ED8">
        <w:rPr>
          <w:iCs/>
          <w:snapToGrid w:val="0"/>
          <w:sz w:val="28"/>
          <w:szCs w:val="28"/>
        </w:rPr>
        <w:t>©</w:t>
      </w:r>
      <w:r>
        <w:rPr>
          <w:iCs/>
          <w:snapToGrid w:val="0"/>
          <w:sz w:val="28"/>
          <w:szCs w:val="28"/>
        </w:rPr>
        <w:t xml:space="preserve"> </w:t>
      </w:r>
      <w:r>
        <w:rPr>
          <w:iCs/>
          <w:snapToGrid w:val="0"/>
          <w:sz w:val="28"/>
          <w:szCs w:val="28"/>
          <w:lang w:val="uk-UA"/>
        </w:rPr>
        <w:t>Карпенко К.І.</w:t>
      </w:r>
      <w:proofErr w:type="gramEnd"/>
    </w:p>
    <w:p w:rsidR="006301E6" w:rsidRPr="003E7268" w:rsidRDefault="006301E6" w:rsidP="006301E6">
      <w:pPr>
        <w:tabs>
          <w:tab w:val="left" w:pos="180"/>
          <w:tab w:val="left" w:pos="540"/>
        </w:tabs>
        <w:spacing w:before="0" w:after="0" w:line="360" w:lineRule="auto"/>
        <w:rPr>
          <w:iCs/>
          <w:snapToGrid w:val="0"/>
          <w:sz w:val="28"/>
          <w:szCs w:val="28"/>
        </w:rPr>
      </w:pPr>
      <w:proofErr w:type="spellStart"/>
      <w:r>
        <w:rPr>
          <w:iCs/>
          <w:snapToGrid w:val="0"/>
          <w:sz w:val="28"/>
          <w:szCs w:val="28"/>
        </w:rPr>
        <w:t>Karpenko</w:t>
      </w:r>
      <w:proofErr w:type="spellEnd"/>
      <w:r>
        <w:rPr>
          <w:iCs/>
          <w:snapToGrid w:val="0"/>
          <w:sz w:val="28"/>
          <w:szCs w:val="28"/>
        </w:rPr>
        <w:t xml:space="preserve"> K.I. </w:t>
      </w:r>
      <w:proofErr w:type="spellStart"/>
      <w:r>
        <w:rPr>
          <w:iCs/>
          <w:snapToGrid w:val="0"/>
          <w:sz w:val="28"/>
          <w:szCs w:val="28"/>
        </w:rPr>
        <w:t>Posthuman</w:t>
      </w:r>
      <w:proofErr w:type="spellEnd"/>
      <w:r>
        <w:rPr>
          <w:iCs/>
          <w:snapToGrid w:val="0"/>
          <w:sz w:val="28"/>
          <w:szCs w:val="28"/>
        </w:rPr>
        <w:t xml:space="preserve">: pro </w:t>
      </w:r>
      <w:proofErr w:type="gramStart"/>
      <w:r>
        <w:rPr>
          <w:iCs/>
          <w:snapToGrid w:val="0"/>
          <w:sz w:val="28"/>
          <w:szCs w:val="28"/>
        </w:rPr>
        <w:t>et</w:t>
      </w:r>
      <w:proofErr w:type="gramEnd"/>
      <w:r>
        <w:rPr>
          <w:iCs/>
          <w:snapToGrid w:val="0"/>
          <w:sz w:val="28"/>
          <w:szCs w:val="28"/>
        </w:rPr>
        <w:t xml:space="preserve"> contra</w:t>
      </w:r>
    </w:p>
    <w:p w:rsidR="00556AB4" w:rsidRPr="006301E6" w:rsidRDefault="00556AB4" w:rsidP="006301E6"/>
    <w:sectPr w:rsidR="00556AB4" w:rsidRPr="006301E6" w:rsidSect="0055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2764B"/>
    <w:multiLevelType w:val="hybridMultilevel"/>
    <w:tmpl w:val="DC8EB3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1E6"/>
    <w:rsid w:val="00005918"/>
    <w:rsid w:val="000159FF"/>
    <w:rsid w:val="0003109A"/>
    <w:rsid w:val="0003377A"/>
    <w:rsid w:val="00035B25"/>
    <w:rsid w:val="000458A7"/>
    <w:rsid w:val="000507F3"/>
    <w:rsid w:val="000567CD"/>
    <w:rsid w:val="0006005A"/>
    <w:rsid w:val="000632F5"/>
    <w:rsid w:val="00063EBC"/>
    <w:rsid w:val="00070249"/>
    <w:rsid w:val="00073611"/>
    <w:rsid w:val="00094172"/>
    <w:rsid w:val="000B255D"/>
    <w:rsid w:val="000B49CE"/>
    <w:rsid w:val="000B63CF"/>
    <w:rsid w:val="000C3159"/>
    <w:rsid w:val="000D1210"/>
    <w:rsid w:val="00100274"/>
    <w:rsid w:val="001012AE"/>
    <w:rsid w:val="00101CC1"/>
    <w:rsid w:val="00106F3C"/>
    <w:rsid w:val="001132A3"/>
    <w:rsid w:val="0012043F"/>
    <w:rsid w:val="001246F6"/>
    <w:rsid w:val="001331E3"/>
    <w:rsid w:val="00133314"/>
    <w:rsid w:val="00137FFD"/>
    <w:rsid w:val="00140039"/>
    <w:rsid w:val="001409B5"/>
    <w:rsid w:val="00145037"/>
    <w:rsid w:val="001507B5"/>
    <w:rsid w:val="001558B8"/>
    <w:rsid w:val="00161155"/>
    <w:rsid w:val="0016255D"/>
    <w:rsid w:val="00163403"/>
    <w:rsid w:val="00165CF8"/>
    <w:rsid w:val="00171D5A"/>
    <w:rsid w:val="001739B9"/>
    <w:rsid w:val="00173B90"/>
    <w:rsid w:val="001852BA"/>
    <w:rsid w:val="001A2075"/>
    <w:rsid w:val="001A2AA5"/>
    <w:rsid w:val="001A32E8"/>
    <w:rsid w:val="001A4B8F"/>
    <w:rsid w:val="001D5DEB"/>
    <w:rsid w:val="001F3E07"/>
    <w:rsid w:val="001F50B5"/>
    <w:rsid w:val="001F69A9"/>
    <w:rsid w:val="0020779C"/>
    <w:rsid w:val="00207EDD"/>
    <w:rsid w:val="00212D8E"/>
    <w:rsid w:val="00216673"/>
    <w:rsid w:val="00227C70"/>
    <w:rsid w:val="00231E92"/>
    <w:rsid w:val="0023605F"/>
    <w:rsid w:val="00240328"/>
    <w:rsid w:val="00241C81"/>
    <w:rsid w:val="00254EFD"/>
    <w:rsid w:val="00255751"/>
    <w:rsid w:val="00263861"/>
    <w:rsid w:val="002646AF"/>
    <w:rsid w:val="00266BE6"/>
    <w:rsid w:val="00266E3F"/>
    <w:rsid w:val="00272CC8"/>
    <w:rsid w:val="00275D05"/>
    <w:rsid w:val="002868D2"/>
    <w:rsid w:val="00286920"/>
    <w:rsid w:val="002870E1"/>
    <w:rsid w:val="0029116D"/>
    <w:rsid w:val="002A12FA"/>
    <w:rsid w:val="002B55A0"/>
    <w:rsid w:val="002D0625"/>
    <w:rsid w:val="002E2B73"/>
    <w:rsid w:val="002F171C"/>
    <w:rsid w:val="002F34BE"/>
    <w:rsid w:val="002F505C"/>
    <w:rsid w:val="002F6020"/>
    <w:rsid w:val="002F70F0"/>
    <w:rsid w:val="0031266A"/>
    <w:rsid w:val="003132FF"/>
    <w:rsid w:val="003309D7"/>
    <w:rsid w:val="003364A2"/>
    <w:rsid w:val="00336B86"/>
    <w:rsid w:val="00344930"/>
    <w:rsid w:val="00362DC1"/>
    <w:rsid w:val="0036639E"/>
    <w:rsid w:val="00382EFC"/>
    <w:rsid w:val="003920C1"/>
    <w:rsid w:val="00392730"/>
    <w:rsid w:val="00393589"/>
    <w:rsid w:val="003B54BD"/>
    <w:rsid w:val="003C2026"/>
    <w:rsid w:val="003C2CFF"/>
    <w:rsid w:val="003C7B12"/>
    <w:rsid w:val="003C7D0B"/>
    <w:rsid w:val="003D0151"/>
    <w:rsid w:val="003E1661"/>
    <w:rsid w:val="003F43B3"/>
    <w:rsid w:val="004003F5"/>
    <w:rsid w:val="00416D15"/>
    <w:rsid w:val="0041705A"/>
    <w:rsid w:val="00422311"/>
    <w:rsid w:val="00422725"/>
    <w:rsid w:val="004277A6"/>
    <w:rsid w:val="00440378"/>
    <w:rsid w:val="00445D66"/>
    <w:rsid w:val="00446F1C"/>
    <w:rsid w:val="00452C0B"/>
    <w:rsid w:val="00461D64"/>
    <w:rsid w:val="00466705"/>
    <w:rsid w:val="00466E91"/>
    <w:rsid w:val="00470E04"/>
    <w:rsid w:val="00474764"/>
    <w:rsid w:val="00481C86"/>
    <w:rsid w:val="00486C30"/>
    <w:rsid w:val="004A2C22"/>
    <w:rsid w:val="004A5418"/>
    <w:rsid w:val="004B7655"/>
    <w:rsid w:val="004C07A8"/>
    <w:rsid w:val="004E0AD0"/>
    <w:rsid w:val="004E0EC4"/>
    <w:rsid w:val="004E380D"/>
    <w:rsid w:val="004F6B8D"/>
    <w:rsid w:val="00503492"/>
    <w:rsid w:val="005063A5"/>
    <w:rsid w:val="005208A8"/>
    <w:rsid w:val="005453B7"/>
    <w:rsid w:val="00545739"/>
    <w:rsid w:val="005467F6"/>
    <w:rsid w:val="00552E6A"/>
    <w:rsid w:val="00555D4A"/>
    <w:rsid w:val="00556AB4"/>
    <w:rsid w:val="0056290B"/>
    <w:rsid w:val="0056727D"/>
    <w:rsid w:val="00585253"/>
    <w:rsid w:val="005919A3"/>
    <w:rsid w:val="005A0FAE"/>
    <w:rsid w:val="005A3005"/>
    <w:rsid w:val="005B203C"/>
    <w:rsid w:val="005B2AE4"/>
    <w:rsid w:val="005D325B"/>
    <w:rsid w:val="005D372B"/>
    <w:rsid w:val="005D3955"/>
    <w:rsid w:val="005F18A6"/>
    <w:rsid w:val="00601A7B"/>
    <w:rsid w:val="00603A08"/>
    <w:rsid w:val="006070DE"/>
    <w:rsid w:val="00611FA3"/>
    <w:rsid w:val="0062402B"/>
    <w:rsid w:val="006262BC"/>
    <w:rsid w:val="00627124"/>
    <w:rsid w:val="00627BEA"/>
    <w:rsid w:val="006301E6"/>
    <w:rsid w:val="00630FF1"/>
    <w:rsid w:val="00644C4E"/>
    <w:rsid w:val="00650DD3"/>
    <w:rsid w:val="00650E22"/>
    <w:rsid w:val="006532CD"/>
    <w:rsid w:val="00660AC4"/>
    <w:rsid w:val="00672728"/>
    <w:rsid w:val="00680AD8"/>
    <w:rsid w:val="006852C0"/>
    <w:rsid w:val="00687DB6"/>
    <w:rsid w:val="0069436A"/>
    <w:rsid w:val="0069557A"/>
    <w:rsid w:val="00697E32"/>
    <w:rsid w:val="006A116D"/>
    <w:rsid w:val="006A2741"/>
    <w:rsid w:val="006B2388"/>
    <w:rsid w:val="006C67DD"/>
    <w:rsid w:val="006F1AC6"/>
    <w:rsid w:val="006F1B33"/>
    <w:rsid w:val="006F4F09"/>
    <w:rsid w:val="006F7C5B"/>
    <w:rsid w:val="00702736"/>
    <w:rsid w:val="00706644"/>
    <w:rsid w:val="0070744E"/>
    <w:rsid w:val="007242B6"/>
    <w:rsid w:val="00724852"/>
    <w:rsid w:val="007267CD"/>
    <w:rsid w:val="00742DBF"/>
    <w:rsid w:val="00752F97"/>
    <w:rsid w:val="007655D3"/>
    <w:rsid w:val="007675CD"/>
    <w:rsid w:val="00771FEE"/>
    <w:rsid w:val="00774936"/>
    <w:rsid w:val="00777C03"/>
    <w:rsid w:val="0079367A"/>
    <w:rsid w:val="00794920"/>
    <w:rsid w:val="007A0930"/>
    <w:rsid w:val="007A1929"/>
    <w:rsid w:val="007A3831"/>
    <w:rsid w:val="007B4363"/>
    <w:rsid w:val="007B6391"/>
    <w:rsid w:val="007C468B"/>
    <w:rsid w:val="007D65E3"/>
    <w:rsid w:val="007E0864"/>
    <w:rsid w:val="007F3823"/>
    <w:rsid w:val="007F4D9C"/>
    <w:rsid w:val="008047B0"/>
    <w:rsid w:val="00814756"/>
    <w:rsid w:val="00814A0F"/>
    <w:rsid w:val="008369CA"/>
    <w:rsid w:val="00836BB5"/>
    <w:rsid w:val="008400DB"/>
    <w:rsid w:val="008435D0"/>
    <w:rsid w:val="00843627"/>
    <w:rsid w:val="00843EB6"/>
    <w:rsid w:val="00850996"/>
    <w:rsid w:val="008558C9"/>
    <w:rsid w:val="00862317"/>
    <w:rsid w:val="00867CBE"/>
    <w:rsid w:val="00871D5E"/>
    <w:rsid w:val="00875DD3"/>
    <w:rsid w:val="00882F1C"/>
    <w:rsid w:val="00887ADF"/>
    <w:rsid w:val="00894017"/>
    <w:rsid w:val="008A3573"/>
    <w:rsid w:val="008B1862"/>
    <w:rsid w:val="008B2626"/>
    <w:rsid w:val="008C08E3"/>
    <w:rsid w:val="008C1247"/>
    <w:rsid w:val="008D0014"/>
    <w:rsid w:val="008E051F"/>
    <w:rsid w:val="009003DE"/>
    <w:rsid w:val="00902F8B"/>
    <w:rsid w:val="009048BC"/>
    <w:rsid w:val="009051F3"/>
    <w:rsid w:val="009355CE"/>
    <w:rsid w:val="009437DE"/>
    <w:rsid w:val="00947121"/>
    <w:rsid w:val="009516F6"/>
    <w:rsid w:val="009601EE"/>
    <w:rsid w:val="00960D66"/>
    <w:rsid w:val="00963360"/>
    <w:rsid w:val="00986232"/>
    <w:rsid w:val="009A55E3"/>
    <w:rsid w:val="009B25EE"/>
    <w:rsid w:val="009C196C"/>
    <w:rsid w:val="009C48C8"/>
    <w:rsid w:val="009C59E9"/>
    <w:rsid w:val="009D4E9E"/>
    <w:rsid w:val="009D53D5"/>
    <w:rsid w:val="009E1790"/>
    <w:rsid w:val="009F453C"/>
    <w:rsid w:val="00A123D4"/>
    <w:rsid w:val="00A2537D"/>
    <w:rsid w:val="00A34B93"/>
    <w:rsid w:val="00A3667B"/>
    <w:rsid w:val="00A5206B"/>
    <w:rsid w:val="00A6069B"/>
    <w:rsid w:val="00A60B63"/>
    <w:rsid w:val="00A7064C"/>
    <w:rsid w:val="00A772A3"/>
    <w:rsid w:val="00A92238"/>
    <w:rsid w:val="00A93ECB"/>
    <w:rsid w:val="00AA5167"/>
    <w:rsid w:val="00AB43A8"/>
    <w:rsid w:val="00AB6400"/>
    <w:rsid w:val="00AC0610"/>
    <w:rsid w:val="00AC7BAF"/>
    <w:rsid w:val="00AD4FBD"/>
    <w:rsid w:val="00AD636F"/>
    <w:rsid w:val="00AE00B9"/>
    <w:rsid w:val="00AE05D2"/>
    <w:rsid w:val="00AF351E"/>
    <w:rsid w:val="00B00841"/>
    <w:rsid w:val="00B067BB"/>
    <w:rsid w:val="00B146F3"/>
    <w:rsid w:val="00B15E5B"/>
    <w:rsid w:val="00B23FCF"/>
    <w:rsid w:val="00B24DC3"/>
    <w:rsid w:val="00B4678C"/>
    <w:rsid w:val="00B643CA"/>
    <w:rsid w:val="00B666DC"/>
    <w:rsid w:val="00B66E84"/>
    <w:rsid w:val="00B70A78"/>
    <w:rsid w:val="00B81605"/>
    <w:rsid w:val="00B94486"/>
    <w:rsid w:val="00B966AC"/>
    <w:rsid w:val="00BB0368"/>
    <w:rsid w:val="00BC181F"/>
    <w:rsid w:val="00BD1166"/>
    <w:rsid w:val="00BD75C7"/>
    <w:rsid w:val="00BE0048"/>
    <w:rsid w:val="00BE396D"/>
    <w:rsid w:val="00BE622A"/>
    <w:rsid w:val="00BF25DD"/>
    <w:rsid w:val="00C004E4"/>
    <w:rsid w:val="00C01D7B"/>
    <w:rsid w:val="00C11360"/>
    <w:rsid w:val="00C14508"/>
    <w:rsid w:val="00C20AFA"/>
    <w:rsid w:val="00C30430"/>
    <w:rsid w:val="00C308A0"/>
    <w:rsid w:val="00C4076E"/>
    <w:rsid w:val="00C43C43"/>
    <w:rsid w:val="00C55E5D"/>
    <w:rsid w:val="00C62926"/>
    <w:rsid w:val="00C73AA2"/>
    <w:rsid w:val="00C778F2"/>
    <w:rsid w:val="00C82FE8"/>
    <w:rsid w:val="00C83583"/>
    <w:rsid w:val="00C91708"/>
    <w:rsid w:val="00CA468E"/>
    <w:rsid w:val="00CC3AD3"/>
    <w:rsid w:val="00D01CFA"/>
    <w:rsid w:val="00D05A94"/>
    <w:rsid w:val="00D07E81"/>
    <w:rsid w:val="00D10A37"/>
    <w:rsid w:val="00D11E3A"/>
    <w:rsid w:val="00D1266E"/>
    <w:rsid w:val="00D138DD"/>
    <w:rsid w:val="00D14F93"/>
    <w:rsid w:val="00D1637D"/>
    <w:rsid w:val="00D17D6F"/>
    <w:rsid w:val="00D20867"/>
    <w:rsid w:val="00D22B15"/>
    <w:rsid w:val="00D41E11"/>
    <w:rsid w:val="00D429B9"/>
    <w:rsid w:val="00D43069"/>
    <w:rsid w:val="00D469AC"/>
    <w:rsid w:val="00D47404"/>
    <w:rsid w:val="00D4777D"/>
    <w:rsid w:val="00D50346"/>
    <w:rsid w:val="00D5066B"/>
    <w:rsid w:val="00D62228"/>
    <w:rsid w:val="00D716D1"/>
    <w:rsid w:val="00D756A9"/>
    <w:rsid w:val="00D87B77"/>
    <w:rsid w:val="00D92F62"/>
    <w:rsid w:val="00DA006F"/>
    <w:rsid w:val="00DA5EE9"/>
    <w:rsid w:val="00DB6794"/>
    <w:rsid w:val="00DC5011"/>
    <w:rsid w:val="00DD04D0"/>
    <w:rsid w:val="00DD61FA"/>
    <w:rsid w:val="00DE613D"/>
    <w:rsid w:val="00DE6C12"/>
    <w:rsid w:val="00E002D5"/>
    <w:rsid w:val="00E070E3"/>
    <w:rsid w:val="00E07DAE"/>
    <w:rsid w:val="00E2039F"/>
    <w:rsid w:val="00E32B0B"/>
    <w:rsid w:val="00E36769"/>
    <w:rsid w:val="00E42314"/>
    <w:rsid w:val="00E569DB"/>
    <w:rsid w:val="00E64D2D"/>
    <w:rsid w:val="00E7359E"/>
    <w:rsid w:val="00E7501E"/>
    <w:rsid w:val="00E82844"/>
    <w:rsid w:val="00E91DE7"/>
    <w:rsid w:val="00E93E47"/>
    <w:rsid w:val="00EA058B"/>
    <w:rsid w:val="00EA698A"/>
    <w:rsid w:val="00EB2D10"/>
    <w:rsid w:val="00EB55E4"/>
    <w:rsid w:val="00EC13B0"/>
    <w:rsid w:val="00ED5D5B"/>
    <w:rsid w:val="00EE1691"/>
    <w:rsid w:val="00EE1F51"/>
    <w:rsid w:val="00EE2106"/>
    <w:rsid w:val="00EF619B"/>
    <w:rsid w:val="00F01F1B"/>
    <w:rsid w:val="00F04F73"/>
    <w:rsid w:val="00F15065"/>
    <w:rsid w:val="00F15ADA"/>
    <w:rsid w:val="00F1601A"/>
    <w:rsid w:val="00F31110"/>
    <w:rsid w:val="00F35528"/>
    <w:rsid w:val="00F35C6F"/>
    <w:rsid w:val="00F409E6"/>
    <w:rsid w:val="00F54776"/>
    <w:rsid w:val="00F6792E"/>
    <w:rsid w:val="00F76BF9"/>
    <w:rsid w:val="00F83575"/>
    <w:rsid w:val="00F93991"/>
    <w:rsid w:val="00F9491F"/>
    <w:rsid w:val="00FA5018"/>
    <w:rsid w:val="00FB6EA3"/>
    <w:rsid w:val="00FE0458"/>
    <w:rsid w:val="00FE283E"/>
    <w:rsid w:val="00FF08D1"/>
    <w:rsid w:val="00FF1E52"/>
    <w:rsid w:val="00FF58B7"/>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1E6"/>
    <w:pPr>
      <w:spacing w:before="100" w:after="100" w:line="240" w:lineRule="auto"/>
      <w:ind w:firstLine="0"/>
      <w:jc w:val="left"/>
    </w:pPr>
    <w:rPr>
      <w:rFonts w:ascii="Times New Roman" w:eastAsia="Times New Roman" w:hAnsi="Times New Roman" w:cs="Times New Roman"/>
      <w:sz w:val="24"/>
      <w:szCs w:val="20"/>
      <w:lang w:val="en-US" w:eastAsia="ru-RU"/>
    </w:rPr>
  </w:style>
  <w:style w:type="paragraph" w:styleId="2">
    <w:name w:val="heading 2"/>
    <w:basedOn w:val="a"/>
    <w:link w:val="20"/>
    <w:uiPriority w:val="9"/>
    <w:qFormat/>
    <w:rsid w:val="006301E6"/>
    <w:pPr>
      <w:spacing w:beforeAutospacing="1" w:afterAutospacing="1"/>
      <w:outlineLvl w:val="1"/>
    </w:pPr>
    <w:rPr>
      <w:b/>
      <w:bCs/>
      <w:sz w:val="36"/>
      <w:szCs w:val="36"/>
      <w:lang w:val="ru-RU"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link w:val="a4"/>
    <w:qFormat/>
    <w:rsid w:val="006262BC"/>
    <w:pPr>
      <w:ind w:firstLine="708"/>
    </w:pPr>
  </w:style>
  <w:style w:type="character" w:customStyle="1" w:styleId="a4">
    <w:name w:val="Статья Знак"/>
    <w:basedOn w:val="a0"/>
    <w:link w:val="a3"/>
    <w:rsid w:val="006262BC"/>
    <w:rPr>
      <w:rFonts w:ascii="Times New Roman" w:hAnsi="Times New Roman"/>
      <w:sz w:val="28"/>
    </w:rPr>
  </w:style>
  <w:style w:type="character" w:customStyle="1" w:styleId="20">
    <w:name w:val="Заголовок 2 Знак"/>
    <w:basedOn w:val="a0"/>
    <w:link w:val="2"/>
    <w:uiPriority w:val="9"/>
    <w:rsid w:val="006301E6"/>
    <w:rPr>
      <w:rFonts w:ascii="Times New Roman" w:eastAsia="Times New Roman" w:hAnsi="Times New Roman" w:cs="Times New Roman"/>
      <w:b/>
      <w:bCs/>
      <w:sz w:val="36"/>
      <w:szCs w:val="36"/>
      <w:lang w:eastAsia="ru-RU" w:bidi="te-IN"/>
    </w:rPr>
  </w:style>
  <w:style w:type="paragraph" w:styleId="a5">
    <w:name w:val="Normal (Web)"/>
    <w:basedOn w:val="a"/>
    <w:uiPriority w:val="99"/>
    <w:rsid w:val="006301E6"/>
    <w:pPr>
      <w:spacing w:beforeAutospacing="1" w:afterAutospacing="1"/>
    </w:pPr>
    <w:rPr>
      <w:szCs w:val="24"/>
      <w:lang w:val="ru-RU" w:bidi="te-IN"/>
    </w:rPr>
  </w:style>
  <w:style w:type="character" w:styleId="a6">
    <w:name w:val="Hyperlink"/>
    <w:basedOn w:val="a0"/>
    <w:uiPriority w:val="99"/>
    <w:rsid w:val="006301E6"/>
    <w:rPr>
      <w:rFonts w:cs="Times New Roman"/>
      <w:color w:val="0000FF"/>
      <w:u w:val="single"/>
    </w:rPr>
  </w:style>
  <w:style w:type="paragraph" w:styleId="a7">
    <w:name w:val="Body Text Indent"/>
    <w:basedOn w:val="a"/>
    <w:link w:val="a8"/>
    <w:uiPriority w:val="99"/>
    <w:rsid w:val="006301E6"/>
    <w:pPr>
      <w:spacing w:beforeAutospacing="1" w:afterAutospacing="1"/>
    </w:pPr>
    <w:rPr>
      <w:color w:val="000080"/>
      <w:szCs w:val="24"/>
      <w:lang w:val="ru-RU" w:bidi="te-IN"/>
    </w:rPr>
  </w:style>
  <w:style w:type="character" w:customStyle="1" w:styleId="a8">
    <w:name w:val="Основной текст с отступом Знак"/>
    <w:basedOn w:val="a0"/>
    <w:link w:val="a7"/>
    <w:uiPriority w:val="99"/>
    <w:rsid w:val="006301E6"/>
    <w:rPr>
      <w:rFonts w:ascii="Times New Roman" w:eastAsia="Times New Roman" w:hAnsi="Times New Roman" w:cs="Times New Roman"/>
      <w:color w:val="000080"/>
      <w:sz w:val="24"/>
      <w:szCs w:val="24"/>
      <w:lang w:eastAsia="ru-RU" w:bidi="te-IN"/>
    </w:rPr>
  </w:style>
  <w:style w:type="character" w:customStyle="1" w:styleId="authorname2">
    <w:name w:val="authorname2"/>
    <w:basedOn w:val="a0"/>
    <w:rsid w:val="006301E6"/>
    <w:rPr>
      <w:rFonts w:cs="Times New Roman"/>
    </w:rPr>
  </w:style>
  <w:style w:type="character" w:styleId="a9">
    <w:name w:val="Strong"/>
    <w:basedOn w:val="a0"/>
    <w:uiPriority w:val="22"/>
    <w:qFormat/>
    <w:rsid w:val="006301E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urnal.lib.ru/i/interpreter/poiskpoterjannogosmysla.shtml" TargetMode="External"/><Relationship Id="rId3" Type="http://schemas.openxmlformats.org/officeDocument/2006/relationships/settings" Target="settings.xml"/><Relationship Id="rId7" Type="http://schemas.openxmlformats.org/officeDocument/2006/relationships/hyperlink" Target="http://www.archiv.zeit.de/daten/pages/199938.sloterdijk3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 TargetMode="External"/><Relationship Id="rId11" Type="http://schemas.openxmlformats.org/officeDocument/2006/relationships/theme" Target="theme/theme1.xml"/><Relationship Id="rId5"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2Imre%20Karacs%20in%20Berlin%22)&amp;displaySearchString=Imre%20Karacs%20in%20Berl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gularitysymposium.com/ray-kurzwe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1</cp:revision>
  <dcterms:created xsi:type="dcterms:W3CDTF">2012-11-29T06:43:00Z</dcterms:created>
  <dcterms:modified xsi:type="dcterms:W3CDTF">2012-11-29T06:44:00Z</dcterms:modified>
</cp:coreProperties>
</file>