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C4" w:rsidRDefault="00D21A48" w:rsidP="00D21A48">
      <w:pPr>
        <w:spacing w:line="360" w:lineRule="auto"/>
        <w:jc w:val="center"/>
        <w:rPr>
          <w:sz w:val="28"/>
          <w:szCs w:val="28"/>
          <w:lang w:val="uk-UA"/>
        </w:rPr>
      </w:pPr>
      <w:r w:rsidRPr="00D21A48">
        <w:rPr>
          <w:sz w:val="28"/>
          <w:szCs w:val="28"/>
          <w:lang w:val="uk-UA"/>
        </w:rPr>
        <w:t xml:space="preserve">ДЕЯКІ АСПЕТИ ВИКЛАДАННЯ ДИСЦИПЛІНИ </w:t>
      </w:r>
    </w:p>
    <w:p w:rsidR="009B5CC4" w:rsidRDefault="00D21A48" w:rsidP="00D21A48">
      <w:pPr>
        <w:spacing w:line="360" w:lineRule="auto"/>
        <w:jc w:val="center"/>
        <w:rPr>
          <w:sz w:val="28"/>
          <w:szCs w:val="28"/>
          <w:lang w:val="uk-UA"/>
        </w:rPr>
      </w:pPr>
      <w:r w:rsidRPr="00D21A48">
        <w:rPr>
          <w:sz w:val="28"/>
          <w:szCs w:val="28"/>
          <w:lang w:val="uk-UA"/>
        </w:rPr>
        <w:t>«ЛАТИНСЬКА МОВА ТА МЕДИЧНА ТЕРМІНОЛОГІЯ»</w:t>
      </w:r>
    </w:p>
    <w:p w:rsidR="00D4774E" w:rsidRDefault="00D21A48" w:rsidP="00D21A48">
      <w:pPr>
        <w:spacing w:line="360" w:lineRule="auto"/>
        <w:jc w:val="center"/>
        <w:rPr>
          <w:sz w:val="28"/>
          <w:szCs w:val="28"/>
          <w:lang w:val="uk-UA"/>
        </w:rPr>
      </w:pPr>
      <w:r w:rsidRPr="00D21A48">
        <w:rPr>
          <w:sz w:val="28"/>
          <w:szCs w:val="28"/>
          <w:lang w:val="uk-UA"/>
        </w:rPr>
        <w:t xml:space="preserve"> СТУДЕНТАМ ВИЩИХ МЕДИЧНИХ НАВЧАЛЬНИХ ЗАКЛАДІВ </w:t>
      </w:r>
    </w:p>
    <w:p w:rsidR="004E280A" w:rsidRDefault="004E280A" w:rsidP="00D21A4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DD79E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янченко Н. В. </w:t>
      </w:r>
    </w:p>
    <w:p w:rsidR="004E280A" w:rsidRPr="004E280A" w:rsidRDefault="004E280A" w:rsidP="00D21A4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D21A48" w:rsidRDefault="00D21A48" w:rsidP="00D21A48">
      <w:pPr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Навчальна дисципліна «Латинська мова та медична термінологія» є невід’ємною складовою підготовки майбутніх лікарів та інтегрується в процесі вивчення з кафедрами анатомії людини, гістології, біології, хімії, фармакології. Основними фаховими компетентностями, які зазначені в навчальній програмі, є </w:t>
      </w:r>
    </w:p>
    <w:p w:rsidR="004E280A" w:rsidRDefault="00D21A48" w:rsidP="00D21A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A5CE8">
        <w:rPr>
          <w:sz w:val="28"/>
          <w:szCs w:val="28"/>
          <w:lang w:val="uk-UA"/>
        </w:rPr>
        <w:t xml:space="preserve">знання основ латинської граматики, спеціальної анатомо-гістологічної лексики й основного греко-латинського словотворчого фонду забезпечує професійну термінологічну грамотність спеціаліста. </w:t>
      </w:r>
    </w:p>
    <w:p w:rsidR="00D21A48" w:rsidRDefault="00D21A48" w:rsidP="004E280A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Термінологічна компетентність лікаря передбачає успішне оволодіння лексичним матеріалом, що допоможе працювати з вітчизняною та іноземною фаховою літературою, а також оволодіти правилами медичної рецептури. Міждисциплінарний підхід у процесі вивчення латинської мови у вищих медичних навчальних закладах є одним із засобів підвищення ефективності навчання, а також рівня професійної підготовки майбутнього фахівця.</w:t>
      </w:r>
    </w:p>
    <w:p w:rsidR="009B5CC4" w:rsidRPr="009B5CC4" w:rsidRDefault="009B5CC4" w:rsidP="009B5CC4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 у процесі опанування фаховою термінологією у студентів можуть виникнути труднощі. Р. </w:t>
      </w:r>
      <w:proofErr w:type="spellStart"/>
      <w:r>
        <w:rPr>
          <w:sz w:val="28"/>
          <w:szCs w:val="28"/>
          <w:lang w:val="uk-UA"/>
        </w:rPr>
        <w:t>Миленкова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510B1D">
        <w:rPr>
          <w:sz w:val="28"/>
          <w:szCs w:val="28"/>
          <w:lang w:val="uk-UA"/>
        </w:rPr>
        <w:t>[]</w:t>
      </w:r>
      <w:r>
        <w:rPr>
          <w:sz w:val="28"/>
          <w:szCs w:val="28"/>
          <w:lang w:val="uk-UA"/>
        </w:rPr>
        <w:t xml:space="preserve">, розглядаючи особливості викладання латинської мови майбутнім юристам, називає </w:t>
      </w:r>
      <w:r w:rsidRPr="00E97A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кілька факторів, які знижують ефективність навчання. Ці ж причини проектуються й на навчальний процес майбутніх лікарів: </w:t>
      </w:r>
      <w:r w:rsidRPr="009B5CC4">
        <w:rPr>
          <w:sz w:val="28"/>
          <w:szCs w:val="28"/>
          <w:lang w:val="uk-UA"/>
        </w:rPr>
        <w:t xml:space="preserve">відсутність можливості природного засвоєння мови через оточення; неможливість “занурення” у мовне середовище; застарілі традиції викладання латинської мови у вищих навчальних закладах; кількісна перевага методик, які передбачають механічне запам’ятовування зразків; відсутність можливості уникнути рідної мови у процесі викладання та навчання; низький рівень фонетичного впливу мови, відсутність автентичного </w:t>
      </w:r>
      <w:proofErr w:type="spellStart"/>
      <w:r w:rsidRPr="009B5CC4">
        <w:rPr>
          <w:sz w:val="28"/>
          <w:szCs w:val="28"/>
          <w:lang w:val="uk-UA"/>
        </w:rPr>
        <w:t>аудіоматеріалу</w:t>
      </w:r>
      <w:proofErr w:type="spellEnd"/>
      <w:r w:rsidRPr="009B5CC4">
        <w:rPr>
          <w:sz w:val="28"/>
          <w:szCs w:val="28"/>
          <w:lang w:val="uk-UA"/>
        </w:rPr>
        <w:t xml:space="preserve"> та ін.</w:t>
      </w:r>
    </w:p>
    <w:p w:rsidR="00460D8A" w:rsidRDefault="00460D8A" w:rsidP="00460D8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C3A7E">
        <w:rPr>
          <w:sz w:val="28"/>
          <w:szCs w:val="28"/>
          <w:lang w:val="uk-UA"/>
        </w:rPr>
        <w:t>Моральні якості викладача і його поведінка –</w:t>
      </w:r>
      <w:r>
        <w:rPr>
          <w:sz w:val="28"/>
          <w:szCs w:val="28"/>
          <w:lang w:val="uk-UA"/>
        </w:rPr>
        <w:t xml:space="preserve"> ще один дуже важливий</w:t>
      </w:r>
      <w:r w:rsidRPr="00AC3A7E">
        <w:rPr>
          <w:sz w:val="28"/>
          <w:szCs w:val="28"/>
          <w:lang w:val="uk-UA"/>
        </w:rPr>
        <w:t xml:space="preserve"> аспект у формуванні позитивної мотивації</w:t>
      </w:r>
      <w:r>
        <w:rPr>
          <w:sz w:val="28"/>
          <w:szCs w:val="28"/>
          <w:lang w:val="uk-UA"/>
        </w:rPr>
        <w:t xml:space="preserve"> до вивчення дисципліни</w:t>
      </w:r>
      <w:r w:rsidRPr="00AC3A7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заняттях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</w:t>
      </w:r>
      <w:proofErr w:type="spellEnd"/>
      <w:r>
        <w:rPr>
          <w:sz w:val="28"/>
          <w:szCs w:val="28"/>
          <w:lang w:val="uk-UA"/>
        </w:rPr>
        <w:t xml:space="preserve"> має </w:t>
      </w:r>
      <w:proofErr w:type="gramStart"/>
      <w:r>
        <w:rPr>
          <w:sz w:val="28"/>
          <w:szCs w:val="28"/>
          <w:lang w:val="uk-UA"/>
        </w:rPr>
        <w:t xml:space="preserve">можливість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підхід</w:t>
      </w:r>
      <w:proofErr w:type="spellEnd"/>
      <w:r>
        <w:rPr>
          <w:sz w:val="28"/>
          <w:szCs w:val="28"/>
        </w:rPr>
        <w:t xml:space="preserve"> до кожного з</w:t>
      </w:r>
      <w:r>
        <w:rPr>
          <w:sz w:val="28"/>
          <w:szCs w:val="28"/>
          <w:lang w:val="uk-UA"/>
        </w:rPr>
        <w:t>і студентів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Адже емоції, які викликає процес навчання, як зазначає Н. </w:t>
      </w:r>
      <w:proofErr w:type="spellStart"/>
      <w:r>
        <w:rPr>
          <w:sz w:val="28"/>
          <w:szCs w:val="28"/>
          <w:lang w:val="uk-UA"/>
        </w:rPr>
        <w:t>Арістова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C666B7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</w:t>
      </w:r>
      <w:r w:rsidRPr="00C666B7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, є одним із основних критеріїв формування мотивації вивчення іноземної мови. Доброзичливі стосунки між викладачем і всіма членами</w:t>
      </w:r>
      <w:r w:rsidR="009B5CC4">
        <w:rPr>
          <w:sz w:val="28"/>
          <w:szCs w:val="28"/>
          <w:lang w:val="uk-UA"/>
        </w:rPr>
        <w:t xml:space="preserve"> академічної</w:t>
      </w:r>
      <w:r>
        <w:rPr>
          <w:sz w:val="28"/>
          <w:szCs w:val="28"/>
          <w:lang w:val="uk-UA"/>
        </w:rPr>
        <w:t xml:space="preserve"> групи можуть допомогти вирішити багато проблем, які виникають у процесі навчання студентів. Це можуть бути усунення труднощів як в опануванні предмета, так і в питаннях дисципліни. </w:t>
      </w:r>
    </w:p>
    <w:p w:rsidR="004E280A" w:rsidRDefault="004E280A" w:rsidP="00460D8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B5CC4" w:rsidRDefault="009B5CC4" w:rsidP="00460D8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8C5DFF" w:rsidRDefault="008C5DFF" w:rsidP="00460D8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8C5DFF" w:rsidRPr="00226B5C" w:rsidRDefault="00226B5C" w:rsidP="008C5DFF">
      <w:pPr>
        <w:numPr>
          <w:ilvl w:val="0"/>
          <w:numId w:val="2"/>
        </w:numPr>
        <w:shd w:val="clear" w:color="auto" w:fill="F8F3ED"/>
        <w:spacing w:before="100" w:beforeAutospacing="1" w:after="100" w:afterAutospacing="1"/>
        <w:rPr>
          <w:rStyle w:val="a5"/>
          <w:rFonts w:ascii="Verdana" w:hAnsi="Verdana"/>
          <w:color w:val="000000"/>
          <w:sz w:val="20"/>
          <w:szCs w:val="20"/>
          <w:u w:val="none"/>
          <w:lang w:val="uk-UA"/>
        </w:rPr>
      </w:pPr>
      <w:hyperlink r:id="rId5" w:history="1">
        <w:proofErr w:type="spellStart"/>
        <w:r w:rsidR="008C5DFF" w:rsidRPr="008C5DFF">
          <w:rPr>
            <w:rStyle w:val="a5"/>
            <w:rFonts w:ascii="Verdana" w:hAnsi="Verdana"/>
            <w:b/>
            <w:bCs/>
            <w:sz w:val="20"/>
            <w:szCs w:val="20"/>
            <w:lang w:val="uk-UA"/>
          </w:rPr>
          <w:t>Миленкова</w:t>
        </w:r>
        <w:proofErr w:type="spellEnd"/>
        <w:r w:rsidR="008C5DFF" w:rsidRPr="008C5DFF">
          <w:rPr>
            <w:rStyle w:val="a5"/>
            <w:rFonts w:ascii="Verdana" w:hAnsi="Verdana"/>
            <w:b/>
            <w:bCs/>
            <w:sz w:val="20"/>
            <w:szCs w:val="20"/>
            <w:lang w:val="uk-UA"/>
          </w:rPr>
          <w:t>, Р. В.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Дидактико-методологічний аналіз проблем викладання курсу латинської мови на юридичних факультетах ВНЗ [Текст] /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Р.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В.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proofErr w:type="spellStart"/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Миленкова</w:t>
        </w:r>
        <w:proofErr w:type="spellEnd"/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 xml:space="preserve"> //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Правовий вісник Української академії банківської справи.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– 2012.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– № 1 (6).</w:t>
        </w:r>
        <w:r w:rsidR="008C5DFF">
          <w:rPr>
            <w:rStyle w:val="a5"/>
            <w:rFonts w:ascii="Verdana" w:hAnsi="Verdana"/>
            <w:sz w:val="20"/>
            <w:szCs w:val="20"/>
          </w:rPr>
          <w:t> </w:t>
        </w:r>
        <w:r w:rsidR="008C5DFF" w:rsidRPr="008C5DFF">
          <w:rPr>
            <w:rStyle w:val="a5"/>
            <w:rFonts w:ascii="Verdana" w:hAnsi="Verdana"/>
            <w:sz w:val="20"/>
            <w:szCs w:val="20"/>
            <w:lang w:val="uk-UA"/>
          </w:rPr>
          <w:t>– С. 16-19.</w:t>
        </w:r>
      </w:hyperlink>
    </w:p>
    <w:p w:rsidR="00226B5C" w:rsidRPr="008C5DFF" w:rsidRDefault="00226B5C" w:rsidP="00226B5C">
      <w:pPr>
        <w:shd w:val="clear" w:color="auto" w:fill="F8F3ED"/>
        <w:spacing w:before="100" w:beforeAutospacing="1" w:after="100" w:afterAutospacing="1"/>
        <w:ind w:left="720"/>
        <w:rPr>
          <w:rFonts w:ascii="Verdana" w:hAnsi="Verdana"/>
          <w:color w:val="000000"/>
          <w:sz w:val="20"/>
          <w:szCs w:val="20"/>
          <w:lang w:val="uk-UA"/>
        </w:rPr>
      </w:pPr>
      <w:bookmarkStart w:id="0" w:name="_GoBack"/>
      <w:bookmarkEnd w:id="0"/>
    </w:p>
    <w:p w:rsidR="008C5DFF" w:rsidRDefault="008C5DFF" w:rsidP="00460D8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9B5CC4" w:rsidRDefault="009B5CC4" w:rsidP="00460D8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460D8A" w:rsidRDefault="00460D8A" w:rsidP="00D21A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21A48" w:rsidRDefault="00D21A48" w:rsidP="00D21A48">
      <w:pPr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D21A48" w:rsidRPr="002A5CE8" w:rsidRDefault="00D21A48" w:rsidP="00D21A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D21A48" w:rsidRPr="00D21A48" w:rsidRDefault="00D21A48" w:rsidP="00D21A48">
      <w:pPr>
        <w:spacing w:line="360" w:lineRule="auto"/>
        <w:jc w:val="center"/>
        <w:rPr>
          <w:sz w:val="28"/>
          <w:szCs w:val="28"/>
          <w:lang w:val="uk-UA"/>
        </w:rPr>
      </w:pPr>
    </w:p>
    <w:sectPr w:rsidR="00D21A48" w:rsidRPr="00D21A48" w:rsidSect="00D21A4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62B"/>
    <w:multiLevelType w:val="multilevel"/>
    <w:tmpl w:val="243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4862"/>
    <w:multiLevelType w:val="hybridMultilevel"/>
    <w:tmpl w:val="CF604BE0"/>
    <w:lvl w:ilvl="0" w:tplc="AF70EC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4"/>
    <w:rsid w:val="000148E4"/>
    <w:rsid w:val="00226B5C"/>
    <w:rsid w:val="00273F25"/>
    <w:rsid w:val="00460D8A"/>
    <w:rsid w:val="004E280A"/>
    <w:rsid w:val="007872BE"/>
    <w:rsid w:val="008C5DFF"/>
    <w:rsid w:val="00987CA9"/>
    <w:rsid w:val="009B5CC4"/>
    <w:rsid w:val="00D21A48"/>
    <w:rsid w:val="00D4774E"/>
    <w:rsid w:val="00DD79EB"/>
    <w:rsid w:val="00F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B08"/>
  <w15:docId w15:val="{6BDF94EB-4B48-4B5E-ADE0-5E023E95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C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sumdu.edu.ua/library/DocDescription?doc_id=347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Латинский</dc:creator>
  <cp:lastModifiedBy>Кафедра лат. языка</cp:lastModifiedBy>
  <cp:revision>3</cp:revision>
  <dcterms:created xsi:type="dcterms:W3CDTF">2018-06-13T07:21:00Z</dcterms:created>
  <dcterms:modified xsi:type="dcterms:W3CDTF">2018-06-13T07:25:00Z</dcterms:modified>
</cp:coreProperties>
</file>