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9F" w:rsidRPr="00E81145" w:rsidRDefault="00E81145" w:rsidP="00E81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ДІАГНОСТИЧНЕ І ПРОГНОСТИЧНЕ ЗНАЧЕННЯ</w:t>
      </w:r>
      <w:r w:rsidR="00242BC6" w:rsidRPr="00E81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ВНУТРІШНЬОКЛІТИННИХ</w:t>
      </w:r>
      <w:r w:rsidR="00242BC6" w:rsidRPr="00E81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ЗБУДНИКІВ ПРИ</w:t>
      </w:r>
      <w:r w:rsidR="00242BC6" w:rsidRPr="00E81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АТИПОВІЙ</w:t>
      </w:r>
      <w:r w:rsidR="00242BC6" w:rsidRPr="00E81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ІНФЕКЦІЙНІЙ ПАТОЛОГІЇ У ДІТЕЙ</w:t>
      </w:r>
    </w:p>
    <w:p w:rsidR="00242BC6" w:rsidRPr="00570DC0" w:rsidRDefault="00242BC6" w:rsidP="00570DC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70DC0">
        <w:rPr>
          <w:rFonts w:ascii="Times New Roman" w:hAnsi="Times New Roman" w:cs="Times New Roman"/>
          <w:b/>
          <w:i/>
          <w:sz w:val="28"/>
          <w:szCs w:val="28"/>
          <w:lang w:val="uk-UA"/>
        </w:rPr>
        <w:t>Єлоєва</w:t>
      </w:r>
      <w:proofErr w:type="spellEnd"/>
      <w:r w:rsidRPr="00570D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З.В., Дяченко М.С., Матвієнко С.О.</w:t>
      </w:r>
      <w:r w:rsidR="00E86A06">
        <w:rPr>
          <w:rFonts w:ascii="Times New Roman" w:hAnsi="Times New Roman" w:cs="Times New Roman"/>
          <w:b/>
          <w:i/>
          <w:sz w:val="28"/>
          <w:szCs w:val="28"/>
          <w:lang w:val="uk-UA"/>
        </w:rPr>
        <w:t>, Усенко С.Г.</w:t>
      </w:r>
    </w:p>
    <w:p w:rsidR="00242BC6" w:rsidRPr="000C010F" w:rsidRDefault="00242BC6" w:rsidP="000C01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10F">
        <w:rPr>
          <w:rFonts w:ascii="Times New Roman" w:hAnsi="Times New Roman" w:cs="Times New Roman"/>
          <w:b/>
          <w:sz w:val="28"/>
          <w:szCs w:val="28"/>
          <w:lang w:val="uk-UA"/>
        </w:rPr>
        <w:t>Харківська медична академія післядипломної освіти</w:t>
      </w:r>
    </w:p>
    <w:p w:rsidR="00242BC6" w:rsidRPr="000C010F" w:rsidRDefault="00242BC6" w:rsidP="000C01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10F">
        <w:rPr>
          <w:rFonts w:ascii="Times New Roman" w:hAnsi="Times New Roman" w:cs="Times New Roman"/>
          <w:b/>
          <w:sz w:val="28"/>
          <w:szCs w:val="28"/>
          <w:lang w:val="uk-UA"/>
        </w:rPr>
        <w:t>Кафедра педіатрії</w:t>
      </w:r>
    </w:p>
    <w:p w:rsidR="00BD4A87" w:rsidRPr="000C010F" w:rsidRDefault="007F3818" w:rsidP="00A4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412C7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42BC6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Інфекційна патологія у дітей нерідко обумовлена внутрішньоклітинними </w:t>
      </w:r>
      <w:r w:rsidR="00A61A80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збудниками – </w:t>
      </w:r>
      <w:proofErr w:type="spellStart"/>
      <w:r w:rsidR="00A61A80" w:rsidRPr="000C010F">
        <w:rPr>
          <w:rFonts w:ascii="Times New Roman" w:hAnsi="Times New Roman" w:cs="Times New Roman"/>
          <w:sz w:val="28"/>
          <w:szCs w:val="28"/>
          <w:lang w:val="uk-UA"/>
        </w:rPr>
        <w:t>хламідіями</w:t>
      </w:r>
      <w:proofErr w:type="spellEnd"/>
      <w:r w:rsidR="00A61A80" w:rsidRPr="000C010F">
        <w:rPr>
          <w:rFonts w:ascii="Times New Roman" w:hAnsi="Times New Roman" w:cs="Times New Roman"/>
          <w:sz w:val="28"/>
          <w:szCs w:val="28"/>
          <w:lang w:val="uk-UA"/>
        </w:rPr>
        <w:t>, мікоплазмами та вірусами. Ця патологія важ</w:t>
      </w:r>
      <w:r w:rsidR="00E86A06">
        <w:rPr>
          <w:rFonts w:ascii="Times New Roman" w:hAnsi="Times New Roman" w:cs="Times New Roman"/>
          <w:sz w:val="28"/>
          <w:szCs w:val="28"/>
          <w:lang w:val="uk-UA"/>
        </w:rPr>
        <w:t>ко діагностується як клінічно (</w:t>
      </w:r>
      <w:r w:rsidR="00A61A80" w:rsidRPr="000C010F">
        <w:rPr>
          <w:rFonts w:ascii="Times New Roman" w:hAnsi="Times New Roman" w:cs="Times New Roman"/>
          <w:sz w:val="28"/>
          <w:szCs w:val="28"/>
          <w:lang w:val="uk-UA"/>
        </w:rPr>
        <w:t>через особливості проявів і перебігу), так і лабораторно.</w:t>
      </w:r>
      <w:r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Внутрішньоклітинні інфекції є частою причиною хронічної патології, а сприяє її виникненню </w:t>
      </w:r>
      <w:proofErr w:type="spellStart"/>
      <w:r w:rsidRPr="000C010F">
        <w:rPr>
          <w:rFonts w:ascii="Times New Roman" w:hAnsi="Times New Roman" w:cs="Times New Roman"/>
          <w:sz w:val="28"/>
          <w:szCs w:val="28"/>
          <w:lang w:val="uk-UA"/>
        </w:rPr>
        <w:t>аутоімунний</w:t>
      </w:r>
      <w:proofErr w:type="spellEnd"/>
      <w:r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механізм розвитку. </w:t>
      </w:r>
    </w:p>
    <w:p w:rsidR="007F3818" w:rsidRPr="000C010F" w:rsidRDefault="007F3818" w:rsidP="00A4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Мета дослідження: </w:t>
      </w:r>
      <w:r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етіологічної діагностики внутрішньоклітинних інфекцій шляхом визначення серологічних і молекулярно-генетичних показників, </w:t>
      </w:r>
      <w:r w:rsidR="008027B5" w:rsidRPr="000C010F">
        <w:rPr>
          <w:rFonts w:ascii="Times New Roman" w:hAnsi="Times New Roman" w:cs="Times New Roman"/>
          <w:sz w:val="28"/>
          <w:szCs w:val="28"/>
          <w:lang w:val="uk-UA"/>
        </w:rPr>
        <w:t>виявлення особливостей імунної відповіді та проведення багатофакторного та кореляційного аналізу одержаних результатів при різних видах патології.</w:t>
      </w:r>
    </w:p>
    <w:p w:rsidR="007F3818" w:rsidRPr="000C010F" w:rsidRDefault="008027B5" w:rsidP="00A4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Завдання дослідження: </w:t>
      </w:r>
      <w:r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оцінка клініко-анамнестичної характеристики дітей із лихоманками неясного походження (ЛНП); вивчення етіологічних чинників ЛНП; вивчення рівнів </w:t>
      </w:r>
      <w:proofErr w:type="spellStart"/>
      <w:r w:rsidRPr="000C010F">
        <w:rPr>
          <w:rFonts w:ascii="Times New Roman" w:hAnsi="Times New Roman" w:cs="Times New Roman"/>
          <w:sz w:val="28"/>
          <w:szCs w:val="28"/>
          <w:lang w:val="uk-UA"/>
        </w:rPr>
        <w:t>інтерлейкінів</w:t>
      </w:r>
      <w:proofErr w:type="spellEnd"/>
      <w:r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(ІЛ) -1</w:t>
      </w:r>
      <w:r w:rsidRPr="000C010F">
        <w:rPr>
          <w:rFonts w:ascii="Times New Roman" w:hAnsi="Times New Roman" w:cs="Times New Roman"/>
          <w:sz w:val="28"/>
          <w:szCs w:val="28"/>
        </w:rPr>
        <w:t>β</w:t>
      </w:r>
      <w:r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, 2, 6, </w:t>
      </w:r>
      <w:r w:rsidR="00C670A8" w:rsidRPr="000C010F">
        <w:rPr>
          <w:rFonts w:ascii="Times New Roman" w:hAnsi="Times New Roman" w:cs="Times New Roman"/>
          <w:sz w:val="28"/>
          <w:szCs w:val="28"/>
          <w:lang w:val="uk-UA"/>
        </w:rPr>
        <w:t>чиннику невротизації пухлин (</w:t>
      </w:r>
      <w:r w:rsidRPr="000C010F">
        <w:rPr>
          <w:rFonts w:ascii="Times New Roman" w:hAnsi="Times New Roman" w:cs="Times New Roman"/>
          <w:sz w:val="28"/>
          <w:szCs w:val="28"/>
          <w:lang w:val="uk-UA"/>
        </w:rPr>
        <w:t>ЧНП</w:t>
      </w:r>
      <w:r w:rsidR="00C670A8" w:rsidRPr="000C010F">
        <w:rPr>
          <w:rFonts w:ascii="Times New Roman" w:hAnsi="Times New Roman" w:cs="Times New Roman"/>
          <w:sz w:val="28"/>
          <w:szCs w:val="28"/>
          <w:lang w:val="uk-UA"/>
        </w:rPr>
        <w:t>), ɣ-інтерферону (ІФ), лізоциму, комплементу (</w:t>
      </w:r>
      <w:proofErr w:type="spellStart"/>
      <w:r w:rsidR="00C670A8" w:rsidRPr="000C010F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="00C670A8" w:rsidRPr="000C010F">
        <w:rPr>
          <w:rFonts w:ascii="Times New Roman" w:hAnsi="Times New Roman" w:cs="Times New Roman"/>
          <w:sz w:val="28"/>
          <w:szCs w:val="28"/>
          <w:lang w:val="uk-UA"/>
        </w:rPr>
        <w:t>); визначення критеріїв діагностики ЛНП на основі клініко-анамнестичних, етіологічних чинників та імунного стану</w:t>
      </w:r>
      <w:r w:rsidR="00BD4A87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670A8" w:rsidRPr="000C010F">
        <w:rPr>
          <w:rFonts w:ascii="Times New Roman" w:hAnsi="Times New Roman" w:cs="Times New Roman"/>
          <w:sz w:val="28"/>
          <w:szCs w:val="28"/>
          <w:lang w:val="uk-UA"/>
        </w:rPr>
        <w:t>розробка діагностичного алгоритму на підставі висновків проведення багатофакторного та кореляційного аналізу.</w:t>
      </w:r>
    </w:p>
    <w:p w:rsidR="00C670A8" w:rsidRPr="000C010F" w:rsidRDefault="000C010F" w:rsidP="00A4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670A8" w:rsidRPr="000C0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та методи дослідження. </w:t>
      </w:r>
      <w:r w:rsidR="00C670A8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загальної мети та конкретних завдань даної роботи було проведено </w:t>
      </w:r>
      <w:r w:rsidR="00C37BFE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клініко-лабораторне обстеження 100 дітей із ЛНП, які надійшли до стаціонару без встановленого діагнозу. Критеріями включення в обстеження були діти з ЛНП, які не </w:t>
      </w:r>
      <w:r w:rsidR="00C37BFE" w:rsidRPr="000C01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супроводжувалися іншими клінічними проявами, не мали зареєстрованої хронічної патології й </w:t>
      </w:r>
      <w:proofErr w:type="spellStart"/>
      <w:r w:rsidR="00C37BFE" w:rsidRPr="000C010F">
        <w:rPr>
          <w:rFonts w:ascii="Times New Roman" w:hAnsi="Times New Roman" w:cs="Times New Roman"/>
          <w:sz w:val="28"/>
          <w:szCs w:val="28"/>
          <w:lang w:val="uk-UA"/>
        </w:rPr>
        <w:t>інтеркурентної</w:t>
      </w:r>
      <w:proofErr w:type="spellEnd"/>
      <w:r w:rsidR="00C37BFE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інфекції.</w:t>
      </w:r>
    </w:p>
    <w:p w:rsidR="00BD4A87" w:rsidRPr="000C010F" w:rsidRDefault="00C37BFE" w:rsidP="00A4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63D3E" w:rsidRPr="000C010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63D3E" w:rsidRPr="000C01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63D3E" w:rsidRPr="000C0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3E" w:rsidRPr="000C010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63D3E" w:rsidRPr="000C010F">
        <w:rPr>
          <w:rFonts w:ascii="Times New Roman" w:hAnsi="Times New Roman" w:cs="Times New Roman"/>
          <w:sz w:val="28"/>
          <w:szCs w:val="28"/>
        </w:rPr>
        <w:t xml:space="preserve"> </w:t>
      </w:r>
      <w:r w:rsidR="00263D3E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було використано загально клінічні та спеціальні методи </w:t>
      </w:r>
      <w:proofErr w:type="gramStart"/>
      <w:r w:rsidR="00263D3E" w:rsidRPr="000C010F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="00263D3E" w:rsidRPr="000C010F">
        <w:rPr>
          <w:rFonts w:ascii="Times New Roman" w:hAnsi="Times New Roman" w:cs="Times New Roman"/>
          <w:sz w:val="28"/>
          <w:szCs w:val="28"/>
          <w:lang w:val="uk-UA"/>
        </w:rPr>
        <w:t>ідження. Етіологічна розшифровка проводилась за допомогою серологічних маркерних (</w:t>
      </w:r>
      <w:proofErr w:type="spellStart"/>
      <w:r w:rsidR="00263D3E" w:rsidRPr="000C010F">
        <w:rPr>
          <w:rFonts w:ascii="Times New Roman" w:hAnsi="Times New Roman" w:cs="Times New Roman"/>
          <w:sz w:val="28"/>
          <w:szCs w:val="28"/>
          <w:lang w:val="uk-UA"/>
        </w:rPr>
        <w:t>імуноферментний</w:t>
      </w:r>
      <w:proofErr w:type="spellEnd"/>
      <w:r w:rsidR="00263D3E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аналіз) і молекулярно-генетичних(</w:t>
      </w:r>
      <w:proofErr w:type="spellStart"/>
      <w:r w:rsidR="00263D3E" w:rsidRPr="000C010F">
        <w:rPr>
          <w:rFonts w:ascii="Times New Roman" w:hAnsi="Times New Roman" w:cs="Times New Roman"/>
          <w:sz w:val="28"/>
          <w:szCs w:val="28"/>
          <w:lang w:val="uk-UA"/>
        </w:rPr>
        <w:t>полімеразна</w:t>
      </w:r>
      <w:proofErr w:type="spellEnd"/>
      <w:r w:rsidR="00263D3E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ланцюгова реакція) методів дослідження. </w:t>
      </w:r>
    </w:p>
    <w:p w:rsidR="00A6493B" w:rsidRPr="000C010F" w:rsidRDefault="002A7060" w:rsidP="00A4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Результати дослідження. </w:t>
      </w:r>
      <w:r w:rsidR="00990668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Проведене дослідження свідчить, що серед 100 дітей із ЛНП інфекційна патологія </w:t>
      </w:r>
      <w:proofErr w:type="spellStart"/>
      <w:r w:rsidR="00990668" w:rsidRPr="000C010F">
        <w:rPr>
          <w:rFonts w:ascii="Times New Roman" w:hAnsi="Times New Roman" w:cs="Times New Roman"/>
          <w:sz w:val="28"/>
          <w:szCs w:val="28"/>
          <w:lang w:val="uk-UA"/>
        </w:rPr>
        <w:t>верифікована</w:t>
      </w:r>
      <w:proofErr w:type="spellEnd"/>
      <w:r w:rsidR="00990668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у 80 (80%) хворих</w:t>
      </w:r>
      <w:r w:rsidR="00BD4A87" w:rsidRPr="000C010F">
        <w:rPr>
          <w:rFonts w:ascii="Times New Roman" w:hAnsi="Times New Roman" w:cs="Times New Roman"/>
          <w:sz w:val="28"/>
          <w:szCs w:val="28"/>
        </w:rPr>
        <w:t>.</w:t>
      </w:r>
      <w:r w:rsidR="00BD4A87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668" w:rsidRPr="000C010F">
        <w:rPr>
          <w:rFonts w:ascii="Times New Roman" w:hAnsi="Times New Roman" w:cs="Times New Roman"/>
          <w:sz w:val="28"/>
          <w:szCs w:val="28"/>
          <w:lang w:val="uk-UA"/>
        </w:rPr>
        <w:t>Згідно з даними результ</w:t>
      </w:r>
      <w:r w:rsidR="000C010F" w:rsidRPr="000C010F">
        <w:rPr>
          <w:rFonts w:ascii="Times New Roman" w:hAnsi="Times New Roman" w:cs="Times New Roman"/>
          <w:sz w:val="28"/>
          <w:szCs w:val="28"/>
          <w:lang w:val="uk-UA"/>
        </w:rPr>
        <w:t>атів дослідження , у 90% дітей з</w:t>
      </w:r>
      <w:r w:rsidR="00990668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ЛНП визначено різного ступеня тяжкості зміни </w:t>
      </w:r>
      <w:proofErr w:type="spellStart"/>
      <w:r w:rsidR="00990668" w:rsidRPr="000C010F">
        <w:rPr>
          <w:rFonts w:ascii="Times New Roman" w:hAnsi="Times New Roman" w:cs="Times New Roman"/>
          <w:sz w:val="28"/>
          <w:szCs w:val="28"/>
          <w:lang w:val="uk-UA"/>
        </w:rPr>
        <w:t>цитокінового</w:t>
      </w:r>
      <w:proofErr w:type="spellEnd"/>
      <w:r w:rsidR="00990668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статусу і місцевих чинників захисту</w:t>
      </w:r>
      <w:r w:rsidR="004355EF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. У досліджуваних групах вивчення кореляційної структури </w:t>
      </w:r>
      <w:proofErr w:type="spellStart"/>
      <w:r w:rsidR="004355EF" w:rsidRPr="000C010F">
        <w:rPr>
          <w:rFonts w:ascii="Times New Roman" w:hAnsi="Times New Roman" w:cs="Times New Roman"/>
          <w:sz w:val="28"/>
          <w:szCs w:val="28"/>
          <w:lang w:val="uk-UA"/>
        </w:rPr>
        <w:t>ІЛ-системи</w:t>
      </w:r>
      <w:proofErr w:type="spellEnd"/>
      <w:r w:rsidR="004355EF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імунітету показало, що у хворих з </w:t>
      </w:r>
      <w:proofErr w:type="spellStart"/>
      <w:r w:rsidR="004355EF" w:rsidRPr="000C010F">
        <w:rPr>
          <w:rFonts w:ascii="Times New Roman" w:hAnsi="Times New Roman" w:cs="Times New Roman"/>
          <w:sz w:val="28"/>
          <w:szCs w:val="28"/>
          <w:lang w:val="uk-UA"/>
        </w:rPr>
        <w:t>монобактеріальними</w:t>
      </w:r>
      <w:proofErr w:type="spellEnd"/>
      <w:r w:rsidR="004355EF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E1B62" w:rsidRPr="000C010F">
        <w:rPr>
          <w:rFonts w:ascii="Times New Roman" w:hAnsi="Times New Roman" w:cs="Times New Roman"/>
          <w:sz w:val="28"/>
          <w:szCs w:val="28"/>
          <w:lang w:val="uk-UA"/>
        </w:rPr>
        <w:t>моно</w:t>
      </w:r>
      <w:r w:rsidR="004355EF" w:rsidRPr="000C010F">
        <w:rPr>
          <w:rFonts w:ascii="Times New Roman" w:hAnsi="Times New Roman" w:cs="Times New Roman"/>
          <w:sz w:val="28"/>
          <w:szCs w:val="28"/>
          <w:lang w:val="uk-UA"/>
        </w:rPr>
        <w:t>вірусними</w:t>
      </w:r>
      <w:proofErr w:type="spellEnd"/>
      <w:r w:rsidR="004355EF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інфекціями харак</w:t>
      </w:r>
      <w:r w:rsidR="00BD4A87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тер кореляцій має компенсаторну </w:t>
      </w:r>
      <w:r w:rsidR="004355EF" w:rsidRPr="000C01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D4A87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спрямованість </w:t>
      </w:r>
      <w:r w:rsidR="004355EF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ІЛ в нормальному режимі). </w:t>
      </w:r>
      <w:r w:rsidR="00747AE8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У хворих з мікст-вірусними інфекціями функціонування </w:t>
      </w:r>
      <w:proofErr w:type="spellStart"/>
      <w:r w:rsidR="00747AE8" w:rsidRPr="000C010F">
        <w:rPr>
          <w:rFonts w:ascii="Times New Roman" w:hAnsi="Times New Roman" w:cs="Times New Roman"/>
          <w:sz w:val="28"/>
          <w:szCs w:val="28"/>
          <w:lang w:val="uk-UA"/>
        </w:rPr>
        <w:t>ІЛ-системи</w:t>
      </w:r>
      <w:proofErr w:type="spellEnd"/>
      <w:r w:rsidR="00747AE8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B2F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 режимі </w:t>
      </w:r>
      <w:proofErr w:type="spellStart"/>
      <w:r w:rsidR="002D3B2F" w:rsidRPr="000C010F">
        <w:rPr>
          <w:rFonts w:ascii="Times New Roman" w:hAnsi="Times New Roman" w:cs="Times New Roman"/>
          <w:sz w:val="28"/>
          <w:szCs w:val="28"/>
          <w:lang w:val="uk-UA"/>
        </w:rPr>
        <w:t>гіперкомпенсації</w:t>
      </w:r>
      <w:proofErr w:type="spellEnd"/>
      <w:r w:rsidR="002D3B2F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з явищами виснаження. </w:t>
      </w:r>
      <w:r w:rsidR="00BD4A87" w:rsidRPr="000C010F">
        <w:rPr>
          <w:rFonts w:ascii="Times New Roman" w:hAnsi="Times New Roman" w:cs="Times New Roman"/>
          <w:sz w:val="28"/>
          <w:szCs w:val="28"/>
          <w:lang w:val="uk-UA"/>
        </w:rPr>
        <w:t>У пацієнтів</w:t>
      </w:r>
      <w:r w:rsidR="00CE1B62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з мікст-атиповою (</w:t>
      </w:r>
      <w:proofErr w:type="spellStart"/>
      <w:r w:rsidR="00CE1B62" w:rsidRPr="000C010F">
        <w:rPr>
          <w:rFonts w:ascii="Times New Roman" w:hAnsi="Times New Roman" w:cs="Times New Roman"/>
          <w:sz w:val="28"/>
          <w:szCs w:val="28"/>
          <w:lang w:val="uk-UA"/>
        </w:rPr>
        <w:t>хламідійно-мікоплазменною</w:t>
      </w:r>
      <w:proofErr w:type="spellEnd"/>
      <w:r w:rsidR="00CE1B62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) інфекцією виявлений характер </w:t>
      </w:r>
      <w:r w:rsidR="000C010F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кореляційних зв’язків має </w:t>
      </w:r>
      <w:proofErr w:type="spellStart"/>
      <w:r w:rsidR="000C010F" w:rsidRPr="000C010F">
        <w:rPr>
          <w:rFonts w:ascii="Times New Roman" w:hAnsi="Times New Roman" w:cs="Times New Roman"/>
          <w:sz w:val="28"/>
          <w:szCs w:val="28"/>
          <w:lang w:val="uk-UA"/>
        </w:rPr>
        <w:t>нормо</w:t>
      </w:r>
      <w:r w:rsidR="00CE1B62" w:rsidRPr="000C010F">
        <w:rPr>
          <w:rFonts w:ascii="Times New Roman" w:hAnsi="Times New Roman" w:cs="Times New Roman"/>
          <w:sz w:val="28"/>
          <w:szCs w:val="28"/>
          <w:lang w:val="uk-UA"/>
        </w:rPr>
        <w:t>компенсаторний</w:t>
      </w:r>
      <w:proofErr w:type="spellEnd"/>
      <w:r w:rsidR="00CE1B62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характер, водночас всі зв’язки системи місцевого захисту мають </w:t>
      </w:r>
      <w:proofErr w:type="spellStart"/>
      <w:r w:rsidR="00CE1B62" w:rsidRPr="000C010F">
        <w:rPr>
          <w:rFonts w:ascii="Times New Roman" w:hAnsi="Times New Roman" w:cs="Times New Roman"/>
          <w:sz w:val="28"/>
          <w:szCs w:val="28"/>
          <w:lang w:val="uk-UA"/>
        </w:rPr>
        <w:t>декомпенсаторний</w:t>
      </w:r>
      <w:proofErr w:type="spellEnd"/>
      <w:r w:rsidR="00CE1B62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характер. </w:t>
      </w:r>
      <w:r w:rsidR="00A6493B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У разі наявності атипового інфікування відзначалися </w:t>
      </w:r>
      <w:proofErr w:type="spellStart"/>
      <w:r w:rsidR="00A6493B" w:rsidRPr="000C010F">
        <w:rPr>
          <w:rFonts w:ascii="Times New Roman" w:hAnsi="Times New Roman" w:cs="Times New Roman"/>
          <w:sz w:val="28"/>
          <w:szCs w:val="28"/>
          <w:lang w:val="uk-UA"/>
        </w:rPr>
        <w:t>дисрегуляція</w:t>
      </w:r>
      <w:proofErr w:type="spellEnd"/>
      <w:r w:rsidR="00A6493B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 та дисбаланс головних чинників імунітету. </w:t>
      </w:r>
      <w:r w:rsidR="007B7BC4" w:rsidRPr="000C010F">
        <w:rPr>
          <w:rFonts w:ascii="Times New Roman" w:hAnsi="Times New Roman" w:cs="Times New Roman"/>
          <w:sz w:val="28"/>
          <w:szCs w:val="28"/>
          <w:lang w:val="uk-UA"/>
        </w:rPr>
        <w:t>За кількісними та якісними характеристиками внутрішньоклітинних інфекцій було з’ясовано , що частина з них може мати доброякісний перебіг (70,8%), але менша їх частина вірогідно має чіткий несприятливий прогноз (29,2%).</w:t>
      </w:r>
    </w:p>
    <w:p w:rsidR="007B7BC4" w:rsidRPr="000C010F" w:rsidRDefault="007B7BC4" w:rsidP="00A43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1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Висновки. </w:t>
      </w:r>
      <w:r w:rsidR="000C010F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Реакція імунної системи супроводжується змінами </w:t>
      </w:r>
      <w:proofErr w:type="spellStart"/>
      <w:r w:rsidR="000C010F" w:rsidRPr="000C010F">
        <w:rPr>
          <w:rFonts w:ascii="Times New Roman" w:hAnsi="Times New Roman" w:cs="Times New Roman"/>
          <w:sz w:val="28"/>
          <w:szCs w:val="28"/>
          <w:lang w:val="uk-UA"/>
        </w:rPr>
        <w:t>цитокінової</w:t>
      </w:r>
      <w:proofErr w:type="spellEnd"/>
      <w:r w:rsidR="000C010F" w:rsidRPr="000C010F">
        <w:rPr>
          <w:rFonts w:ascii="Times New Roman" w:hAnsi="Times New Roman" w:cs="Times New Roman"/>
          <w:sz w:val="28"/>
          <w:szCs w:val="28"/>
          <w:lang w:val="uk-UA"/>
        </w:rPr>
        <w:t xml:space="preserve"> ланки та місцевих чинників захисту; більш тяжке ушкодження імунної системи виявлено в разі мікст-вірусно-атипової інфекції та соматичної патології.</w:t>
      </w:r>
      <w:r w:rsidR="00A4373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результатів досліджень розроблено алгоритм індивідуального лікування дітей з </w:t>
      </w:r>
      <w:proofErr w:type="spellStart"/>
      <w:r w:rsidR="00A43730">
        <w:rPr>
          <w:rFonts w:ascii="Times New Roman" w:hAnsi="Times New Roman" w:cs="Times New Roman"/>
          <w:sz w:val="28"/>
          <w:szCs w:val="28"/>
          <w:lang w:val="uk-UA"/>
        </w:rPr>
        <w:t>моно-</w:t>
      </w:r>
      <w:proofErr w:type="spellEnd"/>
      <w:r w:rsidR="00A43730">
        <w:rPr>
          <w:rFonts w:ascii="Times New Roman" w:hAnsi="Times New Roman" w:cs="Times New Roman"/>
          <w:sz w:val="28"/>
          <w:szCs w:val="28"/>
          <w:lang w:val="uk-UA"/>
        </w:rPr>
        <w:t xml:space="preserve"> та мікст-інфекціями.</w:t>
      </w:r>
    </w:p>
    <w:sectPr w:rsidR="007B7BC4" w:rsidRPr="000C010F" w:rsidSect="00A43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BC6"/>
    <w:rsid w:val="000C010F"/>
    <w:rsid w:val="00242BC6"/>
    <w:rsid w:val="00263D3E"/>
    <w:rsid w:val="002A7060"/>
    <w:rsid w:val="002D3B2F"/>
    <w:rsid w:val="003412C7"/>
    <w:rsid w:val="004355EF"/>
    <w:rsid w:val="00570DC0"/>
    <w:rsid w:val="00747AE8"/>
    <w:rsid w:val="007A0CB2"/>
    <w:rsid w:val="007B7BC4"/>
    <w:rsid w:val="007F3818"/>
    <w:rsid w:val="008027B5"/>
    <w:rsid w:val="00990668"/>
    <w:rsid w:val="00A43730"/>
    <w:rsid w:val="00A61A80"/>
    <w:rsid w:val="00A6493B"/>
    <w:rsid w:val="00BD4A87"/>
    <w:rsid w:val="00C043D6"/>
    <w:rsid w:val="00C37BFE"/>
    <w:rsid w:val="00C670A8"/>
    <w:rsid w:val="00C87C23"/>
    <w:rsid w:val="00CE0495"/>
    <w:rsid w:val="00CE1B62"/>
    <w:rsid w:val="00D2509F"/>
    <w:rsid w:val="00E81145"/>
    <w:rsid w:val="00E86A06"/>
    <w:rsid w:val="00EA061C"/>
    <w:rsid w:val="00F9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dcterms:created xsi:type="dcterms:W3CDTF">2018-03-14T15:33:00Z</dcterms:created>
  <dcterms:modified xsi:type="dcterms:W3CDTF">2018-03-16T04:52:00Z</dcterms:modified>
</cp:coreProperties>
</file>