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3D" w:rsidRPr="007F21C2" w:rsidRDefault="00F7683D" w:rsidP="00EF67A9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F21C2">
        <w:rPr>
          <w:rFonts w:ascii="Times New Roman" w:hAnsi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616.89 </w:t>
      </w:r>
    </w:p>
    <w:p w:rsidR="00F7683D" w:rsidRPr="008B5948" w:rsidRDefault="00F7683D" w:rsidP="007F21C2">
      <w:pPr>
        <w:spacing w:after="0" w:line="360" w:lineRule="auto"/>
        <w:jc w:val="right"/>
        <w:rPr>
          <w:rStyle w:val="fontstyle01"/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8B5948">
        <w:rPr>
          <w:rStyle w:val="fontstyle01"/>
          <w:rFonts w:ascii="Times New Roman" w:hAnsi="Times New Roman"/>
          <w:bCs/>
          <w:iCs/>
          <w:sz w:val="28"/>
          <w:szCs w:val="28"/>
        </w:rPr>
        <w:t xml:space="preserve">*Пономарёв Владимир Иванович, доктор медицинских наук, профессор, </w:t>
      </w: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заведующий кафедрой психиатрии, наркологии, неврологии и медицинской психологии</w:t>
      </w:r>
    </w:p>
    <w:p w:rsidR="00F7683D" w:rsidRPr="008B5948" w:rsidRDefault="00F7683D" w:rsidP="00522ECC">
      <w:pPr>
        <w:spacing w:after="0" w:line="360" w:lineRule="auto"/>
        <w:jc w:val="right"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  <w:r w:rsidRPr="008B5948">
        <w:rPr>
          <w:rStyle w:val="fontstyle01"/>
          <w:rFonts w:ascii="Times New Roman" w:hAnsi="Times New Roman"/>
          <w:bCs/>
          <w:iCs/>
          <w:sz w:val="28"/>
          <w:szCs w:val="28"/>
        </w:rPr>
        <w:t xml:space="preserve">**Мищенко Марина Михайловна, </w:t>
      </w: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ассистент кафедры общественного здоровья и управления здравоохранением</w:t>
      </w:r>
    </w:p>
    <w:p w:rsidR="00F7683D" w:rsidRPr="008B5948" w:rsidRDefault="00F7683D" w:rsidP="007F21C2">
      <w:pPr>
        <w:spacing w:after="0" w:line="360" w:lineRule="auto"/>
        <w:jc w:val="right"/>
        <w:rPr>
          <w:rStyle w:val="fontstyle21"/>
          <w:rFonts w:ascii="Times New Roman" w:hAnsi="Times New Roman"/>
          <w:b/>
          <w:iCs/>
          <w:sz w:val="28"/>
          <w:szCs w:val="28"/>
        </w:rPr>
      </w:pPr>
      <w:r w:rsidRPr="008B5948">
        <w:rPr>
          <w:rStyle w:val="fontstyle01"/>
          <w:rFonts w:ascii="Times New Roman" w:hAnsi="Times New Roman"/>
          <w:bCs/>
          <w:iCs/>
          <w:sz w:val="28"/>
          <w:szCs w:val="28"/>
        </w:rPr>
        <w:t xml:space="preserve">*Мищенко Александр Николаевич, кандидат медицинских наук, доцент, </w:t>
      </w: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кафедры психиатрии, наркологии, неврологии и медицинской психологии</w:t>
      </w:r>
    </w:p>
    <w:p w:rsidR="00F7683D" w:rsidRPr="008B5948" w:rsidRDefault="00F7683D" w:rsidP="00E54B3B">
      <w:pPr>
        <w:spacing w:after="0" w:line="360" w:lineRule="auto"/>
        <w:jc w:val="right"/>
        <w:rPr>
          <w:rStyle w:val="fontstyle21"/>
          <w:rFonts w:ascii="Times New Roman" w:hAnsi="Times New Roman"/>
          <w:b/>
          <w:i w:val="0"/>
          <w:iCs/>
          <w:sz w:val="28"/>
          <w:szCs w:val="28"/>
        </w:rPr>
      </w:pPr>
      <w:r w:rsidRPr="008B5948">
        <w:rPr>
          <w:rStyle w:val="fontstyle01"/>
          <w:rFonts w:ascii="Times New Roman" w:hAnsi="Times New Roman"/>
          <w:bCs/>
          <w:iCs/>
          <w:sz w:val="28"/>
          <w:szCs w:val="28"/>
        </w:rPr>
        <w:t xml:space="preserve">*Суворова-Григорович Анна Александровна, кандидат медицинских наук, доцент, </w:t>
      </w: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кафедры психиатрии, наркологии, неврологии и медицинской психологии</w:t>
      </w:r>
    </w:p>
    <w:p w:rsidR="00F7683D" w:rsidRPr="008B5948" w:rsidRDefault="00F7683D" w:rsidP="00B92EB4">
      <w:pPr>
        <w:spacing w:after="0" w:line="360" w:lineRule="auto"/>
        <w:jc w:val="right"/>
        <w:rPr>
          <w:rStyle w:val="fontstyle21"/>
          <w:rFonts w:ascii="Times New Roman" w:hAnsi="Times New Roman"/>
          <w:b/>
          <w:iCs/>
          <w:sz w:val="28"/>
          <w:szCs w:val="28"/>
        </w:rPr>
      </w:pP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*Харьковский национальный ун</w:t>
      </w:r>
      <w:r>
        <w:rPr>
          <w:rStyle w:val="fontstyle21"/>
          <w:rFonts w:ascii="Times New Roman" w:hAnsi="Times New Roman"/>
          <w:b/>
          <w:iCs/>
          <w:sz w:val="28"/>
          <w:szCs w:val="28"/>
        </w:rPr>
        <w:t>и</w:t>
      </w: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верситет имени В.</w:t>
      </w:r>
      <w:r>
        <w:rPr>
          <w:rStyle w:val="fontstyle21"/>
          <w:rFonts w:ascii="Times New Roman" w:hAnsi="Times New Roman"/>
          <w:b/>
          <w:iCs/>
          <w:sz w:val="28"/>
          <w:szCs w:val="28"/>
        </w:rPr>
        <w:t xml:space="preserve"> </w:t>
      </w: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Н. Каразина</w:t>
      </w:r>
    </w:p>
    <w:p w:rsidR="00F7683D" w:rsidRPr="008B5948" w:rsidRDefault="00F7683D" w:rsidP="00B92EB4">
      <w:pPr>
        <w:spacing w:after="0" w:line="360" w:lineRule="auto"/>
        <w:jc w:val="right"/>
        <w:rPr>
          <w:rStyle w:val="fontstyle21"/>
          <w:rFonts w:ascii="Times New Roman" w:hAnsi="Times New Roman"/>
          <w:b/>
          <w:iCs/>
          <w:sz w:val="28"/>
          <w:szCs w:val="28"/>
        </w:rPr>
      </w:pP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г. Харьков, Украина</w:t>
      </w:r>
    </w:p>
    <w:p w:rsidR="00F7683D" w:rsidRPr="008B5948" w:rsidRDefault="00F7683D" w:rsidP="00B92EB4">
      <w:pPr>
        <w:spacing w:after="0" w:line="360" w:lineRule="auto"/>
        <w:jc w:val="right"/>
        <w:rPr>
          <w:rStyle w:val="fontstyle21"/>
          <w:rFonts w:ascii="Times New Roman" w:hAnsi="Times New Roman"/>
          <w:b/>
          <w:iCs/>
          <w:sz w:val="28"/>
          <w:szCs w:val="28"/>
        </w:rPr>
      </w:pP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**Харьковский национальный медицинский университет</w:t>
      </w:r>
    </w:p>
    <w:p w:rsidR="00F7683D" w:rsidRPr="008B5948" w:rsidRDefault="00F7683D" w:rsidP="00B92EB4">
      <w:pPr>
        <w:spacing w:after="0" w:line="360" w:lineRule="auto"/>
        <w:jc w:val="right"/>
        <w:rPr>
          <w:rStyle w:val="fontstyle21"/>
          <w:rFonts w:ascii="Times New Roman" w:hAnsi="Times New Roman"/>
          <w:b/>
          <w:iCs/>
          <w:sz w:val="28"/>
          <w:szCs w:val="28"/>
        </w:rPr>
      </w:pPr>
      <w:r w:rsidRPr="008B5948">
        <w:rPr>
          <w:rStyle w:val="fontstyle21"/>
          <w:rFonts w:ascii="Times New Roman" w:hAnsi="Times New Roman"/>
          <w:b/>
          <w:iCs/>
          <w:sz w:val="28"/>
          <w:szCs w:val="28"/>
        </w:rPr>
        <w:t>г. Харьков, Украина</w:t>
      </w:r>
    </w:p>
    <w:p w:rsidR="00F7683D" w:rsidRPr="00F80069" w:rsidRDefault="00F7683D" w:rsidP="00F800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3845">
        <w:rPr>
          <w:rFonts w:ascii="Times New Roman" w:hAnsi="Times New Roman"/>
          <w:b/>
          <w:sz w:val="28"/>
          <w:szCs w:val="28"/>
          <w:lang w:val="uk-UA"/>
        </w:rPr>
        <w:t>ОСОБЕННОСТИ ПОСТТРАВМАТИЧЕСК</w:t>
      </w:r>
      <w:r>
        <w:rPr>
          <w:rFonts w:ascii="Times New Roman" w:hAnsi="Times New Roman"/>
          <w:b/>
          <w:sz w:val="28"/>
          <w:szCs w:val="28"/>
          <w:lang w:val="uk-UA"/>
        </w:rPr>
        <w:t>ИХ</w:t>
      </w:r>
      <w:r w:rsidRPr="00A53845">
        <w:rPr>
          <w:rFonts w:ascii="Times New Roman" w:hAnsi="Times New Roman"/>
          <w:b/>
          <w:sz w:val="28"/>
          <w:szCs w:val="28"/>
          <w:lang w:val="uk-UA"/>
        </w:rPr>
        <w:t xml:space="preserve"> СТРЕССОВ</w:t>
      </w:r>
      <w:r>
        <w:rPr>
          <w:rFonts w:ascii="Times New Roman" w:hAnsi="Times New Roman"/>
          <w:b/>
          <w:sz w:val="28"/>
          <w:szCs w:val="28"/>
          <w:lang w:val="uk-UA"/>
        </w:rPr>
        <w:t>ЫХ</w:t>
      </w:r>
      <w:r w:rsidRPr="00A53845">
        <w:rPr>
          <w:rFonts w:ascii="Times New Roman" w:hAnsi="Times New Roman"/>
          <w:b/>
          <w:sz w:val="28"/>
          <w:szCs w:val="28"/>
          <w:lang w:val="uk-UA"/>
        </w:rPr>
        <w:t xml:space="preserve"> РАССТРОЙСТВ СРЕДИ ДЕТСКОГО И ВЗРОСЛОГО КОНТИНГЕНТА</w:t>
      </w:r>
    </w:p>
    <w:p w:rsidR="00F7683D" w:rsidRPr="00A53845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84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Актуальность темы.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Последние годы для нашей страны были насыщены судьбоносными, драматическими и экстремальными событиями. Быстро менялись социально-экономические формации, разрушались идеологические системы, происходили (и происходят по настоящее время) военные действия. Значительная прослойка населения нашего государства вынужден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внезапно поки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дать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свои дома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имущество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потерять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родных и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близких, работу, социальное положение и т.д. и временно перее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хать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другие регионы. Еще более внушительный перечень граждан хотя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находится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 зоны проведения боевых действий, 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претерпевает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навязчивые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ожидания плохих новостей; предостережения за себя и за свою семью, будущее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и т.д.</w:t>
      </w:r>
    </w:p>
    <w:p w:rsidR="00F7683D" w:rsidRPr="00A53845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Претерпевание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человеком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зненноопасных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стрессовых событий, постоянное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ощущение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воздействи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значительных психотравмирующих факторов (боевые действия, террористические акты, насилие над личностью и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т.д.) в конечном итоге могут привести к целому ряду негативных медико-психологических последствий 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], вызывая значительное разнообразие расстройств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психологических реакций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клини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чески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-выраженных форм психопатологии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места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которых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занимают посттравматические стрессовые расстройства (ПТСР) 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].</w:t>
      </w:r>
      <w:proofErr w:type="gramEnd"/>
    </w:p>
    <w:p w:rsidR="00F7683D" w:rsidRPr="00A53845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Учитывая вышеуказанное: напряженн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социально-экономическ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политическ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ситуаци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; 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боевых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действий;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угрозы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террористически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природные и техногенные катаклизмы,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 способны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оказывать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значительные психотравмирующие воздействия, исследовани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особенностей ПТСР является весьма актуальной проблемой нашего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общества.</w:t>
      </w:r>
    </w:p>
    <w:p w:rsidR="00F7683D" w:rsidRPr="00A53845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46BF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Целью исследования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выявилось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изучени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эпидемиологических и клинико-психопатологических особенностей ПТСР.</w:t>
      </w:r>
    </w:p>
    <w:p w:rsidR="00F7683D" w:rsidRPr="00A53845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По данным литературы, ПТСР является тяжелым психическим состоянием, которое может возникать в результате действия единично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повторяюще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гося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психотравмирующе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события (военные действия, природные или техногенные катастрофы, серьезные несчастные случаи, сексуальное насилие и т.д.) 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Наиб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олее уязвимой группой населения для действия значительных психотравмирующих воздействий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являются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дети, так как </w:t>
      </w:r>
      <w:proofErr w:type="gramStart"/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неполная</w:t>
      </w:r>
      <w:proofErr w:type="gramEnd"/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психо-эмоциональная сформированность способна выз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вать у них более тяжелую реакцию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психотравмирующей ситуации и привести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значительной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медико-социальной и психологической дезадаптации 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].</w:t>
      </w:r>
    </w:p>
    <w:p w:rsidR="00F7683D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всего населения распространенность ПТСР достигает 1,0% - 14,0% (зависит от частоты и травматичности перенесенных событий), а среди отдельных групп риска достигает 60,0% и выше. Развитие ПТСР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некоторых лиц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может достичь и 100,0%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перенесших тяжел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психотравмирующ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воздействие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насилия над личностью (покушение на убийство, изнасилование).</w:t>
      </w:r>
    </w:p>
    <w:p w:rsidR="00F7683D" w:rsidRPr="00A53845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В Украине за последние годы (по данным Детского Фонда ООН (ЮНИСЕФ)) в Донецкой области более чем 40,0% детей 7-12 лет и более 50,0% детей 13-18 лет подвергались воздействию значительно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психотравмирующей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ситуации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76,0% детей 7-12 лет и 43,0% 13-18 лет испытывали признаки страха.</w:t>
      </w:r>
    </w:p>
    <w:p w:rsidR="00F7683D" w:rsidRPr="00A53845" w:rsidRDefault="00F7683D" w:rsidP="00A53845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 фактором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развития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ПТСР является отсроченн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затяжная реакция со стороны организма на кратковременн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длительн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стрессовое событие или ситуацию,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име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характер угрозы или катастрофы. </w:t>
      </w:r>
      <w:proofErr w:type="gramStart"/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>К таким стрессовы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событи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чаще всего относят: - боевой опыт; - насильственные действия (сексуальные или физические) - киднеппинг; - содержание в заложниках; - террористические нападения; - пытки; - содержание в качестве военнопленных; - природные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техногенные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катастрофы; - автомобильные аварии; - опасн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жизни неизлечим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болезн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и;</w:t>
      </w:r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пребывание в качестве свидетеля получения серьезных травм или насильственной смерти другого человека; - несчастные случаи или катастрофы;</w:t>
      </w:r>
      <w:proofErr w:type="gramEnd"/>
      <w:r w:rsidRPr="00A538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физическое насилие над другими людьми; - тяжелые несчастные случаи или физические травмы у члена семьи или близкого друга; - внезапная, неожиданная смерть члена семьи или близкого друга; - другие ситуации.</w:t>
      </w:r>
    </w:p>
    <w:p w:rsidR="00F7683D" w:rsidRPr="00A53845" w:rsidRDefault="00F7683D" w:rsidP="00177EA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3845">
        <w:rPr>
          <w:rFonts w:ascii="Times New Roman" w:hAnsi="Times New Roman"/>
          <w:color w:val="000000"/>
          <w:sz w:val="28"/>
          <w:szCs w:val="28"/>
        </w:rPr>
        <w:t xml:space="preserve">У детей основными причинами появления и развития ПТСР </w:t>
      </w:r>
      <w:r>
        <w:rPr>
          <w:rFonts w:ascii="Times New Roman" w:hAnsi="Times New Roman"/>
          <w:color w:val="000000"/>
          <w:sz w:val="28"/>
          <w:szCs w:val="28"/>
        </w:rPr>
        <w:t>выступают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события, </w:t>
      </w:r>
      <w:r>
        <w:rPr>
          <w:rFonts w:ascii="Times New Roman" w:hAnsi="Times New Roman"/>
          <w:color w:val="000000"/>
          <w:sz w:val="28"/>
          <w:szCs w:val="28"/>
        </w:rPr>
        <w:t>сопровождающиеся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страх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53845">
        <w:rPr>
          <w:rFonts w:ascii="Times New Roman" w:hAnsi="Times New Roman"/>
          <w:color w:val="000000"/>
          <w:sz w:val="28"/>
          <w:szCs w:val="28"/>
        </w:rPr>
        <w:t>, паник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53845">
        <w:rPr>
          <w:rFonts w:ascii="Times New Roman" w:hAnsi="Times New Roman"/>
          <w:color w:val="000000"/>
          <w:sz w:val="28"/>
          <w:szCs w:val="28"/>
        </w:rPr>
        <w:t>, крик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A53845">
        <w:rPr>
          <w:rFonts w:ascii="Times New Roman" w:hAnsi="Times New Roman"/>
          <w:color w:val="000000"/>
          <w:sz w:val="28"/>
          <w:szCs w:val="28"/>
        </w:rPr>
        <w:t>, бегство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людей, потер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родителей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и т.д., что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способно вызвать эмоциональный стресс [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]. </w:t>
      </w:r>
      <w:proofErr w:type="gramStart"/>
      <w:r w:rsidRPr="00A53845">
        <w:rPr>
          <w:rFonts w:ascii="Times New Roman" w:hAnsi="Times New Roman"/>
          <w:color w:val="000000"/>
          <w:sz w:val="28"/>
          <w:szCs w:val="28"/>
        </w:rPr>
        <w:t>Основными среди детских психотравм явля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53845">
        <w:rPr>
          <w:rFonts w:ascii="Times New Roman" w:hAnsi="Times New Roman"/>
          <w:color w:val="000000"/>
          <w:sz w:val="28"/>
          <w:szCs w:val="28"/>
        </w:rPr>
        <w:t>тся [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A53845">
        <w:rPr>
          <w:rFonts w:ascii="Times New Roman" w:hAnsi="Times New Roman"/>
          <w:color w:val="000000"/>
          <w:sz w:val="28"/>
          <w:szCs w:val="28"/>
        </w:rPr>
        <w:t>]: - смерть родителей (особенно внезапная или насильственная смерть, суицид) - потеря домашнего любимца; - аварии или катастрофы; - развод родителей; - потеря отношений (дружеских привязанностей)</w:t>
      </w:r>
      <w:r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ссоры; - кражи; - измена; - сексуальное насилие; - стрессовые события в стране и за рубежом и т.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A53845">
        <w:rPr>
          <w:rFonts w:ascii="Times New Roman" w:hAnsi="Times New Roman"/>
          <w:color w:val="000000"/>
          <w:sz w:val="28"/>
          <w:szCs w:val="28"/>
        </w:rPr>
        <w:t>. [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53845">
        <w:rPr>
          <w:rFonts w:ascii="Times New Roman" w:hAnsi="Times New Roman"/>
          <w:color w:val="000000"/>
          <w:sz w:val="28"/>
          <w:szCs w:val="28"/>
        </w:rPr>
        <w:t>].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результате этого </w:t>
      </w:r>
      <w:r w:rsidRPr="00A53845">
        <w:rPr>
          <w:rFonts w:ascii="Times New Roman" w:hAnsi="Times New Roman"/>
          <w:color w:val="000000"/>
          <w:sz w:val="28"/>
          <w:szCs w:val="28"/>
        </w:rPr>
        <w:t>возникает значительн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эмоциональное </w:t>
      </w:r>
      <w:r>
        <w:rPr>
          <w:rFonts w:ascii="Times New Roman" w:hAnsi="Times New Roman"/>
          <w:color w:val="000000"/>
          <w:sz w:val="28"/>
          <w:szCs w:val="28"/>
        </w:rPr>
        <w:t>пере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напряжение, появляются проблемы в обучении и общении, отмечаются нарушения поведения, депрессивные проявления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вплоть </w:t>
      </w:r>
      <w:r w:rsidRPr="00A53845">
        <w:rPr>
          <w:rFonts w:ascii="Times New Roman" w:hAnsi="Times New Roman"/>
          <w:color w:val="000000"/>
          <w:sz w:val="28"/>
          <w:szCs w:val="28"/>
        </w:rPr>
        <w:t>до агрессивного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другие признаки [9, 10].</w:t>
      </w:r>
    </w:p>
    <w:p w:rsidR="00F7683D" w:rsidRPr="00A53845" w:rsidRDefault="00F7683D" w:rsidP="00A5384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53845">
        <w:rPr>
          <w:rFonts w:ascii="Times New Roman" w:hAnsi="Times New Roman"/>
          <w:color w:val="000000"/>
          <w:sz w:val="28"/>
          <w:szCs w:val="28"/>
        </w:rPr>
        <w:t>Основными клинико-психопатологическими маркерами психологического состояния пострадавших от действия значительных психотравмирующих событий детей являются [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53845">
        <w:rPr>
          <w:rFonts w:ascii="Times New Roman" w:hAnsi="Times New Roman"/>
          <w:color w:val="000000"/>
          <w:sz w:val="28"/>
          <w:szCs w:val="28"/>
        </w:rPr>
        <w:t>]:</w:t>
      </w:r>
      <w:r>
        <w:rPr>
          <w:rFonts w:ascii="Times New Roman" w:hAnsi="Times New Roman"/>
          <w:color w:val="000000"/>
          <w:sz w:val="28"/>
          <w:szCs w:val="28"/>
        </w:rPr>
        <w:t xml:space="preserve"> -о</w:t>
      </w:r>
      <w:r w:rsidRPr="00A53845">
        <w:rPr>
          <w:rFonts w:ascii="Times New Roman" w:hAnsi="Times New Roman"/>
          <w:color w:val="000000"/>
          <w:sz w:val="28"/>
          <w:szCs w:val="28"/>
        </w:rPr>
        <w:t>щущение незащищенности и беспомощности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 w:rsidRPr="00A53845">
        <w:rPr>
          <w:rFonts w:ascii="Times New Roman" w:hAnsi="Times New Roman"/>
          <w:color w:val="000000"/>
          <w:sz w:val="28"/>
          <w:szCs w:val="28"/>
        </w:rPr>
        <w:t>редостережени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о будущем, ожидания «плохого», страх </w:t>
      </w:r>
      <w:r w:rsidRPr="00A53845">
        <w:rPr>
          <w:rFonts w:ascii="Times New Roman" w:hAnsi="Times New Roman"/>
          <w:color w:val="000000"/>
          <w:sz w:val="28"/>
          <w:szCs w:val="28"/>
        </w:rPr>
        <w:lastRenderedPageBreak/>
        <w:t>перемен</w:t>
      </w:r>
      <w:r>
        <w:rPr>
          <w:rFonts w:ascii="Times New Roman" w:hAnsi="Times New Roman"/>
          <w:color w:val="000000"/>
          <w:sz w:val="28"/>
          <w:szCs w:val="28"/>
        </w:rPr>
        <w:t>; -с</w:t>
      </w:r>
      <w:r w:rsidRPr="00A53845">
        <w:rPr>
          <w:rFonts w:ascii="Times New Roman" w:hAnsi="Times New Roman"/>
          <w:color w:val="000000"/>
          <w:sz w:val="28"/>
          <w:szCs w:val="28"/>
        </w:rPr>
        <w:t>тыд, низкая самооценка и чувство вины, ощущение беспомощности и недоверия к окружающему миру, чувство ущемленно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достоинства</w:t>
      </w:r>
      <w:r>
        <w:rPr>
          <w:rFonts w:ascii="Times New Roman" w:hAnsi="Times New Roman"/>
          <w:color w:val="000000"/>
          <w:sz w:val="28"/>
          <w:szCs w:val="28"/>
        </w:rPr>
        <w:t>; -п</w:t>
      </w:r>
      <w:r w:rsidRPr="00A53845">
        <w:rPr>
          <w:rFonts w:ascii="Times New Roman" w:hAnsi="Times New Roman"/>
          <w:color w:val="000000"/>
          <w:sz w:val="28"/>
          <w:szCs w:val="28"/>
        </w:rPr>
        <w:t>риступы ярости, агрессивность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фрустрация потребностей безопасности, защищенности и самоуважения</w:t>
      </w:r>
      <w:r>
        <w:rPr>
          <w:rFonts w:ascii="Times New Roman" w:hAnsi="Times New Roman"/>
          <w:color w:val="000000"/>
          <w:sz w:val="28"/>
          <w:szCs w:val="28"/>
        </w:rPr>
        <w:t>; -о</w:t>
      </w:r>
      <w:r w:rsidRPr="00A53845">
        <w:rPr>
          <w:rFonts w:ascii="Times New Roman" w:hAnsi="Times New Roman"/>
          <w:color w:val="000000"/>
          <w:sz w:val="28"/>
          <w:szCs w:val="28"/>
        </w:rPr>
        <w:t>тчуждение и изолированность от окружающего мира</w:t>
      </w:r>
      <w:r>
        <w:rPr>
          <w:rFonts w:ascii="Times New Roman" w:hAnsi="Times New Roman"/>
          <w:color w:val="000000"/>
          <w:sz w:val="28"/>
          <w:szCs w:val="28"/>
        </w:rPr>
        <w:t>; -</w:t>
      </w:r>
      <w:r w:rsidRPr="00A53845">
        <w:rPr>
          <w:rFonts w:ascii="Times New Roman" w:hAnsi="Times New Roman"/>
          <w:color w:val="000000"/>
          <w:sz w:val="28"/>
          <w:szCs w:val="28"/>
        </w:rPr>
        <w:t>невыплаканные горе и печаль</w:t>
      </w:r>
      <w:r>
        <w:rPr>
          <w:rFonts w:ascii="Times New Roman" w:hAnsi="Times New Roman"/>
          <w:color w:val="000000"/>
          <w:sz w:val="28"/>
          <w:szCs w:val="28"/>
        </w:rPr>
        <w:t>; -т</w:t>
      </w:r>
      <w:r w:rsidRPr="00A53845">
        <w:rPr>
          <w:rFonts w:ascii="Times New Roman" w:hAnsi="Times New Roman"/>
          <w:color w:val="000000"/>
          <w:sz w:val="28"/>
          <w:szCs w:val="28"/>
        </w:rPr>
        <w:t>равматические игры и повторяющиеся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-д</w:t>
      </w:r>
      <w:proofErr w:type="gramEnd"/>
      <w:r w:rsidRPr="00A53845">
        <w:rPr>
          <w:rFonts w:ascii="Times New Roman" w:hAnsi="Times New Roman"/>
          <w:color w:val="000000"/>
          <w:sz w:val="28"/>
          <w:szCs w:val="28"/>
        </w:rPr>
        <w:t>еформация картины мира</w:t>
      </w:r>
      <w:r>
        <w:rPr>
          <w:rFonts w:ascii="Times New Roman" w:hAnsi="Times New Roman"/>
          <w:color w:val="000000"/>
          <w:sz w:val="28"/>
          <w:szCs w:val="28"/>
        </w:rPr>
        <w:t>; -п</w:t>
      </w:r>
      <w:r w:rsidRPr="00A53845">
        <w:rPr>
          <w:rFonts w:ascii="Times New Roman" w:hAnsi="Times New Roman"/>
          <w:color w:val="000000"/>
          <w:sz w:val="28"/>
          <w:szCs w:val="28"/>
        </w:rPr>
        <w:t>роблемы внимания, памяти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обучения</w:t>
      </w:r>
      <w:r>
        <w:rPr>
          <w:rFonts w:ascii="Times New Roman" w:hAnsi="Times New Roman"/>
          <w:color w:val="000000"/>
          <w:sz w:val="28"/>
          <w:szCs w:val="28"/>
        </w:rPr>
        <w:t>; -</w:t>
      </w:r>
      <w:r w:rsidRPr="00A53845">
        <w:rPr>
          <w:rFonts w:ascii="Times New Roman" w:hAnsi="Times New Roman"/>
          <w:color w:val="000000"/>
          <w:sz w:val="28"/>
          <w:szCs w:val="28"/>
        </w:rPr>
        <w:t>страх</w:t>
      </w:r>
      <w:r>
        <w:rPr>
          <w:rFonts w:ascii="Times New Roman" w:hAnsi="Times New Roman"/>
          <w:color w:val="000000"/>
          <w:sz w:val="28"/>
          <w:szCs w:val="28"/>
        </w:rPr>
        <w:t>и; -т</w:t>
      </w:r>
      <w:r w:rsidRPr="00A53845">
        <w:rPr>
          <w:rFonts w:ascii="Times New Roman" w:hAnsi="Times New Roman"/>
          <w:color w:val="000000"/>
          <w:sz w:val="28"/>
          <w:szCs w:val="28"/>
        </w:rPr>
        <w:t>равматические сновидения и нарушения сна</w:t>
      </w:r>
      <w:r>
        <w:rPr>
          <w:rFonts w:ascii="Times New Roman" w:hAnsi="Times New Roman"/>
          <w:color w:val="000000"/>
          <w:sz w:val="28"/>
          <w:szCs w:val="28"/>
        </w:rPr>
        <w:t>; -п</w:t>
      </w:r>
      <w:r w:rsidRPr="00A53845">
        <w:rPr>
          <w:rFonts w:ascii="Times New Roman" w:hAnsi="Times New Roman"/>
          <w:color w:val="000000"/>
          <w:sz w:val="28"/>
          <w:szCs w:val="28"/>
        </w:rPr>
        <w:t>сихосоматические нарушения.</w:t>
      </w:r>
    </w:p>
    <w:p w:rsidR="00F7683D" w:rsidRPr="00A53845" w:rsidRDefault="00F7683D" w:rsidP="00A5384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3845">
        <w:rPr>
          <w:rFonts w:ascii="Times New Roman" w:hAnsi="Times New Roman"/>
          <w:color w:val="000000"/>
          <w:sz w:val="28"/>
          <w:szCs w:val="28"/>
        </w:rPr>
        <w:t xml:space="preserve">Таким образом, следует отметить, что изучение особенностей клинико-психопатологических проявлений ПТСР, возникающих под влиянием значительных психотравмирующих </w:t>
      </w:r>
      <w:r>
        <w:rPr>
          <w:rFonts w:ascii="Times New Roman" w:hAnsi="Times New Roman"/>
          <w:color w:val="000000"/>
          <w:sz w:val="28"/>
          <w:szCs w:val="28"/>
        </w:rPr>
        <w:t>воздействий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которыми насыщены </w:t>
      </w:r>
      <w:r w:rsidRPr="00A53845">
        <w:rPr>
          <w:rFonts w:ascii="Times New Roman" w:hAnsi="Times New Roman"/>
          <w:color w:val="000000"/>
          <w:sz w:val="28"/>
          <w:szCs w:val="28"/>
        </w:rPr>
        <w:t>событи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последних лет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для нашего государства является </w:t>
      </w:r>
      <w:r>
        <w:rPr>
          <w:rFonts w:ascii="Times New Roman" w:hAnsi="Times New Roman"/>
          <w:color w:val="000000"/>
          <w:sz w:val="28"/>
          <w:szCs w:val="28"/>
        </w:rPr>
        <w:t>глобальной</w:t>
      </w:r>
      <w:r w:rsidRPr="00A53845">
        <w:rPr>
          <w:rFonts w:ascii="Times New Roman" w:hAnsi="Times New Roman"/>
          <w:color w:val="000000"/>
          <w:sz w:val="28"/>
          <w:szCs w:val="28"/>
        </w:rPr>
        <w:t xml:space="preserve"> проблемой.</w:t>
      </w:r>
    </w:p>
    <w:p w:rsidR="00F7683D" w:rsidRPr="008B5948" w:rsidRDefault="00F7683D" w:rsidP="00A267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>*Ponomaryov Vladimir Іvanovich, Doctor of Medical Sciences, professor, head of the department of psychiatry, narcology, neurology and medical psychology</w:t>
      </w:r>
    </w:p>
    <w:p w:rsidR="00F7683D" w:rsidRPr="008B5948" w:rsidRDefault="00F7683D" w:rsidP="00A267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>**Mishchenko Marina Mihailovna, assistant professor of public health and health management</w:t>
      </w:r>
    </w:p>
    <w:p w:rsidR="00F7683D" w:rsidRPr="008B5948" w:rsidRDefault="00F7683D" w:rsidP="00A267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>*Mishchenko Alexander Nikolaevich, Candidate of Medical Sciences, associate professor of psychiatry, narcology, neurology and medical psychology</w:t>
      </w:r>
    </w:p>
    <w:p w:rsidR="00F7683D" w:rsidRPr="008B5948" w:rsidRDefault="00F7683D" w:rsidP="00A267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>*Suvorova-Grigorovich Anna Alexandrovna,</w:t>
      </w:r>
      <w:r w:rsidRPr="008B5948">
        <w:rPr>
          <w:lang w:val="en-US"/>
        </w:rPr>
        <w:t xml:space="preserve"> </w:t>
      </w:r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>Candidate of Medical Sciences, associate professor of psychiatry, narcology, neurology and medical psychology</w:t>
      </w:r>
    </w:p>
    <w:p w:rsidR="00F7683D" w:rsidRPr="008B5948" w:rsidRDefault="00F7683D" w:rsidP="00A267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>*</w:t>
      </w:r>
      <w:smartTag w:uri="urn:schemas-microsoft-com:office:smarttags" w:element="PlaceName"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>Kharkiv</w:t>
        </w:r>
      </w:smartTag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>National</w:t>
        </w:r>
      </w:smartTag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>University</w:t>
        </w:r>
      </w:smartTag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 xml:space="preserve"> named after V. N. Karazin, </w:t>
      </w:r>
      <w:smartTag w:uri="urn:schemas-microsoft-com:office:smarttags" w:element="place">
        <w:smartTag w:uri="urn:schemas-microsoft-com:office:smarttags" w:element="City">
          <w:r w:rsidRPr="008B5948">
            <w:rPr>
              <w:rFonts w:ascii="Times New Roman" w:hAnsi="Times New Roman"/>
              <w:b/>
              <w:i/>
              <w:sz w:val="28"/>
              <w:szCs w:val="28"/>
              <w:lang w:val="en-US"/>
            </w:rPr>
            <w:t>Kharkov</w:t>
          </w:r>
        </w:smartTag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8B5948">
            <w:rPr>
              <w:rFonts w:ascii="Times New Roman" w:hAnsi="Times New Roman"/>
              <w:b/>
              <w:i/>
              <w:sz w:val="28"/>
              <w:szCs w:val="28"/>
              <w:lang w:val="en-US"/>
            </w:rPr>
            <w:t>Ukraine</w:t>
          </w:r>
        </w:smartTag>
      </w:smartTag>
    </w:p>
    <w:p w:rsidR="00F7683D" w:rsidRPr="008B5948" w:rsidRDefault="00F7683D" w:rsidP="00A26787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>**</w:t>
      </w:r>
      <w:smartTag w:uri="urn:schemas-microsoft-com:office:smarttags" w:element="PlaceName"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>Kharkiv</w:t>
        </w:r>
      </w:smartTag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>National</w:t>
        </w:r>
      </w:smartTag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smartTag w:uri="urn:schemas-microsoft-com:office:smarttags" w:element="PlaceName"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>Medical</w:t>
        </w:r>
      </w:smartTag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>University</w:t>
        </w:r>
      </w:smartTag>
      <w:r w:rsidRPr="008B5948">
        <w:rPr>
          <w:rFonts w:ascii="Times New Roman" w:hAnsi="Times New Roman"/>
          <w:b/>
          <w:i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B5948">
            <w:rPr>
              <w:rFonts w:ascii="Times New Roman" w:hAnsi="Times New Roman"/>
              <w:b/>
              <w:i/>
              <w:sz w:val="28"/>
              <w:szCs w:val="28"/>
              <w:lang w:val="en-US"/>
            </w:rPr>
            <w:t>Kharkov</w:t>
          </w:r>
        </w:smartTag>
        <w:r w:rsidRPr="008B5948">
          <w:rPr>
            <w:rFonts w:ascii="Times New Roman" w:hAnsi="Times New Roman"/>
            <w:b/>
            <w:i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8B5948">
            <w:rPr>
              <w:rFonts w:ascii="Times New Roman" w:hAnsi="Times New Roman"/>
              <w:b/>
              <w:i/>
              <w:sz w:val="28"/>
              <w:szCs w:val="28"/>
              <w:lang w:val="en-US"/>
            </w:rPr>
            <w:t>Ukraine</w:t>
          </w:r>
        </w:smartTag>
      </w:smartTag>
    </w:p>
    <w:p w:rsidR="00F7683D" w:rsidRPr="00A26787" w:rsidRDefault="00F7683D" w:rsidP="00A2678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6787">
        <w:rPr>
          <w:rFonts w:ascii="Times New Roman" w:hAnsi="Times New Roman"/>
          <w:b/>
          <w:sz w:val="28"/>
          <w:szCs w:val="28"/>
          <w:lang w:val="en-US"/>
        </w:rPr>
        <w:t>FEATURES OF POSTTRUMMATIC STRESS DISORDERS AFTER CHILDREN AND ADULT CONTINGENT</w:t>
      </w:r>
    </w:p>
    <w:p w:rsidR="00F7683D" w:rsidRPr="00E67C16" w:rsidRDefault="00F7683D" w:rsidP="00E67C16">
      <w:pPr>
        <w:widowControl w:val="0"/>
        <w:spacing w:after="0" w:line="360" w:lineRule="auto"/>
        <w:jc w:val="center"/>
        <w:rPr>
          <w:rStyle w:val="hps"/>
          <w:rFonts w:ascii="Times New Roman" w:hAnsi="Times New Roman"/>
          <w:color w:val="000000"/>
          <w:sz w:val="28"/>
          <w:szCs w:val="28"/>
          <w:lang w:val="uk-UA"/>
        </w:rPr>
      </w:pPr>
      <w:r w:rsidRPr="00E67C16">
        <w:rPr>
          <w:rStyle w:val="a5"/>
          <w:rFonts w:ascii="Times New Roman" w:hAnsi="Times New Roman"/>
          <w:bCs/>
          <w:sz w:val="28"/>
          <w:szCs w:val="28"/>
          <w:bdr w:val="none" w:sz="0" w:space="0" w:color="auto" w:frame="1"/>
        </w:rPr>
        <w:t>СПИСОК ВИКОРИСТАНИХ ДЖЕРЕЛ</w:t>
      </w:r>
    </w:p>
    <w:p w:rsidR="00F7683D" w:rsidRPr="00396729" w:rsidRDefault="00F7683D" w:rsidP="00941A87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Абрамов В. А. Стандарты многоосевой диагностики в психиатрии / В. А. Абрамов.–– Донецк: Донеччина, 2004.–– 272 с.</w:t>
      </w:r>
    </w:p>
    <w:p w:rsidR="00F7683D" w:rsidRPr="00396729" w:rsidRDefault="00F7683D" w:rsidP="00941A87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Бадьина Н. П. Психологическая помощь ребенку, пережившему психическую травму: Метод. рекомендации для педагогов-психологов ОУ / Н.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П. Бадьина.–– Курган, 2005.–– 5 с.</w:t>
      </w:r>
    </w:p>
    <w:p w:rsidR="00F7683D" w:rsidRPr="00396729" w:rsidRDefault="00F7683D" w:rsidP="00941A87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7.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Бундало Н. Л. Невротические, обусловленные стрессом, и соматоформные расстройства. Лечебно-диагностические стандарты: Учебно-методическое пособие для послевузовской подготовки врачей. С грифом УМО / Я. П. Гирич, Н. Л. Бундало.–– Красноярск: КрасГМА, 2004.–– 117 с.</w:t>
      </w:r>
    </w:p>
    <w:p w:rsidR="00F7683D" w:rsidRPr="00396729" w:rsidRDefault="00F7683D" w:rsidP="00C6676D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Корольчук М. С. Соціально-психологічне забезпечення діяльності у звичайних та екстремальних умовах / М. С. Корольчук, В. М. Крайнюк.–– К.: Ніка-Центр, 2006.–– 580 с.</w:t>
      </w:r>
    </w:p>
    <w:p w:rsidR="00F7683D" w:rsidRPr="00396729" w:rsidRDefault="00F7683D" w:rsidP="00C6676D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9.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Критерії діагностики та принципи лікування розладів психіки і поведінки у дітей та підлітків; під ред. проф. П. В. Волошина, проф. В. М. Пономаренка, проф. В. С. Підкоритова [та ін].: Клінічний посібник.–– Харків: Фоліо, 2001.–– 271 с.</w:t>
      </w:r>
    </w:p>
    <w:p w:rsidR="00F7683D" w:rsidRPr="00396729" w:rsidRDefault="00F7683D" w:rsidP="00C6676D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10.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Подростковая медицина: руководство. 2-е изд.; под ред. Л.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И.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Левиной, А. М. Куликова.–– СПб.: Питер, 2006.–– 544 с.</w:t>
      </w:r>
    </w:p>
    <w:p w:rsidR="00F7683D" w:rsidRPr="00396729" w:rsidRDefault="00F7683D" w:rsidP="00C6676D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Пятницкая Е. В. Психология травматического стресса: учеб. пособие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/ Е. В. Пятницкая.— Балашов: Николаев, 2007.— 140 с.</w:t>
      </w:r>
    </w:p>
    <w:p w:rsidR="00F7683D" w:rsidRPr="00C6676D" w:rsidRDefault="00F7683D" w:rsidP="00C6676D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 xml:space="preserve">Сидельников С. А. Особенности посттравматического стрессового синдрома у детей / С. А. Сидельников, М. Р. Дышекова, М. Ю. Часыгова // </w:t>
      </w:r>
      <w:hyperlink r:id="rId5" w:history="1">
        <w:r w:rsidRPr="0065729F">
          <w:rPr>
            <w:rStyle w:val="a3"/>
            <w:rFonts w:ascii="Times New Roman" w:hAnsi="Times New Roman"/>
            <w:color w:val="000000"/>
            <w:spacing w:val="-10"/>
            <w:sz w:val="28"/>
            <w:szCs w:val="28"/>
            <w:u w:val="none"/>
            <w:lang w:val="uk-UA"/>
          </w:rPr>
          <w:t>Бюллетень медицинских интернет-конференций</w:t>
        </w:r>
      </w:hyperlink>
      <w:r w:rsidRPr="0065729F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.</w:t>
      </w:r>
      <w:r w:rsidRPr="00C6676D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>–– 2013.–– Вып. № 2, Т. 3.–– С. 236.</w:t>
      </w:r>
    </w:p>
    <w:p w:rsidR="00F7683D" w:rsidRPr="00396729" w:rsidRDefault="00F7683D" w:rsidP="00C6676D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r w:rsidRPr="00396729">
        <w:rPr>
          <w:rFonts w:ascii="Times New Roman" w:hAnsi="Times New Roman"/>
          <w:color w:val="000000"/>
          <w:sz w:val="28"/>
          <w:szCs w:val="28"/>
          <w:lang w:val="uk-UA"/>
        </w:rPr>
        <w:t>Тарабрина Н. В. Психология посттравматического стресса: теория и практика // Н. В. Тарабрина.–– М.: Ин-т психологии РАН, 2009.–– 303 с.</w:t>
      </w:r>
    </w:p>
    <w:p w:rsidR="00F7683D" w:rsidRPr="00396729" w:rsidRDefault="00F7683D" w:rsidP="00C6676D">
      <w:pPr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F76D99">
        <w:rPr>
          <w:rFonts w:ascii="Times New Roman" w:hAnsi="Times New Roman"/>
          <w:color w:val="000000"/>
          <w:sz w:val="28"/>
          <w:szCs w:val="28"/>
          <w:lang w:val="uk-UA"/>
        </w:rPr>
        <w:t>Цихоня В. Пам’ятка про посттравматичний стресовий розлад / В.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</w:t>
      </w:r>
      <w:r w:rsidRPr="00F76D99">
        <w:rPr>
          <w:rFonts w:ascii="Times New Roman" w:hAnsi="Times New Roman"/>
          <w:color w:val="000000"/>
          <w:sz w:val="28"/>
          <w:szCs w:val="28"/>
          <w:lang w:val="uk-UA"/>
        </w:rPr>
        <w:t>ихоня // Мистецтво лікування.–– 2014.–– № 7–8 (113–114).–– С. 57–58.</w:t>
      </w:r>
    </w:p>
    <w:sectPr w:rsidR="00F7683D" w:rsidRPr="00396729" w:rsidSect="00EF67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A9"/>
    <w:rsid w:val="00014445"/>
    <w:rsid w:val="0003200D"/>
    <w:rsid w:val="00063ECA"/>
    <w:rsid w:val="000D626C"/>
    <w:rsid w:val="000E0CE3"/>
    <w:rsid w:val="00106074"/>
    <w:rsid w:val="00177EA2"/>
    <w:rsid w:val="00242D01"/>
    <w:rsid w:val="00294B5D"/>
    <w:rsid w:val="002A2279"/>
    <w:rsid w:val="00332580"/>
    <w:rsid w:val="003519D5"/>
    <w:rsid w:val="00394957"/>
    <w:rsid w:val="00396729"/>
    <w:rsid w:val="004446BF"/>
    <w:rsid w:val="004B3ADF"/>
    <w:rsid w:val="00522ECC"/>
    <w:rsid w:val="00553ADB"/>
    <w:rsid w:val="00562E17"/>
    <w:rsid w:val="00575454"/>
    <w:rsid w:val="006113B2"/>
    <w:rsid w:val="0065729F"/>
    <w:rsid w:val="00666735"/>
    <w:rsid w:val="006A0300"/>
    <w:rsid w:val="00744964"/>
    <w:rsid w:val="007533EE"/>
    <w:rsid w:val="007E422D"/>
    <w:rsid w:val="007F21C2"/>
    <w:rsid w:val="007F4ECB"/>
    <w:rsid w:val="0082722D"/>
    <w:rsid w:val="008777F8"/>
    <w:rsid w:val="008B5948"/>
    <w:rsid w:val="00937169"/>
    <w:rsid w:val="00941A87"/>
    <w:rsid w:val="009828E7"/>
    <w:rsid w:val="009D0B82"/>
    <w:rsid w:val="009D133B"/>
    <w:rsid w:val="00A26787"/>
    <w:rsid w:val="00A37D90"/>
    <w:rsid w:val="00A43B18"/>
    <w:rsid w:val="00A53845"/>
    <w:rsid w:val="00A659FF"/>
    <w:rsid w:val="00B1184F"/>
    <w:rsid w:val="00B83944"/>
    <w:rsid w:val="00B92EB4"/>
    <w:rsid w:val="00BA2F52"/>
    <w:rsid w:val="00BE112A"/>
    <w:rsid w:val="00BE3510"/>
    <w:rsid w:val="00BF330C"/>
    <w:rsid w:val="00C03B6A"/>
    <w:rsid w:val="00C169CB"/>
    <w:rsid w:val="00C35556"/>
    <w:rsid w:val="00C6676D"/>
    <w:rsid w:val="00C763E8"/>
    <w:rsid w:val="00C9724E"/>
    <w:rsid w:val="00CC05C4"/>
    <w:rsid w:val="00CC1300"/>
    <w:rsid w:val="00D315E3"/>
    <w:rsid w:val="00DB4434"/>
    <w:rsid w:val="00DC0F15"/>
    <w:rsid w:val="00E35945"/>
    <w:rsid w:val="00E54B3B"/>
    <w:rsid w:val="00E54CAC"/>
    <w:rsid w:val="00E67C16"/>
    <w:rsid w:val="00E872DB"/>
    <w:rsid w:val="00EF67A9"/>
    <w:rsid w:val="00F05C4C"/>
    <w:rsid w:val="00F6413D"/>
    <w:rsid w:val="00F65F25"/>
    <w:rsid w:val="00F71590"/>
    <w:rsid w:val="00F7683D"/>
    <w:rsid w:val="00F76D99"/>
    <w:rsid w:val="00F80069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7F21C2"/>
    <w:rPr>
      <w:rFonts w:ascii="TimesNewRomanPS-BoldItalicMT" w:hAnsi="TimesNewRomanPS-BoldItalicMT"/>
      <w:b/>
      <w:i/>
      <w:color w:val="000000"/>
      <w:sz w:val="24"/>
    </w:rPr>
  </w:style>
  <w:style w:type="character" w:customStyle="1" w:styleId="fontstyle21">
    <w:name w:val="fontstyle21"/>
    <w:uiPriority w:val="99"/>
    <w:rsid w:val="007F21C2"/>
    <w:rPr>
      <w:rFonts w:ascii="TimesNewRomanPS-ItalicMT" w:hAnsi="TimesNewRomanPS-ItalicMT"/>
      <w:i/>
      <w:color w:val="000000"/>
      <w:sz w:val="24"/>
    </w:rPr>
  </w:style>
  <w:style w:type="paragraph" w:customStyle="1" w:styleId="Default">
    <w:name w:val="Default"/>
    <w:uiPriority w:val="99"/>
    <w:rsid w:val="00F641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F6413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64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6413D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val="de-DE" w:eastAsia="ja-JP"/>
    </w:rPr>
  </w:style>
  <w:style w:type="character" w:customStyle="1" w:styleId="hps">
    <w:name w:val="hps"/>
    <w:uiPriority w:val="99"/>
    <w:rsid w:val="00F6413D"/>
  </w:style>
  <w:style w:type="paragraph" w:customStyle="1" w:styleId="ListParagraph1">
    <w:name w:val="List Paragraph1"/>
    <w:basedOn w:val="a"/>
    <w:uiPriority w:val="99"/>
    <w:rsid w:val="00F6413D"/>
    <w:pPr>
      <w:ind w:left="720"/>
    </w:pPr>
    <w:rPr>
      <w:rFonts w:eastAsia="Times New Roman" w:cs="Calibri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641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6413D"/>
    <w:rPr>
      <w:rFonts w:ascii="Arial" w:hAnsi="Arial"/>
      <w:vanish/>
      <w:sz w:val="16"/>
      <w:lang w:val="x-none" w:eastAsia="ru-RU"/>
    </w:rPr>
  </w:style>
  <w:style w:type="character" w:customStyle="1" w:styleId="A20">
    <w:name w:val="A2"/>
    <w:uiPriority w:val="99"/>
    <w:rsid w:val="00063ECA"/>
    <w:rPr>
      <w:b/>
      <w:color w:val="000000"/>
    </w:rPr>
  </w:style>
  <w:style w:type="character" w:customStyle="1" w:styleId="apple-converted-space">
    <w:name w:val="apple-converted-space"/>
    <w:uiPriority w:val="99"/>
    <w:rsid w:val="00C763E8"/>
  </w:style>
  <w:style w:type="character" w:styleId="a5">
    <w:name w:val="Strong"/>
    <w:basedOn w:val="a0"/>
    <w:uiPriority w:val="99"/>
    <w:qFormat/>
    <w:rsid w:val="00E67C16"/>
    <w:rPr>
      <w:rFonts w:cs="Times New Roman"/>
      <w:b/>
    </w:rPr>
  </w:style>
  <w:style w:type="paragraph" w:styleId="a6">
    <w:name w:val="List Paragraph"/>
    <w:basedOn w:val="a"/>
    <w:uiPriority w:val="99"/>
    <w:qFormat/>
    <w:rsid w:val="00941A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uiPriority w:val="99"/>
    <w:rsid w:val="007F21C2"/>
    <w:rPr>
      <w:rFonts w:ascii="TimesNewRomanPS-BoldItalicMT" w:hAnsi="TimesNewRomanPS-BoldItalicMT"/>
      <w:b/>
      <w:i/>
      <w:color w:val="000000"/>
      <w:sz w:val="24"/>
    </w:rPr>
  </w:style>
  <w:style w:type="character" w:customStyle="1" w:styleId="fontstyle21">
    <w:name w:val="fontstyle21"/>
    <w:uiPriority w:val="99"/>
    <w:rsid w:val="007F21C2"/>
    <w:rPr>
      <w:rFonts w:ascii="TimesNewRomanPS-ItalicMT" w:hAnsi="TimesNewRomanPS-ItalicMT"/>
      <w:i/>
      <w:color w:val="000000"/>
      <w:sz w:val="24"/>
    </w:rPr>
  </w:style>
  <w:style w:type="paragraph" w:customStyle="1" w:styleId="Default">
    <w:name w:val="Default"/>
    <w:uiPriority w:val="99"/>
    <w:rsid w:val="00F641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F6413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64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6413D"/>
    <w:pPr>
      <w:widowControl w:val="0"/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val="de-DE" w:eastAsia="ja-JP"/>
    </w:rPr>
  </w:style>
  <w:style w:type="character" w:customStyle="1" w:styleId="hps">
    <w:name w:val="hps"/>
    <w:uiPriority w:val="99"/>
    <w:rsid w:val="00F6413D"/>
  </w:style>
  <w:style w:type="paragraph" w:customStyle="1" w:styleId="ListParagraph1">
    <w:name w:val="List Paragraph1"/>
    <w:basedOn w:val="a"/>
    <w:uiPriority w:val="99"/>
    <w:rsid w:val="00F6413D"/>
    <w:pPr>
      <w:ind w:left="720"/>
    </w:pPr>
    <w:rPr>
      <w:rFonts w:eastAsia="Times New Roman" w:cs="Calibri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F641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F6413D"/>
    <w:rPr>
      <w:rFonts w:ascii="Arial" w:hAnsi="Arial"/>
      <w:vanish/>
      <w:sz w:val="16"/>
      <w:lang w:val="x-none" w:eastAsia="ru-RU"/>
    </w:rPr>
  </w:style>
  <w:style w:type="character" w:customStyle="1" w:styleId="A20">
    <w:name w:val="A2"/>
    <w:uiPriority w:val="99"/>
    <w:rsid w:val="00063ECA"/>
    <w:rPr>
      <w:b/>
      <w:color w:val="000000"/>
    </w:rPr>
  </w:style>
  <w:style w:type="character" w:customStyle="1" w:styleId="apple-converted-space">
    <w:name w:val="apple-converted-space"/>
    <w:uiPriority w:val="99"/>
    <w:rsid w:val="00C763E8"/>
  </w:style>
  <w:style w:type="character" w:styleId="a5">
    <w:name w:val="Strong"/>
    <w:basedOn w:val="a0"/>
    <w:uiPriority w:val="99"/>
    <w:qFormat/>
    <w:rsid w:val="00E67C16"/>
    <w:rPr>
      <w:rFonts w:cs="Times New Roman"/>
      <w:b/>
    </w:rPr>
  </w:style>
  <w:style w:type="paragraph" w:styleId="a6">
    <w:name w:val="List Paragraph"/>
    <w:basedOn w:val="a"/>
    <w:uiPriority w:val="99"/>
    <w:qFormat/>
    <w:rsid w:val="0094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yberleninka.ru/journal/n/byulleten-meditsinskih-internet-konferents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Loner-XP</cp:lastModifiedBy>
  <cp:revision>2</cp:revision>
  <dcterms:created xsi:type="dcterms:W3CDTF">2018-03-27T10:37:00Z</dcterms:created>
  <dcterms:modified xsi:type="dcterms:W3CDTF">2018-03-27T10:37:00Z</dcterms:modified>
</cp:coreProperties>
</file>