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89" w:rsidRPr="00516DF0" w:rsidRDefault="007F0E00" w:rsidP="00661F89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r w:rsidRPr="00516DF0">
        <w:rPr>
          <w:rStyle w:val="fontstyle01"/>
          <w:rFonts w:ascii="Times New Roman" w:hAnsi="Times New Roman" w:cs="Times New Roman"/>
        </w:rPr>
        <w:t>Petrova O.B.</w:t>
      </w:r>
      <w:r w:rsidRPr="00516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516DF0">
        <w:rPr>
          <w:rStyle w:val="fontstyle01"/>
          <w:rFonts w:ascii="Times New Roman" w:hAnsi="Times New Roman" w:cs="Times New Roman"/>
        </w:rPr>
        <w:t>Kharkiv National Medical University,</w:t>
      </w:r>
      <w:r w:rsidRPr="00516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516DF0">
        <w:rPr>
          <w:rStyle w:val="fontstyle01"/>
          <w:rFonts w:ascii="Times New Roman" w:hAnsi="Times New Roman" w:cs="Times New Roman"/>
        </w:rPr>
        <w:t>Kharkiv, Ukraine</w:t>
      </w:r>
      <w:r w:rsidRPr="00516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7F0E00" w:rsidRPr="00516DF0" w:rsidRDefault="007F0E00" w:rsidP="00661F89">
      <w:pPr>
        <w:spacing w:line="360" w:lineRule="auto"/>
        <w:jc w:val="center"/>
        <w:rPr>
          <w:rStyle w:val="fontstyle21"/>
          <w:rFonts w:ascii="Times New Roman" w:hAnsi="Times New Roman" w:cs="Times New Roman"/>
        </w:rPr>
      </w:pPr>
      <w:r w:rsidRPr="00516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516DF0">
        <w:rPr>
          <w:rStyle w:val="fontstyle21"/>
          <w:rFonts w:ascii="Times New Roman" w:hAnsi="Times New Roman" w:cs="Times New Roman"/>
        </w:rPr>
        <w:t>Internet resources in learning English for specific purposes</w:t>
      </w:r>
    </w:p>
    <w:p w:rsidR="009833AD" w:rsidRPr="00516DF0" w:rsidRDefault="007F0E00" w:rsidP="00661F89">
      <w:pPr>
        <w:spacing w:line="360" w:lineRule="auto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 xml:space="preserve">           Usage of technical means for training has occupied the common part in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structure of educational process in modern higher education. Currently, introduction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of innovative teaching methods, digital technologies, application of Internet resources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in learning and teaching foreign language in the universities, including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postgraduate stage, is becoming relevant [1, 2. 4-7].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Education now involves digital media, perfectly reflecting large volume of new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information, telecommunication technologies, media technologies, etc. [1, 5-7].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Modern Internet technologies offer wide opportunities both for teachers and for those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who are studying. Using video in the classroom and video as a task is a possibility for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the learners to access the lesson content extending the program time. Such creative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tasks free more classroom time for practising and acquiring cognitive skills.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 xml:space="preserve">           The authors emphasize that virtual environment, and electronic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communication, as well as, has become “a certain thing in daily life, its relation to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foreign language learning being natural and facilitative” [7]. At the third level of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education, the students have to solve the demanding tasks of reading enormous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quantity of professional materials in English. “Writing various assignments is another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challenging part of higher education” [6]. Therefore it proves some online activities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to become the priority in university level of learning English for specific purposes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(ESP).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 xml:space="preserve">           The university uses such forms of environment activities as sharing blogs,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websites, social media, etc. Specificity of the object of study – foreign language for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specific purposes – plays a certain decisive role in the choice of means, forms and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methods of teaching, especially for preparation the development material [8].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lastRenderedPageBreak/>
        <w:t>In the field of non-language higher education, while the foreign language is not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a specialty, but one of the program disciplines, the purpose of studying this foreign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language is the development of linguistic, communicative and socio-cultural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competence [3], which allows the learners to use various methods of obtaining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professional information from the foreign sources in professional activities, including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those from the Internet resources, to participate in English medium professional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communication [2, 4-7].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It should be noted that the Internet is most appropriate to be used on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stage of improving linguistic skills [6]. Such kind of learners as postgraduates,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working on their Philosophy Doctor (PhD) scientific degree, support the importance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of writing and reading skills for their ESP course tasks. Those resources are the most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helpful for them: world library databases, scholar articles, reference materials, or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multimedia resources, etc.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It should be considered, that the ESP students are adult, motivated learners,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mastering English for the purposes of their professional activity. They are completely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agree to express certain independence in looking for reading professional materials,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which should be useful namely for them and their research work. Improving reading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and writing skills with implemented extensive reading is used mostly in the English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for specific purposes program [4; 250].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Reading and writing are interrelated skills in ESP approach and they should be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exercised together. Information and communication technologies are applied in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ongoing online reading of the professional materials at postgraduates’ own pace and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during their convenient time. They practice active target search really topical and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relevant in their situation.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It is emphasized that informational content of Internet sources is one of their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most valuable features and stimulates motivation to study. Creating the conditions in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which students use educational materials, find tasks, perform them, generally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improves the success in foreign language acquiring.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Fundamental role of information and rapid development of information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lastRenderedPageBreak/>
        <w:t>technologies explains the need for creation of special information culture both of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 xml:space="preserve">learner and the teacher [7]. </w:t>
      </w:r>
    </w:p>
    <w:p w:rsidR="009833AD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At present, the amount of knowledge accumulated by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humanity is growing at an incomparably fast pace with other historical periods, and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this requires new approaches to organization of the learning process.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Within this approach, the process of information link to education implies, in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particular, the development of a special thinking either of teachers or listeners [2].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 xml:space="preserve">          Therefore it is important to improve the program and methodological support of educational process. It is important to develop methods for applying technical and</w:t>
      </w:r>
      <w:r w:rsidRPr="00516DF0">
        <w:rPr>
          <w:rFonts w:ascii="Times New Roman" w:hAnsi="Times New Roman" w:cs="Times New Roman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didactic capabilities of information technology aiming at increase creativity,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formation of creative strategies in the search of educational and professional tasks.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In view of this, teachers must be able to select and apply technologies that fully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correspond to the content and purpose of the course of ESP particular field (medicine,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mathematics, technology, aviation, agriculture, etc.), in particular with the aid of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Internet resources, and thus contribute to the achievement of the postgraduates’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learning objectives, taking into account their individual characteristics.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Internet has significant effects on communicating, teaching and learning. Thus,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both teachers and learners should have an access to the Internet, become experts with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its functioning and facilities for education. Taking into account the psychological and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perception abilities of the students, it is an important precondition for successful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foreign language course [1]. The proper use of new technologies allows a more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systematic, integrated language, content and culture approach, enhances more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autonomous learning. E-communication helps teachers and learners to exceed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barriers, to build bridges between native and foreign language programs [7] and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realities, especially in their professional area.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In order to achieve successful language training, teachers must review their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thinking and language classes planning in order to incorporate the new capabilities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available daily on the virtual environment. Students, on the other hand, also need to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develop skills required for adequate functioning within a society mainly driven by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electronic communication [7].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lastRenderedPageBreak/>
        <w:t>Foreign language for specific purposes represents a tool which allows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professionals to function in the society and to communicate with colleagues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throughout the world, making available the means to connect with the achievements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of the other cultures. In the increasingly global environment, the need to know global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language is vital in order to function effectively. Such communication will build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“virtual space”, which is being designed through the use of various ways of relevant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access to information.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516DF0">
        <w:rPr>
          <w:rStyle w:val="fontstyle21"/>
          <w:rFonts w:ascii="Times New Roman" w:hAnsi="Times New Roman" w:cs="Times New Roman"/>
        </w:rPr>
        <w:t>References: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1. Berge Z.L., Collins, M.P. Computer-mediated communication and the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online classroom in distance learning // Computer-mediated communication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magazine / 1995. – Vol. 2, № 4. – P. 6.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2. Bojović M. Teaching foreign languages for specific purposes: teacher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development. // Proceedings of the 31st Annual ATEE Conference ‘’Co-operative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partnership in teacher education’’, Ljubljana 21st – 25th October, 2006. – P. 487-493.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3. Dudley-Evans T., St. John M.J. Developments in English for specific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purposes. A multi-disciplinary approach. – Cambridge: Cambridge University Press,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1998.– 301p.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4. Macalister J. Implementing extensive reading in an EAP. Programme. //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ELT Journal. – 2008. – Vol. 62 (3). – P. 248-256.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5. Magoto J. From the nets: World Wide Web and ESL / Magoto J. //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CAELL Journal. – 1995. – Vol. 5, № 4. – P. 21-26.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6. Kavaliauskienė G., Anusienė L. Online reading and writing in English for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specific purposes classes // https://www.kalbos.lt/zurnalai/17_numeris/16.pdf. – P.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99-104.</w:t>
      </w:r>
    </w:p>
    <w:p w:rsidR="007F0E00" w:rsidRPr="00516DF0" w:rsidRDefault="007F0E00" w:rsidP="00661F89">
      <w:pPr>
        <w:spacing w:line="360" w:lineRule="auto"/>
        <w:ind w:firstLine="708"/>
        <w:jc w:val="both"/>
        <w:rPr>
          <w:rStyle w:val="fontstyle41"/>
          <w:rFonts w:ascii="Times New Roman" w:hAnsi="Times New Roman" w:cs="Times New Roman"/>
        </w:rPr>
      </w:pPr>
      <w:r w:rsidRPr="00516DF0">
        <w:rPr>
          <w:rStyle w:val="fontstyle41"/>
          <w:rFonts w:ascii="Times New Roman" w:hAnsi="Times New Roman" w:cs="Times New Roman"/>
        </w:rPr>
        <w:t>7. Tirziu1 A.M., Vrabie C.I. Foreign language learning using e-communication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technologies in the educational sector // EIRP Proceedings. – 2015. – Vol. 10. –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516DF0">
          <w:rPr>
            <w:rStyle w:val="a3"/>
            <w:rFonts w:ascii="Times New Roman" w:hAnsi="Times New Roman" w:cs="Times New Roman"/>
            <w:sz w:val="28"/>
            <w:szCs w:val="28"/>
          </w:rPr>
          <w:t>http://www.proceedings.univ-danubius.ro/index.php/eirp/article/view/1648/1629</w:t>
        </w:r>
      </w:hyperlink>
      <w:r w:rsidRPr="00516DF0">
        <w:rPr>
          <w:rStyle w:val="fontstyle41"/>
          <w:rFonts w:ascii="Times New Roman" w:hAnsi="Times New Roman" w:cs="Times New Roman"/>
        </w:rPr>
        <w:t>.</w:t>
      </w:r>
    </w:p>
    <w:p w:rsidR="00E2766B" w:rsidRPr="00516DF0" w:rsidRDefault="007F0E00" w:rsidP="00661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DF0">
        <w:rPr>
          <w:rStyle w:val="fontstyle41"/>
          <w:rFonts w:ascii="Times New Roman" w:hAnsi="Times New Roman" w:cs="Times New Roman"/>
        </w:rPr>
        <w:lastRenderedPageBreak/>
        <w:t>8. Tomlinson B., Masuhara H. The complete guide to the theory and practice of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materials development for language learning. – Brian John Wiley and Sons, 2017. –</w:t>
      </w:r>
      <w:r w:rsidRPr="00516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DF0">
        <w:rPr>
          <w:rStyle w:val="fontstyle41"/>
          <w:rFonts w:ascii="Times New Roman" w:hAnsi="Times New Roman" w:cs="Times New Roman"/>
        </w:rPr>
        <w:t>416 p.</w:t>
      </w:r>
      <w:bookmarkEnd w:id="0"/>
    </w:p>
    <w:sectPr w:rsidR="00E2766B" w:rsidRPr="00516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26"/>
    <w:rsid w:val="00516DF0"/>
    <w:rsid w:val="00661F89"/>
    <w:rsid w:val="007F0E00"/>
    <w:rsid w:val="009833AD"/>
    <w:rsid w:val="00A63EF2"/>
    <w:rsid w:val="00CB5826"/>
    <w:rsid w:val="00E2766B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0E0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F0E0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F0E0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F0E0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F0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0E0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F0E0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F0E0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F0E0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F0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univ-danubius.ro/index.php/eirp/article/view/1648/1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5335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2018-03-03T05:33:00Z</dcterms:created>
  <dcterms:modified xsi:type="dcterms:W3CDTF">2018-03-03T08:02:00Z</dcterms:modified>
</cp:coreProperties>
</file>