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05" w:rsidRPr="000773A9" w:rsidRDefault="002D5105" w:rsidP="002D510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773A9">
        <w:rPr>
          <w:rFonts w:ascii="Times New Roman" w:hAnsi="Times New Roman" w:cs="Times New Roman"/>
          <w:sz w:val="36"/>
          <w:szCs w:val="36"/>
          <w:lang w:val="uk-UA"/>
        </w:rPr>
        <w:t>Харківський</w:t>
      </w:r>
      <w:r w:rsidR="0064621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773A9">
        <w:rPr>
          <w:rFonts w:ascii="Times New Roman" w:hAnsi="Times New Roman" w:cs="Times New Roman"/>
          <w:sz w:val="36"/>
          <w:szCs w:val="36"/>
          <w:lang w:val="uk-UA"/>
        </w:rPr>
        <w:t>національний</w:t>
      </w:r>
      <w:r w:rsidR="0064621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773A9">
        <w:rPr>
          <w:rFonts w:ascii="Times New Roman" w:hAnsi="Times New Roman" w:cs="Times New Roman"/>
          <w:sz w:val="36"/>
          <w:szCs w:val="36"/>
          <w:lang w:val="uk-UA"/>
        </w:rPr>
        <w:t>медичний</w:t>
      </w:r>
      <w:r w:rsidR="0064621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773A9">
        <w:rPr>
          <w:rFonts w:ascii="Times New Roman" w:hAnsi="Times New Roman" w:cs="Times New Roman"/>
          <w:sz w:val="36"/>
          <w:szCs w:val="36"/>
          <w:lang w:val="uk-UA"/>
        </w:rPr>
        <w:t>університет</w:t>
      </w:r>
    </w:p>
    <w:p w:rsidR="002D5105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8345ED" w:rsidRPr="000773A9" w:rsidRDefault="008345ED" w:rsidP="002D5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2D5105" w:rsidRPr="000773A9" w:rsidRDefault="002D5105" w:rsidP="002D51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A91F31" wp14:editId="651E5505">
            <wp:extent cx="2268000" cy="226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105" w:rsidRPr="000773A9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/>
        </w:rPr>
      </w:pPr>
    </w:p>
    <w:p w:rsidR="00C60FAC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СОЦІАЛЬНА</w:t>
      </w:r>
      <w:r w:rsidR="0064621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64621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2D5105" w:rsidRPr="000773A9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64621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0773A9">
        <w:rPr>
          <w:rFonts w:ascii="Times New Roman" w:hAnsi="Times New Roman" w:cs="Times New Roman"/>
          <w:sz w:val="48"/>
          <w:szCs w:val="48"/>
          <w:lang w:val="uk-UA"/>
        </w:rPr>
        <w:t>ОРГАНІЗАЦІЯ</w:t>
      </w:r>
      <w:r w:rsidR="0064621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0773A9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64621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0773A9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2D5105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5ED" w:rsidRPr="000773A9" w:rsidRDefault="008345ED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B00B56" w:rsidRDefault="002D5105" w:rsidP="002D5105">
      <w:pPr>
        <w:pStyle w:val="af9"/>
        <w:spacing w:before="0" w:beforeAutospacing="0" w:after="0" w:afterAutospacing="0"/>
        <w:jc w:val="center"/>
        <w:rPr>
          <w:color w:val="000000"/>
          <w:sz w:val="36"/>
          <w:szCs w:val="36"/>
          <w:lang w:val="uk-UA"/>
        </w:rPr>
      </w:pPr>
      <w:r w:rsidRPr="000773A9">
        <w:rPr>
          <w:rStyle w:val="notranslate"/>
          <w:color w:val="000000"/>
          <w:sz w:val="36"/>
          <w:szCs w:val="36"/>
          <w:lang w:val="uk-UA"/>
        </w:rPr>
        <w:t>Методичні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 w:rsidR="00B00B56">
        <w:rPr>
          <w:rStyle w:val="notranslate"/>
          <w:color w:val="000000"/>
          <w:sz w:val="36"/>
          <w:szCs w:val="36"/>
          <w:lang w:val="uk-UA"/>
        </w:rPr>
        <w:t>вказівки</w:t>
      </w:r>
    </w:p>
    <w:p w:rsidR="005101D4" w:rsidRDefault="002D5105" w:rsidP="005101D4">
      <w:pPr>
        <w:pStyle w:val="af9"/>
        <w:spacing w:before="0" w:beforeAutospacing="0" w:after="0" w:afterAutospacing="0"/>
        <w:jc w:val="center"/>
        <w:rPr>
          <w:rStyle w:val="notranslate"/>
          <w:b/>
          <w:i/>
          <w:color w:val="000000"/>
          <w:sz w:val="36"/>
          <w:szCs w:val="36"/>
          <w:lang w:val="uk-UA"/>
        </w:rPr>
      </w:pPr>
      <w:r w:rsidRPr="000773A9">
        <w:rPr>
          <w:rStyle w:val="notranslate"/>
          <w:color w:val="000000"/>
          <w:sz w:val="36"/>
          <w:szCs w:val="36"/>
          <w:lang w:val="uk-UA"/>
        </w:rPr>
        <w:t>для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 w:rsidR="00B00B56">
        <w:rPr>
          <w:rStyle w:val="notranslate"/>
          <w:color w:val="000000"/>
          <w:sz w:val="36"/>
          <w:szCs w:val="36"/>
          <w:lang w:val="uk-UA"/>
        </w:rPr>
        <w:t>студентів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 w:rsidRPr="000773A9">
        <w:rPr>
          <w:rStyle w:val="notranslate"/>
          <w:color w:val="000000"/>
          <w:sz w:val="36"/>
          <w:szCs w:val="36"/>
          <w:lang w:val="uk-UA"/>
        </w:rPr>
        <w:t>до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 w:rsidRPr="000773A9">
        <w:rPr>
          <w:rStyle w:val="notranslate"/>
          <w:color w:val="000000"/>
          <w:sz w:val="36"/>
          <w:szCs w:val="36"/>
          <w:lang w:val="uk-UA"/>
        </w:rPr>
        <w:t>практичного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 w:rsidRPr="000773A9">
        <w:rPr>
          <w:rStyle w:val="notranslate"/>
          <w:color w:val="000000"/>
          <w:sz w:val="36"/>
          <w:szCs w:val="36"/>
          <w:lang w:val="uk-UA"/>
        </w:rPr>
        <w:t>заняття</w:t>
      </w:r>
      <w:r w:rsidR="00646215">
        <w:rPr>
          <w:color w:val="000000"/>
          <w:sz w:val="36"/>
          <w:szCs w:val="36"/>
          <w:lang w:val="uk-UA"/>
        </w:rPr>
        <w:t xml:space="preserve"> </w:t>
      </w:r>
      <w:r w:rsidRPr="000773A9">
        <w:rPr>
          <w:color w:val="000000"/>
          <w:sz w:val="36"/>
          <w:szCs w:val="36"/>
          <w:lang w:val="uk-UA"/>
        </w:rPr>
        <w:br/>
      </w:r>
      <w:r>
        <w:rPr>
          <w:rStyle w:val="notranslate"/>
          <w:color w:val="000000"/>
          <w:sz w:val="36"/>
          <w:szCs w:val="36"/>
          <w:lang w:val="uk-UA"/>
        </w:rPr>
        <w:t>на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>
        <w:rPr>
          <w:rStyle w:val="notranslate"/>
          <w:color w:val="000000"/>
          <w:sz w:val="36"/>
          <w:szCs w:val="36"/>
          <w:lang w:val="uk-UA"/>
        </w:rPr>
        <w:t>тему</w:t>
      </w:r>
      <w:r w:rsidR="00646215">
        <w:t xml:space="preserve"> </w:t>
      </w:r>
      <w:r w:rsidRPr="00F476F7">
        <w:rPr>
          <w:b/>
          <w:i/>
          <w:lang w:val="uk-UA"/>
        </w:rPr>
        <w:t>«</w:t>
      </w:r>
      <w:r>
        <w:rPr>
          <w:rStyle w:val="notranslate"/>
          <w:b/>
          <w:i/>
          <w:color w:val="000000"/>
          <w:sz w:val="36"/>
          <w:szCs w:val="36"/>
          <w:lang w:val="uk-UA"/>
        </w:rPr>
        <w:t>Стаціонарозамінні</w:t>
      </w:r>
      <w:r w:rsidR="00646215">
        <w:rPr>
          <w:rStyle w:val="notranslate"/>
          <w:b/>
          <w:i/>
          <w:color w:val="000000"/>
          <w:sz w:val="36"/>
          <w:szCs w:val="36"/>
          <w:lang w:val="uk-UA"/>
        </w:rPr>
        <w:t xml:space="preserve"> </w:t>
      </w:r>
      <w:r>
        <w:rPr>
          <w:rStyle w:val="notranslate"/>
          <w:b/>
          <w:i/>
          <w:color w:val="000000"/>
          <w:sz w:val="36"/>
          <w:szCs w:val="36"/>
          <w:lang w:val="uk-UA"/>
        </w:rPr>
        <w:t>форми</w:t>
      </w:r>
      <w:r w:rsidR="00646215">
        <w:rPr>
          <w:rStyle w:val="notranslate"/>
          <w:b/>
          <w:i/>
          <w:color w:val="000000"/>
          <w:sz w:val="36"/>
          <w:szCs w:val="36"/>
          <w:lang w:val="uk-UA"/>
        </w:rPr>
        <w:t xml:space="preserve"> </w:t>
      </w:r>
      <w:r>
        <w:rPr>
          <w:rStyle w:val="notranslate"/>
          <w:b/>
          <w:i/>
          <w:color w:val="000000"/>
          <w:sz w:val="36"/>
          <w:szCs w:val="36"/>
          <w:lang w:val="uk-UA"/>
        </w:rPr>
        <w:t>надання</w:t>
      </w:r>
      <w:r w:rsidR="005101D4">
        <w:rPr>
          <w:rStyle w:val="notranslate"/>
          <w:b/>
          <w:i/>
          <w:color w:val="000000"/>
          <w:sz w:val="36"/>
          <w:szCs w:val="36"/>
        </w:rPr>
        <w:t xml:space="preserve"> </w:t>
      </w:r>
    </w:p>
    <w:p w:rsidR="002D5105" w:rsidRPr="00F659B7" w:rsidRDefault="002D5105" w:rsidP="005101D4">
      <w:pPr>
        <w:pStyle w:val="af9"/>
        <w:spacing w:before="0" w:beforeAutospacing="0" w:after="0" w:afterAutospacing="0"/>
        <w:jc w:val="center"/>
        <w:rPr>
          <w:rStyle w:val="notranslate"/>
          <w:b/>
          <w:i/>
          <w:color w:val="000000"/>
          <w:sz w:val="36"/>
          <w:szCs w:val="36"/>
        </w:rPr>
      </w:pPr>
      <w:r>
        <w:rPr>
          <w:rStyle w:val="notranslate"/>
          <w:b/>
          <w:i/>
          <w:color w:val="000000"/>
          <w:sz w:val="36"/>
          <w:szCs w:val="36"/>
          <w:lang w:val="uk-UA"/>
        </w:rPr>
        <w:t>медичної</w:t>
      </w:r>
      <w:r w:rsidR="00646215">
        <w:rPr>
          <w:rStyle w:val="notranslate"/>
          <w:b/>
          <w:i/>
          <w:color w:val="000000"/>
          <w:sz w:val="36"/>
          <w:szCs w:val="36"/>
          <w:lang w:val="uk-UA"/>
        </w:rPr>
        <w:t xml:space="preserve"> </w:t>
      </w:r>
      <w:r>
        <w:rPr>
          <w:rStyle w:val="notranslate"/>
          <w:b/>
          <w:i/>
          <w:color w:val="000000"/>
          <w:sz w:val="36"/>
          <w:szCs w:val="36"/>
          <w:lang w:val="uk-UA"/>
        </w:rPr>
        <w:t>допомоги</w:t>
      </w:r>
      <w:r w:rsidRPr="00F476F7">
        <w:rPr>
          <w:rStyle w:val="notranslate"/>
          <w:b/>
          <w:i/>
          <w:color w:val="000000"/>
          <w:sz w:val="36"/>
          <w:szCs w:val="36"/>
          <w:lang w:val="uk-UA"/>
        </w:rPr>
        <w:t>»</w:t>
      </w:r>
    </w:p>
    <w:p w:rsidR="002D5105" w:rsidRPr="000773A9" w:rsidRDefault="002D5105" w:rsidP="002D5105">
      <w:pPr>
        <w:pStyle w:val="af9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  <w:r w:rsidRPr="000773A9">
        <w:rPr>
          <w:rStyle w:val="notranslate"/>
          <w:color w:val="000000"/>
          <w:sz w:val="36"/>
          <w:szCs w:val="36"/>
          <w:lang w:val="uk-UA"/>
        </w:rPr>
        <w:t>для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 w:rsidRPr="000773A9">
        <w:rPr>
          <w:rStyle w:val="notranslate"/>
          <w:color w:val="000000"/>
          <w:sz w:val="36"/>
          <w:szCs w:val="36"/>
          <w:lang w:val="uk-UA"/>
        </w:rPr>
        <w:t>підготовки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 w:rsidRPr="000773A9">
        <w:rPr>
          <w:rStyle w:val="notranslate"/>
          <w:color w:val="000000"/>
          <w:sz w:val="36"/>
          <w:szCs w:val="36"/>
          <w:lang w:val="uk-UA"/>
        </w:rPr>
        <w:t>студентів</w:t>
      </w:r>
      <w:r w:rsidR="00646215">
        <w:rPr>
          <w:color w:val="000000"/>
          <w:sz w:val="36"/>
          <w:szCs w:val="36"/>
          <w:lang w:val="uk-UA"/>
        </w:rPr>
        <w:t xml:space="preserve"> </w:t>
      </w:r>
      <w:r w:rsidRPr="000773A9">
        <w:rPr>
          <w:rStyle w:val="notranslate"/>
          <w:color w:val="000000"/>
          <w:sz w:val="36"/>
          <w:szCs w:val="36"/>
          <w:lang w:val="uk-UA"/>
        </w:rPr>
        <w:t>5-го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 w:rsidRPr="000773A9">
        <w:rPr>
          <w:rStyle w:val="notranslate"/>
          <w:color w:val="000000"/>
          <w:sz w:val="36"/>
          <w:szCs w:val="36"/>
          <w:lang w:val="uk-UA"/>
        </w:rPr>
        <w:t>курсу</w:t>
      </w:r>
      <w:r w:rsidR="00646215">
        <w:rPr>
          <w:color w:val="000000"/>
          <w:sz w:val="36"/>
          <w:szCs w:val="36"/>
          <w:lang w:val="uk-UA"/>
        </w:rPr>
        <w:t xml:space="preserve"> </w:t>
      </w:r>
      <w:r>
        <w:rPr>
          <w:rStyle w:val="notranslate"/>
          <w:color w:val="000000"/>
          <w:sz w:val="36"/>
          <w:szCs w:val="36"/>
          <w:lang w:val="uk-UA"/>
        </w:rPr>
        <w:t>по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>
        <w:rPr>
          <w:rStyle w:val="notranslate"/>
          <w:color w:val="000000"/>
          <w:sz w:val="36"/>
          <w:szCs w:val="36"/>
          <w:lang w:val="uk-UA"/>
        </w:rPr>
        <w:t>спеціальності</w:t>
      </w:r>
      <w:r w:rsidRPr="000773A9">
        <w:rPr>
          <w:rStyle w:val="notranslate"/>
          <w:color w:val="000000"/>
          <w:sz w:val="28"/>
          <w:szCs w:val="28"/>
          <w:lang w:val="uk-UA"/>
        </w:rPr>
        <w:t>:</w:t>
      </w:r>
    </w:p>
    <w:p w:rsidR="002D5105" w:rsidRPr="000773A9" w:rsidRDefault="002D5105" w:rsidP="002D5105">
      <w:pPr>
        <w:pStyle w:val="af9"/>
        <w:spacing w:before="0" w:beforeAutospacing="0" w:after="0" w:afterAutospacing="0"/>
        <w:ind w:left="2410"/>
        <w:rPr>
          <w:color w:val="000000"/>
          <w:sz w:val="27"/>
          <w:szCs w:val="27"/>
          <w:lang w:val="uk-UA"/>
        </w:rPr>
      </w:pPr>
      <w:r w:rsidRPr="003A3966">
        <w:rPr>
          <w:sz w:val="28"/>
          <w:szCs w:val="28"/>
          <w:lang w:val="uk-UA"/>
        </w:rPr>
        <w:t>–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0773A9">
        <w:rPr>
          <w:rStyle w:val="notranslate"/>
          <w:color w:val="000000"/>
          <w:sz w:val="28"/>
          <w:szCs w:val="28"/>
          <w:lang w:val="uk-UA"/>
        </w:rPr>
        <w:t>7.12010001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0773A9">
        <w:rPr>
          <w:rStyle w:val="notranslate"/>
          <w:color w:val="000000"/>
          <w:sz w:val="28"/>
          <w:szCs w:val="28"/>
          <w:lang w:val="uk-UA"/>
        </w:rPr>
        <w:t>«Лікувальна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0773A9">
        <w:rPr>
          <w:rStyle w:val="notranslate"/>
          <w:color w:val="000000"/>
          <w:sz w:val="28"/>
          <w:szCs w:val="28"/>
          <w:lang w:val="uk-UA"/>
        </w:rPr>
        <w:t>справа»,</w:t>
      </w:r>
    </w:p>
    <w:p w:rsidR="002D5105" w:rsidRPr="000773A9" w:rsidRDefault="002D5105" w:rsidP="002D5105">
      <w:pPr>
        <w:pStyle w:val="af9"/>
        <w:spacing w:before="0" w:beforeAutospacing="0" w:after="0" w:afterAutospacing="0"/>
        <w:ind w:left="2410"/>
        <w:rPr>
          <w:color w:val="000000"/>
          <w:sz w:val="27"/>
          <w:szCs w:val="27"/>
          <w:lang w:val="uk-UA"/>
        </w:rPr>
      </w:pPr>
      <w:r w:rsidRPr="003A3966">
        <w:rPr>
          <w:sz w:val="28"/>
          <w:szCs w:val="28"/>
          <w:lang w:val="uk-UA"/>
        </w:rPr>
        <w:t>–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0773A9">
        <w:rPr>
          <w:rStyle w:val="notranslate"/>
          <w:color w:val="000000"/>
          <w:sz w:val="28"/>
          <w:szCs w:val="28"/>
          <w:lang w:val="uk-UA"/>
        </w:rPr>
        <w:t>7.12010002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0773A9">
        <w:rPr>
          <w:rStyle w:val="notranslate"/>
          <w:color w:val="000000"/>
          <w:sz w:val="28"/>
          <w:szCs w:val="28"/>
          <w:lang w:val="uk-UA"/>
        </w:rPr>
        <w:t>«Педіатрія»,</w:t>
      </w:r>
    </w:p>
    <w:p w:rsidR="002D5105" w:rsidRPr="000773A9" w:rsidRDefault="002D5105" w:rsidP="002D5105">
      <w:pPr>
        <w:pStyle w:val="af9"/>
        <w:shd w:val="clear" w:color="auto" w:fill="FFFFFF" w:themeFill="background1"/>
        <w:spacing w:before="0" w:beforeAutospacing="0" w:after="0" w:afterAutospacing="0"/>
        <w:ind w:left="2410"/>
        <w:rPr>
          <w:color w:val="000000"/>
          <w:sz w:val="27"/>
          <w:szCs w:val="27"/>
          <w:lang w:val="uk-UA"/>
        </w:rPr>
      </w:pPr>
      <w:r w:rsidRPr="003A3966">
        <w:rPr>
          <w:sz w:val="28"/>
          <w:szCs w:val="28"/>
          <w:lang w:val="uk-UA"/>
        </w:rPr>
        <w:t>–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E876FF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7.12010003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E876FF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«Медико-профілактична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E876FF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справа»</w:t>
      </w:r>
      <w:r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.</w:t>
      </w:r>
    </w:p>
    <w:p w:rsidR="002D5105" w:rsidRPr="000773A9" w:rsidRDefault="002D5105" w:rsidP="002D51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D5105" w:rsidRPr="000773A9" w:rsidRDefault="002D5105" w:rsidP="002D51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0773A9" w:rsidRDefault="002D5105" w:rsidP="002D51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0773A9" w:rsidRDefault="002D5105" w:rsidP="002D51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E00F6B" w:rsidRDefault="002D5105" w:rsidP="002D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9B7" w:rsidRPr="008345ED" w:rsidRDefault="00F659B7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B7" w:rsidRPr="008345ED" w:rsidRDefault="00F659B7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B7" w:rsidRPr="008345ED" w:rsidRDefault="00F659B7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ED" w:rsidRDefault="008345ED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0773A9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73A9">
        <w:rPr>
          <w:rFonts w:ascii="Times New Roman" w:hAnsi="Times New Roman" w:cs="Times New Roman"/>
          <w:sz w:val="28"/>
          <w:szCs w:val="28"/>
          <w:lang w:val="uk-UA"/>
        </w:rPr>
        <w:t>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73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5105" w:rsidRPr="0092117A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D5105" w:rsidRPr="0092117A" w:rsidSect="00FE4BA8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92117A">
        <w:rPr>
          <w:rFonts w:ascii="Times New Roman" w:hAnsi="Times New Roman" w:cs="Times New Roman"/>
          <w:sz w:val="28"/>
          <w:szCs w:val="28"/>
        </w:rPr>
        <w:t>7</w:t>
      </w: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3966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3966">
        <w:rPr>
          <w:rFonts w:ascii="Times New Roman" w:hAnsi="Times New Roman" w:cs="Times New Roman"/>
          <w:sz w:val="28"/>
          <w:szCs w:val="28"/>
          <w:lang w:val="uk-UA"/>
        </w:rPr>
        <w:t>ХАРКІВСЬКИЙ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МЕДИЧНИЙ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</w:p>
    <w:p w:rsidR="002D5105" w:rsidRPr="003A3966" w:rsidRDefault="0064621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FAC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3966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396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ОХОРОНОЮ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ЗДОРОВ'Я</w:t>
      </w: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0FAC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3A3966">
        <w:rPr>
          <w:rFonts w:ascii="Times New Roman" w:hAnsi="Times New Roman" w:cs="Times New Roman"/>
          <w:sz w:val="48"/>
          <w:szCs w:val="48"/>
          <w:lang w:val="uk-UA"/>
        </w:rPr>
        <w:t>СОЦІАЛЬНА</w:t>
      </w:r>
      <w:r w:rsidR="0064621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64621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64621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48"/>
          <w:szCs w:val="48"/>
          <w:lang w:val="uk-UA"/>
        </w:rPr>
        <w:t>ОРГАНІЗАЦІЯ</w:t>
      </w:r>
      <w:r w:rsidR="0064621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64621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2D5105" w:rsidRPr="003A3966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D5105" w:rsidRPr="003A3966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D5105" w:rsidRPr="009C6112" w:rsidRDefault="002D5105" w:rsidP="002D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9C6112">
        <w:rPr>
          <w:rFonts w:ascii="Times New Roman" w:eastAsia="Times New Roman" w:hAnsi="Times New Roman" w:cs="Times New Roman"/>
          <w:sz w:val="36"/>
          <w:szCs w:val="36"/>
          <w:lang w:val="uk-UA"/>
        </w:rPr>
        <w:t>Методичні</w:t>
      </w:r>
      <w:r w:rsidR="00646215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="00B00B56">
        <w:rPr>
          <w:rFonts w:ascii="Times New Roman" w:eastAsia="Times New Roman" w:hAnsi="Times New Roman" w:cs="Times New Roman"/>
          <w:sz w:val="36"/>
          <w:szCs w:val="36"/>
          <w:lang w:val="uk-UA"/>
        </w:rPr>
        <w:t>вказівки</w:t>
      </w:r>
    </w:p>
    <w:p w:rsidR="00B73509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9C6112">
        <w:rPr>
          <w:rFonts w:ascii="Times New Roman" w:eastAsia="Times New Roman" w:hAnsi="Times New Roman" w:cs="Times New Roman"/>
          <w:sz w:val="36"/>
          <w:szCs w:val="36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="00B00B56">
        <w:rPr>
          <w:rFonts w:ascii="Times New Roman" w:eastAsia="Times New Roman" w:hAnsi="Times New Roman" w:cs="Times New Roman"/>
          <w:sz w:val="36"/>
          <w:szCs w:val="36"/>
          <w:lang w:val="uk-UA"/>
        </w:rPr>
        <w:t>студентів</w:t>
      </w:r>
      <w:r w:rsidR="00646215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Pr="009C6112">
        <w:rPr>
          <w:rFonts w:ascii="Times New Roman" w:eastAsia="Times New Roman" w:hAnsi="Times New Roman" w:cs="Times New Roman"/>
          <w:sz w:val="36"/>
          <w:szCs w:val="36"/>
          <w:lang w:val="uk-UA"/>
        </w:rPr>
        <w:t>до</w:t>
      </w:r>
      <w:r w:rsidR="00646215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Pr="009C6112">
        <w:rPr>
          <w:rFonts w:ascii="Times New Roman" w:eastAsia="Times New Roman" w:hAnsi="Times New Roman" w:cs="Times New Roman"/>
          <w:sz w:val="36"/>
          <w:szCs w:val="36"/>
          <w:lang w:val="uk-UA"/>
        </w:rPr>
        <w:t>практичного</w:t>
      </w:r>
      <w:r w:rsidR="00646215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Pr="009C6112">
        <w:rPr>
          <w:rFonts w:ascii="Times New Roman" w:eastAsia="Times New Roman" w:hAnsi="Times New Roman" w:cs="Times New Roman"/>
          <w:sz w:val="36"/>
          <w:szCs w:val="36"/>
          <w:lang w:val="uk-UA"/>
        </w:rPr>
        <w:t>заняття</w:t>
      </w:r>
      <w:r w:rsidRPr="009C6112">
        <w:rPr>
          <w:rFonts w:ascii="Times New Roman" w:eastAsia="Times New Roman" w:hAnsi="Times New Roman" w:cs="Times New Roman"/>
          <w:sz w:val="36"/>
          <w:szCs w:val="36"/>
          <w:lang w:val="uk-UA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>на</w:t>
      </w:r>
      <w:r w:rsidR="00646215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>тему</w:t>
      </w:r>
      <w:r w:rsidR="0064621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476F7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5E431D">
        <w:rPr>
          <w:rFonts w:ascii="Times New Roman" w:hAnsi="Times New Roman" w:cs="Times New Roman"/>
          <w:b/>
          <w:i/>
          <w:sz w:val="36"/>
          <w:szCs w:val="36"/>
          <w:lang w:val="uk-UA"/>
        </w:rPr>
        <w:t>Стаціонарозамінні</w:t>
      </w:r>
      <w:r w:rsidR="00646215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5E431D">
        <w:rPr>
          <w:rFonts w:ascii="Times New Roman" w:hAnsi="Times New Roman" w:cs="Times New Roman"/>
          <w:b/>
          <w:i/>
          <w:sz w:val="36"/>
          <w:szCs w:val="36"/>
          <w:lang w:val="uk-UA"/>
        </w:rPr>
        <w:t>форми</w:t>
      </w:r>
      <w:r w:rsidR="00646215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5E431D">
        <w:rPr>
          <w:rFonts w:ascii="Times New Roman" w:hAnsi="Times New Roman" w:cs="Times New Roman"/>
          <w:b/>
          <w:i/>
          <w:sz w:val="36"/>
          <w:szCs w:val="36"/>
          <w:lang w:val="uk-UA"/>
        </w:rPr>
        <w:t>надання</w:t>
      </w:r>
      <w:r w:rsidR="00646215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</w:p>
    <w:p w:rsidR="002D5105" w:rsidRPr="003A3966" w:rsidRDefault="005E431D" w:rsidP="002D51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медичної</w:t>
      </w:r>
      <w:r w:rsidR="00B73509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допомоги</w:t>
      </w:r>
      <w:r w:rsidR="002D5105" w:rsidRPr="00F476F7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  <w:r w:rsidR="0064621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2D5105" w:rsidRPr="003A3966" w:rsidRDefault="002D5105" w:rsidP="002D5105">
      <w:pPr>
        <w:pStyle w:val="af9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  <w:r w:rsidRPr="003A3966">
        <w:rPr>
          <w:rStyle w:val="notranslate"/>
          <w:color w:val="000000"/>
          <w:sz w:val="36"/>
          <w:szCs w:val="36"/>
          <w:lang w:val="uk-UA"/>
        </w:rPr>
        <w:t>для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 w:rsidRPr="003A3966">
        <w:rPr>
          <w:rStyle w:val="notranslate"/>
          <w:color w:val="000000"/>
          <w:sz w:val="36"/>
          <w:szCs w:val="36"/>
          <w:lang w:val="uk-UA"/>
        </w:rPr>
        <w:t>п</w:t>
      </w:r>
      <w:r>
        <w:rPr>
          <w:rStyle w:val="notranslate"/>
          <w:color w:val="000000"/>
          <w:sz w:val="36"/>
          <w:szCs w:val="36"/>
          <w:lang w:val="uk-UA"/>
        </w:rPr>
        <w:t>і</w:t>
      </w:r>
      <w:r w:rsidRPr="003A3966">
        <w:rPr>
          <w:rStyle w:val="notranslate"/>
          <w:color w:val="000000"/>
          <w:sz w:val="36"/>
          <w:szCs w:val="36"/>
          <w:lang w:val="uk-UA"/>
        </w:rPr>
        <w:t>дготовк</w:t>
      </w:r>
      <w:r>
        <w:rPr>
          <w:rStyle w:val="notranslate"/>
          <w:color w:val="000000"/>
          <w:sz w:val="36"/>
          <w:szCs w:val="36"/>
          <w:lang w:val="uk-UA"/>
        </w:rPr>
        <w:t>и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 w:rsidRPr="003A3966">
        <w:rPr>
          <w:rStyle w:val="notranslate"/>
          <w:color w:val="000000"/>
          <w:sz w:val="36"/>
          <w:szCs w:val="36"/>
          <w:lang w:val="uk-UA"/>
        </w:rPr>
        <w:t>студентів</w:t>
      </w:r>
      <w:r w:rsidR="00646215">
        <w:rPr>
          <w:color w:val="000000"/>
          <w:sz w:val="27"/>
          <w:szCs w:val="27"/>
          <w:lang w:val="uk-UA"/>
        </w:rPr>
        <w:t xml:space="preserve"> </w:t>
      </w:r>
      <w:r w:rsidRPr="003A3966">
        <w:rPr>
          <w:rStyle w:val="notranslate"/>
          <w:color w:val="000000"/>
          <w:sz w:val="36"/>
          <w:szCs w:val="36"/>
          <w:lang w:val="uk-UA"/>
        </w:rPr>
        <w:t>5-го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 w:rsidRPr="003A3966">
        <w:rPr>
          <w:rStyle w:val="notranslate"/>
          <w:color w:val="000000"/>
          <w:sz w:val="36"/>
          <w:szCs w:val="36"/>
          <w:lang w:val="uk-UA"/>
        </w:rPr>
        <w:t>курсу</w:t>
      </w:r>
      <w:r w:rsidR="00646215">
        <w:rPr>
          <w:rStyle w:val="notranslate"/>
          <w:color w:val="000000"/>
          <w:sz w:val="36"/>
          <w:szCs w:val="36"/>
          <w:lang w:val="uk-UA"/>
        </w:rPr>
        <w:t xml:space="preserve"> </w:t>
      </w:r>
      <w:r>
        <w:rPr>
          <w:rStyle w:val="notranslate"/>
          <w:color w:val="000000"/>
          <w:sz w:val="36"/>
          <w:szCs w:val="36"/>
          <w:lang w:val="uk-UA"/>
        </w:rPr>
        <w:t>по</w:t>
      </w:r>
      <w:r w:rsidR="00646215">
        <w:rPr>
          <w:color w:val="000000"/>
          <w:sz w:val="27"/>
          <w:szCs w:val="27"/>
          <w:lang w:val="uk-UA"/>
        </w:rPr>
        <w:t xml:space="preserve"> </w:t>
      </w:r>
      <w:r>
        <w:rPr>
          <w:rStyle w:val="notranslate"/>
          <w:color w:val="000000"/>
          <w:sz w:val="36"/>
          <w:szCs w:val="36"/>
          <w:lang w:val="uk-UA"/>
        </w:rPr>
        <w:t>спеціальності</w:t>
      </w:r>
      <w:r w:rsidRPr="003A3966">
        <w:rPr>
          <w:rStyle w:val="notranslate"/>
          <w:color w:val="000000"/>
          <w:sz w:val="36"/>
          <w:szCs w:val="36"/>
          <w:lang w:val="uk-UA"/>
        </w:rPr>
        <w:t>:</w:t>
      </w:r>
    </w:p>
    <w:p w:rsidR="002D5105" w:rsidRPr="006F5019" w:rsidRDefault="002D5105" w:rsidP="002D5105">
      <w:pPr>
        <w:pStyle w:val="af9"/>
        <w:spacing w:before="0" w:beforeAutospacing="0" w:after="0" w:afterAutospacing="0"/>
        <w:ind w:left="2410"/>
        <w:rPr>
          <w:color w:val="000000"/>
          <w:sz w:val="27"/>
          <w:szCs w:val="27"/>
          <w:lang w:val="uk-UA"/>
        </w:rPr>
      </w:pPr>
      <w:r w:rsidRPr="006F5019">
        <w:rPr>
          <w:sz w:val="28"/>
          <w:szCs w:val="28"/>
          <w:lang w:val="uk-UA"/>
        </w:rPr>
        <w:t>–</w:t>
      </w:r>
      <w:r w:rsidR="00646215">
        <w:rPr>
          <w:rStyle w:val="notranslate"/>
          <w:color w:val="000000"/>
          <w:sz w:val="28"/>
          <w:szCs w:val="28"/>
          <w:shd w:val="clear" w:color="auto" w:fill="E6ECF9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lang w:val="uk-UA"/>
        </w:rPr>
        <w:t>7.12010001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lang w:val="uk-UA"/>
        </w:rPr>
        <w:t>«Лікувальна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lang w:val="uk-UA"/>
        </w:rPr>
        <w:t>справа»,</w:t>
      </w:r>
    </w:p>
    <w:p w:rsidR="002D5105" w:rsidRPr="003A3966" w:rsidRDefault="002D5105" w:rsidP="002D5105">
      <w:pPr>
        <w:pStyle w:val="af9"/>
        <w:spacing w:before="0" w:beforeAutospacing="0" w:after="0" w:afterAutospacing="0"/>
        <w:ind w:left="2410"/>
        <w:rPr>
          <w:color w:val="000000"/>
          <w:sz w:val="27"/>
          <w:szCs w:val="27"/>
          <w:lang w:val="uk-UA"/>
        </w:rPr>
      </w:pPr>
      <w:r w:rsidRPr="006F5019">
        <w:rPr>
          <w:sz w:val="28"/>
          <w:szCs w:val="28"/>
          <w:lang w:val="uk-UA"/>
        </w:rPr>
        <w:t>–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lang w:val="uk-UA"/>
        </w:rPr>
        <w:t>7.12010002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lang w:val="uk-UA"/>
        </w:rPr>
        <w:t>«Педіатрія»,</w:t>
      </w:r>
    </w:p>
    <w:p w:rsidR="002D5105" w:rsidRPr="003A3966" w:rsidRDefault="002D5105" w:rsidP="002D5105">
      <w:pPr>
        <w:pStyle w:val="af9"/>
        <w:spacing w:before="0" w:beforeAutospacing="0" w:after="0" w:afterAutospacing="0"/>
        <w:ind w:left="2410"/>
        <w:rPr>
          <w:color w:val="000000"/>
          <w:sz w:val="27"/>
          <w:szCs w:val="27"/>
          <w:lang w:val="uk-UA"/>
        </w:rPr>
      </w:pPr>
      <w:r w:rsidRPr="003A3966">
        <w:rPr>
          <w:sz w:val="28"/>
          <w:szCs w:val="28"/>
          <w:lang w:val="uk-UA"/>
        </w:rPr>
        <w:t>–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3A3966">
        <w:rPr>
          <w:rStyle w:val="notranslate"/>
          <w:color w:val="000000"/>
          <w:sz w:val="28"/>
          <w:szCs w:val="28"/>
          <w:lang w:val="uk-UA"/>
        </w:rPr>
        <w:t>7.12010003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3A3966">
        <w:rPr>
          <w:rStyle w:val="notranslate"/>
          <w:color w:val="000000"/>
          <w:sz w:val="28"/>
          <w:szCs w:val="28"/>
          <w:lang w:val="uk-UA"/>
        </w:rPr>
        <w:t>«Медико-профілактична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3A3966">
        <w:rPr>
          <w:rStyle w:val="notranslate"/>
          <w:color w:val="000000"/>
          <w:sz w:val="28"/>
          <w:szCs w:val="28"/>
          <w:lang w:val="uk-UA"/>
        </w:rPr>
        <w:t>справа».</w:t>
      </w: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pStyle w:val="af9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2D5105" w:rsidRPr="003A3966" w:rsidRDefault="002D5105" w:rsidP="002D5105">
      <w:pPr>
        <w:pStyle w:val="af9"/>
        <w:spacing w:before="0" w:beforeAutospacing="0" w:after="0" w:afterAutospacing="0"/>
        <w:ind w:left="5529"/>
        <w:rPr>
          <w:color w:val="000000"/>
          <w:sz w:val="27"/>
          <w:szCs w:val="27"/>
          <w:lang w:val="uk-UA"/>
        </w:rPr>
      </w:pPr>
      <w:r w:rsidRPr="006F5019">
        <w:rPr>
          <w:rStyle w:val="notranslate"/>
          <w:i/>
          <w:iCs/>
          <w:color w:val="000000"/>
          <w:sz w:val="28"/>
          <w:szCs w:val="28"/>
          <w:lang w:val="uk-UA"/>
        </w:rPr>
        <w:t>Затверджено</w:t>
      </w:r>
      <w:r w:rsidR="00646215">
        <w:rPr>
          <w:rStyle w:val="notranslate"/>
          <w:i/>
          <w:iCs/>
          <w:color w:val="000000"/>
          <w:sz w:val="28"/>
          <w:szCs w:val="28"/>
          <w:lang w:val="uk-UA"/>
        </w:rPr>
        <w:t xml:space="preserve"> </w:t>
      </w:r>
      <w:r w:rsidRPr="006F5019">
        <w:rPr>
          <w:rStyle w:val="notranslate"/>
          <w:i/>
          <w:iCs/>
          <w:color w:val="000000"/>
          <w:sz w:val="28"/>
          <w:szCs w:val="28"/>
          <w:lang w:val="uk-UA"/>
        </w:rPr>
        <w:t>вченою</w:t>
      </w:r>
      <w:r w:rsidR="00646215">
        <w:rPr>
          <w:rStyle w:val="notranslate"/>
          <w:i/>
          <w:iCs/>
          <w:color w:val="000000"/>
          <w:sz w:val="28"/>
          <w:szCs w:val="28"/>
          <w:lang w:val="uk-UA"/>
        </w:rPr>
        <w:t xml:space="preserve"> </w:t>
      </w:r>
      <w:r w:rsidRPr="006F5019">
        <w:rPr>
          <w:rStyle w:val="notranslate"/>
          <w:i/>
          <w:iCs/>
          <w:color w:val="000000"/>
          <w:sz w:val="28"/>
          <w:szCs w:val="28"/>
          <w:lang w:val="uk-UA"/>
        </w:rPr>
        <w:t>радою</w:t>
      </w:r>
    </w:p>
    <w:p w:rsidR="00F659B7" w:rsidRPr="008345ED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396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Харківського</w:t>
      </w:r>
      <w:r w:rsidR="0064621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A396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національного</w:t>
      </w:r>
      <w:r w:rsidR="0064621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2D5105" w:rsidRPr="003A3966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3A396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медичного</w:t>
      </w:r>
      <w:r w:rsidR="0064621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A396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університету.</w:t>
      </w:r>
      <w:r w:rsidR="0064621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2D5105" w:rsidRPr="003A3966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F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</w:t>
      </w:r>
      <w:r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ротокол</w:t>
      </w:r>
      <w:r w:rsidR="00646215"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№</w:t>
      </w:r>
      <w:r w:rsidR="00646215"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6C7F9F"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9</w:t>
      </w:r>
      <w:r w:rsidR="00646215"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</w:t>
      </w:r>
      <w:r w:rsidR="00646215"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="006C7F9F"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.09.201</w:t>
      </w:r>
      <w:r w:rsidR="006C7F9F" w:rsidRPr="006C7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</w:t>
      </w:r>
    </w:p>
    <w:p w:rsidR="002D5105" w:rsidRPr="003A3966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D5105" w:rsidRPr="003A3966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D5105" w:rsidRPr="003A3966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D5105" w:rsidRPr="003A3966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D5105" w:rsidRPr="003A3966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D5105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345ED" w:rsidRDefault="008345ED" w:rsidP="002D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345ED" w:rsidRDefault="008345ED" w:rsidP="002D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345ED" w:rsidRPr="003A3966" w:rsidRDefault="008345ED" w:rsidP="002D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D5105" w:rsidRPr="003A3966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966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</w:t>
      </w:r>
    </w:p>
    <w:p w:rsidR="002D5105" w:rsidRPr="003A3966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966">
        <w:rPr>
          <w:rFonts w:ascii="Times New Roman" w:eastAsia="Times New Roman" w:hAnsi="Times New Roman" w:cs="Times New Roman"/>
          <w:sz w:val="28"/>
          <w:szCs w:val="28"/>
          <w:lang w:val="uk-UA"/>
        </w:rPr>
        <w:t>ХНМУ</w:t>
      </w:r>
    </w:p>
    <w:p w:rsidR="002D5105" w:rsidRPr="0092117A" w:rsidRDefault="002D5105" w:rsidP="002D5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D5105" w:rsidRPr="0092117A" w:rsidSect="00916F5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Pr="0092117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2D5105" w:rsidRPr="002D13F8" w:rsidRDefault="002D5105" w:rsidP="002D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8F9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8F9">
        <w:rPr>
          <w:rFonts w:ascii="Times New Roman" w:hAnsi="Times New Roman" w:cs="Times New Roman"/>
          <w:sz w:val="28"/>
          <w:szCs w:val="28"/>
          <w:lang w:val="uk-UA"/>
        </w:rPr>
        <w:t>614.21</w:t>
      </w:r>
    </w:p>
    <w:p w:rsidR="002D5105" w:rsidRPr="002D13F8" w:rsidRDefault="002D5105" w:rsidP="002D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05" w:rsidRPr="003A3966" w:rsidRDefault="002D5105" w:rsidP="002D5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966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етодичні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B56">
        <w:rPr>
          <w:rFonts w:ascii="Times New Roman" w:hAnsi="Times New Roman" w:cs="Times New Roman"/>
          <w:sz w:val="28"/>
          <w:szCs w:val="28"/>
          <w:lang w:val="uk-UA"/>
        </w:rPr>
        <w:t>вказівки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B56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1D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1D4">
        <w:rPr>
          <w:rFonts w:ascii="Times New Roman" w:hAnsi="Times New Roman" w:cs="Times New Roman"/>
          <w:sz w:val="28"/>
          <w:szCs w:val="28"/>
          <w:lang w:val="uk-UA"/>
        </w:rPr>
        <w:t>тему</w:t>
      </w:r>
      <w:r w:rsidR="00646215">
        <w:t xml:space="preserve"> </w:t>
      </w:r>
      <w:r>
        <w:rPr>
          <w:lang w:val="uk-UA"/>
        </w:rPr>
        <w:t>«</w:t>
      </w:r>
      <w:r w:rsidR="00C60FAC" w:rsidRPr="00C60FAC">
        <w:rPr>
          <w:rFonts w:ascii="Times New Roman" w:hAnsi="Times New Roman" w:cs="Times New Roman"/>
          <w:sz w:val="28"/>
          <w:szCs w:val="28"/>
          <w:lang w:val="uk-UA"/>
        </w:rPr>
        <w:t>Стаціонарозамінні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FAC" w:rsidRPr="00C60FAC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FAC" w:rsidRPr="00C60FAC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FAC" w:rsidRPr="00C60FAC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FAC" w:rsidRPr="00C60FAC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5-х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спеціальностями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7.12010001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«Лікувальна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справа»,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7.12010002,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«Педіатрія»,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7.12010003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«Медико-профілактична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справа»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укл.</w:t>
      </w:r>
      <w:r w:rsidR="008345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В.А.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Огнєв,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А.А.</w:t>
      </w:r>
      <w:r w:rsidR="00B00B5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Подпряд</w:t>
      </w:r>
      <w:r w:rsidR="00F659B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ва.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Хар</w:t>
      </w:r>
      <w:r>
        <w:rPr>
          <w:rFonts w:ascii="Times New Roman" w:hAnsi="Times New Roman" w:cs="Times New Roman"/>
          <w:sz w:val="28"/>
          <w:szCs w:val="28"/>
          <w:lang w:val="uk-UA"/>
        </w:rPr>
        <w:t>кі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ХНМУ,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2017.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5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0B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966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D5105" w:rsidRPr="003A3966" w:rsidRDefault="002D5105" w:rsidP="002D5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2D5105" w:rsidRPr="003A3966" w:rsidTr="002D5105">
        <w:tc>
          <w:tcPr>
            <w:tcW w:w="1985" w:type="dxa"/>
          </w:tcPr>
          <w:p w:rsidR="002D5105" w:rsidRPr="003A3966" w:rsidRDefault="002D5105" w:rsidP="002D510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Укладачі</w:t>
            </w:r>
            <w:r w:rsidRPr="003A3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93" w:type="dxa"/>
          </w:tcPr>
          <w:p w:rsidR="002D5105" w:rsidRPr="003A3966" w:rsidRDefault="002D5105" w:rsidP="002D510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Огнєв</w:t>
            </w:r>
            <w:r w:rsidR="00646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3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В.А.</w:t>
            </w:r>
          </w:p>
        </w:tc>
      </w:tr>
      <w:tr w:rsidR="002D5105" w:rsidRPr="003A3966" w:rsidTr="002D5105">
        <w:tc>
          <w:tcPr>
            <w:tcW w:w="1985" w:type="dxa"/>
          </w:tcPr>
          <w:p w:rsidR="002D5105" w:rsidRPr="003A3966" w:rsidRDefault="002D5105" w:rsidP="002D510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2D5105" w:rsidRPr="003A3966" w:rsidRDefault="002D5105" w:rsidP="002D510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966">
              <w:rPr>
                <w:rFonts w:ascii="Times New Roman" w:hAnsi="Times New Roman"/>
                <w:sz w:val="28"/>
                <w:szCs w:val="28"/>
                <w:lang w:val="uk-UA"/>
              </w:rPr>
              <w:t>Подпрядова</w:t>
            </w:r>
            <w:r w:rsidR="00646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A3966">
              <w:rPr>
                <w:rFonts w:ascii="Times New Roman" w:hAnsi="Times New Roman"/>
                <w:sz w:val="28"/>
                <w:szCs w:val="28"/>
                <w:lang w:val="uk-UA"/>
              </w:rPr>
              <w:t>А.А.</w:t>
            </w:r>
          </w:p>
        </w:tc>
      </w:tr>
    </w:tbl>
    <w:p w:rsidR="002D5105" w:rsidRPr="003A3966" w:rsidRDefault="002D5105" w:rsidP="002D5105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105" w:rsidRPr="003A3966" w:rsidRDefault="002D5105" w:rsidP="002D5105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Pr="003A3966" w:rsidRDefault="002D5105" w:rsidP="002D51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Default="002D5105" w:rsidP="002D51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Default="002D5105" w:rsidP="002D51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Default="002D5105" w:rsidP="002D51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Default="002D5105" w:rsidP="002D51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Default="002D5105" w:rsidP="002D51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Default="002D5105" w:rsidP="002D51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Default="002D5105" w:rsidP="002D51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Default="002D5105" w:rsidP="002D51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Default="002D5105" w:rsidP="002D51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Default="002D5105" w:rsidP="002D51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5105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105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105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105" w:rsidRDefault="002D5105" w:rsidP="002D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105" w:rsidRDefault="002D5105" w:rsidP="002D5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105" w:rsidRDefault="002D5105" w:rsidP="00DA41D9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0228F9" w:rsidRDefault="000228F9" w:rsidP="00DC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228F9" w:rsidSect="000228F9"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79F3" w:rsidRPr="007E398E" w:rsidRDefault="00B00B56" w:rsidP="003A3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РЕКОМЕНДАЦІЇ ПО ВИВЧЕННЮ ТЕМИ</w:t>
      </w:r>
    </w:p>
    <w:p w:rsidR="003A3966" w:rsidRPr="007E398E" w:rsidRDefault="003A3966" w:rsidP="00A00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DA7" w:rsidRPr="007E398E" w:rsidRDefault="003A3966" w:rsidP="00A003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98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="00646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</w:t>
      </w:r>
      <w:r w:rsidRPr="007E398E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sz w:val="28"/>
          <w:szCs w:val="28"/>
          <w:lang w:val="uk-UA"/>
        </w:rPr>
        <w:t>організаційні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sz w:val="28"/>
          <w:szCs w:val="28"/>
          <w:lang w:val="uk-UA"/>
        </w:rPr>
        <w:t>форми,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sz w:val="28"/>
          <w:szCs w:val="28"/>
          <w:lang w:val="uk-UA"/>
        </w:rPr>
        <w:t>завдання,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sz w:val="28"/>
          <w:szCs w:val="28"/>
          <w:lang w:val="uk-UA"/>
        </w:rPr>
        <w:t>стаціонарозамінних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8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F60F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E2791" w:rsidRPr="007E398E" w:rsidRDefault="003A3966" w:rsidP="00A00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uk-UA"/>
        </w:rPr>
      </w:pPr>
      <w:r w:rsidRPr="007E398E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val="uk-UA"/>
        </w:rPr>
        <w:t>Знати</w:t>
      </w:r>
      <w:r w:rsidR="00813DA7" w:rsidRPr="007E398E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val="uk-UA"/>
        </w:rPr>
        <w:t>:</w:t>
      </w:r>
      <w:r w:rsidR="0064621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uk-UA"/>
        </w:rPr>
        <w:t xml:space="preserve"> </w:t>
      </w:r>
    </w:p>
    <w:p w:rsidR="008847E5" w:rsidRPr="00E00681" w:rsidRDefault="004867D8" w:rsidP="00A0033F">
      <w:pPr>
        <w:pStyle w:val="af6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  <w:lang w:val="uk-UA"/>
        </w:rPr>
      </w:pPr>
      <w:r>
        <w:rPr>
          <w:b/>
          <w:i/>
          <w:snapToGrid w:val="0"/>
          <w:spacing w:val="-4"/>
          <w:sz w:val="28"/>
          <w:szCs w:val="28"/>
          <w:lang w:val="uk-UA"/>
        </w:rPr>
        <w:t>п</w:t>
      </w:r>
      <w:r w:rsidR="003A3966" w:rsidRPr="00E00681">
        <w:rPr>
          <w:b/>
          <w:i/>
          <w:snapToGrid w:val="0"/>
          <w:spacing w:val="-4"/>
          <w:sz w:val="28"/>
          <w:szCs w:val="28"/>
          <w:lang w:val="uk-UA"/>
        </w:rPr>
        <w:t>рограмні</w:t>
      </w:r>
      <w:r w:rsidR="00646215">
        <w:rPr>
          <w:b/>
          <w:i/>
          <w:snapToGrid w:val="0"/>
          <w:spacing w:val="-4"/>
          <w:sz w:val="28"/>
          <w:szCs w:val="28"/>
          <w:lang w:val="uk-UA"/>
        </w:rPr>
        <w:t xml:space="preserve"> </w:t>
      </w:r>
      <w:r w:rsidR="003A3966" w:rsidRPr="00E00681">
        <w:rPr>
          <w:b/>
          <w:i/>
          <w:snapToGrid w:val="0"/>
          <w:spacing w:val="-4"/>
          <w:sz w:val="28"/>
          <w:szCs w:val="28"/>
          <w:lang w:val="uk-UA"/>
        </w:rPr>
        <w:t>питання</w:t>
      </w:r>
      <w:r w:rsidR="008847E5" w:rsidRPr="00E00681">
        <w:rPr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DD5473" w:rsidRPr="007E398E" w:rsidRDefault="009C6112" w:rsidP="00A0033F">
      <w:pPr>
        <w:pStyle w:val="af6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napToGrid w:val="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в</w:t>
      </w:r>
      <w:r w:rsidR="007E398E" w:rsidRPr="007E398E">
        <w:rPr>
          <w:color w:val="000000"/>
          <w:spacing w:val="-4"/>
          <w:sz w:val="28"/>
          <w:szCs w:val="28"/>
          <w:lang w:val="uk-UA"/>
        </w:rPr>
        <w:t>иди</w:t>
      </w:r>
      <w:r w:rsidR="00646215">
        <w:rPr>
          <w:color w:val="000000"/>
          <w:sz w:val="27"/>
          <w:szCs w:val="27"/>
          <w:shd w:val="clear" w:color="auto" w:fill="E6ECF9"/>
          <w:lang w:val="uk-UA"/>
        </w:rPr>
        <w:t xml:space="preserve"> </w:t>
      </w:r>
      <w:r w:rsidR="007E398E" w:rsidRPr="007E398E">
        <w:rPr>
          <w:color w:val="000000"/>
          <w:spacing w:val="-4"/>
          <w:sz w:val="28"/>
          <w:szCs w:val="28"/>
          <w:lang w:val="uk-UA"/>
        </w:rPr>
        <w:t>стаціонарозамінних</w:t>
      </w:r>
      <w:r w:rsidR="00646215">
        <w:rPr>
          <w:color w:val="000000"/>
          <w:spacing w:val="-4"/>
          <w:sz w:val="28"/>
          <w:szCs w:val="28"/>
          <w:lang w:val="uk-UA"/>
        </w:rPr>
        <w:t xml:space="preserve"> </w:t>
      </w:r>
      <w:r w:rsidR="007E398E" w:rsidRPr="007E398E">
        <w:rPr>
          <w:color w:val="000000"/>
          <w:spacing w:val="-4"/>
          <w:sz w:val="28"/>
          <w:szCs w:val="28"/>
          <w:lang w:val="uk-UA"/>
        </w:rPr>
        <w:t>форм</w:t>
      </w:r>
      <w:r w:rsidR="00646215">
        <w:rPr>
          <w:color w:val="000000"/>
          <w:spacing w:val="-4"/>
          <w:sz w:val="28"/>
          <w:szCs w:val="28"/>
          <w:lang w:val="uk-UA"/>
        </w:rPr>
        <w:t xml:space="preserve"> </w:t>
      </w:r>
      <w:r w:rsidR="007E398E" w:rsidRPr="007E398E">
        <w:rPr>
          <w:color w:val="000000"/>
          <w:spacing w:val="-4"/>
          <w:sz w:val="28"/>
          <w:szCs w:val="28"/>
          <w:lang w:val="uk-UA"/>
        </w:rPr>
        <w:t>надання</w:t>
      </w:r>
      <w:r w:rsidR="00646215">
        <w:rPr>
          <w:color w:val="000000"/>
          <w:spacing w:val="-4"/>
          <w:sz w:val="28"/>
          <w:szCs w:val="28"/>
          <w:lang w:val="uk-UA"/>
        </w:rPr>
        <w:t xml:space="preserve"> </w:t>
      </w:r>
      <w:r w:rsidR="007E398E" w:rsidRPr="007E398E">
        <w:rPr>
          <w:color w:val="000000"/>
          <w:spacing w:val="-4"/>
          <w:sz w:val="28"/>
          <w:szCs w:val="28"/>
          <w:lang w:val="uk-UA"/>
        </w:rPr>
        <w:t>медичної</w:t>
      </w:r>
      <w:r w:rsidR="00646215">
        <w:rPr>
          <w:color w:val="000000"/>
          <w:spacing w:val="-4"/>
          <w:sz w:val="28"/>
          <w:szCs w:val="28"/>
          <w:lang w:val="uk-UA"/>
        </w:rPr>
        <w:t xml:space="preserve"> </w:t>
      </w:r>
      <w:r w:rsidR="007E398E" w:rsidRPr="007E398E">
        <w:rPr>
          <w:color w:val="000000"/>
          <w:spacing w:val="-4"/>
          <w:sz w:val="28"/>
          <w:szCs w:val="28"/>
          <w:lang w:val="uk-UA"/>
        </w:rPr>
        <w:t>допомоги</w:t>
      </w:r>
      <w:r w:rsidR="00DD5473" w:rsidRPr="007E398E">
        <w:rPr>
          <w:snapToGrid w:val="0"/>
          <w:spacing w:val="-4"/>
          <w:sz w:val="28"/>
          <w:szCs w:val="28"/>
          <w:lang w:val="uk-UA"/>
        </w:rPr>
        <w:t>;</w:t>
      </w:r>
    </w:p>
    <w:p w:rsidR="00DD5473" w:rsidRPr="00E00681" w:rsidRDefault="007E398E" w:rsidP="00A0033F">
      <w:pPr>
        <w:pStyle w:val="af6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napToGrid w:val="0"/>
          <w:spacing w:val="-4"/>
          <w:sz w:val="28"/>
          <w:szCs w:val="28"/>
          <w:lang w:val="uk-UA"/>
        </w:rPr>
      </w:pP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функції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денного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стаціонару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та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00681"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домашнього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00681"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стаціонару</w:t>
      </w:r>
      <w:r w:rsidR="00ED325C" w:rsidRPr="00E00681">
        <w:rPr>
          <w:snapToGrid w:val="0"/>
          <w:spacing w:val="-4"/>
          <w:sz w:val="28"/>
          <w:szCs w:val="28"/>
          <w:lang w:val="uk-UA"/>
        </w:rPr>
        <w:t>;</w:t>
      </w:r>
    </w:p>
    <w:p w:rsidR="00ED325C" w:rsidRPr="00E00681" w:rsidRDefault="007E398E" w:rsidP="00A0033F">
      <w:pPr>
        <w:pStyle w:val="af6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napToGrid w:val="0"/>
          <w:spacing w:val="-4"/>
          <w:sz w:val="28"/>
          <w:szCs w:val="28"/>
          <w:lang w:val="uk-UA"/>
        </w:rPr>
      </w:pP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порядок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направлення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хворих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на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денний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стаціонар</w:t>
      </w:r>
      <w:r w:rsidRPr="00E00681">
        <w:rPr>
          <w:color w:val="000000"/>
          <w:spacing w:val="-4"/>
          <w:sz w:val="28"/>
          <w:szCs w:val="28"/>
          <w:shd w:val="clear" w:color="auto" w:fill="E6ECF9"/>
          <w:lang w:val="uk-UA"/>
        </w:rPr>
        <w:t>;</w:t>
      </w:r>
    </w:p>
    <w:p w:rsidR="00ED325C" w:rsidRPr="00E00681" w:rsidRDefault="007E398E" w:rsidP="00A0033F">
      <w:pPr>
        <w:pStyle w:val="af6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napToGrid w:val="0"/>
          <w:spacing w:val="-4"/>
          <w:sz w:val="28"/>
          <w:szCs w:val="28"/>
          <w:lang w:val="uk-UA"/>
        </w:rPr>
      </w:pP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методику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розрахунку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та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аналізу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показників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діяльності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денного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стаціонару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та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00681"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домашнього</w:t>
      </w:r>
      <w:r w:rsidR="00646215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00681" w:rsidRPr="006F5019">
        <w:rPr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стаціонару</w:t>
      </w:r>
      <w:r w:rsidR="00ED325C" w:rsidRPr="00E00681">
        <w:rPr>
          <w:snapToGrid w:val="0"/>
          <w:spacing w:val="-4"/>
          <w:sz w:val="28"/>
          <w:szCs w:val="28"/>
          <w:lang w:val="uk-UA"/>
        </w:rPr>
        <w:t>;</w:t>
      </w:r>
    </w:p>
    <w:p w:rsidR="007E398E" w:rsidRPr="00E00681" w:rsidRDefault="00646215" w:rsidP="00A0033F">
      <w:pPr>
        <w:pStyle w:val="af6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Style w:val="notranslate"/>
          <w:snapToGrid w:val="0"/>
          <w:spacing w:val="-4"/>
          <w:sz w:val="28"/>
          <w:szCs w:val="28"/>
          <w:lang w:val="uk-UA"/>
        </w:rPr>
      </w:pPr>
      <w:r>
        <w:rPr>
          <w:color w:val="000000"/>
          <w:sz w:val="14"/>
          <w:szCs w:val="14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основну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облікову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документацію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денного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стаціонару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та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00681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домашнього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00681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стаціонару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;</w:t>
      </w:r>
    </w:p>
    <w:p w:rsidR="00E70B28" w:rsidRPr="00E00681" w:rsidRDefault="00646215" w:rsidP="00A0033F">
      <w:pPr>
        <w:pStyle w:val="af6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napToGrid w:val="0"/>
          <w:spacing w:val="-4"/>
          <w:sz w:val="28"/>
          <w:szCs w:val="28"/>
          <w:lang w:val="uk-UA"/>
        </w:rPr>
      </w:pPr>
      <w:r>
        <w:rPr>
          <w:color w:val="000000"/>
          <w:sz w:val="14"/>
          <w:szCs w:val="14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порядок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заповнення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облікової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документації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денного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стаціонару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E398E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та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00681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домашнього</w:t>
      </w:r>
      <w:r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00681" w:rsidRPr="006F5019">
        <w:rPr>
          <w:rStyle w:val="notranslate"/>
          <w:color w:val="000000"/>
          <w:spacing w:val="-4"/>
          <w:sz w:val="28"/>
          <w:szCs w:val="28"/>
          <w:shd w:val="clear" w:color="auto" w:fill="FFFFFF" w:themeFill="background1"/>
          <w:lang w:val="uk-UA"/>
        </w:rPr>
        <w:t>стаціонару</w:t>
      </w:r>
      <w:r w:rsidR="00E70B28" w:rsidRPr="00E00681">
        <w:rPr>
          <w:snapToGrid w:val="0"/>
          <w:spacing w:val="-4"/>
          <w:sz w:val="28"/>
          <w:szCs w:val="28"/>
          <w:lang w:val="uk-UA"/>
        </w:rPr>
        <w:t>.</w:t>
      </w:r>
    </w:p>
    <w:p w:rsidR="0084211C" w:rsidRPr="00E00681" w:rsidRDefault="007E398E" w:rsidP="00A0033F">
      <w:pPr>
        <w:pStyle w:val="af6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/>
          <w:i/>
          <w:sz w:val="28"/>
          <w:szCs w:val="28"/>
          <w:lang w:val="uk-UA"/>
        </w:rPr>
      </w:pPr>
      <w:r w:rsidRPr="006F5019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>основні</w:t>
      </w:r>
      <w:r w:rsidR="00646215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>міжнародні</w:t>
      </w:r>
      <w:r w:rsidR="00646215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>та</w:t>
      </w:r>
      <w:r w:rsidR="00646215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>національні</w:t>
      </w:r>
      <w:r w:rsidR="00646215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>нормативно-правові</w:t>
      </w:r>
      <w:r w:rsidR="00646215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E6ECF9"/>
          <w:lang w:val="uk-UA"/>
        </w:rPr>
        <w:t xml:space="preserve"> </w:t>
      </w:r>
      <w:r w:rsidRPr="006F5019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>документи</w:t>
      </w:r>
      <w:r w:rsidR="00646215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>по</w:t>
      </w:r>
      <w:r w:rsidR="00646215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>темі</w:t>
      </w:r>
      <w:r w:rsidR="0084211C" w:rsidRPr="00E00681">
        <w:rPr>
          <w:b/>
          <w:i/>
          <w:sz w:val="28"/>
          <w:szCs w:val="28"/>
          <w:lang w:val="uk-UA"/>
        </w:rPr>
        <w:t>:</w:t>
      </w:r>
    </w:p>
    <w:p w:rsidR="007E398E" w:rsidRPr="00E00681" w:rsidRDefault="007E398E" w:rsidP="00A0033F">
      <w:pPr>
        <w:pStyle w:val="af6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Style w:val="notranslate"/>
          <w:b/>
          <w:i/>
          <w:sz w:val="28"/>
          <w:szCs w:val="28"/>
          <w:lang w:val="uk-UA"/>
        </w:rPr>
      </w:pP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Основи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законодавства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України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про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охорону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здоров'я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(прийняті</w:t>
      </w:r>
      <w:r w:rsidR="00646215">
        <w:rPr>
          <w:rStyle w:val="notranslate"/>
          <w:color w:val="000000"/>
          <w:sz w:val="28"/>
          <w:szCs w:val="28"/>
          <w:shd w:val="clear" w:color="auto" w:fill="E6ECF9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Верховною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Радою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України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19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листопада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1992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року</w:t>
      </w:r>
      <w:r w:rsidR="00646215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№2801-</w:t>
      </w:r>
      <w:r w:rsidR="00646215">
        <w:rPr>
          <w:rStyle w:val="notranslate"/>
          <w:color w:val="000000"/>
          <w:sz w:val="27"/>
          <w:szCs w:val="27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color w:val="000000"/>
          <w:sz w:val="28"/>
          <w:szCs w:val="28"/>
          <w:shd w:val="clear" w:color="auto" w:fill="FFFFFF" w:themeFill="background1"/>
          <w:lang w:val="uk-UA"/>
        </w:rPr>
        <w:t>ХІІ)</w:t>
      </w:r>
    </w:p>
    <w:p w:rsidR="0084211C" w:rsidRPr="00E00681" w:rsidRDefault="007E398E" w:rsidP="00A0033F">
      <w:pPr>
        <w:pStyle w:val="af6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/>
          <w:i/>
          <w:sz w:val="28"/>
          <w:szCs w:val="28"/>
          <w:lang w:val="uk-UA"/>
        </w:rPr>
      </w:pPr>
      <w:r w:rsidRPr="006F5019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>обліково-звітна</w:t>
      </w:r>
      <w:r w:rsidR="00646215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b/>
          <w:bCs/>
          <w:i/>
          <w:iCs/>
          <w:color w:val="000000"/>
          <w:sz w:val="28"/>
          <w:szCs w:val="28"/>
          <w:shd w:val="clear" w:color="auto" w:fill="FFFFFF" w:themeFill="background1"/>
          <w:lang w:val="uk-UA"/>
        </w:rPr>
        <w:t>документація</w:t>
      </w:r>
      <w:r w:rsidR="0084211C" w:rsidRPr="00E00681">
        <w:rPr>
          <w:b/>
          <w:i/>
          <w:sz w:val="28"/>
          <w:szCs w:val="28"/>
          <w:lang w:val="uk-UA"/>
        </w:rPr>
        <w:t>:</w:t>
      </w:r>
    </w:p>
    <w:p w:rsidR="00B717E9" w:rsidRPr="007E398E" w:rsidRDefault="0043675E" w:rsidP="00A003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</w:pPr>
      <w:r w:rsidRPr="007E39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меди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чна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карта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амбулаторного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хворого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(ф.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025/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uk-UA"/>
        </w:rPr>
        <w:t>0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);</w:t>
      </w:r>
    </w:p>
    <w:p w:rsidR="00B717E9" w:rsidRPr="007E398E" w:rsidRDefault="0043675E" w:rsidP="00A003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</w:pPr>
      <w:r w:rsidRPr="007E39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6002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 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статистич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ний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талон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ре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є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страц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ії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заключ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них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(уточнен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их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)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д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і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агноз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і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в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(ф.025-2/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uk-UA"/>
        </w:rPr>
        <w:t>0</w:t>
      </w:r>
      <w:r w:rsidR="00B717E9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);</w:t>
      </w:r>
    </w:p>
    <w:p w:rsidR="00B717E9" w:rsidRPr="007E398E" w:rsidRDefault="0043675E" w:rsidP="00A003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</w:pPr>
      <w:r w:rsidRPr="007E39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0F6EF4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талон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0F6EF4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амбулаторного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0F6EF4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пац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іє</w:t>
      </w:r>
      <w:r w:rsidR="000F6EF4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нта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0F6EF4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(ф.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0F6EF4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025-6/0)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або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0F6EF4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(ф.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0F6EF4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025-7/</w:t>
      </w:r>
      <w:r w:rsidR="000F6EF4" w:rsidRPr="007E398E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uk-UA"/>
        </w:rPr>
        <w:t>0</w:t>
      </w:r>
      <w:r w:rsidR="000F6EF4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);</w:t>
      </w:r>
    </w:p>
    <w:p w:rsidR="000F6EF4" w:rsidRPr="007E398E" w:rsidRDefault="0043675E" w:rsidP="00A003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</w:pPr>
      <w:r w:rsidRPr="007E39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медична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карта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стаціонарного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хворого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32344D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(ф.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32344D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№003/о);</w:t>
      </w:r>
    </w:p>
    <w:p w:rsidR="0032344D" w:rsidRPr="007E398E" w:rsidRDefault="0043675E" w:rsidP="00A003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</w:pPr>
      <w:r w:rsidRPr="007E39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статистична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карта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хворого,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9C6112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який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9C6112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вибув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зі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7E398E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32344D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(ф.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  <w:r w:rsidR="0032344D" w:rsidRPr="007E398E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>№066/о).</w:t>
      </w:r>
    </w:p>
    <w:p w:rsidR="000228F9" w:rsidRPr="007E398E" w:rsidRDefault="000228F9" w:rsidP="00A003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/>
        </w:rPr>
      </w:pPr>
    </w:p>
    <w:p w:rsidR="00A762E9" w:rsidRPr="007E398E" w:rsidRDefault="007E398E" w:rsidP="00A003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</w:pPr>
      <w:r w:rsidRPr="007E398E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/>
        </w:rPr>
        <w:t>Вміти</w:t>
      </w:r>
      <w:r w:rsidR="00813DA7" w:rsidRPr="007E398E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/>
        </w:rPr>
        <w:t>:</w:t>
      </w:r>
      <w:r w:rsidR="00646215">
        <w:rPr>
          <w:rFonts w:ascii="Times New Roman" w:eastAsia="Times New Roman" w:hAnsi="Times New Roman" w:cs="Times New Roman"/>
          <w:snapToGrid w:val="0"/>
          <w:sz w:val="28"/>
          <w:szCs w:val="20"/>
          <w:lang w:val="uk-UA"/>
        </w:rPr>
        <w:t xml:space="preserve"> </w:t>
      </w:r>
    </w:p>
    <w:p w:rsidR="00813DA7" w:rsidRPr="007E398E" w:rsidRDefault="000801CA" w:rsidP="00A0033F">
      <w:pPr>
        <w:pStyle w:val="2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заповнювати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обліково-звітну</w:t>
      </w:r>
      <w:r w:rsidR="00646215">
        <w:rPr>
          <w:sz w:val="28"/>
          <w:szCs w:val="28"/>
          <w:lang w:val="uk-UA"/>
        </w:rPr>
        <w:t xml:space="preserve"> </w:t>
      </w:r>
      <w:r w:rsidR="007E398E" w:rsidRPr="007E398E">
        <w:rPr>
          <w:sz w:val="28"/>
          <w:szCs w:val="28"/>
          <w:lang w:val="uk-UA"/>
        </w:rPr>
        <w:t>документацію</w:t>
      </w:r>
      <w:r w:rsidR="00A762E9" w:rsidRPr="007E398E">
        <w:rPr>
          <w:sz w:val="28"/>
          <w:szCs w:val="28"/>
          <w:lang w:val="uk-UA"/>
        </w:rPr>
        <w:t>;</w:t>
      </w:r>
    </w:p>
    <w:p w:rsidR="00DE1915" w:rsidRPr="007E398E" w:rsidRDefault="007E398E" w:rsidP="00A0033F">
      <w:pPr>
        <w:pStyle w:val="2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b/>
          <w:sz w:val="28"/>
          <w:szCs w:val="28"/>
          <w:lang w:val="uk-UA"/>
        </w:rPr>
      </w:pPr>
      <w:r w:rsidRPr="007E398E">
        <w:rPr>
          <w:sz w:val="28"/>
          <w:szCs w:val="28"/>
          <w:lang w:val="uk-UA"/>
        </w:rPr>
        <w:t>використовувати</w:t>
      </w:r>
      <w:r w:rsidR="00646215">
        <w:rPr>
          <w:sz w:val="28"/>
          <w:szCs w:val="28"/>
          <w:lang w:val="uk-UA"/>
        </w:rPr>
        <w:t xml:space="preserve"> </w:t>
      </w:r>
      <w:r w:rsidRPr="007E398E">
        <w:rPr>
          <w:sz w:val="28"/>
          <w:szCs w:val="28"/>
          <w:lang w:val="uk-UA"/>
        </w:rPr>
        <w:t>обліково-звітну</w:t>
      </w:r>
      <w:r w:rsidR="00646215">
        <w:rPr>
          <w:sz w:val="28"/>
          <w:szCs w:val="28"/>
          <w:lang w:val="uk-UA"/>
        </w:rPr>
        <w:t xml:space="preserve"> </w:t>
      </w:r>
      <w:r w:rsidRPr="007E398E">
        <w:rPr>
          <w:sz w:val="28"/>
          <w:szCs w:val="28"/>
          <w:lang w:val="uk-UA"/>
        </w:rPr>
        <w:t>документацію</w:t>
      </w:r>
      <w:r w:rsidR="00646215">
        <w:rPr>
          <w:sz w:val="28"/>
          <w:szCs w:val="28"/>
          <w:lang w:val="uk-UA"/>
        </w:rPr>
        <w:t xml:space="preserve"> </w:t>
      </w:r>
      <w:r w:rsidRPr="007E398E">
        <w:rPr>
          <w:sz w:val="28"/>
          <w:szCs w:val="28"/>
          <w:lang w:val="uk-UA"/>
        </w:rPr>
        <w:t>для</w:t>
      </w:r>
      <w:r w:rsidR="00646215">
        <w:rPr>
          <w:sz w:val="28"/>
          <w:szCs w:val="28"/>
          <w:lang w:val="uk-UA"/>
        </w:rPr>
        <w:t xml:space="preserve"> </w:t>
      </w:r>
      <w:r w:rsidRPr="007E398E">
        <w:rPr>
          <w:sz w:val="28"/>
          <w:szCs w:val="28"/>
          <w:lang w:val="uk-UA"/>
        </w:rPr>
        <w:t>аналізу</w:t>
      </w:r>
      <w:r w:rsidR="00646215">
        <w:rPr>
          <w:sz w:val="28"/>
          <w:szCs w:val="28"/>
          <w:lang w:val="uk-UA"/>
        </w:rPr>
        <w:t xml:space="preserve"> </w:t>
      </w:r>
      <w:r w:rsidRPr="007E398E">
        <w:rPr>
          <w:sz w:val="28"/>
          <w:szCs w:val="28"/>
          <w:lang w:val="uk-UA"/>
        </w:rPr>
        <w:t>діяльності</w:t>
      </w:r>
      <w:r w:rsidR="00646215">
        <w:rPr>
          <w:sz w:val="28"/>
          <w:szCs w:val="28"/>
          <w:lang w:val="uk-UA"/>
        </w:rPr>
        <w:t xml:space="preserve"> </w:t>
      </w:r>
      <w:r w:rsidRPr="007E398E">
        <w:rPr>
          <w:sz w:val="28"/>
          <w:szCs w:val="28"/>
          <w:lang w:val="uk-UA"/>
        </w:rPr>
        <w:t>денного</w:t>
      </w:r>
      <w:r w:rsidR="00646215">
        <w:rPr>
          <w:sz w:val="28"/>
          <w:szCs w:val="28"/>
          <w:lang w:val="uk-UA"/>
        </w:rPr>
        <w:t xml:space="preserve"> </w:t>
      </w:r>
      <w:r w:rsidRPr="007E398E">
        <w:rPr>
          <w:sz w:val="28"/>
          <w:szCs w:val="28"/>
          <w:lang w:val="uk-UA"/>
        </w:rPr>
        <w:t>стаціонару,</w:t>
      </w:r>
      <w:r w:rsidR="00646215">
        <w:rPr>
          <w:sz w:val="28"/>
          <w:szCs w:val="28"/>
          <w:lang w:val="uk-UA"/>
        </w:rPr>
        <w:t xml:space="preserve"> </w:t>
      </w:r>
      <w:r w:rsidR="000801CA">
        <w:rPr>
          <w:sz w:val="28"/>
          <w:szCs w:val="28"/>
          <w:lang w:val="uk-UA"/>
        </w:rPr>
        <w:t>домашнього</w:t>
      </w:r>
      <w:r w:rsidR="00646215">
        <w:rPr>
          <w:sz w:val="28"/>
          <w:szCs w:val="28"/>
          <w:lang w:val="uk-UA"/>
        </w:rPr>
        <w:t xml:space="preserve"> </w:t>
      </w:r>
      <w:r w:rsidR="000801CA">
        <w:rPr>
          <w:sz w:val="28"/>
          <w:szCs w:val="28"/>
          <w:lang w:val="uk-UA"/>
        </w:rPr>
        <w:t>стаціонару</w:t>
      </w:r>
      <w:r w:rsidR="00646215">
        <w:rPr>
          <w:sz w:val="28"/>
          <w:szCs w:val="28"/>
          <w:lang w:val="uk-UA"/>
        </w:rPr>
        <w:t xml:space="preserve"> </w:t>
      </w:r>
      <w:r w:rsidR="00F77891">
        <w:rPr>
          <w:sz w:val="28"/>
          <w:szCs w:val="28"/>
          <w:lang w:val="uk-UA"/>
        </w:rPr>
        <w:t>та</w:t>
      </w:r>
      <w:r w:rsidR="00646215">
        <w:rPr>
          <w:sz w:val="28"/>
          <w:szCs w:val="28"/>
          <w:lang w:val="uk-UA"/>
        </w:rPr>
        <w:t xml:space="preserve"> </w:t>
      </w:r>
      <w:r w:rsidRPr="007E398E">
        <w:rPr>
          <w:sz w:val="28"/>
          <w:szCs w:val="28"/>
          <w:lang w:val="uk-UA"/>
        </w:rPr>
        <w:t>лікарняного</w:t>
      </w:r>
      <w:r w:rsidR="00646215">
        <w:rPr>
          <w:sz w:val="28"/>
          <w:szCs w:val="28"/>
          <w:lang w:val="uk-UA"/>
        </w:rPr>
        <w:t xml:space="preserve"> </w:t>
      </w:r>
      <w:r w:rsidRPr="007E398E">
        <w:rPr>
          <w:sz w:val="28"/>
          <w:szCs w:val="28"/>
          <w:lang w:val="uk-UA"/>
        </w:rPr>
        <w:t>стаціонару</w:t>
      </w:r>
      <w:r w:rsidR="00646215">
        <w:rPr>
          <w:sz w:val="28"/>
          <w:szCs w:val="28"/>
          <w:lang w:val="uk-UA"/>
        </w:rPr>
        <w:t xml:space="preserve"> </w:t>
      </w:r>
      <w:r w:rsidRPr="007E398E">
        <w:rPr>
          <w:sz w:val="28"/>
          <w:szCs w:val="28"/>
          <w:lang w:val="uk-UA"/>
        </w:rPr>
        <w:t>ден</w:t>
      </w:r>
      <w:r w:rsidR="000801CA">
        <w:rPr>
          <w:sz w:val="28"/>
          <w:szCs w:val="28"/>
          <w:lang w:val="uk-UA"/>
        </w:rPr>
        <w:t>ного</w:t>
      </w:r>
      <w:r w:rsidR="00646215">
        <w:rPr>
          <w:sz w:val="28"/>
          <w:szCs w:val="28"/>
          <w:lang w:val="uk-UA"/>
        </w:rPr>
        <w:t xml:space="preserve"> </w:t>
      </w:r>
      <w:r w:rsidRPr="007E398E">
        <w:rPr>
          <w:sz w:val="28"/>
          <w:szCs w:val="28"/>
          <w:lang w:val="uk-UA"/>
        </w:rPr>
        <w:t>перебування</w:t>
      </w:r>
      <w:r w:rsidR="00813DA7" w:rsidRPr="007E398E">
        <w:rPr>
          <w:sz w:val="28"/>
          <w:szCs w:val="28"/>
          <w:lang w:val="uk-UA"/>
        </w:rPr>
        <w:t>.</w:t>
      </w:r>
    </w:p>
    <w:p w:rsidR="00354700" w:rsidRPr="00963C3C" w:rsidRDefault="00354700" w:rsidP="00963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466" w:rsidRPr="00DF1C84" w:rsidRDefault="008847E5" w:rsidP="00FE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C84">
        <w:rPr>
          <w:rFonts w:ascii="Times New Roman" w:hAnsi="Times New Roman" w:cs="Times New Roman"/>
          <w:b/>
          <w:sz w:val="28"/>
          <w:szCs w:val="28"/>
        </w:rPr>
        <w:t>Рекоменд</w:t>
      </w:r>
      <w:r w:rsidR="005309A6">
        <w:rPr>
          <w:rFonts w:ascii="Times New Roman" w:hAnsi="Times New Roman" w:cs="Times New Roman"/>
          <w:b/>
          <w:sz w:val="28"/>
          <w:szCs w:val="28"/>
          <w:lang w:val="uk-UA"/>
        </w:rPr>
        <w:t>ована</w:t>
      </w:r>
      <w:r w:rsidR="0064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C84">
        <w:rPr>
          <w:rFonts w:ascii="Times New Roman" w:hAnsi="Times New Roman" w:cs="Times New Roman"/>
          <w:b/>
          <w:sz w:val="28"/>
          <w:szCs w:val="28"/>
        </w:rPr>
        <w:t>л</w:t>
      </w:r>
      <w:r w:rsidR="005309A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F1C84">
        <w:rPr>
          <w:rFonts w:ascii="Times New Roman" w:hAnsi="Times New Roman" w:cs="Times New Roman"/>
          <w:b/>
          <w:sz w:val="28"/>
          <w:szCs w:val="28"/>
        </w:rPr>
        <w:t>тература</w:t>
      </w:r>
    </w:p>
    <w:p w:rsidR="00490466" w:rsidRDefault="00490466" w:rsidP="00FE5B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F1C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Базова</w:t>
      </w:r>
      <w:r w:rsidR="006462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F1C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</w:t>
      </w:r>
      <w:r w:rsidR="005309A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DF1C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тература</w:t>
      </w:r>
    </w:p>
    <w:p w:rsidR="00D66DF7" w:rsidRPr="007F2526" w:rsidRDefault="00D66DF7" w:rsidP="00FE5B4C">
      <w:pPr>
        <w:pStyle w:val="31"/>
        <w:widowControl w:val="0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526">
        <w:rPr>
          <w:rFonts w:ascii="Times New Roman" w:hAnsi="Times New Roman" w:cs="Times New Roman"/>
          <w:sz w:val="28"/>
          <w:szCs w:val="28"/>
          <w:lang w:val="uk-UA"/>
        </w:rPr>
        <w:t>Громадсь</w:t>
      </w:r>
      <w:r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8949D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вищих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мед.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навч.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В.Ф.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Москаленко,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О.П.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Гульчій,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Т.С.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Грузєва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[та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ін.].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Вид.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інниця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Нова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Книга,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2013.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4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DF7">
        <w:rPr>
          <w:rFonts w:ascii="Times New Roman" w:hAnsi="Times New Roman" w:cs="Times New Roman"/>
          <w:sz w:val="28"/>
          <w:szCs w:val="28"/>
          <w:lang w:val="uk-UA"/>
        </w:rPr>
        <w:t>332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66DF7">
        <w:rPr>
          <w:rFonts w:ascii="Times New Roman" w:hAnsi="Times New Roman" w:cs="Times New Roman"/>
          <w:sz w:val="28"/>
          <w:szCs w:val="28"/>
          <w:lang w:val="uk-UA"/>
        </w:rPr>
        <w:t>334</w:t>
      </w:r>
      <w:r w:rsidRPr="007F25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DF7" w:rsidRPr="00D66DF7" w:rsidRDefault="00D66DF7" w:rsidP="00FE5B4C">
      <w:pPr>
        <w:pStyle w:val="af6"/>
        <w:numPr>
          <w:ilvl w:val="0"/>
          <w:numId w:val="26"/>
        </w:numPr>
        <w:tabs>
          <w:tab w:val="left" w:pos="1276"/>
        </w:tabs>
        <w:ind w:left="0" w:firstLine="851"/>
        <w:jc w:val="both"/>
        <w:rPr>
          <w:sz w:val="28"/>
          <w:szCs w:val="28"/>
          <w:lang w:val="uk-UA"/>
        </w:rPr>
      </w:pPr>
      <w:r w:rsidRPr="00D66DF7">
        <w:rPr>
          <w:sz w:val="28"/>
          <w:szCs w:val="28"/>
          <w:lang w:val="uk-UA"/>
        </w:rPr>
        <w:t>Збірник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тестових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завдань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до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державного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випробувань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з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гігієни,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соціальної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медицини,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організації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та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економіки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охорони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здоров’я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/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В.Ф.</w:t>
      </w:r>
      <w:r w:rsidR="0096002E">
        <w:rPr>
          <w:sz w:val="28"/>
          <w:szCs w:val="28"/>
          <w:lang w:val="uk-UA"/>
        </w:rPr>
        <w:t> </w:t>
      </w:r>
      <w:r w:rsidRPr="00D66DF7">
        <w:rPr>
          <w:sz w:val="28"/>
          <w:szCs w:val="28"/>
          <w:lang w:val="uk-UA"/>
        </w:rPr>
        <w:t>Москаленко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та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ін.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за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ред.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В.Ф.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Москаленка,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В.Г.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Бардова,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О.П.</w:t>
      </w:r>
      <w:r w:rsidR="0096002E">
        <w:rPr>
          <w:sz w:val="28"/>
          <w:szCs w:val="28"/>
          <w:lang w:val="uk-UA"/>
        </w:rPr>
        <w:t> </w:t>
      </w:r>
      <w:r w:rsidRPr="00D66DF7">
        <w:rPr>
          <w:sz w:val="28"/>
          <w:szCs w:val="28"/>
          <w:lang w:val="uk-UA"/>
        </w:rPr>
        <w:t>Яворовського.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Вінниця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: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Нова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Книга,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2012.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200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с.</w:t>
      </w:r>
      <w:r w:rsidR="00646215">
        <w:rPr>
          <w:sz w:val="28"/>
          <w:szCs w:val="28"/>
          <w:lang w:val="uk-UA"/>
        </w:rPr>
        <w:t xml:space="preserve">  </w:t>
      </w:r>
    </w:p>
    <w:p w:rsidR="00D66DF7" w:rsidRPr="007F2526" w:rsidRDefault="00D66DF7" w:rsidP="00FE5B4C">
      <w:pPr>
        <w:pStyle w:val="14"/>
        <w:numPr>
          <w:ilvl w:val="0"/>
          <w:numId w:val="26"/>
        </w:numPr>
        <w:shd w:val="clear" w:color="auto" w:fill="FFFFFF"/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7F2526">
        <w:rPr>
          <w:color w:val="000000"/>
          <w:sz w:val="28"/>
          <w:szCs w:val="28"/>
        </w:rPr>
        <w:t>Методические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указания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для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самостоятельной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внеаудиторной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работы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студентов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6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курса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  <w:lang w:val="uk-UA"/>
        </w:rPr>
        <w:t>медицинского</w:t>
      </w:r>
      <w:r w:rsidR="00646215">
        <w:rPr>
          <w:color w:val="000000"/>
          <w:sz w:val="28"/>
          <w:szCs w:val="28"/>
          <w:lang w:val="uk-UA"/>
        </w:rPr>
        <w:t xml:space="preserve"> </w:t>
      </w:r>
      <w:r w:rsidRPr="007F2526">
        <w:rPr>
          <w:color w:val="000000"/>
          <w:sz w:val="28"/>
          <w:szCs w:val="28"/>
          <w:lang w:val="uk-UA"/>
        </w:rPr>
        <w:t>факультета</w:t>
      </w:r>
      <w:r w:rsidR="00646215">
        <w:rPr>
          <w:color w:val="000000"/>
          <w:sz w:val="28"/>
          <w:szCs w:val="28"/>
          <w:lang w:val="uk-UA"/>
        </w:rPr>
        <w:t xml:space="preserve"> </w:t>
      </w:r>
      <w:r w:rsidRPr="007F2526">
        <w:rPr>
          <w:color w:val="000000"/>
          <w:sz w:val="28"/>
          <w:szCs w:val="28"/>
        </w:rPr>
        <w:t>по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подготовке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к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государственному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lastRenderedPageBreak/>
        <w:t>выпускному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практически-ориентированному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экзамену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по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социальной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медицине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и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организации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color w:val="000000"/>
          <w:sz w:val="28"/>
          <w:szCs w:val="28"/>
        </w:rPr>
        <w:t>здравоохранения</w:t>
      </w:r>
      <w:r w:rsidR="00646215">
        <w:rPr>
          <w:color w:val="000000"/>
          <w:sz w:val="28"/>
          <w:szCs w:val="28"/>
        </w:rPr>
        <w:t xml:space="preserve"> </w:t>
      </w:r>
      <w:r w:rsidRPr="007F2526">
        <w:rPr>
          <w:sz w:val="28"/>
          <w:szCs w:val="28"/>
        </w:rPr>
        <w:t>/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F2526">
        <w:rPr>
          <w:sz w:val="28"/>
          <w:szCs w:val="28"/>
        </w:rPr>
        <w:t>ост.</w:t>
      </w:r>
      <w:r w:rsidR="00646215">
        <w:rPr>
          <w:sz w:val="28"/>
          <w:szCs w:val="28"/>
        </w:rPr>
        <w:t xml:space="preserve"> </w:t>
      </w:r>
      <w:r w:rsidRPr="007F2526">
        <w:rPr>
          <w:sz w:val="28"/>
          <w:szCs w:val="28"/>
        </w:rPr>
        <w:t>В.А.</w:t>
      </w:r>
      <w:r w:rsidR="00646215">
        <w:rPr>
          <w:sz w:val="28"/>
          <w:szCs w:val="28"/>
        </w:rPr>
        <w:t xml:space="preserve"> </w:t>
      </w:r>
      <w:r w:rsidRPr="007F2526">
        <w:rPr>
          <w:sz w:val="28"/>
          <w:szCs w:val="28"/>
        </w:rPr>
        <w:t>Огнев,</w:t>
      </w:r>
      <w:r w:rsidR="00646215">
        <w:rPr>
          <w:sz w:val="28"/>
          <w:szCs w:val="28"/>
        </w:rPr>
        <w:t xml:space="preserve"> </w:t>
      </w:r>
      <w:r w:rsidRPr="007F2526">
        <w:rPr>
          <w:sz w:val="28"/>
          <w:szCs w:val="28"/>
        </w:rPr>
        <w:t>Н.А</w:t>
      </w:r>
      <w:r w:rsidR="00646215">
        <w:rPr>
          <w:sz w:val="28"/>
          <w:szCs w:val="28"/>
        </w:rPr>
        <w:t xml:space="preserve"> </w:t>
      </w:r>
      <w:r w:rsidRPr="007F2526">
        <w:rPr>
          <w:sz w:val="28"/>
          <w:szCs w:val="28"/>
        </w:rPr>
        <w:t>.Галичева</w:t>
      </w:r>
      <w:r>
        <w:rPr>
          <w:sz w:val="28"/>
          <w:szCs w:val="28"/>
        </w:rPr>
        <w:t>,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К.М.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Сокол</w:t>
      </w:r>
      <w:r w:rsidR="00646215">
        <w:rPr>
          <w:sz w:val="28"/>
          <w:szCs w:val="28"/>
        </w:rPr>
        <w:t xml:space="preserve"> </w:t>
      </w:r>
      <w:r w:rsidRPr="007F2526">
        <w:rPr>
          <w:sz w:val="28"/>
          <w:szCs w:val="28"/>
        </w:rPr>
        <w:t>и</w:t>
      </w:r>
      <w:r w:rsidR="00646215">
        <w:rPr>
          <w:sz w:val="28"/>
          <w:szCs w:val="28"/>
        </w:rPr>
        <w:t xml:space="preserve"> </w:t>
      </w:r>
      <w:r w:rsidRPr="007F2526">
        <w:rPr>
          <w:sz w:val="28"/>
          <w:szCs w:val="28"/>
        </w:rPr>
        <w:t>др.</w:t>
      </w:r>
      <w:r w:rsidR="00646215">
        <w:rPr>
          <w:sz w:val="28"/>
          <w:szCs w:val="28"/>
        </w:rPr>
        <w:t xml:space="preserve"> </w:t>
      </w:r>
      <w:r w:rsidRPr="007F2526">
        <w:rPr>
          <w:sz w:val="28"/>
          <w:szCs w:val="28"/>
        </w:rPr>
        <w:t>−</w:t>
      </w:r>
      <w:r w:rsidR="00646215">
        <w:rPr>
          <w:sz w:val="28"/>
          <w:szCs w:val="28"/>
        </w:rPr>
        <w:t xml:space="preserve"> </w:t>
      </w:r>
      <w:r w:rsidRPr="007F2526">
        <w:rPr>
          <w:sz w:val="28"/>
          <w:szCs w:val="28"/>
        </w:rPr>
        <w:t>Харьков,</w:t>
      </w:r>
      <w:r w:rsidR="00646215">
        <w:rPr>
          <w:sz w:val="28"/>
          <w:szCs w:val="28"/>
        </w:rPr>
        <w:t xml:space="preserve"> </w:t>
      </w:r>
      <w:r w:rsidRPr="007F2526">
        <w:rPr>
          <w:sz w:val="28"/>
          <w:szCs w:val="28"/>
        </w:rPr>
        <w:t>2015.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46215">
        <w:rPr>
          <w:sz w:val="28"/>
          <w:szCs w:val="28"/>
        </w:rPr>
        <w:t xml:space="preserve"> </w:t>
      </w:r>
      <w:r w:rsidRPr="007F2526">
        <w:rPr>
          <w:sz w:val="28"/>
          <w:szCs w:val="28"/>
        </w:rPr>
        <w:t>66</w:t>
      </w:r>
      <w:r w:rsidR="00646215">
        <w:rPr>
          <w:sz w:val="28"/>
          <w:szCs w:val="28"/>
        </w:rPr>
        <w:t xml:space="preserve"> </w:t>
      </w:r>
      <w:r w:rsidRPr="007F2526">
        <w:rPr>
          <w:sz w:val="28"/>
          <w:szCs w:val="28"/>
        </w:rPr>
        <w:t>с.</w:t>
      </w:r>
    </w:p>
    <w:p w:rsidR="00D66DF7" w:rsidRPr="00D66DF7" w:rsidRDefault="00D66DF7" w:rsidP="00FE5B4C">
      <w:pPr>
        <w:pStyle w:val="af6"/>
        <w:numPr>
          <w:ilvl w:val="0"/>
          <w:numId w:val="26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D66DF7">
        <w:rPr>
          <w:sz w:val="28"/>
          <w:szCs w:val="28"/>
          <w:lang w:val="uk-UA"/>
        </w:rPr>
        <w:t>Соціальна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медицина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та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організація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охорони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здоров’я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/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під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ред</w:t>
      </w:r>
      <w:r>
        <w:rPr>
          <w:sz w:val="28"/>
          <w:szCs w:val="28"/>
          <w:lang w:val="uk-UA"/>
        </w:rPr>
        <w:t>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Ю.В.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Вороненка,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В.Ф.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Москаленка.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Тернопіль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Укрмедкнига,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2000.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D66DF7">
        <w:rPr>
          <w:sz w:val="28"/>
          <w:szCs w:val="28"/>
          <w:lang w:val="uk-UA"/>
        </w:rPr>
        <w:t>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</w:rPr>
        <w:t>258</w:t>
      </w:r>
      <w:r w:rsidRPr="00D66DF7">
        <w:rPr>
          <w:sz w:val="28"/>
          <w:szCs w:val="28"/>
          <w:lang w:val="uk-UA"/>
        </w:rPr>
        <w:t>-</w:t>
      </w:r>
      <w:r w:rsidRPr="00D66DF7">
        <w:rPr>
          <w:sz w:val="28"/>
          <w:szCs w:val="28"/>
        </w:rPr>
        <w:t>279</w:t>
      </w:r>
      <w:r w:rsidRPr="00D66DF7">
        <w:rPr>
          <w:sz w:val="28"/>
          <w:szCs w:val="28"/>
          <w:lang w:val="uk-UA"/>
        </w:rPr>
        <w:t>.</w:t>
      </w:r>
    </w:p>
    <w:p w:rsidR="00D66DF7" w:rsidRPr="00D66DF7" w:rsidRDefault="00D66DF7" w:rsidP="00FE5B4C">
      <w:pPr>
        <w:pStyle w:val="af6"/>
        <w:numPr>
          <w:ilvl w:val="0"/>
          <w:numId w:val="26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  <w:lang w:val="uk-UA"/>
        </w:rPr>
      </w:pPr>
      <w:r w:rsidRPr="00D66DF7">
        <w:rPr>
          <w:sz w:val="28"/>
          <w:szCs w:val="28"/>
        </w:rPr>
        <w:t>Со</w:t>
      </w:r>
      <w:r w:rsidRPr="00D66DF7">
        <w:rPr>
          <w:sz w:val="28"/>
          <w:szCs w:val="28"/>
          <w:lang w:val="uk-UA"/>
        </w:rPr>
        <w:t>ціальна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медицина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та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організація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охорони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здоров’я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D66DF7">
        <w:rPr>
          <w:sz w:val="28"/>
          <w:szCs w:val="28"/>
          <w:lang w:val="uk-UA"/>
        </w:rPr>
        <w:t>осібник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для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позааудиторної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самостійної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підготовки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до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практичних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занять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/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В.В.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Рудень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Львів,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2004.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595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с.</w:t>
      </w:r>
    </w:p>
    <w:p w:rsidR="00D66DF7" w:rsidRPr="00D66DF7" w:rsidRDefault="00D66DF7" w:rsidP="00FE5B4C">
      <w:pPr>
        <w:pStyle w:val="af6"/>
        <w:numPr>
          <w:ilvl w:val="0"/>
          <w:numId w:val="26"/>
        </w:numPr>
        <w:tabs>
          <w:tab w:val="left" w:pos="1276"/>
        </w:tabs>
        <w:ind w:left="0" w:firstLine="851"/>
        <w:jc w:val="both"/>
        <w:rPr>
          <w:sz w:val="28"/>
          <w:szCs w:val="28"/>
          <w:lang w:val="uk-UA"/>
        </w:rPr>
      </w:pPr>
      <w:r w:rsidRPr="00D66DF7">
        <w:rPr>
          <w:sz w:val="28"/>
          <w:szCs w:val="28"/>
          <w:lang w:val="uk-UA"/>
        </w:rPr>
        <w:t>Тестові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завдання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з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соціальної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медицини,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організації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охорони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здоров'я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та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біостатистики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: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посібн.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студентів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</w:t>
      </w:r>
      <w:r w:rsidRPr="00D66DF7">
        <w:rPr>
          <w:sz w:val="28"/>
          <w:szCs w:val="28"/>
          <w:lang w:val="uk-UA"/>
        </w:rPr>
        <w:t>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ф-тів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/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за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ред.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В.А.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Огнєва.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Харків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: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Майдан,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2005.</w:t>
      </w:r>
      <w:r w:rsidR="00646215">
        <w:rPr>
          <w:sz w:val="28"/>
          <w:szCs w:val="28"/>
          <w:lang w:val="uk-UA"/>
        </w:rPr>
        <w:t xml:space="preserve"> </w:t>
      </w:r>
      <w:r w:rsidRPr="00D66DF7"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D66DF7">
        <w:rPr>
          <w:sz w:val="28"/>
          <w:szCs w:val="28"/>
          <w:lang w:val="uk-UA"/>
        </w:rPr>
        <w:t>.145-1</w:t>
      </w:r>
      <w:r w:rsidRPr="00D66DF7">
        <w:rPr>
          <w:sz w:val="28"/>
          <w:szCs w:val="28"/>
        </w:rPr>
        <w:t>52</w:t>
      </w:r>
      <w:r w:rsidRPr="00D66DF7">
        <w:rPr>
          <w:sz w:val="28"/>
          <w:szCs w:val="28"/>
          <w:lang w:val="uk-UA"/>
        </w:rPr>
        <w:t>.</w:t>
      </w:r>
    </w:p>
    <w:p w:rsidR="00193988" w:rsidRPr="00115816" w:rsidRDefault="00193988" w:rsidP="00FE5B4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988" w:rsidRDefault="005309A6" w:rsidP="00FE5B4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Допоміжна</w:t>
      </w:r>
      <w:r w:rsidR="006462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3988" w:rsidRPr="00FD6A5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193988" w:rsidRPr="00FD6A50">
        <w:rPr>
          <w:rFonts w:ascii="Times New Roman" w:eastAsia="Times New Roman" w:hAnsi="Times New Roman" w:cs="Times New Roman"/>
          <w:b/>
          <w:sz w:val="28"/>
          <w:szCs w:val="28"/>
        </w:rPr>
        <w:t>тература</w:t>
      </w:r>
    </w:p>
    <w:p w:rsidR="002575CE" w:rsidRPr="00FD6A50" w:rsidRDefault="002575CE" w:rsidP="00FE5B4C">
      <w:pPr>
        <w:pStyle w:val="af6"/>
        <w:numPr>
          <w:ilvl w:val="3"/>
          <w:numId w:val="1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Здоровье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основы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европейской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политики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стратеги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XXI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  <w:r w:rsidR="00646215">
        <w:rPr>
          <w:sz w:val="28"/>
          <w:szCs w:val="28"/>
        </w:rPr>
        <w:t xml:space="preserve"> </w:t>
      </w:r>
      <w:r w:rsidRPr="00490466">
        <w:rPr>
          <w:sz w:val="28"/>
          <w:szCs w:val="28"/>
        </w:rPr>
        <w:t>–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ВОЗ,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2013.</w:t>
      </w:r>
      <w:r w:rsidR="00646215">
        <w:rPr>
          <w:sz w:val="28"/>
          <w:szCs w:val="28"/>
        </w:rPr>
        <w:t xml:space="preserve"> </w:t>
      </w:r>
      <w:r w:rsidRPr="00490466">
        <w:rPr>
          <w:sz w:val="28"/>
          <w:szCs w:val="28"/>
        </w:rPr>
        <w:t>–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2575CE" w:rsidRPr="006D162D" w:rsidRDefault="002575CE" w:rsidP="00FE5B4C">
      <w:pPr>
        <w:pStyle w:val="af6"/>
        <w:numPr>
          <w:ilvl w:val="3"/>
          <w:numId w:val="1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Кучеренко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В.З.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Избранные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лекции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общественному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здоровью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здравоохранению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В.З.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Кучеренко.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Москва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«Медицина»,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2010.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255-267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</w:p>
    <w:p w:rsidR="002575CE" w:rsidRPr="004B03AA" w:rsidRDefault="002575CE" w:rsidP="00FE5B4C">
      <w:pPr>
        <w:pStyle w:val="af6"/>
        <w:numPr>
          <w:ilvl w:val="3"/>
          <w:numId w:val="1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Общественное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здоровье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здравоохранение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</w:t>
      </w: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ник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В.А.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Медик,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В.К.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Юрьевич.</w:t>
      </w:r>
      <w:r w:rsidR="00646215">
        <w:rPr>
          <w:sz w:val="28"/>
          <w:szCs w:val="28"/>
        </w:rPr>
        <w:t xml:space="preserve"> </w:t>
      </w:r>
      <w:r w:rsidRPr="00490466">
        <w:rPr>
          <w:sz w:val="28"/>
          <w:szCs w:val="28"/>
        </w:rPr>
        <w:t>–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2-е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изд.испр.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доп.</w:t>
      </w:r>
      <w:r w:rsidR="00646215">
        <w:rPr>
          <w:sz w:val="28"/>
          <w:szCs w:val="28"/>
        </w:rPr>
        <w:t xml:space="preserve"> </w:t>
      </w:r>
      <w:r w:rsidRPr="00490466">
        <w:rPr>
          <w:sz w:val="28"/>
          <w:szCs w:val="28"/>
        </w:rPr>
        <w:t>–</w:t>
      </w:r>
      <w:r>
        <w:rPr>
          <w:sz w:val="28"/>
          <w:szCs w:val="28"/>
        </w:rPr>
        <w:t>М.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ГЭОТАР-Медиа,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2012.</w:t>
      </w:r>
      <w:r w:rsidR="00646215">
        <w:rPr>
          <w:sz w:val="28"/>
          <w:szCs w:val="28"/>
        </w:rPr>
        <w:t xml:space="preserve"> </w:t>
      </w:r>
      <w:r w:rsidRPr="00490466">
        <w:rPr>
          <w:sz w:val="28"/>
          <w:szCs w:val="28"/>
        </w:rPr>
        <w:t>–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608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2575CE" w:rsidRPr="006D162D" w:rsidRDefault="002575CE" w:rsidP="00FE5B4C">
      <w:pPr>
        <w:pStyle w:val="af6"/>
        <w:numPr>
          <w:ilvl w:val="3"/>
          <w:numId w:val="1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Общественное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здоровье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здравоохранение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учебник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студентов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учреждений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высшего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профессионального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образования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Ю.П.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Лисицын,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Г.Э.</w:t>
      </w:r>
      <w:r w:rsidR="0096002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Улумбекова.</w:t>
      </w:r>
      <w:r w:rsidR="00646215">
        <w:rPr>
          <w:sz w:val="28"/>
          <w:szCs w:val="28"/>
        </w:rPr>
        <w:t xml:space="preserve"> </w:t>
      </w:r>
      <w:r w:rsidRPr="00490466">
        <w:rPr>
          <w:sz w:val="28"/>
          <w:szCs w:val="28"/>
        </w:rPr>
        <w:t>–</w:t>
      </w:r>
      <w:r>
        <w:rPr>
          <w:sz w:val="28"/>
          <w:szCs w:val="28"/>
        </w:rPr>
        <w:t>3-е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изд.,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перераб.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доп.</w:t>
      </w:r>
      <w:r w:rsidR="00646215">
        <w:rPr>
          <w:sz w:val="28"/>
          <w:szCs w:val="28"/>
        </w:rPr>
        <w:t xml:space="preserve"> </w:t>
      </w:r>
      <w:r w:rsidRPr="00490466">
        <w:rPr>
          <w:sz w:val="28"/>
          <w:szCs w:val="28"/>
        </w:rPr>
        <w:t>–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ГЭОТАР-Медиа,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 w:rsidR="00646215">
        <w:rPr>
          <w:sz w:val="28"/>
          <w:szCs w:val="28"/>
        </w:rPr>
        <w:t xml:space="preserve"> </w:t>
      </w:r>
      <w:r w:rsidRPr="00490466">
        <w:rPr>
          <w:sz w:val="28"/>
          <w:szCs w:val="28"/>
        </w:rPr>
        <w:t>–</w:t>
      </w:r>
      <w:r>
        <w:rPr>
          <w:sz w:val="28"/>
          <w:szCs w:val="28"/>
        </w:rPr>
        <w:t>544</w:t>
      </w:r>
      <w:r w:rsidR="00646215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2575CE" w:rsidRDefault="002575CE" w:rsidP="00FE5B4C">
      <w:pPr>
        <w:pStyle w:val="af6"/>
        <w:numPr>
          <w:ilvl w:val="3"/>
          <w:numId w:val="1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Стародубова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В.И.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Общественное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здоровье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здравоохранение.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Национальное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руководство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В.И.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Стародубов,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Щепин.</w:t>
      </w:r>
      <w:r w:rsidR="00646215">
        <w:rPr>
          <w:sz w:val="28"/>
          <w:szCs w:val="28"/>
          <w:lang w:val="uk-UA"/>
        </w:rPr>
        <w:t xml:space="preserve"> </w:t>
      </w:r>
      <w:r w:rsidRPr="00490466">
        <w:rPr>
          <w:sz w:val="28"/>
          <w:szCs w:val="28"/>
          <w:lang w:val="uk-UA"/>
        </w:rPr>
        <w:t>–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ГЭОТАР-Медиа,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2013.</w:t>
      </w:r>
      <w:r w:rsidR="00646215">
        <w:rPr>
          <w:sz w:val="28"/>
          <w:szCs w:val="28"/>
          <w:lang w:val="uk-UA"/>
        </w:rPr>
        <w:t xml:space="preserve"> </w:t>
      </w:r>
      <w:r w:rsidRPr="004904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619</w:t>
      </w:r>
      <w:r w:rsidR="00646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</w:p>
    <w:p w:rsidR="00193988" w:rsidRPr="00193988" w:rsidRDefault="00193988" w:rsidP="00FE5B4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466" w:rsidRDefault="009C6112" w:rsidP="00FE5B4C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490466" w:rsidRPr="00DF1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нформац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ійні</w:t>
      </w:r>
      <w:r w:rsidR="006462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90466" w:rsidRPr="00DF1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ресурс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</w:p>
    <w:p w:rsidR="00D6224E" w:rsidRPr="004526ED" w:rsidRDefault="00D6224E" w:rsidP="00FE5B4C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U.S.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National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Library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Medicine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ональна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меди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отека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США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4526E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http://www.nlm.nih.gov/</w:t>
        </w:r>
      </w:hyperlink>
    </w:p>
    <w:p w:rsidR="00D6224E" w:rsidRPr="004526ED" w:rsidRDefault="00D6224E" w:rsidP="00FE5B4C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науково-педагогічна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бібл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отека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В.О.</w:t>
      </w:r>
      <w:r w:rsidR="0096002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Сухомлинс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кого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4526E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http://www.dnpb.gov.ua/</w:t>
        </w:r>
      </w:hyperlink>
    </w:p>
    <w:p w:rsidR="00D6224E" w:rsidRPr="004526ED" w:rsidRDefault="00D6224E" w:rsidP="00FE5B4C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Население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Украины.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Демографический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ежегодник.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К.: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Госкомстат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Украины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4526E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www.ukrstat.gov.ua</w:t>
        </w:r>
      </w:hyperlink>
    </w:p>
    <w:p w:rsidR="00D6224E" w:rsidRPr="004526ED" w:rsidRDefault="00D6224E" w:rsidP="00FE5B4C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бібл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отека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4526E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http://libr.knmu.edu.ua/index.php/biblioteki</w:t>
        </w:r>
      </w:hyperlink>
    </w:p>
    <w:p w:rsidR="00D6224E" w:rsidRPr="004526ED" w:rsidRDefault="00D6224E" w:rsidP="00FE5B4C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К.Д.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Ушинського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Російської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академії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4526E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http://www.gnpbu.ru/</w:t>
        </w:r>
      </w:hyperlink>
    </w:p>
    <w:p w:rsidR="00D6224E" w:rsidRPr="004526ED" w:rsidRDefault="00D6224E" w:rsidP="00FE5B4C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В.І.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Вернадського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Pr="004526E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http://www.nbuv.gov.ua/</w:t>
        </w:r>
      </w:hyperlink>
    </w:p>
    <w:p w:rsidR="00D6224E" w:rsidRPr="004526ED" w:rsidRDefault="00D6224E" w:rsidP="00FE5B4C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Pr="004526E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http://www.library.gov.ua/</w:t>
        </w:r>
      </w:hyperlink>
    </w:p>
    <w:p w:rsidR="00D6224E" w:rsidRPr="004526ED" w:rsidRDefault="00D6224E" w:rsidP="00FE5B4C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В.Г.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Короленка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http://korolenko.kharkov.com</w:t>
      </w:r>
    </w:p>
    <w:p w:rsidR="00D6224E" w:rsidRPr="004526ED" w:rsidRDefault="00D6224E" w:rsidP="00FE5B4C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Пущ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кого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РАН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0" w:history="1">
        <w:r w:rsidRPr="004526E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http://cbp.iteb.psn.ru/library/default.html</w:t>
        </w:r>
      </w:hyperlink>
    </w:p>
    <w:p w:rsidR="002575CE" w:rsidRPr="002575CE" w:rsidRDefault="00D6224E" w:rsidP="00FE5B4C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10.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Московського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медичного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І.М.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Сеченова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6E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1" w:history="1">
        <w:r w:rsidRPr="004526E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http://elibrary.ru/defaultx.asp</w:t>
        </w:r>
      </w:hyperlink>
    </w:p>
    <w:p w:rsidR="002575CE" w:rsidRDefault="002575CE" w:rsidP="00FE5B4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D63FD" w:rsidRDefault="009E781E" w:rsidP="00A84D4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E781E">
        <w:rPr>
          <w:rFonts w:ascii="Times New Roman" w:hAnsi="Times New Roman"/>
          <w:b/>
          <w:bCs/>
          <w:sz w:val="28"/>
          <w:szCs w:val="28"/>
        </w:rPr>
        <w:t>ОСНОВНИЙ</w:t>
      </w:r>
      <w:r w:rsidR="006462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781E">
        <w:rPr>
          <w:rFonts w:ascii="Times New Roman" w:hAnsi="Times New Roman"/>
          <w:b/>
          <w:bCs/>
          <w:sz w:val="28"/>
          <w:szCs w:val="28"/>
        </w:rPr>
        <w:t>ТЕОРЕТИЧНИЙ</w:t>
      </w:r>
      <w:r w:rsidR="00646215">
        <w:rPr>
          <w:rFonts w:ascii="Times New Roman" w:hAnsi="Times New Roman"/>
          <w:b/>
          <w:sz w:val="28"/>
          <w:szCs w:val="28"/>
        </w:rPr>
        <w:t xml:space="preserve"> </w:t>
      </w:r>
      <w:r w:rsidRPr="009E781E">
        <w:rPr>
          <w:rFonts w:ascii="Times New Roman" w:hAnsi="Times New Roman"/>
          <w:b/>
          <w:sz w:val="28"/>
          <w:szCs w:val="28"/>
        </w:rPr>
        <w:br/>
      </w:r>
      <w:r w:rsidRPr="009E781E">
        <w:rPr>
          <w:rFonts w:ascii="Times New Roman" w:hAnsi="Times New Roman"/>
          <w:b/>
          <w:bCs/>
          <w:sz w:val="28"/>
          <w:szCs w:val="28"/>
        </w:rPr>
        <w:t>МАТЕРІАЛ</w:t>
      </w:r>
      <w:r w:rsidR="00646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781E">
        <w:rPr>
          <w:rFonts w:ascii="Times New Roman" w:hAnsi="Times New Roman"/>
          <w:b/>
          <w:bCs/>
          <w:sz w:val="28"/>
          <w:szCs w:val="28"/>
        </w:rPr>
        <w:t>ДЛЯ</w:t>
      </w:r>
      <w:r w:rsidR="006462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781E">
        <w:rPr>
          <w:rFonts w:ascii="Times New Roman" w:hAnsi="Times New Roman"/>
          <w:b/>
          <w:bCs/>
          <w:sz w:val="28"/>
          <w:szCs w:val="28"/>
        </w:rPr>
        <w:t>ПІДГОТОВКИ</w:t>
      </w:r>
      <w:r w:rsidR="006462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781E">
        <w:rPr>
          <w:rFonts w:ascii="Times New Roman" w:hAnsi="Times New Roman"/>
          <w:b/>
          <w:bCs/>
          <w:sz w:val="28"/>
          <w:szCs w:val="28"/>
        </w:rPr>
        <w:t>ДО</w:t>
      </w:r>
      <w:r w:rsidR="006462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781E">
        <w:rPr>
          <w:rFonts w:ascii="Times New Roman" w:hAnsi="Times New Roman"/>
          <w:b/>
          <w:bCs/>
          <w:sz w:val="28"/>
          <w:szCs w:val="28"/>
        </w:rPr>
        <w:t>ЗАНЯТТЯ</w:t>
      </w:r>
    </w:p>
    <w:p w:rsidR="00FB582E" w:rsidRDefault="00FB582E" w:rsidP="00A84D4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A0B0D" w:rsidRPr="00CD46DB" w:rsidRDefault="00CA0B0D" w:rsidP="002575CE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46DB">
        <w:rPr>
          <w:rFonts w:ascii="Times New Roman" w:hAnsi="Times New Roman"/>
          <w:b/>
          <w:sz w:val="28"/>
          <w:szCs w:val="28"/>
          <w:lang w:val="uk-UA"/>
        </w:rPr>
        <w:t>1.</w:t>
      </w:r>
      <w:r w:rsidR="00646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4700">
        <w:rPr>
          <w:rFonts w:ascii="Times New Roman" w:hAnsi="Times New Roman"/>
          <w:b/>
          <w:sz w:val="28"/>
          <w:szCs w:val="28"/>
          <w:lang w:val="uk-UA"/>
        </w:rPr>
        <w:t>Стаці</w:t>
      </w:r>
      <w:r w:rsidRPr="00CD46DB">
        <w:rPr>
          <w:rFonts w:ascii="Times New Roman" w:hAnsi="Times New Roman"/>
          <w:b/>
          <w:sz w:val="28"/>
          <w:szCs w:val="28"/>
          <w:lang w:val="uk-UA"/>
        </w:rPr>
        <w:t>онарозам</w:t>
      </w:r>
      <w:r w:rsidR="000C1981" w:rsidRPr="00CD46DB">
        <w:rPr>
          <w:rFonts w:ascii="Times New Roman" w:hAnsi="Times New Roman"/>
          <w:b/>
          <w:sz w:val="28"/>
          <w:szCs w:val="28"/>
          <w:lang w:val="uk-UA"/>
        </w:rPr>
        <w:t>інна</w:t>
      </w:r>
      <w:r w:rsidR="00646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46DB">
        <w:rPr>
          <w:rFonts w:ascii="Times New Roman" w:hAnsi="Times New Roman"/>
          <w:b/>
          <w:sz w:val="28"/>
          <w:szCs w:val="28"/>
          <w:lang w:val="uk-UA"/>
        </w:rPr>
        <w:t>меди</w:t>
      </w:r>
      <w:r w:rsidR="000C1981" w:rsidRPr="00CD46DB">
        <w:rPr>
          <w:rFonts w:ascii="Times New Roman" w:hAnsi="Times New Roman"/>
          <w:b/>
          <w:sz w:val="28"/>
          <w:szCs w:val="28"/>
          <w:lang w:val="uk-UA"/>
        </w:rPr>
        <w:t>чна</w:t>
      </w:r>
      <w:r w:rsidR="00646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1981" w:rsidRPr="00CD46DB">
        <w:rPr>
          <w:rFonts w:ascii="Times New Roman" w:hAnsi="Times New Roman"/>
          <w:b/>
          <w:sz w:val="28"/>
          <w:szCs w:val="28"/>
          <w:lang w:val="uk-UA"/>
        </w:rPr>
        <w:t>допомога</w:t>
      </w:r>
      <w:r w:rsidRPr="00CD46DB">
        <w:rPr>
          <w:rFonts w:ascii="Times New Roman" w:hAnsi="Times New Roman"/>
          <w:b/>
          <w:sz w:val="28"/>
          <w:szCs w:val="28"/>
          <w:lang w:val="uk-UA"/>
        </w:rPr>
        <w:t>,</w:t>
      </w:r>
      <w:r w:rsidR="00646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002E">
        <w:rPr>
          <w:rFonts w:ascii="Times New Roman" w:hAnsi="Times New Roman"/>
          <w:b/>
          <w:sz w:val="28"/>
          <w:szCs w:val="28"/>
          <w:lang w:val="uk-UA"/>
        </w:rPr>
        <w:br/>
      </w:r>
      <w:r w:rsidRPr="00CD46DB">
        <w:rPr>
          <w:rFonts w:ascii="Times New Roman" w:hAnsi="Times New Roman"/>
          <w:b/>
          <w:sz w:val="28"/>
          <w:szCs w:val="28"/>
          <w:lang w:val="uk-UA"/>
        </w:rPr>
        <w:t>за</w:t>
      </w:r>
      <w:r w:rsidR="000C1981" w:rsidRPr="00CD46DB">
        <w:rPr>
          <w:rFonts w:ascii="Times New Roman" w:hAnsi="Times New Roman"/>
          <w:b/>
          <w:sz w:val="28"/>
          <w:szCs w:val="28"/>
          <w:lang w:val="uk-UA"/>
        </w:rPr>
        <w:t>вдання</w:t>
      </w:r>
      <w:r w:rsidRPr="00CD46DB">
        <w:rPr>
          <w:rFonts w:ascii="Times New Roman" w:hAnsi="Times New Roman"/>
          <w:b/>
          <w:sz w:val="28"/>
          <w:szCs w:val="28"/>
          <w:lang w:val="uk-UA"/>
        </w:rPr>
        <w:t>,</w:t>
      </w:r>
      <w:r w:rsidR="00646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4700">
        <w:rPr>
          <w:rFonts w:ascii="Times New Roman" w:hAnsi="Times New Roman"/>
          <w:b/>
          <w:sz w:val="28"/>
          <w:szCs w:val="28"/>
          <w:lang w:val="uk-UA"/>
        </w:rPr>
        <w:t>позитивні</w:t>
      </w:r>
      <w:r w:rsidR="00646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4700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1981" w:rsidRPr="00CD46DB">
        <w:rPr>
          <w:rFonts w:ascii="Times New Roman" w:hAnsi="Times New Roman"/>
          <w:b/>
          <w:sz w:val="28"/>
          <w:szCs w:val="28"/>
          <w:lang w:val="uk-UA"/>
        </w:rPr>
        <w:t>негативні</w:t>
      </w:r>
      <w:r w:rsidR="00646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1981" w:rsidRPr="00CD46DB">
        <w:rPr>
          <w:rFonts w:ascii="Times New Roman" w:hAnsi="Times New Roman"/>
          <w:b/>
          <w:sz w:val="28"/>
          <w:szCs w:val="28"/>
          <w:lang w:val="uk-UA"/>
        </w:rPr>
        <w:t>сторони</w:t>
      </w:r>
      <w:r w:rsidR="002575CE" w:rsidRPr="00CD46DB">
        <w:rPr>
          <w:rFonts w:ascii="Times New Roman" w:hAnsi="Times New Roman"/>
          <w:b/>
          <w:sz w:val="28"/>
          <w:szCs w:val="28"/>
          <w:lang w:val="uk-UA"/>
        </w:rPr>
        <w:t>,</w:t>
      </w:r>
      <w:r w:rsidR="00646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1981" w:rsidRPr="00CD46DB">
        <w:rPr>
          <w:rFonts w:ascii="Times New Roman" w:hAnsi="Times New Roman"/>
          <w:b/>
          <w:sz w:val="28"/>
          <w:szCs w:val="28"/>
          <w:lang w:val="uk-UA"/>
        </w:rPr>
        <w:t>різновиди</w:t>
      </w:r>
    </w:p>
    <w:p w:rsidR="009E781E" w:rsidRPr="00CD46DB" w:rsidRDefault="009E781E" w:rsidP="009E781E">
      <w:pPr>
        <w:pStyle w:val="af9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 w:rsidRPr="00CD46DB">
        <w:rPr>
          <w:rStyle w:val="notranslate"/>
          <w:color w:val="000000"/>
          <w:sz w:val="28"/>
          <w:szCs w:val="28"/>
          <w:lang w:val="uk-UA"/>
        </w:rPr>
        <w:t>Ефективність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роботи</w:t>
      </w:r>
      <w:r w:rsidR="00646215">
        <w:rPr>
          <w:rStyle w:val="notranslate"/>
          <w:color w:val="000000"/>
          <w:sz w:val="27"/>
          <w:szCs w:val="27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поліклініки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значній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мірі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залежить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від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злагодженої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діяльності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всіх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її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служб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354700">
        <w:rPr>
          <w:rStyle w:val="notranslate"/>
          <w:color w:val="000000"/>
          <w:sz w:val="28"/>
          <w:szCs w:val="28"/>
          <w:lang w:val="uk-UA"/>
        </w:rPr>
        <w:t>та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медперсоналу.</w:t>
      </w:r>
      <w:r w:rsidR="00646215">
        <w:rPr>
          <w:color w:val="000000"/>
          <w:sz w:val="27"/>
          <w:szCs w:val="27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Важливу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роль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наданні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лікувально-профілакти</w:t>
      </w:r>
      <w:r w:rsidR="00354700">
        <w:rPr>
          <w:rStyle w:val="notranslate"/>
          <w:color w:val="000000"/>
          <w:sz w:val="28"/>
          <w:szCs w:val="28"/>
          <w:lang w:val="uk-UA"/>
        </w:rPr>
        <w:t>чної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354700">
        <w:rPr>
          <w:rStyle w:val="notranslate"/>
          <w:color w:val="000000"/>
          <w:sz w:val="28"/>
          <w:szCs w:val="28"/>
          <w:lang w:val="uk-UA"/>
        </w:rPr>
        <w:t>допомоги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354700">
        <w:rPr>
          <w:rStyle w:val="notranslate"/>
          <w:color w:val="000000"/>
          <w:sz w:val="28"/>
          <w:szCs w:val="28"/>
          <w:lang w:val="uk-UA"/>
        </w:rPr>
        <w:t>належного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354700">
        <w:rPr>
          <w:rStyle w:val="notranslate"/>
          <w:color w:val="000000"/>
          <w:sz w:val="28"/>
          <w:szCs w:val="28"/>
          <w:lang w:val="uk-UA"/>
        </w:rPr>
        <w:t>рівня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354700">
        <w:rPr>
          <w:rStyle w:val="notranslate"/>
          <w:color w:val="000000"/>
          <w:sz w:val="28"/>
          <w:szCs w:val="28"/>
          <w:lang w:val="uk-UA"/>
        </w:rPr>
        <w:t>віді</w:t>
      </w:r>
      <w:r w:rsidRPr="00CD46DB">
        <w:rPr>
          <w:rStyle w:val="notranslate"/>
          <w:color w:val="000000"/>
          <w:sz w:val="28"/>
          <w:szCs w:val="28"/>
          <w:lang w:val="uk-UA"/>
        </w:rPr>
        <w:t>грає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робота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лікарів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усіх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спеціальностей,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які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повинні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забезпечити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діа</w:t>
      </w:r>
      <w:r w:rsidR="008B4F9D">
        <w:rPr>
          <w:rStyle w:val="notranslate"/>
          <w:color w:val="000000"/>
          <w:sz w:val="28"/>
          <w:szCs w:val="28"/>
          <w:lang w:val="uk-UA"/>
        </w:rPr>
        <w:t>гностику,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8B4F9D">
        <w:rPr>
          <w:rStyle w:val="notranslate"/>
          <w:color w:val="000000"/>
          <w:sz w:val="28"/>
          <w:szCs w:val="28"/>
          <w:lang w:val="uk-UA"/>
        </w:rPr>
        <w:t>повноцінне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8B4F9D">
        <w:rPr>
          <w:rStyle w:val="notranslate"/>
          <w:color w:val="000000"/>
          <w:sz w:val="28"/>
          <w:szCs w:val="28"/>
          <w:lang w:val="uk-UA"/>
        </w:rPr>
        <w:t>лікування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8B4F9D">
        <w:rPr>
          <w:rStyle w:val="notranslate"/>
          <w:color w:val="000000"/>
          <w:sz w:val="28"/>
          <w:szCs w:val="28"/>
          <w:lang w:val="uk-UA"/>
        </w:rPr>
        <w:t>та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реабілітацію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переважної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частини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хворих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поліклініці,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диспансеризацію,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проведення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експертизи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працездатності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та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профілактичних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оглядів.</w:t>
      </w:r>
    </w:p>
    <w:p w:rsidR="009E781E" w:rsidRPr="00CD46DB" w:rsidRDefault="009E781E" w:rsidP="009E781E">
      <w:pPr>
        <w:pStyle w:val="af9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 w:rsidRPr="00CD46DB">
        <w:rPr>
          <w:rStyle w:val="notranslate"/>
          <w:color w:val="000000"/>
          <w:sz w:val="28"/>
          <w:szCs w:val="28"/>
          <w:lang w:val="uk-UA"/>
        </w:rPr>
        <w:t>Значн</w:t>
      </w:r>
      <w:r w:rsidR="009C6112">
        <w:rPr>
          <w:rStyle w:val="notranslate"/>
          <w:color w:val="000000"/>
          <w:sz w:val="28"/>
          <w:szCs w:val="28"/>
          <w:lang w:val="uk-UA"/>
        </w:rPr>
        <w:t>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i/>
          <w:iCs/>
          <w:color w:val="000000"/>
          <w:sz w:val="28"/>
          <w:szCs w:val="28"/>
          <w:lang w:val="uk-UA"/>
        </w:rPr>
        <w:t>участь</w:t>
      </w:r>
      <w:r w:rsidR="00646215">
        <w:rPr>
          <w:rStyle w:val="notranslate"/>
          <w:i/>
          <w:iCs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i/>
          <w:iCs/>
          <w:color w:val="000000"/>
          <w:sz w:val="28"/>
          <w:szCs w:val="28"/>
          <w:lang w:val="uk-UA"/>
        </w:rPr>
        <w:t>лікарів-фахівців</w:t>
      </w:r>
      <w:r w:rsidR="00646215">
        <w:rPr>
          <w:rStyle w:val="notranslate"/>
          <w:i/>
          <w:iCs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i/>
          <w:iCs/>
          <w:color w:val="000000"/>
          <w:sz w:val="28"/>
          <w:szCs w:val="28"/>
          <w:lang w:val="uk-UA"/>
        </w:rPr>
        <w:t>в</w:t>
      </w:r>
      <w:r w:rsidR="00646215">
        <w:rPr>
          <w:rStyle w:val="notranslate"/>
          <w:i/>
          <w:iCs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i/>
          <w:iCs/>
          <w:color w:val="000000"/>
          <w:sz w:val="28"/>
          <w:szCs w:val="28"/>
          <w:lang w:val="uk-UA"/>
        </w:rPr>
        <w:t>первинному</w:t>
      </w:r>
      <w:r w:rsidR="00646215">
        <w:rPr>
          <w:rStyle w:val="notranslate"/>
          <w:i/>
          <w:iCs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i/>
          <w:iCs/>
          <w:color w:val="000000"/>
          <w:sz w:val="28"/>
          <w:szCs w:val="28"/>
          <w:lang w:val="uk-UA"/>
        </w:rPr>
        <w:t>обслуговуванні</w:t>
      </w:r>
      <w:r w:rsidR="00646215">
        <w:rPr>
          <w:rStyle w:val="notranslate"/>
          <w:color w:val="000000"/>
          <w:sz w:val="27"/>
          <w:szCs w:val="27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хворих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є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одним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з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недоліків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позалікарняної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допомоги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на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сучасному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етапі.</w:t>
      </w:r>
      <w:r w:rsidR="00646215">
        <w:rPr>
          <w:color w:val="000000"/>
          <w:sz w:val="27"/>
          <w:szCs w:val="27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При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реформуванні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первинної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медико-санітарної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допомоги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на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засадах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сімейної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медицини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відбуватиметься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поступова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з</w:t>
      </w:r>
      <w:r w:rsidR="008B4F9D">
        <w:rPr>
          <w:rStyle w:val="notranslate"/>
          <w:color w:val="000000"/>
          <w:sz w:val="28"/>
          <w:szCs w:val="28"/>
          <w:lang w:val="uk-UA"/>
        </w:rPr>
        <w:t>а</w:t>
      </w:r>
      <w:r w:rsidRPr="00CD46DB">
        <w:rPr>
          <w:rStyle w:val="notranslate"/>
          <w:color w:val="000000"/>
          <w:sz w:val="28"/>
          <w:szCs w:val="28"/>
          <w:lang w:val="uk-UA"/>
        </w:rPr>
        <w:t>міна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лікарів-фахівців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сімейними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лікарями,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відповідно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зміниться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їх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співвідношення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штатному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розкладі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Pr="00CD46DB">
        <w:rPr>
          <w:rStyle w:val="notranslate"/>
          <w:color w:val="000000"/>
          <w:sz w:val="28"/>
          <w:szCs w:val="28"/>
          <w:lang w:val="uk-UA"/>
        </w:rPr>
        <w:t>поліклінік.</w:t>
      </w:r>
    </w:p>
    <w:p w:rsidR="00FE22BA" w:rsidRPr="00CD46DB" w:rsidRDefault="008B4F9D" w:rsidP="009E781E">
      <w:pPr>
        <w:pStyle w:val="af9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>
        <w:rPr>
          <w:rStyle w:val="notranslate"/>
          <w:color w:val="000000"/>
          <w:sz w:val="28"/>
          <w:szCs w:val="28"/>
          <w:lang w:val="uk-UA"/>
        </w:rPr>
        <w:t>Доцільним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>
        <w:rPr>
          <w:rStyle w:val="notranslate"/>
          <w:color w:val="000000"/>
          <w:sz w:val="28"/>
          <w:szCs w:val="28"/>
          <w:lang w:val="uk-UA"/>
        </w:rPr>
        <w:t>та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можливим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може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бути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також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перенесення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окремих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видів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лікувально-профілактичної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допомоги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зі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стаціонарів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заклади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первинної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медико-санітарної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допомоги.</w:t>
      </w:r>
      <w:r w:rsidR="00646215">
        <w:rPr>
          <w:color w:val="000000"/>
          <w:sz w:val="27"/>
          <w:szCs w:val="27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Цьому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сприяє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створення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організаційних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форм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скорочення</w:t>
      </w:r>
      <w:r w:rsidR="00646215">
        <w:rPr>
          <w:rStyle w:val="notranslate"/>
          <w:color w:val="000000"/>
          <w:sz w:val="27"/>
          <w:szCs w:val="27"/>
          <w:lang w:val="uk-UA"/>
        </w:rPr>
        <w:t xml:space="preserve"> </w:t>
      </w:r>
      <w:r w:rsidR="009E781E" w:rsidRPr="00CD46DB">
        <w:rPr>
          <w:rStyle w:val="notranslate"/>
          <w:i/>
          <w:iCs/>
          <w:color w:val="000000"/>
          <w:sz w:val="28"/>
          <w:szCs w:val="28"/>
          <w:lang w:val="uk-UA"/>
        </w:rPr>
        <w:t>стаціонарозам</w:t>
      </w:r>
      <w:r w:rsidR="009C6112">
        <w:rPr>
          <w:rStyle w:val="notranslate"/>
          <w:i/>
          <w:iCs/>
          <w:color w:val="000000"/>
          <w:sz w:val="28"/>
          <w:szCs w:val="28"/>
          <w:lang w:val="uk-UA"/>
        </w:rPr>
        <w:t>інної</w:t>
      </w:r>
      <w:r w:rsidR="00646215">
        <w:rPr>
          <w:rStyle w:val="notranslate"/>
          <w:i/>
          <w:iCs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color w:val="000000"/>
          <w:sz w:val="28"/>
          <w:szCs w:val="28"/>
          <w:lang w:val="uk-UA"/>
        </w:rPr>
        <w:t>медичної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9E781E" w:rsidRPr="00CD46DB">
        <w:rPr>
          <w:rStyle w:val="notranslate"/>
          <w:i/>
          <w:iCs/>
          <w:color w:val="000000"/>
          <w:sz w:val="28"/>
          <w:szCs w:val="28"/>
          <w:lang w:val="uk-UA"/>
        </w:rPr>
        <w:t>д</w:t>
      </w:r>
      <w:r w:rsidR="009E781E" w:rsidRPr="00BE4F54">
        <w:rPr>
          <w:rStyle w:val="notranslate"/>
          <w:iCs/>
          <w:color w:val="000000"/>
          <w:sz w:val="28"/>
          <w:szCs w:val="28"/>
          <w:lang w:val="uk-UA"/>
        </w:rPr>
        <w:t>опомоги</w:t>
      </w:r>
      <w:r w:rsidR="009E781E" w:rsidRPr="00CD46DB">
        <w:rPr>
          <w:rStyle w:val="notranslate"/>
          <w:i/>
          <w:iCs/>
          <w:color w:val="000000"/>
          <w:sz w:val="28"/>
          <w:szCs w:val="28"/>
          <w:lang w:val="uk-UA"/>
        </w:rPr>
        <w:t>.</w:t>
      </w:r>
    </w:p>
    <w:p w:rsidR="000C1981" w:rsidRPr="00CD46DB" w:rsidRDefault="00BE4F54" w:rsidP="000C1981">
      <w:pPr>
        <w:pStyle w:val="af9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>
        <w:rPr>
          <w:rStyle w:val="notranslate"/>
          <w:b/>
          <w:bCs/>
          <w:i/>
          <w:iCs/>
          <w:color w:val="000000"/>
          <w:sz w:val="28"/>
          <w:szCs w:val="28"/>
          <w:lang w:val="uk-UA"/>
        </w:rPr>
        <w:t>Стаціонар</w:t>
      </w:r>
      <w:r w:rsidR="000C1981" w:rsidRPr="00CD46DB">
        <w:rPr>
          <w:rStyle w:val="notranslate"/>
          <w:b/>
          <w:bCs/>
          <w:i/>
          <w:iCs/>
          <w:color w:val="000000"/>
          <w:sz w:val="28"/>
          <w:szCs w:val="28"/>
          <w:lang w:val="uk-UA"/>
        </w:rPr>
        <w:t>озамінна</w:t>
      </w:r>
      <w:r w:rsidR="00646215">
        <w:rPr>
          <w:rStyle w:val="notranslate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b/>
          <w:bCs/>
          <w:i/>
          <w:iCs/>
          <w:color w:val="000000"/>
          <w:sz w:val="28"/>
          <w:szCs w:val="28"/>
          <w:lang w:val="uk-UA"/>
        </w:rPr>
        <w:t>допомога</w:t>
      </w:r>
      <w:r w:rsidR="00646215">
        <w:rPr>
          <w:rStyle w:val="notranslate"/>
          <w:color w:val="000000"/>
          <w:sz w:val="27"/>
          <w:szCs w:val="27"/>
          <w:lang w:val="uk-UA"/>
        </w:rPr>
        <w:t xml:space="preserve"> </w:t>
      </w:r>
      <w:r w:rsidR="00FE5B4C" w:rsidRPr="00AD2A09">
        <w:rPr>
          <w:sz w:val="28"/>
          <w:szCs w:val="28"/>
          <w:lang w:val="uk-UA"/>
        </w:rPr>
        <w:t>–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це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надання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медичної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допомоги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денних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стаціонарах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поліклінік,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відділеннях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(палатах)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денного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перебування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в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>
        <w:rPr>
          <w:rStyle w:val="notranslate"/>
          <w:color w:val="000000"/>
          <w:sz w:val="28"/>
          <w:szCs w:val="28"/>
          <w:lang w:val="uk-UA"/>
        </w:rPr>
        <w:t>стаціонарі,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>
        <w:rPr>
          <w:rStyle w:val="notranslate"/>
          <w:color w:val="000000"/>
          <w:sz w:val="28"/>
          <w:szCs w:val="28"/>
          <w:lang w:val="uk-UA"/>
        </w:rPr>
        <w:t>стаціонарах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>
        <w:rPr>
          <w:rStyle w:val="notranslate"/>
          <w:color w:val="000000"/>
          <w:sz w:val="28"/>
          <w:szCs w:val="28"/>
          <w:lang w:val="uk-UA"/>
        </w:rPr>
        <w:t>вдома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>
        <w:rPr>
          <w:rStyle w:val="notranslate"/>
          <w:color w:val="000000"/>
          <w:sz w:val="28"/>
          <w:szCs w:val="28"/>
          <w:lang w:val="uk-UA"/>
        </w:rPr>
        <w:t>та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інших,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більш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рідкісних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організаційних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формах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при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закладах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охорони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здоров'я,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які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здійснюють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лікувально-профілактичну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діяльність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незалежно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від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форми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власності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та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відомчої</w:t>
      </w:r>
      <w:r w:rsidR="00646215">
        <w:rPr>
          <w:rStyle w:val="notranslate"/>
          <w:color w:val="000000"/>
          <w:sz w:val="28"/>
          <w:szCs w:val="28"/>
          <w:lang w:val="uk-UA"/>
        </w:rPr>
        <w:t xml:space="preserve"> </w:t>
      </w:r>
      <w:r w:rsidR="000C1981" w:rsidRPr="00CD46DB">
        <w:rPr>
          <w:rStyle w:val="notranslate"/>
          <w:color w:val="000000"/>
          <w:sz w:val="28"/>
          <w:szCs w:val="28"/>
          <w:lang w:val="uk-UA"/>
        </w:rPr>
        <w:t>належності.</w:t>
      </w:r>
    </w:p>
    <w:p w:rsidR="00BE4F54" w:rsidRDefault="00BE4F54" w:rsidP="000C1981">
      <w:pPr>
        <w:pStyle w:val="af9"/>
        <w:spacing w:before="0" w:beforeAutospacing="0" w:after="0" w:afterAutospacing="0"/>
        <w:ind w:firstLine="851"/>
        <w:jc w:val="both"/>
        <w:rPr>
          <w:rStyle w:val="notranslate"/>
          <w:b/>
          <w:bCs/>
          <w:color w:val="000000"/>
          <w:sz w:val="28"/>
          <w:szCs w:val="28"/>
          <w:shd w:val="clear" w:color="auto" w:fill="E6ECF9"/>
          <w:lang w:val="uk-UA"/>
        </w:rPr>
      </w:pPr>
    </w:p>
    <w:p w:rsidR="00CB6277" w:rsidRPr="00CD46DB" w:rsidRDefault="000C1981" w:rsidP="000C1981">
      <w:pPr>
        <w:pStyle w:val="af9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 w:rsidRPr="006F5019">
        <w:rPr>
          <w:rStyle w:val="notranslate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>Основними</w:t>
      </w:r>
      <w:r w:rsidR="00646215">
        <w:rPr>
          <w:rStyle w:val="notranslate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>завданнями</w:t>
      </w:r>
      <w:r w:rsidR="00646215">
        <w:rPr>
          <w:rStyle w:val="notranslate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>стаціонарозамінних</w:t>
      </w:r>
      <w:r w:rsidR="00646215">
        <w:rPr>
          <w:rStyle w:val="notranslate"/>
          <w:color w:val="000000"/>
          <w:sz w:val="27"/>
          <w:szCs w:val="27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>відділень</w:t>
      </w:r>
      <w:r w:rsidR="00646215">
        <w:rPr>
          <w:rStyle w:val="notranslate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Style w:val="notranslate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>є</w:t>
      </w:r>
      <w:r w:rsidR="006B1CB6" w:rsidRPr="00CD46DB">
        <w:rPr>
          <w:b/>
          <w:sz w:val="28"/>
          <w:szCs w:val="28"/>
          <w:lang w:val="uk-UA"/>
        </w:rPr>
        <w:t>:</w:t>
      </w:r>
    </w:p>
    <w:p w:rsidR="006B1CB6" w:rsidRPr="00CD46DB" w:rsidRDefault="00947BDB" w:rsidP="00FB582E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46DB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надання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кваліфікованої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спеціалізованої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медичної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допомоги</w:t>
      </w:r>
      <w:r w:rsidR="006B1CB6" w:rsidRPr="00CD46DB">
        <w:rPr>
          <w:rFonts w:ascii="Times New Roman" w:hAnsi="Times New Roman"/>
          <w:sz w:val="28"/>
          <w:szCs w:val="28"/>
          <w:lang w:val="uk-UA"/>
        </w:rPr>
        <w:t>;</w:t>
      </w:r>
    </w:p>
    <w:p w:rsidR="006B1CB6" w:rsidRPr="00CD46DB" w:rsidRDefault="00947BDB" w:rsidP="00FB582E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46DB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медичної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допомоги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хворим,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стан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яких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не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ви</w:t>
      </w:r>
      <w:r w:rsidR="00BE4F54">
        <w:rPr>
          <w:rFonts w:ascii="Times New Roman" w:hAnsi="Times New Roman"/>
          <w:sz w:val="28"/>
          <w:szCs w:val="28"/>
          <w:lang w:val="uk-UA"/>
        </w:rPr>
        <w:t>магає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цілодобового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нагляду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лікування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в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стаціонарі</w:t>
      </w:r>
      <w:r w:rsidR="006B1CB6" w:rsidRPr="00CD46DB">
        <w:rPr>
          <w:rFonts w:ascii="Times New Roman" w:hAnsi="Times New Roman"/>
          <w:sz w:val="28"/>
          <w:szCs w:val="28"/>
          <w:lang w:val="uk-UA"/>
        </w:rPr>
        <w:t>;</w:t>
      </w:r>
    </w:p>
    <w:p w:rsidR="006B1CB6" w:rsidRPr="00CD46DB" w:rsidRDefault="00947BDB" w:rsidP="00FB582E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46DB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проведення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комплексу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лікувально-профілактичних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заходів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>
        <w:rPr>
          <w:rFonts w:ascii="Times New Roman" w:hAnsi="Times New Roman"/>
          <w:sz w:val="28"/>
          <w:szCs w:val="28"/>
          <w:lang w:val="uk-UA"/>
        </w:rPr>
        <w:t>для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>
        <w:rPr>
          <w:rFonts w:ascii="Times New Roman" w:hAnsi="Times New Roman"/>
          <w:sz w:val="28"/>
          <w:szCs w:val="28"/>
          <w:lang w:val="uk-UA"/>
        </w:rPr>
        <w:t>диспансерних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>
        <w:rPr>
          <w:rFonts w:ascii="Times New Roman" w:hAnsi="Times New Roman"/>
          <w:sz w:val="28"/>
          <w:szCs w:val="28"/>
          <w:lang w:val="uk-UA"/>
        </w:rPr>
        <w:t>хворих,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>
        <w:rPr>
          <w:rFonts w:ascii="Times New Roman" w:hAnsi="Times New Roman"/>
          <w:sz w:val="28"/>
          <w:szCs w:val="28"/>
          <w:lang w:val="uk-UA"/>
        </w:rPr>
        <w:t>пацієнтів,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>
        <w:rPr>
          <w:rFonts w:ascii="Times New Roman" w:hAnsi="Times New Roman"/>
          <w:sz w:val="28"/>
          <w:szCs w:val="28"/>
          <w:lang w:val="uk-UA"/>
        </w:rPr>
        <w:t>які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>
        <w:rPr>
          <w:rFonts w:ascii="Times New Roman" w:hAnsi="Times New Roman"/>
          <w:sz w:val="28"/>
          <w:szCs w:val="28"/>
          <w:lang w:val="uk-UA"/>
        </w:rPr>
        <w:t>мають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>
        <w:rPr>
          <w:rFonts w:ascii="Times New Roman" w:hAnsi="Times New Roman"/>
          <w:sz w:val="28"/>
          <w:szCs w:val="28"/>
          <w:lang w:val="uk-UA"/>
        </w:rPr>
        <w:t>фактори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>
        <w:rPr>
          <w:rFonts w:ascii="Times New Roman" w:hAnsi="Times New Roman"/>
          <w:sz w:val="28"/>
          <w:szCs w:val="28"/>
          <w:lang w:val="uk-UA"/>
        </w:rPr>
        <w:t>ризику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ст</w:t>
      </w:r>
      <w:r w:rsidR="00BE4F54">
        <w:rPr>
          <w:rFonts w:ascii="Times New Roman" w:hAnsi="Times New Roman"/>
          <w:sz w:val="28"/>
          <w:szCs w:val="28"/>
          <w:lang w:val="uk-UA"/>
        </w:rPr>
        <w:t>ан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яких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не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вимагає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цілодобового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нагляду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54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лікування</w:t>
      </w:r>
      <w:r w:rsidR="00D03C72" w:rsidRPr="00CD46DB">
        <w:rPr>
          <w:rFonts w:ascii="Times New Roman" w:hAnsi="Times New Roman"/>
          <w:sz w:val="28"/>
          <w:szCs w:val="28"/>
          <w:lang w:val="uk-UA"/>
        </w:rPr>
        <w:t>;</w:t>
      </w:r>
    </w:p>
    <w:p w:rsidR="00D03C72" w:rsidRPr="00CD46DB" w:rsidRDefault="00947BDB" w:rsidP="00FB582E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46DB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розвантаження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загальної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стаціонарної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мережі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рахунок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хворих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гострими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захворюваннями,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які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потребують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екстреної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невідкладної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стаціонарної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допомоги,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також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рахунок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хворих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хронічними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захворюваннями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12B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вагітних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неускладненим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перебігом,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стан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яких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не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ви</w:t>
      </w:r>
      <w:r w:rsidR="00D6412B">
        <w:rPr>
          <w:rFonts w:ascii="Times New Roman" w:hAnsi="Times New Roman"/>
          <w:sz w:val="28"/>
          <w:szCs w:val="28"/>
          <w:lang w:val="uk-UA"/>
        </w:rPr>
        <w:t>магає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12B">
        <w:rPr>
          <w:rFonts w:ascii="Times New Roman" w:hAnsi="Times New Roman"/>
          <w:sz w:val="28"/>
          <w:szCs w:val="28"/>
          <w:lang w:val="uk-UA"/>
        </w:rPr>
        <w:t>цілодобового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12B">
        <w:rPr>
          <w:rFonts w:ascii="Times New Roman" w:hAnsi="Times New Roman"/>
          <w:sz w:val="28"/>
          <w:szCs w:val="28"/>
          <w:lang w:val="uk-UA"/>
        </w:rPr>
        <w:t>нагляду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12B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лікування</w:t>
      </w:r>
      <w:r w:rsidR="00357BD3" w:rsidRPr="00CD46DB">
        <w:rPr>
          <w:rFonts w:ascii="Times New Roman" w:hAnsi="Times New Roman"/>
          <w:sz w:val="28"/>
          <w:szCs w:val="28"/>
          <w:lang w:val="uk-UA"/>
        </w:rPr>
        <w:t>;</w:t>
      </w:r>
    </w:p>
    <w:p w:rsidR="00357BD3" w:rsidRPr="00CD46DB" w:rsidRDefault="00947BDB" w:rsidP="00FB582E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46DB">
        <w:rPr>
          <w:rFonts w:ascii="Times New Roman" w:hAnsi="Times New Roman"/>
          <w:sz w:val="28"/>
          <w:szCs w:val="28"/>
          <w:lang w:val="uk-UA"/>
        </w:rPr>
        <w:lastRenderedPageBreak/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своєчасне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комплексне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лікування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хворих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гострими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захворюваннями,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C4C">
        <w:rPr>
          <w:rFonts w:ascii="Times New Roman" w:hAnsi="Times New Roman"/>
          <w:sz w:val="28"/>
          <w:szCs w:val="28"/>
          <w:lang w:val="uk-UA"/>
        </w:rPr>
        <w:t>які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C4C">
        <w:rPr>
          <w:rFonts w:ascii="Times New Roman" w:hAnsi="Times New Roman"/>
          <w:sz w:val="28"/>
          <w:szCs w:val="28"/>
          <w:lang w:val="uk-UA"/>
        </w:rPr>
        <w:t>не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C4C">
        <w:rPr>
          <w:rFonts w:ascii="Times New Roman" w:hAnsi="Times New Roman"/>
          <w:sz w:val="28"/>
          <w:szCs w:val="28"/>
          <w:lang w:val="uk-UA"/>
        </w:rPr>
        <w:t>потребують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екстреної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невід</w:t>
      </w:r>
      <w:r w:rsidR="00F60FA4">
        <w:rPr>
          <w:rFonts w:ascii="Times New Roman" w:hAnsi="Times New Roman"/>
          <w:sz w:val="28"/>
          <w:szCs w:val="28"/>
          <w:lang w:val="uk-UA"/>
        </w:rPr>
        <w:t>кладної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FA4">
        <w:rPr>
          <w:rFonts w:ascii="Times New Roman" w:hAnsi="Times New Roman"/>
          <w:sz w:val="28"/>
          <w:szCs w:val="28"/>
          <w:lang w:val="uk-UA"/>
        </w:rPr>
        <w:t>стаціонарної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FA4">
        <w:rPr>
          <w:rFonts w:ascii="Times New Roman" w:hAnsi="Times New Roman"/>
          <w:sz w:val="28"/>
          <w:szCs w:val="28"/>
          <w:lang w:val="uk-UA"/>
        </w:rPr>
        <w:t>допомоги,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FA4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хворих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хронічними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захворюваннями,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прикріплених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до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лікувально-профілактичного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закладу,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метою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запобігання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госпіталізації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в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стац</w:t>
      </w:r>
      <w:r w:rsidR="00534C4C">
        <w:rPr>
          <w:rFonts w:ascii="Times New Roman" w:hAnsi="Times New Roman"/>
          <w:sz w:val="28"/>
          <w:szCs w:val="28"/>
          <w:lang w:val="uk-UA"/>
        </w:rPr>
        <w:t>іонар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C4C">
        <w:rPr>
          <w:rFonts w:ascii="Times New Roman" w:hAnsi="Times New Roman"/>
          <w:sz w:val="28"/>
          <w:szCs w:val="28"/>
          <w:lang w:val="uk-UA"/>
        </w:rPr>
        <w:t>цілодобового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C4C">
        <w:rPr>
          <w:rFonts w:ascii="Times New Roman" w:hAnsi="Times New Roman"/>
          <w:sz w:val="28"/>
          <w:szCs w:val="28"/>
          <w:lang w:val="uk-UA"/>
        </w:rPr>
        <w:t>перебування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C4C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досягнення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стабільних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кінцевих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результатів</w:t>
      </w:r>
      <w:r w:rsidR="00357BD3" w:rsidRPr="00CD46DB">
        <w:rPr>
          <w:rFonts w:ascii="Times New Roman" w:hAnsi="Times New Roman"/>
          <w:sz w:val="28"/>
          <w:szCs w:val="28"/>
          <w:lang w:val="uk-UA"/>
        </w:rPr>
        <w:t>;</w:t>
      </w:r>
    </w:p>
    <w:p w:rsidR="00357BD3" w:rsidRPr="00CD46DB" w:rsidRDefault="00947BDB" w:rsidP="00FB582E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46DB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здійснення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реабілітаційного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оздоровчого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комплексного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лікування</w:t>
      </w:r>
      <w:r w:rsidR="006C2302" w:rsidRPr="00CD46DB">
        <w:rPr>
          <w:rFonts w:ascii="Times New Roman" w:hAnsi="Times New Roman"/>
          <w:sz w:val="28"/>
          <w:szCs w:val="28"/>
          <w:lang w:val="uk-UA"/>
        </w:rPr>
        <w:t>;</w:t>
      </w:r>
    </w:p>
    <w:p w:rsidR="006C2302" w:rsidRPr="00086D6A" w:rsidRDefault="00947BDB" w:rsidP="00FB582E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46DB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C4C">
        <w:rPr>
          <w:rFonts w:ascii="Times New Roman" w:hAnsi="Times New Roman"/>
          <w:sz w:val="28"/>
          <w:szCs w:val="28"/>
          <w:lang w:val="uk-UA"/>
        </w:rPr>
        <w:t>вибі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р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адекватної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терапії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хворим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вперше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встановленим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діагнозом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або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хронічним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хворим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при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зміні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ступеня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тяжкості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CD46DB">
        <w:rPr>
          <w:rFonts w:ascii="Times New Roman" w:hAnsi="Times New Roman"/>
          <w:sz w:val="28"/>
          <w:szCs w:val="28"/>
          <w:lang w:val="uk-UA"/>
        </w:rPr>
        <w:t>захворювання</w:t>
      </w:r>
      <w:r w:rsidR="006C2302" w:rsidRPr="00086D6A">
        <w:rPr>
          <w:rFonts w:ascii="Times New Roman" w:hAnsi="Times New Roman"/>
          <w:sz w:val="28"/>
          <w:szCs w:val="28"/>
          <w:lang w:val="uk-UA"/>
        </w:rPr>
        <w:t>.</w:t>
      </w:r>
    </w:p>
    <w:p w:rsidR="002C7299" w:rsidRPr="00086D6A" w:rsidRDefault="002C7299" w:rsidP="00FB582E">
      <w:pPr>
        <w:pStyle w:val="aa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475D7" w:rsidRPr="00086D6A" w:rsidRDefault="00CD46DB" w:rsidP="00FB582E">
      <w:pPr>
        <w:pStyle w:val="aa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6D6A">
        <w:rPr>
          <w:rFonts w:ascii="Times New Roman" w:hAnsi="Times New Roman"/>
          <w:b/>
          <w:bCs/>
          <w:sz w:val="28"/>
          <w:szCs w:val="28"/>
          <w:lang w:val="uk-UA"/>
        </w:rPr>
        <w:t>Перевагами</w:t>
      </w:r>
      <w:r w:rsidR="0064621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86D6A">
        <w:rPr>
          <w:rFonts w:ascii="Times New Roman" w:hAnsi="Times New Roman"/>
          <w:b/>
          <w:bCs/>
          <w:sz w:val="28"/>
          <w:szCs w:val="28"/>
          <w:lang w:val="uk-UA"/>
        </w:rPr>
        <w:t>стаціонарозамінних</w:t>
      </w:r>
      <w:r w:rsidR="0064621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86D6A">
        <w:rPr>
          <w:rFonts w:ascii="Times New Roman" w:hAnsi="Times New Roman"/>
          <w:b/>
          <w:bCs/>
          <w:sz w:val="28"/>
          <w:szCs w:val="28"/>
          <w:lang w:val="uk-UA"/>
        </w:rPr>
        <w:t>форм</w:t>
      </w:r>
      <w:r w:rsidR="0064621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86D6A">
        <w:rPr>
          <w:rFonts w:ascii="Times New Roman" w:hAnsi="Times New Roman"/>
          <w:b/>
          <w:bCs/>
          <w:sz w:val="28"/>
          <w:szCs w:val="28"/>
          <w:lang w:val="uk-UA"/>
        </w:rPr>
        <w:t>надання</w:t>
      </w:r>
      <w:r w:rsidR="0064621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86D6A">
        <w:rPr>
          <w:rFonts w:ascii="Times New Roman" w:hAnsi="Times New Roman"/>
          <w:b/>
          <w:bCs/>
          <w:sz w:val="28"/>
          <w:szCs w:val="28"/>
          <w:lang w:val="uk-UA"/>
        </w:rPr>
        <w:t>медичної</w:t>
      </w:r>
      <w:r w:rsidR="0064621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86D6A">
        <w:rPr>
          <w:rFonts w:ascii="Times New Roman" w:hAnsi="Times New Roman"/>
          <w:b/>
          <w:bCs/>
          <w:sz w:val="28"/>
          <w:szCs w:val="28"/>
          <w:lang w:val="uk-UA"/>
        </w:rPr>
        <w:t>допомоги</w:t>
      </w:r>
      <w:r w:rsidR="0064621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86D6A">
        <w:rPr>
          <w:rFonts w:ascii="Times New Roman" w:hAnsi="Times New Roman"/>
          <w:b/>
          <w:bCs/>
          <w:sz w:val="28"/>
          <w:szCs w:val="28"/>
          <w:lang w:val="uk-UA"/>
        </w:rPr>
        <w:t>є</w:t>
      </w:r>
      <w:r w:rsidR="001475D7" w:rsidRPr="00086D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475D7" w:rsidRPr="00086D6A" w:rsidRDefault="008A4200" w:rsidP="00FB582E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зменшення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витрат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на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надання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медичної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допомоги</w:t>
      </w:r>
      <w:r w:rsidR="001475D7" w:rsidRPr="00086D6A">
        <w:rPr>
          <w:rFonts w:ascii="Times New Roman" w:hAnsi="Times New Roman"/>
          <w:sz w:val="28"/>
          <w:szCs w:val="28"/>
          <w:lang w:val="uk-UA"/>
        </w:rPr>
        <w:t>;</w:t>
      </w:r>
    </w:p>
    <w:p w:rsidR="00CD46DB" w:rsidRPr="00086D6A" w:rsidRDefault="00534C4C" w:rsidP="00CD46DB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раціональне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використання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ліжкового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фонду;</w:t>
      </w:r>
    </w:p>
    <w:p w:rsidR="00CD46DB" w:rsidRPr="00086D6A" w:rsidRDefault="00534C4C" w:rsidP="00CD46DB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високий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рівень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медичних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послуг;</w:t>
      </w:r>
    </w:p>
    <w:p w:rsidR="00CD46DB" w:rsidRPr="00086D6A" w:rsidRDefault="00534C4C" w:rsidP="00CD46DB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можливість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надання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медико-соціальної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допомоги;</w:t>
      </w:r>
    </w:p>
    <w:p w:rsidR="001475D7" w:rsidRPr="00086D6A" w:rsidRDefault="00534C4C" w:rsidP="00CD46DB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посилення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діяльності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консультативно-діагностичної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hAnsi="Times New Roman"/>
          <w:sz w:val="28"/>
          <w:szCs w:val="28"/>
          <w:lang w:val="uk-UA"/>
        </w:rPr>
        <w:t>служби.</w:t>
      </w:r>
    </w:p>
    <w:p w:rsidR="0001378E" w:rsidRPr="00086D6A" w:rsidRDefault="0001378E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0440B" w:rsidRPr="00086D6A" w:rsidRDefault="00CD46DB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86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86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стаціонарозамінних</w:t>
      </w:r>
      <w:r w:rsidR="00646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86D6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/>
        </w:rPr>
        <w:t>технологій</w:t>
      </w:r>
      <w:r w:rsidR="00646215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  <w:t xml:space="preserve"> </w:t>
      </w:r>
      <w:r w:rsidRPr="00086D6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/>
        </w:rPr>
        <w:t>відносяться</w:t>
      </w:r>
      <w:r w:rsidR="0050440B" w:rsidRPr="00086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CD46DB" w:rsidRPr="00086D6A" w:rsidRDefault="008A4200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1CE5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1CE5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</w:t>
      </w:r>
      <w:r w:rsidR="00CD46D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амбулаторно-поліклінічних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установ;</w:t>
      </w:r>
    </w:p>
    <w:p w:rsidR="00431CE5" w:rsidRPr="00086D6A" w:rsidRDefault="008A4200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0440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CD46D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1CE5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</w:t>
      </w:r>
      <w:r w:rsidR="00CD46D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1CE5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1CE5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</w:t>
      </w:r>
      <w:r w:rsidR="00CD46D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D46D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лікарняних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46D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</w:t>
      </w:r>
      <w:r w:rsidR="00431CE5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31CE5" w:rsidRPr="00086D6A" w:rsidRDefault="008A4200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6C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0440B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431CE5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тац</w:t>
      </w:r>
      <w:r w:rsidR="00086D6A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31CE5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онар</w:t>
      </w:r>
      <w:r w:rsidR="00086D6A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31CE5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31CE5" w:rsidRPr="00086D6A" w:rsidRDefault="008A4200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7299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(центр</w:t>
      </w:r>
      <w:r w:rsidR="00086D6A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2C7299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7299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086D6A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C7299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рург</w:t>
      </w:r>
      <w:r w:rsidR="00086D6A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7299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7299" w:rsidRPr="00086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дня;</w:t>
      </w:r>
    </w:p>
    <w:p w:rsidR="00FA7565" w:rsidRPr="00086D6A" w:rsidRDefault="00FA7565" w:rsidP="00FA75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086D6A">
        <w:rPr>
          <w:rFonts w:ascii="Times New Roman" w:hAnsi="Times New Roman"/>
          <w:sz w:val="28"/>
          <w:szCs w:val="28"/>
          <w:lang w:val="uk-UA"/>
        </w:rPr>
        <w:t>вечірні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086D6A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086D6A">
        <w:rPr>
          <w:rFonts w:ascii="Times New Roman" w:hAnsi="Times New Roman"/>
          <w:sz w:val="28"/>
          <w:szCs w:val="28"/>
          <w:lang w:val="uk-UA"/>
        </w:rPr>
        <w:t>нічні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086D6A">
        <w:rPr>
          <w:rFonts w:ascii="Times New Roman" w:hAnsi="Times New Roman"/>
          <w:sz w:val="28"/>
          <w:szCs w:val="28"/>
          <w:lang w:val="uk-UA"/>
        </w:rPr>
        <w:t>стаціонари</w:t>
      </w:r>
      <w:r w:rsidRPr="00086D6A">
        <w:rPr>
          <w:rFonts w:ascii="Times New Roman" w:hAnsi="Times New Roman"/>
          <w:sz w:val="28"/>
          <w:szCs w:val="28"/>
          <w:lang w:val="uk-UA"/>
        </w:rPr>
        <w:t>;</w:t>
      </w:r>
    </w:p>
    <w:p w:rsidR="00FA7565" w:rsidRPr="00086D6A" w:rsidRDefault="00FA7565" w:rsidP="00FA75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086D6A">
        <w:rPr>
          <w:rFonts w:ascii="Times New Roman" w:hAnsi="Times New Roman"/>
          <w:sz w:val="28"/>
          <w:szCs w:val="28"/>
          <w:lang w:val="uk-UA"/>
        </w:rPr>
        <w:t>стаціонари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086D6A">
        <w:rPr>
          <w:rFonts w:ascii="Times New Roman" w:hAnsi="Times New Roman"/>
          <w:sz w:val="28"/>
          <w:szCs w:val="28"/>
          <w:lang w:val="uk-UA"/>
        </w:rPr>
        <w:t>вихідного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086D6A">
        <w:rPr>
          <w:rFonts w:ascii="Times New Roman" w:hAnsi="Times New Roman"/>
          <w:sz w:val="28"/>
          <w:szCs w:val="28"/>
          <w:lang w:val="uk-UA"/>
        </w:rPr>
        <w:t>дня</w:t>
      </w:r>
      <w:r w:rsidRPr="00086D6A">
        <w:rPr>
          <w:rFonts w:ascii="Times New Roman" w:hAnsi="Times New Roman"/>
          <w:sz w:val="28"/>
          <w:szCs w:val="28"/>
          <w:lang w:val="uk-UA"/>
        </w:rPr>
        <w:t>;</w:t>
      </w:r>
    </w:p>
    <w:p w:rsidR="00FA7565" w:rsidRPr="00086D6A" w:rsidRDefault="00FA7565" w:rsidP="00FA75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6D6A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086D6A">
        <w:rPr>
          <w:rFonts w:ascii="Times New Roman" w:hAnsi="Times New Roman"/>
          <w:sz w:val="28"/>
          <w:szCs w:val="28"/>
          <w:lang w:val="uk-UA"/>
        </w:rPr>
        <w:t>комплекси</w:t>
      </w:r>
      <w:r w:rsidR="00FE5B4C">
        <w:rPr>
          <w:rFonts w:ascii="Times New Roman" w:hAnsi="Times New Roman"/>
          <w:sz w:val="28"/>
          <w:szCs w:val="28"/>
          <w:lang w:val="uk-UA"/>
        </w:rPr>
        <w:t>: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>
        <w:rPr>
          <w:rFonts w:ascii="Times New Roman" w:hAnsi="Times New Roman"/>
          <w:sz w:val="28"/>
          <w:szCs w:val="28"/>
          <w:lang w:val="uk-UA"/>
        </w:rPr>
        <w:t>денний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>
        <w:rPr>
          <w:rFonts w:ascii="Times New Roman" w:hAnsi="Times New Roman"/>
          <w:sz w:val="28"/>
          <w:szCs w:val="28"/>
          <w:lang w:val="uk-UA"/>
        </w:rPr>
        <w:t>стаціонар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B4C" w:rsidRPr="00AD2A09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CBA">
        <w:rPr>
          <w:rFonts w:ascii="Times New Roman" w:hAnsi="Times New Roman"/>
          <w:sz w:val="28"/>
          <w:szCs w:val="28"/>
          <w:lang w:val="uk-UA"/>
        </w:rPr>
        <w:t>пансіонат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CBA">
        <w:rPr>
          <w:rFonts w:ascii="Times New Roman" w:hAnsi="Times New Roman"/>
          <w:sz w:val="28"/>
          <w:szCs w:val="28"/>
          <w:lang w:val="uk-UA"/>
        </w:rPr>
        <w:t>та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086D6A">
        <w:rPr>
          <w:rFonts w:ascii="Times New Roman" w:hAnsi="Times New Roman"/>
          <w:sz w:val="28"/>
          <w:szCs w:val="28"/>
          <w:lang w:val="uk-UA"/>
        </w:rPr>
        <w:t>ін</w:t>
      </w:r>
      <w:r w:rsidRPr="00086D6A">
        <w:rPr>
          <w:rFonts w:ascii="Times New Roman" w:hAnsi="Times New Roman"/>
          <w:sz w:val="28"/>
          <w:szCs w:val="28"/>
          <w:lang w:val="uk-UA"/>
        </w:rPr>
        <w:t>.</w:t>
      </w:r>
    </w:p>
    <w:p w:rsidR="00245FEE" w:rsidRPr="004F1DDB" w:rsidRDefault="00245FEE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C7299" w:rsidRPr="004F1DDB" w:rsidRDefault="00CA0B0D" w:rsidP="002C7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F1D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="006462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Денні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br/>
      </w:r>
      <w:r w:rsidR="00086D6A" w:rsidRPr="004F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базі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амбулаторно-поліклінічних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установ</w:t>
      </w:r>
    </w:p>
    <w:p w:rsidR="00086D6A" w:rsidRPr="004F1DDB" w:rsidRDefault="00086D6A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базі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амбулаторно-поліклінічних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установ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призначені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профілактичн</w:t>
      </w:r>
      <w:r w:rsidR="001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діагностичних,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лікувальних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6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реабілітаційних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заходів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застосуванням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сучасних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мало</w:t>
      </w:r>
      <w:r w:rsidR="009C6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витратних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медичних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технологій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стандартів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протоколів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пацієнті</w:t>
      </w:r>
      <w:r w:rsidR="00FE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осіб,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відносяться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груп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підвищеним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ризиком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захворюваності,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інвалідів,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вагітних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жінок,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потребують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ціло</w:t>
      </w:r>
      <w:r w:rsidR="00926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добового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6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медичного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6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нагляду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86D6A" w:rsidRPr="004F1DDB" w:rsidRDefault="00086D6A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амб</w:t>
      </w:r>
      <w:r w:rsidR="00926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улаторно-поліклінічних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6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структурними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підрозділами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амбулаторій,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поліклінік,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диспансерів,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медико-санітарних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(МСЧ),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жіночих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консультацій.</w:t>
      </w:r>
    </w:p>
    <w:p w:rsidR="00086D6A" w:rsidRPr="004F1DDB" w:rsidRDefault="00086D6A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Основною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метою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роботи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вдосконалення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підвищення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медичної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допомоги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амбулаторних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умовах,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підвищення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економі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ефективності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діяльності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ЛПЗ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впровадження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широкого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використання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сучасних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ресурсозберігаючих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медичних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технологій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профілактики,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3D5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агност</w:t>
      </w:r>
      <w:r w:rsidR="003D5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3D5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реабілітації.</w:t>
      </w:r>
    </w:p>
    <w:p w:rsidR="0096002E" w:rsidRDefault="0096002E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86D6A" w:rsidRPr="004F1DDB" w:rsidRDefault="001317BC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денний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стаціонар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здійснює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такі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функції:</w:t>
      </w:r>
    </w:p>
    <w:p w:rsidR="00086D6A" w:rsidRPr="004F1DDB" w:rsidRDefault="00852C9C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роведення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комплексних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профілактичних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оздоровчих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заходів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осіб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груп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ризику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підвищеної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захворюваності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числі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професійної,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т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ож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особам,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хворіють;</w:t>
      </w:r>
    </w:p>
    <w:p w:rsidR="00086D6A" w:rsidRPr="004F1DDB" w:rsidRDefault="00852C9C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роведення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складних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компле</w:t>
      </w:r>
      <w:r w:rsidR="00926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ксних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6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діагностичних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6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досліджень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6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лікувальних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процедур,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вимагають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ціл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одобового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медичного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нагляду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тривалої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госпіталізації;</w:t>
      </w:r>
    </w:p>
    <w:p w:rsidR="00086D6A" w:rsidRPr="004F1DDB" w:rsidRDefault="00852C9C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роведення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комплексного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курсового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застосуванням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сучасних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медичних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технологій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хворим,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потребують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ціло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добового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медичного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нагляду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86D6A" w:rsidRPr="004F1DDB" w:rsidRDefault="00852C9C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D5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реабілітаційного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оздоровчого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комплексного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курсового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інвалідів,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вагітних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жінок;</w:t>
      </w:r>
    </w:p>
    <w:p w:rsidR="00086D6A" w:rsidRPr="004F1DDB" w:rsidRDefault="00852C9C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роведення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експертизи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стану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здоров'я,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ступеня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втрати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працездатності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направлення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медико-соціальну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експертизу.</w:t>
      </w:r>
    </w:p>
    <w:p w:rsidR="00086D6A" w:rsidRPr="004F1DDB" w:rsidRDefault="00086D6A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За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профілем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патології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денні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можуть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терапевтичні,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хірургічні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(включаючи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травму),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акушерсько-гінекологічні,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неврологічні,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D518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отол</w:t>
      </w:r>
      <w:r w:rsidR="003D5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3D518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ринголог</w:t>
      </w:r>
      <w:r w:rsidR="003D5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3D518A"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чні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офтальмологічні,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дерматологічні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інші.</w:t>
      </w:r>
    </w:p>
    <w:p w:rsidR="00B57459" w:rsidRPr="004F1DDB" w:rsidRDefault="00086D6A" w:rsidP="00086D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На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госпіталізацію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в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денний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стаціонар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амбулаторно-поліклінічних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установ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доцільно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направляти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групи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пацієнтів</w:t>
      </w:r>
      <w:r w:rsidR="00CC5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D5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потребують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постійного,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але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не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цілодобов</w:t>
      </w:r>
      <w:r w:rsidR="003D5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ого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нагляду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проведення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лікувально-діагностичних,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профілактичних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або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відновлювальних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заходів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на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а</w:t>
      </w:r>
      <w:r w:rsidR="00264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мбулаторно-поліклінічному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4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рівні.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4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Д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о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них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1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відносяться</w:t>
      </w:r>
      <w:r w:rsidR="00B57459" w:rsidRPr="004F1D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:</w:t>
      </w:r>
    </w:p>
    <w:p w:rsidR="00B57459" w:rsidRPr="004F1DDB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1DDB">
        <w:rPr>
          <w:rFonts w:ascii="Times New Roman" w:hAnsi="Times New Roman"/>
          <w:sz w:val="28"/>
          <w:szCs w:val="28"/>
          <w:lang w:val="uk-UA"/>
        </w:rPr>
        <w:t>–</w:t>
      </w:r>
      <w:r w:rsidR="009600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C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діагностичних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оперативних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втручань,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здійснювати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короткостроков</w:t>
      </w:r>
      <w:r w:rsidR="002C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(протягом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декількох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годин)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нагляд</w:t>
      </w:r>
      <w:r w:rsidR="00803578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03578" w:rsidRPr="004F1DDB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1DDB">
        <w:rPr>
          <w:rFonts w:ascii="Times New Roman" w:hAnsi="Times New Roman"/>
          <w:sz w:val="28"/>
          <w:szCs w:val="28"/>
          <w:lang w:val="uk-UA"/>
        </w:rPr>
        <w:t>–</w:t>
      </w:r>
      <w:r w:rsidR="0096002E">
        <w:rPr>
          <w:rFonts w:ascii="Times New Roman" w:hAnsi="Times New Roman"/>
          <w:sz w:val="28"/>
          <w:szCs w:val="28"/>
          <w:lang w:val="uk-UA"/>
        </w:rPr>
        <w:t> 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несприятливих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реакцій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переливання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крові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препаратів,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внутрішньовенне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вливання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кровозамінників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розчинів,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специфічної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27C7" w:rsidRPr="002C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гіпосенсибілізуюч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4C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4C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4C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803578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.;</w:t>
      </w:r>
    </w:p>
    <w:p w:rsidR="00803578" w:rsidRPr="004F1DDB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1DDB">
        <w:rPr>
          <w:rFonts w:ascii="Times New Roman" w:hAnsi="Times New Roman"/>
          <w:sz w:val="28"/>
          <w:szCs w:val="28"/>
          <w:lang w:val="uk-UA"/>
        </w:rPr>
        <w:t>–</w:t>
      </w:r>
      <w:r w:rsidR="0096002E">
        <w:rPr>
          <w:rFonts w:ascii="Times New Roman" w:hAnsi="Times New Roman"/>
          <w:sz w:val="28"/>
          <w:szCs w:val="28"/>
          <w:lang w:val="uk-UA"/>
        </w:rPr>
        <w:t> </w:t>
      </w:r>
      <w:r w:rsidR="001A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потребують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тривал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внутрішньов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вливанн</w:t>
      </w:r>
      <w:r w:rsidR="001A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препаратів</w:t>
      </w:r>
      <w:r w:rsidR="00803578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03578" w:rsidRPr="004F1DDB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1DDB">
        <w:rPr>
          <w:rFonts w:ascii="Times New Roman" w:hAnsi="Times New Roman"/>
          <w:sz w:val="28"/>
          <w:szCs w:val="28"/>
          <w:lang w:val="uk-UA"/>
        </w:rPr>
        <w:t>–</w:t>
      </w:r>
      <w:r w:rsidR="0096002E">
        <w:rPr>
          <w:rFonts w:ascii="Times New Roman" w:hAnsi="Times New Roman"/>
          <w:sz w:val="28"/>
          <w:szCs w:val="28"/>
          <w:lang w:val="uk-UA"/>
        </w:rPr>
        <w:t> 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показані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</w:t>
      </w:r>
      <w:r w:rsidR="001A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грязьові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аплікації,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масаж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т.д.)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обов'язковим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відпочинком</w:t>
      </w:r>
      <w:r w:rsidR="00803578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03578" w:rsidRPr="004F1DDB" w:rsidRDefault="00264CA5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>–</w:t>
      </w:r>
      <w:r w:rsidR="0096002E">
        <w:rPr>
          <w:rFonts w:ascii="Times New Roman" w:hAnsi="Times New Roman"/>
          <w:sz w:val="28"/>
          <w:szCs w:val="28"/>
          <w:lang w:val="uk-UA"/>
        </w:rPr>
        <w:t> </w:t>
      </w:r>
      <w:r w:rsidR="00CC5B82" w:rsidRPr="004F1DDB">
        <w:rPr>
          <w:rFonts w:ascii="Times New Roman" w:hAnsi="Times New Roman"/>
          <w:sz w:val="28"/>
          <w:szCs w:val="28"/>
          <w:lang w:val="uk-UA"/>
        </w:rPr>
        <w:t>хворі</w:t>
      </w:r>
      <w:r w:rsidR="00086D6A" w:rsidRPr="004F1DDB">
        <w:rPr>
          <w:rFonts w:ascii="Times New Roman" w:hAnsi="Times New Roman"/>
          <w:sz w:val="28"/>
          <w:szCs w:val="28"/>
          <w:lang w:val="uk-UA"/>
        </w:rPr>
        <w:t>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5B82">
        <w:rPr>
          <w:rFonts w:ascii="Times New Roman" w:hAnsi="Times New Roman"/>
          <w:sz w:val="28"/>
          <w:szCs w:val="28"/>
          <w:lang w:val="uk-UA"/>
        </w:rPr>
        <w:t>які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5C0" w:rsidRPr="001A55C0">
        <w:rPr>
          <w:rFonts w:ascii="Times New Roman" w:hAnsi="Times New Roman"/>
          <w:sz w:val="28"/>
          <w:szCs w:val="28"/>
          <w:lang w:val="uk-UA"/>
        </w:rPr>
        <w:t>потребують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hAnsi="Times New Roman"/>
          <w:sz w:val="28"/>
          <w:szCs w:val="28"/>
          <w:lang w:val="uk-UA"/>
        </w:rPr>
        <w:t>спеціальної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hAnsi="Times New Roman"/>
          <w:sz w:val="28"/>
          <w:szCs w:val="28"/>
          <w:lang w:val="uk-UA"/>
        </w:rPr>
        <w:t>підготовки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hAnsi="Times New Roman"/>
          <w:sz w:val="28"/>
          <w:szCs w:val="28"/>
          <w:lang w:val="uk-UA"/>
        </w:rPr>
        <w:t>для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hAnsi="Times New Roman"/>
          <w:sz w:val="28"/>
          <w:szCs w:val="28"/>
          <w:lang w:val="uk-UA"/>
        </w:rPr>
        <w:t>виконання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hAnsi="Times New Roman"/>
          <w:sz w:val="28"/>
          <w:szCs w:val="28"/>
          <w:lang w:val="uk-UA"/>
        </w:rPr>
        <w:t>деяких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hAnsi="Times New Roman"/>
          <w:sz w:val="28"/>
          <w:szCs w:val="28"/>
          <w:lang w:val="uk-UA"/>
        </w:rPr>
        <w:t>діагностичних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hAnsi="Times New Roman"/>
          <w:sz w:val="28"/>
          <w:szCs w:val="28"/>
          <w:lang w:val="uk-UA"/>
        </w:rPr>
        <w:t>досліджень</w:t>
      </w:r>
      <w:r w:rsidR="00DE14CB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E14CB" w:rsidRPr="004F1DDB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1DDB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55C0" w:rsidRPr="001A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потребуют</w:t>
      </w:r>
      <w:r w:rsidR="001A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</w:t>
      </w:r>
      <w:r w:rsidR="001A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маніпуляцій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(пункція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плеври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видаленням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плевральної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рідини,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артроскопія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5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DE14CB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.);</w:t>
      </w:r>
    </w:p>
    <w:p w:rsidR="00DE14CB" w:rsidRPr="004F1DDB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1DDB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02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02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02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потребують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приводу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станів,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виникли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02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02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02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02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поліклініці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02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прилеглій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(напад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бронхіальної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астми,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пароксизм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тахікардії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тахіаритмії</w:t>
      </w:r>
      <w:r w:rsidR="00DE14CB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E14CB" w:rsidRPr="00852C9C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1DDB">
        <w:rPr>
          <w:rFonts w:ascii="Times New Roman" w:hAnsi="Times New Roman"/>
          <w:sz w:val="28"/>
          <w:szCs w:val="28"/>
          <w:lang w:val="uk-UA"/>
        </w:rPr>
        <w:t>–</w:t>
      </w:r>
      <w:r w:rsidR="0096002E">
        <w:rPr>
          <w:rFonts w:ascii="Times New Roman" w:hAnsi="Times New Roman"/>
          <w:sz w:val="28"/>
          <w:szCs w:val="28"/>
          <w:lang w:val="uk-UA"/>
        </w:rPr>
        <w:t> 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вимагає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доліковування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інтенсивного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4F1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(післяопераційні,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постінсультні,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постінфарктн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т.д.)</w:t>
      </w:r>
      <w:r w:rsidR="00572C98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72C98" w:rsidRPr="00852C9C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9600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704D6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відношенню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вивчити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лікарсько-трудової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експертизи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застосуванням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лабораторних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функціональних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досліджень</w:t>
      </w:r>
      <w:r w:rsidR="004A32A7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A32A7" w:rsidRPr="00852C9C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9600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осо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1A55C0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55C0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потребують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контрольован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</w:t>
      </w:r>
      <w:r w:rsidR="001A55C0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(підлітки,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вагітні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жінки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4A32A7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.);</w:t>
      </w:r>
    </w:p>
    <w:p w:rsidR="00245FEE" w:rsidRPr="00852C9C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2C9C">
        <w:rPr>
          <w:rFonts w:ascii="Times New Roman" w:hAnsi="Times New Roman"/>
          <w:sz w:val="28"/>
          <w:szCs w:val="28"/>
          <w:lang w:val="uk-UA"/>
        </w:rPr>
        <w:lastRenderedPageBreak/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55C0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потребують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складн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реабілітаційн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D6A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тощо</w:t>
      </w:r>
      <w:r w:rsidR="007704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86D6A" w:rsidRPr="00852C9C" w:rsidRDefault="00086D6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95175C" w:rsidRPr="00852C9C" w:rsidRDefault="00852C9C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52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52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протипоказань</w:t>
      </w:r>
      <w:r w:rsidR="00646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52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52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госпіталізації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52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52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52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52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="0095175C" w:rsidRPr="00852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95175C" w:rsidRPr="00852C9C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важкий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потребують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</w:t>
      </w:r>
      <w:r w:rsidR="000C7C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</w:t>
      </w:r>
      <w:r w:rsidR="000C7C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7C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нагляду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правило,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вимагають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госпіталізації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95175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5175C" w:rsidRPr="00852C9C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парентеральному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введенні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препаратів</w:t>
      </w:r>
      <w:r w:rsidR="0095175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5175C" w:rsidRPr="00852C9C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різко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можливість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пересуватися</w:t>
      </w:r>
      <w:r w:rsidR="0095175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5175C" w:rsidRPr="00852C9C" w:rsidRDefault="000C7C70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необхідність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дотримання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обов'язкового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цілодобового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090D16">
        <w:rPr>
          <w:rFonts w:ascii="Times New Roman" w:hAnsi="Times New Roman"/>
          <w:sz w:val="28"/>
          <w:szCs w:val="28"/>
          <w:lang w:val="uk-UA"/>
        </w:rPr>
        <w:t>постільного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режиму</w:t>
      </w:r>
      <w:r w:rsidR="001646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6469C" w:rsidRPr="00852C9C" w:rsidRDefault="00603E1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C70" w:rsidRPr="00852C9C">
        <w:rPr>
          <w:rFonts w:ascii="Times New Roman" w:hAnsi="Times New Roman"/>
          <w:sz w:val="28"/>
          <w:szCs w:val="28"/>
          <w:lang w:val="uk-UA"/>
        </w:rPr>
        <w:t>потреб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а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дотримання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дієтичного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режиму,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виконання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якого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неможливо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в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домашніх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hAnsi="Times New Roman"/>
          <w:sz w:val="28"/>
          <w:szCs w:val="28"/>
          <w:lang w:val="uk-UA"/>
        </w:rPr>
        <w:t>умовах</w:t>
      </w:r>
      <w:r w:rsidR="001646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6469C" w:rsidRPr="00852C9C" w:rsidRDefault="004434EA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статус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</w:t>
      </w:r>
      <w:r w:rsid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почуття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7C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погіршитися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7C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7C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7C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холодному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повітрі,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7C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дорогою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2C9C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902189" w:rsidRPr="00852C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582E" w:rsidRDefault="00FB582E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D20" w:rsidRPr="003530F7" w:rsidRDefault="00852C9C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3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Структура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C06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відрізнятися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включає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себе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81D20" w:rsidRPr="003530F7" w:rsidRDefault="004434EA" w:rsidP="00FB582E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30F7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палати,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C06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снащені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обладнанням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інвентарем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(чол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овічі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жіночі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розрахунку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4м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ліжко);</w:t>
      </w:r>
    </w:p>
    <w:p w:rsidR="00F81D20" w:rsidRPr="003530F7" w:rsidRDefault="004434EA" w:rsidP="00FB582E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30F7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кабінет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81D20" w:rsidRPr="003530F7" w:rsidRDefault="004434EA" w:rsidP="00FB582E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30F7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хірургічний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кабінет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мало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операційно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81D20" w:rsidRPr="003530F7" w:rsidRDefault="004434EA" w:rsidP="00FB582E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30F7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палата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інтенсивної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терапії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81D20" w:rsidRPr="003530F7" w:rsidRDefault="004434EA" w:rsidP="00FB582E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30F7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мната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персоналу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81D20" w:rsidRPr="003530F7" w:rsidRDefault="004434EA" w:rsidP="00FB582E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30F7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мната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їжі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хворими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81D20" w:rsidRPr="003530F7" w:rsidRDefault="004434EA" w:rsidP="00FB582E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30F7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мната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відпочинку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81D20" w:rsidRPr="003530F7" w:rsidRDefault="004434EA" w:rsidP="00FB582E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30F7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нет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764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ЛПЗ</w:t>
      </w:r>
      <w:r w:rsidR="00F81D20" w:rsidRP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87F0C" w:rsidRPr="003530F7" w:rsidRDefault="00E87F0C" w:rsidP="00FB58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262FEC" w:rsidRPr="00262FEC" w:rsidRDefault="00264CA5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Режим</w:t>
      </w:r>
      <w:r w:rsidR="00960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="00262FEC" w:rsidRP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роботи</w:t>
      </w:r>
      <w:r w:rsidR="00960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="00262FEC" w:rsidRP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денного</w:t>
      </w:r>
      <w:r w:rsidR="00960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="00262FEC" w:rsidRP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</w:t>
      </w:r>
      <w:r w:rsidR="009600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вально-профілактичного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урахуванням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обсягів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2D3"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правило,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зміни.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Зазвичай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</w:t>
      </w:r>
      <w:r w:rsid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</w:t>
      </w:r>
      <w:r w:rsidR="00B942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2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2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2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2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2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2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годин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2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6-денному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тижні.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недільні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святкові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працює.</w:t>
      </w:r>
    </w:p>
    <w:p w:rsidR="00262FEC" w:rsidRPr="00262FEC" w:rsidRDefault="00A32DBD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рамках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передбачених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законодавством,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добровільного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страхування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послуг.</w:t>
      </w:r>
    </w:p>
    <w:p w:rsidR="00B00B56" w:rsidRDefault="00262FEC" w:rsidP="003530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харчуванням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вирішується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органами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охороною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рівні.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Зазвичай,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якщо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стаціонар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входить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структуру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лікарняного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закладу,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пацієнти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7F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користуються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дворазовим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харчуванням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діючими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нормативами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стаціонару.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7F1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Приготування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їжі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харчоблоці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знаходиться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якістю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харчування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покладається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лікаря-дієтолога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B56" w:rsidRDefault="00B00B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75A52" w:rsidRPr="00262FEC" w:rsidRDefault="00CA0B0D" w:rsidP="00A7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62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3.</w:t>
      </w:r>
      <w:r w:rsidR="00646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лікарні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6A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організовують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DB6A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спіталізації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6A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6A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6A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гострими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6A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хронічними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захворюваннями,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вимага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6A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6A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нагляду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6A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показана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час.</w:t>
      </w:r>
    </w:p>
    <w:p w:rsidR="00262FEC" w:rsidRPr="00262FEC" w:rsidRDefault="00DB6A23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ідділення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повторюють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штати,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фінансування,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описані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амбулаторно-поліклінічних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закладах.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правило,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палати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п'ятиденним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тижнем,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="00DB6A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щодня.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тривалість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становить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B6A23" w:rsidRPr="00852C9C">
        <w:rPr>
          <w:rFonts w:ascii="Times New Roman" w:hAnsi="Times New Roman"/>
          <w:sz w:val="28"/>
          <w:szCs w:val="28"/>
          <w:lang w:val="uk-UA"/>
        </w:rPr>
        <w:t>–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днів.</w:t>
      </w:r>
    </w:p>
    <w:p w:rsidR="00262FEC" w:rsidRPr="00262FEC" w:rsidRDefault="00646215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262FEC" w:rsidRPr="00262FEC" w:rsidRDefault="00262FEC" w:rsidP="00262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Домашні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стаціонари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реструктуризації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отримує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альший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незвична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 w:rsidRPr="000A28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домашні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амбулаторно-поліклінічних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закладах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погіршення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домашніх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стаціонарах,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госпіталізують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вдома,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профілю,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гострих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захворювань,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доліковування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реабілітація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хронічно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медико-соціальна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похилого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віку,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спостереження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домашніх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перенесли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нескладні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оперативні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втручання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зарекомендували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себе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педіатрії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геріатрії.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Відбір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зазвичай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направленням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завідувачем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спільно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лікарем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домашнього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регламентується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керівництвом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ЛПЗ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суботні,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неділь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святкові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нагляд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дійснюється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черговими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медсестрами.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виділеним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автотранспортом.</w:t>
      </w:r>
    </w:p>
    <w:p w:rsidR="00227592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домашнього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28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передбачає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щоденне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спостереження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лікарем,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лабораторно-діагностичних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обстежень,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медикаментозної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(внутрішньовенні,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</w:t>
      </w:r>
      <w:r w:rsidR="00353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шньом'язові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ін'єкції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т.п.),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(банки,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гірчичники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т.д.).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комплекс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включаються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фізіотерапевтичні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масаж,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заняття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фізкультури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7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домашньому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7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консультативна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вузьких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спеціальностей</w:t>
      </w:r>
      <w:r w:rsidR="00227592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582E" w:rsidRDefault="00FB582E" w:rsidP="00FB582E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Позитивними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моментами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домашніх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стаціонарів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наступні:</w:t>
      </w:r>
    </w:p>
    <w:p w:rsidR="00262FEC" w:rsidRPr="00262FEC" w:rsidRDefault="003530F7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домашніх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вигідне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деякими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даними,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вдома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дешевше,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ніж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показань,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ефективністю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посту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перебування;</w:t>
      </w:r>
      <w:r w:rsidR="00646215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30F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хворий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знаходиться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звичній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домашні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обстановці,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створює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кращий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психологічний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комфорт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порівняно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стаціонарі;</w:t>
      </w:r>
    </w:p>
    <w:p w:rsidR="00262FEC" w:rsidRPr="00262FEC" w:rsidRDefault="00C4514D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даптаці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відбувається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безпосередньо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середовищі,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належить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надалі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жити.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залученням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родичів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реабілітаційного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процесу,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прискорює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реінтеграцію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хворого,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об'єднуючи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сім'ю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протистояння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хворобі.</w:t>
      </w:r>
      <w:r w:rsidR="00646215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недоліків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даної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форми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необхідно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вказати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E2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наступні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262FEC" w:rsidRPr="00262FEC" w:rsidRDefault="00C4514D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</w:t>
      </w:r>
      <w:r w:rsidR="009600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складність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моніторингу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хворого.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актуально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оводить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CD5845"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години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добу,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CD5845"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години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знаходяться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родичі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доглядальниці.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Незважаючи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проводитьс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детальний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інструктаж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47A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пацієнта та 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родичів</w:t>
      </w:r>
      <w:r w:rsidR="00D47A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санітарно-просвітницька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розуміти,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родичі,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правило,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освіти;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</w:t>
      </w:r>
      <w:r w:rsidR="009600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C4514D" w:rsidRP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висока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трудомісткість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однією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неприємною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особливістю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методу.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ужити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CD5845"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день;</w:t>
      </w:r>
    </w:p>
    <w:p w:rsidR="00262FEC" w:rsidRPr="00262FEC" w:rsidRDefault="00C95D24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ускладнене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розширення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мультидисциплінарного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підходу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хворого.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жаль,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залучення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додаткових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фахівців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витрат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62FEC" w:rsidRDefault="00C4514D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недоступні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домашніх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умовах.</w:t>
      </w:r>
    </w:p>
    <w:p w:rsidR="00D47A03" w:rsidRPr="00262FEC" w:rsidRDefault="00D47A03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62FEC" w:rsidRPr="00262FEC" w:rsidRDefault="00CD5845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вдома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можуть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бути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організовані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трьома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основними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принципами</w:t>
      </w:r>
      <w:r w:rsidR="00262FEC"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: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централізації,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децентралізації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змішаного.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Централізована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форма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передбачає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штатів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(лікар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сестра).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робить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ін'єкції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CD5845" w:rsidRPr="00852C9C">
        <w:rPr>
          <w:rFonts w:ascii="Times New Roman" w:hAnsi="Times New Roman"/>
          <w:sz w:val="28"/>
          <w:szCs w:val="28"/>
          <w:lang w:val="uk-UA"/>
        </w:rPr>
        <w:t>–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день.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Додаткові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ін'єкції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робить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дільнична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сестра.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домашнього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CD5845" w:rsidRPr="00852C9C">
        <w:rPr>
          <w:rFonts w:ascii="Times New Roman" w:hAnsi="Times New Roman"/>
          <w:sz w:val="28"/>
          <w:szCs w:val="28"/>
          <w:lang w:val="uk-UA"/>
        </w:rPr>
        <w:t>–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5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день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18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18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повинен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забезпечуватися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транспортом.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Децентралізована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форма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передбачає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луговування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дільничним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лікарем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сестрою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3C0583" w:rsidRPr="00852C9C">
        <w:rPr>
          <w:rFonts w:ascii="Times New Roman" w:hAnsi="Times New Roman"/>
          <w:sz w:val="28"/>
          <w:szCs w:val="28"/>
          <w:lang w:val="uk-UA"/>
        </w:rPr>
        <w:t>–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вимагає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чіткого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показань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вдома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замінювати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відвіду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5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вдома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272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72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72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72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здійснюватися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72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змішано</w:t>
      </w:r>
      <w:r w:rsidR="00C4514D" w:rsidRPr="0012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му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2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типу</w:t>
      </w:r>
      <w:r w:rsidR="00C4514D" w:rsidRPr="0012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Виділяють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64621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виїзних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сестер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процедур: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ін'єкцій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(1</w:t>
      </w:r>
      <w:r w:rsidR="009600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4621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рази),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взяття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крові,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сечі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дослідження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Виїзна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процедурн</w:t>
      </w:r>
      <w:r w:rsidR="00AA76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76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76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76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76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AA768F" w:rsidRPr="00852C9C">
        <w:rPr>
          <w:rFonts w:ascii="Times New Roman" w:hAnsi="Times New Roman"/>
          <w:sz w:val="28"/>
          <w:szCs w:val="28"/>
          <w:lang w:val="uk-UA"/>
        </w:rPr>
        <w:t>–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прилеглих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ділянок;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забезпечувати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автотранспортом.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близько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51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аселення.</w:t>
      </w:r>
    </w:p>
    <w:p w:rsidR="00262FEC" w:rsidRPr="00262FEC" w:rsidRDefault="00646215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A0B0D" w:rsidRPr="00262FEC" w:rsidRDefault="00262FEC" w:rsidP="006F501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чином,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потребує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їх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повноцінного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7F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функціонування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необхідно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забезпечити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хворому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кваліфікований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сестринський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7F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lastRenderedPageBreak/>
        <w:t>догляд,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необхідні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1272BE"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дослідження,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1272BE"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відповідні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1272BE"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методи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1272BE"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методики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лікування,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7F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соціальну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підтримку,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корекцію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харчування</w:t>
      </w:r>
      <w:r w:rsidR="0015378E" w:rsidRPr="001272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A7565" w:rsidRPr="00262FEC" w:rsidRDefault="00FA7565" w:rsidP="002E0C56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2FEC" w:rsidRPr="00262FEC" w:rsidRDefault="00262FEC" w:rsidP="00262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</w:t>
      </w:r>
      <w:r w:rsidR="0064621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Відділення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(центри)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хірургії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одного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дня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2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D8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днод</w:t>
      </w:r>
      <w:r w:rsidR="00D8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енні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8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стаціонари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(центри)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хірургії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(одноденні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стаціонари)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різновидом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стаціонарів.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Палати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офтальмологічних,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гінекологічних,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проктологічних,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хірургічних,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нефрологічних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відділень.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Протягом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комплексне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обстеження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хірургічне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анестезією.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9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C4793D" w:rsidRPr="00852C9C">
        <w:rPr>
          <w:rFonts w:ascii="Times New Roman" w:hAnsi="Times New Roman"/>
          <w:sz w:val="28"/>
          <w:szCs w:val="28"/>
          <w:lang w:val="uk-UA"/>
        </w:rPr>
        <w:t>–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години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9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9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виходу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9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9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наркозу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9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відновлення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життєво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важливих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функцій,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ускладнень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виписаний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додому.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C479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аявності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9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труднощів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9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9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9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погіршенні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самопочуття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залишається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лікування.</w:t>
      </w:r>
    </w:p>
    <w:p w:rsidR="00262FEC" w:rsidRPr="00262FEC" w:rsidRDefault="00C4793D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палат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логічно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поєднувати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прогресивними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формами.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психіатрії,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наприклад,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змінним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характером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варіантом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організований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психоневрологічному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комплекс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денного</w:t>
      </w:r>
      <w:r w:rsidR="00D4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="00262FEC"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нічного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етапом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період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перевищує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декількох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днів.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представляється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традиційному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вести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</w:t>
      </w:r>
      <w:r w:rsidR="00F8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Різноманітність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перехідних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традиційного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амбулаторно</w:t>
      </w:r>
      <w:r w:rsidR="00F8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</w:t>
      </w:r>
      <w:r w:rsidR="00F82A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дозволить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вибрати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оптимальний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точки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41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медико-соціальної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41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41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ефективності.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Відсутність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гнучкості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</w:t>
      </w:r>
      <w:r w:rsidR="006041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41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обмежувати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41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41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41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пацієнта.</w:t>
      </w:r>
    </w:p>
    <w:p w:rsidR="00262FEC" w:rsidRPr="00262FEC" w:rsidRDefault="00646215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62FEC" w:rsidRPr="00262FEC" w:rsidRDefault="007B3948" w:rsidP="00262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Рідкісні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стаціонарозамінні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форми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рідкісних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стаціонарозамінних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відносяться:</w:t>
      </w:r>
    </w:p>
    <w:p w:rsidR="00262FEC" w:rsidRPr="00262FEC" w:rsidRDefault="00D47A03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вечірні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нічні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стаціонари;</w:t>
      </w:r>
    </w:p>
    <w:p w:rsidR="00262FEC" w:rsidRPr="00262FEC" w:rsidRDefault="00D47A03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вихідного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дня;</w:t>
      </w:r>
    </w:p>
    <w:p w:rsidR="00262FEC" w:rsidRPr="00262FEC" w:rsidRDefault="00D47A03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комплекси: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пансіонат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Нічним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стаціонара</w:t>
      </w:r>
      <w:r w:rsidR="007B3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B39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39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вітчизняній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літературі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приділяють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недостатньо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уваги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хоча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Наприклад,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 w:rsidRPr="00724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психіатрії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нічні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39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створюють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сприятливі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завдань,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працездатність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страждає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зберігається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установка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продовження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навчання,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вилучення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сім'ї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несприятливих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умовах,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нервово-психічних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розладів,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виявляються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нічний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(наприклад,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порушення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сну).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Іноді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нічні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розміщувати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стаціонаром.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деяких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промислових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підприємствах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нічні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профілакторії,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проводять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динамічного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остереження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планове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обстеження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профілактичне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підприємства.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Вечірні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розгортають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комплексі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стаціонарами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самостійно.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вечірнього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показав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достовірне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зменшення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непрацездатності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пацієнтів.</w:t>
      </w:r>
    </w:p>
    <w:p w:rsidR="00262FEC" w:rsidRPr="00262FEC" w:rsidRDefault="00262FEC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вихідного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дня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практикувалися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профілакторіях.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переходом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господарювання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проявиться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ринков</w:t>
      </w:r>
      <w:r w:rsidR="007B39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аспект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цієї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</w:t>
      </w:r>
      <w:r w:rsidR="007B39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абсолютно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очевидна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вигода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платній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п'ятиденним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тижнем,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вихідного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бажаючих.</w:t>
      </w:r>
    </w:p>
    <w:p w:rsidR="00262FEC" w:rsidRPr="00262FEC" w:rsidRDefault="00AC41F0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кордоном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розповсюдження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отримали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комерційні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вихідного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дня,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комплекс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(масаж,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цедури,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фізіотерапія,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ЛФК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.).</w:t>
      </w:r>
    </w:p>
    <w:p w:rsidR="00262FEC" w:rsidRDefault="00AC41F0" w:rsidP="00262F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відзначити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альтернативних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видів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стаціонарозамінних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технологій.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Виходячи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захворюваності,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зверненнями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госпіталізації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перспективі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розвивати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сестринського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догляду,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39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геріатричні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262FEC"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тривалого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2FEC"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догляду</w:t>
      </w:r>
      <w:r w:rsidR="00A3593E" w:rsidRPr="00C6738A">
        <w:rPr>
          <w:rFonts w:ascii="Times New Roman" w:hAnsi="Times New Roman"/>
          <w:sz w:val="28"/>
          <w:szCs w:val="28"/>
          <w:lang w:val="uk-UA"/>
        </w:rPr>
        <w:t>.</w:t>
      </w:r>
    </w:p>
    <w:p w:rsidR="007B3948" w:rsidRDefault="007B3948" w:rsidP="00262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6C7F9F" w:rsidRDefault="006C7F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62FEC" w:rsidRPr="00262FEC" w:rsidRDefault="00262FEC" w:rsidP="00262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ПРАКТИЧНЕ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</w:t>
      </w:r>
    </w:p>
    <w:p w:rsidR="00262FEC" w:rsidRPr="00262FEC" w:rsidRDefault="00646215" w:rsidP="00262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262FEC" w:rsidRPr="00262FEC" w:rsidRDefault="005921B4" w:rsidP="00262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Розрахувати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62FEC"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проаналізувати</w:t>
      </w:r>
    </w:p>
    <w:p w:rsidR="00262FEC" w:rsidRPr="00262FEC" w:rsidRDefault="00262FEC" w:rsidP="00262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показники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діяльності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денних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стаціонарів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амбулаторно-поліклінічного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закладу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стаціонарів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вдома.</w:t>
      </w:r>
    </w:p>
    <w:p w:rsidR="00CC0054" w:rsidRPr="00C6738A" w:rsidRDefault="00262FEC" w:rsidP="0026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підставі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нижче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наведених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таблиці,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розрахувати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амбулаторно-поліклінічного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21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21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21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вдома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Провести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розробити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пропозиції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вдосконалення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стаціонарозамінних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технологій</w:t>
      </w:r>
      <w:r w:rsidR="003612F9" w:rsidRPr="00C6738A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6F39FD" w:rsidRDefault="006F39FD" w:rsidP="008913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21B4" w:rsidRPr="006F39FD" w:rsidRDefault="00346E1F" w:rsidP="006F39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738A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</w:t>
      </w:r>
      <w:r w:rsidR="00262FEC" w:rsidRPr="00C6738A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646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39F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262FEC" w:rsidRPr="00262FEC" w:rsidRDefault="00262FEC" w:rsidP="00262F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C67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="0059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рганізація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59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6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зміст</w:t>
      </w:r>
    </w:p>
    <w:p w:rsidR="006F5019" w:rsidRPr="002C00FA" w:rsidRDefault="00262FEC" w:rsidP="006F5019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9D7F1"/>
        </w:rPr>
      </w:pPr>
      <w:r w:rsidRPr="006F5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>роботи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>стаціонарозамінних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F5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uk-UA"/>
        </w:rPr>
        <w:t>технологій</w:t>
      </w:r>
    </w:p>
    <w:tbl>
      <w:tblPr>
        <w:tblStyle w:val="af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1759"/>
        <w:gridCol w:w="1276"/>
        <w:gridCol w:w="1538"/>
        <w:gridCol w:w="1155"/>
        <w:gridCol w:w="1134"/>
        <w:gridCol w:w="1279"/>
        <w:gridCol w:w="989"/>
      </w:tblGrid>
      <w:tr w:rsidR="00262FEC" w:rsidRPr="00C6738A" w:rsidTr="0072416F">
        <w:tc>
          <w:tcPr>
            <w:tcW w:w="509" w:type="dxa"/>
            <w:vMerge w:val="restart"/>
            <w:textDirection w:val="btLr"/>
          </w:tcPr>
          <w:p w:rsidR="00262FEC" w:rsidRPr="00C6738A" w:rsidRDefault="00262FEC" w:rsidP="001A4B78">
            <w:pPr>
              <w:pStyle w:val="aa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Район</w:t>
            </w:r>
          </w:p>
          <w:p w:rsidR="00262FEC" w:rsidRPr="00C6738A" w:rsidRDefault="00262FEC" w:rsidP="001A4B78">
            <w:pPr>
              <w:pStyle w:val="aa"/>
              <w:ind w:left="113" w:right="113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262FEC" w:rsidRPr="00C6738A" w:rsidRDefault="005921B4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6462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прикріпленого</w:t>
            </w:r>
            <w:r w:rsidR="00646215">
              <w:rPr>
                <w:lang w:val="uk-UA"/>
              </w:rPr>
              <w:t xml:space="preserve"> </w:t>
            </w:r>
            <w:r w:rsidR="00262FEC" w:rsidRPr="00C6738A">
              <w:rPr>
                <w:lang w:val="uk-UA"/>
              </w:rPr>
              <w:t>населення</w:t>
            </w:r>
            <w:r w:rsidR="00646215">
              <w:rPr>
                <w:lang w:val="uk-UA"/>
              </w:rPr>
              <w:t xml:space="preserve"> </w:t>
            </w:r>
            <w:r w:rsidR="00262FEC" w:rsidRPr="00C6738A">
              <w:rPr>
                <w:lang w:val="uk-UA"/>
              </w:rPr>
              <w:t>(всього)</w:t>
            </w:r>
          </w:p>
          <w:p w:rsidR="00262FEC" w:rsidRPr="00C6738A" w:rsidRDefault="00646215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62FEC" w:rsidRPr="00C6738A" w:rsidRDefault="00262FEC" w:rsidP="00262FEC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C6738A">
              <w:rPr>
                <w:lang w:val="uk-UA"/>
              </w:rPr>
              <w:t>В</w:t>
            </w:r>
            <w:r w:rsidR="00646215">
              <w:rPr>
                <w:lang w:val="uk-UA"/>
              </w:rPr>
              <w:t xml:space="preserve"> </w:t>
            </w:r>
            <w:r w:rsidRPr="00C6738A">
              <w:rPr>
                <w:lang w:val="uk-UA"/>
              </w:rPr>
              <w:t>т.ч</w:t>
            </w:r>
            <w:r w:rsidRPr="006F5019">
              <w:rPr>
                <w:shd w:val="clear" w:color="auto" w:fill="FFFFFF" w:themeFill="background1"/>
                <w:lang w:val="uk-UA"/>
              </w:rPr>
              <w:t>.</w:t>
            </w:r>
            <w:r w:rsidR="00646215">
              <w:rPr>
                <w:shd w:val="clear" w:color="auto" w:fill="FFFFFF" w:themeFill="background1"/>
                <w:lang w:val="uk-UA"/>
              </w:rPr>
              <w:t xml:space="preserve"> </w:t>
            </w:r>
            <w:r w:rsidRPr="006F5019">
              <w:rPr>
                <w:shd w:val="clear" w:color="auto" w:fill="FFFFFF" w:themeFill="background1"/>
                <w:lang w:val="uk-UA"/>
              </w:rPr>
              <w:t>дітей</w:t>
            </w:r>
            <w:r w:rsidR="00646215">
              <w:rPr>
                <w:shd w:val="clear" w:color="auto" w:fill="FFFFFF" w:themeFill="background1"/>
                <w:lang w:val="uk-UA"/>
              </w:rPr>
              <w:t xml:space="preserve"> </w:t>
            </w:r>
            <w:r w:rsidRPr="006F5019">
              <w:rPr>
                <w:shd w:val="clear" w:color="auto" w:fill="FFFFFF" w:themeFill="background1"/>
                <w:lang w:val="uk-UA"/>
              </w:rPr>
              <w:t>до</w:t>
            </w:r>
            <w:r w:rsidR="00646215">
              <w:rPr>
                <w:shd w:val="clear" w:color="auto" w:fill="FFFFFF" w:themeFill="background1"/>
                <w:lang w:val="uk-UA"/>
              </w:rPr>
              <w:t xml:space="preserve"> </w:t>
            </w:r>
            <w:r w:rsidRPr="006F5019">
              <w:rPr>
                <w:shd w:val="clear" w:color="auto" w:fill="FFFFFF" w:themeFill="background1"/>
                <w:lang w:val="uk-UA"/>
              </w:rPr>
              <w:t>17</w:t>
            </w:r>
            <w:r w:rsidR="00646215">
              <w:rPr>
                <w:shd w:val="clear" w:color="auto" w:fill="FFFFFF" w:themeFill="background1"/>
                <w:lang w:val="uk-UA"/>
              </w:rPr>
              <w:t xml:space="preserve"> </w:t>
            </w:r>
            <w:r w:rsidRPr="006F5019">
              <w:rPr>
                <w:shd w:val="clear" w:color="auto" w:fill="FFFFFF" w:themeFill="background1"/>
                <w:lang w:val="uk-UA"/>
              </w:rPr>
              <w:t>років</w:t>
            </w:r>
            <w:r w:rsidR="00646215">
              <w:rPr>
                <w:shd w:val="clear" w:color="auto" w:fill="FFFFFF" w:themeFill="background1"/>
                <w:lang w:val="uk-UA"/>
              </w:rPr>
              <w:t xml:space="preserve"> </w:t>
            </w:r>
            <w:r w:rsidRPr="006F5019">
              <w:rPr>
                <w:shd w:val="clear" w:color="auto" w:fill="FFFFFF" w:themeFill="background1"/>
                <w:lang w:val="uk-UA"/>
              </w:rPr>
              <w:t>включно</w:t>
            </w:r>
          </w:p>
        </w:tc>
        <w:tc>
          <w:tcPr>
            <w:tcW w:w="3827" w:type="dxa"/>
            <w:gridSpan w:val="3"/>
            <w:vAlign w:val="center"/>
          </w:tcPr>
          <w:p w:rsidR="00262FEC" w:rsidRPr="005921B4" w:rsidRDefault="005921B4" w:rsidP="006E35D9">
            <w:pPr>
              <w:pStyle w:val="aa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5921B4">
              <w:rPr>
                <w:rFonts w:ascii="Times New Roman" w:hAnsi="Times New Roman"/>
                <w:color w:val="000000"/>
                <w:lang w:val="uk-UA"/>
              </w:rPr>
              <w:t>Денні</w:t>
            </w:r>
            <w:r w:rsidR="006462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921B4">
              <w:rPr>
                <w:rFonts w:ascii="Times New Roman" w:hAnsi="Times New Roman"/>
                <w:color w:val="000000"/>
                <w:lang w:val="uk-UA"/>
              </w:rPr>
              <w:t>стаціонари</w:t>
            </w:r>
            <w:r w:rsidR="006462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921B4">
              <w:rPr>
                <w:rFonts w:ascii="Times New Roman" w:hAnsi="Times New Roman"/>
                <w:color w:val="000000"/>
                <w:lang w:val="uk-UA"/>
              </w:rPr>
              <w:t>амбулаторно</w:t>
            </w:r>
            <w:r w:rsidR="00262FEC" w:rsidRPr="005921B4">
              <w:rPr>
                <w:rFonts w:ascii="Times New Roman" w:hAnsi="Times New Roman"/>
                <w:color w:val="000000"/>
                <w:lang w:val="uk-UA"/>
              </w:rPr>
              <w:t>-поліклінічних</w:t>
            </w:r>
            <w:r w:rsidR="0064621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262FEC" w:rsidRPr="005921B4">
              <w:rPr>
                <w:rFonts w:ascii="Times New Roman" w:hAnsi="Times New Roman"/>
                <w:color w:val="000000"/>
                <w:lang w:val="uk-UA"/>
              </w:rPr>
              <w:t>установ</w:t>
            </w:r>
          </w:p>
        </w:tc>
        <w:tc>
          <w:tcPr>
            <w:tcW w:w="2268" w:type="dxa"/>
            <w:gridSpan w:val="2"/>
            <w:vAlign w:val="center"/>
          </w:tcPr>
          <w:p w:rsidR="00262FEC" w:rsidRPr="00C6738A" w:rsidRDefault="005921B4" w:rsidP="006E35D9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Стаціонари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вдома</w:t>
            </w:r>
          </w:p>
        </w:tc>
      </w:tr>
      <w:tr w:rsidR="00F23C5D" w:rsidRPr="00C6738A" w:rsidTr="0072416F">
        <w:tc>
          <w:tcPr>
            <w:tcW w:w="509" w:type="dxa"/>
            <w:vMerge/>
          </w:tcPr>
          <w:p w:rsidR="00F23C5D" w:rsidRPr="00C6738A" w:rsidRDefault="00F23C5D" w:rsidP="003612F9">
            <w:pPr>
              <w:pStyle w:val="aa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  <w:tc>
          <w:tcPr>
            <w:tcW w:w="1759" w:type="dxa"/>
            <w:vMerge/>
            <w:vAlign w:val="center"/>
          </w:tcPr>
          <w:p w:rsidR="00F23C5D" w:rsidRPr="00C6738A" w:rsidRDefault="00F23C5D" w:rsidP="006E35D9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23C5D" w:rsidRPr="00C6738A" w:rsidRDefault="00F23C5D" w:rsidP="006E35D9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  <w:tc>
          <w:tcPr>
            <w:tcW w:w="1538" w:type="dxa"/>
            <w:vAlign w:val="center"/>
          </w:tcPr>
          <w:p w:rsidR="00F23C5D" w:rsidRPr="00C6738A" w:rsidRDefault="00262FEC" w:rsidP="006E35D9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Кількість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ліжок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="00F23C5D"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в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="00F23C5D"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ДС</w:t>
            </w:r>
          </w:p>
        </w:tc>
        <w:tc>
          <w:tcPr>
            <w:tcW w:w="1155" w:type="dxa"/>
            <w:vAlign w:val="center"/>
          </w:tcPr>
          <w:p w:rsidR="00F23C5D" w:rsidRPr="00C6738A" w:rsidRDefault="00262FEC" w:rsidP="00262FEC">
            <w:pPr>
              <w:pStyle w:val="aa"/>
              <w:ind w:left="-87" w:right="-10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Кількість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вилікуваних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хворих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="00F23C5D"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в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="00F23C5D"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ДС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3C5D" w:rsidRPr="005921B4" w:rsidRDefault="00262FEC" w:rsidP="006E35D9">
            <w:pPr>
              <w:pStyle w:val="aa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6F5019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>З</w:t>
            </w:r>
            <w:r w:rsidR="00646215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 xml:space="preserve"> </w:t>
            </w:r>
            <w:r w:rsidRPr="006F5019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>них</w:t>
            </w:r>
            <w:r w:rsidR="00646215">
              <w:rPr>
                <w:rFonts w:ascii="Times New Roman" w:hAnsi="Times New Roman"/>
                <w:color w:val="000000"/>
                <w:shd w:val="clear" w:color="auto" w:fill="C9D7F1"/>
                <w:lang w:val="uk-UA"/>
              </w:rPr>
              <w:t xml:space="preserve"> </w:t>
            </w:r>
            <w:r w:rsidRPr="006F5019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>проліковано</w:t>
            </w:r>
            <w:r w:rsidR="00646215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 xml:space="preserve"> </w:t>
            </w:r>
            <w:r w:rsidRPr="006F5019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>дітей</w:t>
            </w:r>
            <w:r w:rsidR="00646215">
              <w:rPr>
                <w:rFonts w:ascii="Times New Roman" w:hAnsi="Times New Roman"/>
                <w:color w:val="000000"/>
                <w:shd w:val="clear" w:color="auto" w:fill="C9D7F1"/>
                <w:lang w:val="uk-UA"/>
              </w:rPr>
              <w:t xml:space="preserve"> </w:t>
            </w:r>
            <w:r w:rsidRPr="006F5019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>до</w:t>
            </w:r>
            <w:r w:rsidR="00646215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 xml:space="preserve"> </w:t>
            </w:r>
            <w:r w:rsidRPr="006F5019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>17</w:t>
            </w:r>
            <w:r w:rsidR="00646215">
              <w:rPr>
                <w:rFonts w:ascii="Times New Roman" w:hAnsi="Times New Roman"/>
                <w:color w:val="000000"/>
                <w:shd w:val="clear" w:color="auto" w:fill="C9D7F1"/>
                <w:lang w:val="uk-UA"/>
              </w:rPr>
              <w:t xml:space="preserve"> </w:t>
            </w:r>
            <w:r w:rsidRPr="006F5019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>років</w:t>
            </w:r>
            <w:r w:rsidR="00646215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 xml:space="preserve"> </w:t>
            </w:r>
            <w:r w:rsidRPr="006F5019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>включно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F23C5D" w:rsidRPr="005921B4" w:rsidRDefault="005921B4" w:rsidP="006E35D9">
            <w:pPr>
              <w:pStyle w:val="aa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6F5019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>Кількість</w:t>
            </w:r>
            <w:r w:rsidR="00646215">
              <w:rPr>
                <w:rFonts w:ascii="Times New Roman" w:hAnsi="Times New Roman"/>
                <w:color w:val="000000"/>
                <w:shd w:val="clear" w:color="auto" w:fill="C9D7F1"/>
                <w:lang w:val="uk-UA"/>
              </w:rPr>
              <w:t xml:space="preserve"> </w:t>
            </w:r>
            <w:r w:rsidR="00262FEC" w:rsidRPr="006F5019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>пролікованих</w:t>
            </w:r>
            <w:r w:rsidR="00646215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 xml:space="preserve"> </w:t>
            </w:r>
            <w:r w:rsidR="00262FEC" w:rsidRPr="006F5019">
              <w:rPr>
                <w:rFonts w:ascii="Times New Roman" w:hAnsi="Times New Roman"/>
                <w:color w:val="000000"/>
                <w:shd w:val="clear" w:color="auto" w:fill="FFFFFF" w:themeFill="background1"/>
                <w:lang w:val="uk-UA"/>
              </w:rPr>
              <w:t>хворих</w:t>
            </w:r>
          </w:p>
        </w:tc>
        <w:tc>
          <w:tcPr>
            <w:tcW w:w="989" w:type="dxa"/>
            <w:vAlign w:val="center"/>
          </w:tcPr>
          <w:p w:rsidR="00F23C5D" w:rsidRPr="00C6738A" w:rsidRDefault="00262FEC" w:rsidP="00262FEC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З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="004E3C96"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них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="004E3C96"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д</w:t>
            </w:r>
            <w:r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і</w:t>
            </w:r>
            <w:r w:rsidR="004E3C96"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тей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="004E3C96"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до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="004E3C96"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17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років</w:t>
            </w:r>
            <w:r w:rsidR="00646215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 </w:t>
            </w:r>
            <w:r w:rsidR="004E3C96"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включ</w:t>
            </w:r>
            <w:r w:rsidRPr="00C6738A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но</w:t>
            </w:r>
          </w:p>
        </w:tc>
      </w:tr>
      <w:tr w:rsidR="00C14C84" w:rsidRPr="00C6738A" w:rsidTr="0072416F">
        <w:tc>
          <w:tcPr>
            <w:tcW w:w="509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59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38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55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34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79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989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8</w:t>
            </w:r>
          </w:p>
        </w:tc>
      </w:tr>
      <w:tr w:rsidR="00C14C84" w:rsidRPr="00C6738A" w:rsidTr="0072416F">
        <w:tc>
          <w:tcPr>
            <w:tcW w:w="509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59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86148</w:t>
            </w:r>
          </w:p>
        </w:tc>
        <w:tc>
          <w:tcPr>
            <w:tcW w:w="1276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13718</w:t>
            </w:r>
          </w:p>
        </w:tc>
        <w:tc>
          <w:tcPr>
            <w:tcW w:w="1538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249</w:t>
            </w:r>
          </w:p>
        </w:tc>
        <w:tc>
          <w:tcPr>
            <w:tcW w:w="1155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1062</w:t>
            </w:r>
          </w:p>
        </w:tc>
        <w:tc>
          <w:tcPr>
            <w:tcW w:w="1134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473</w:t>
            </w:r>
          </w:p>
        </w:tc>
        <w:tc>
          <w:tcPr>
            <w:tcW w:w="1279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6393</w:t>
            </w:r>
          </w:p>
        </w:tc>
        <w:tc>
          <w:tcPr>
            <w:tcW w:w="989" w:type="dxa"/>
          </w:tcPr>
          <w:p w:rsidR="00C14C84" w:rsidRPr="00C6738A" w:rsidRDefault="00CB0BB0" w:rsidP="00716104">
            <w:pPr>
              <w:pStyle w:val="aa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C6738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281</w:t>
            </w:r>
          </w:p>
        </w:tc>
      </w:tr>
    </w:tbl>
    <w:p w:rsidR="00C6738A" w:rsidRPr="00C6738A" w:rsidRDefault="00C6738A" w:rsidP="00C6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C67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Розрахунок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показників</w:t>
      </w:r>
    </w:p>
    <w:p w:rsidR="00C6738A" w:rsidRPr="00C6738A" w:rsidRDefault="00C6738A" w:rsidP="00C6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C67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діял</w:t>
      </w:r>
      <w:r w:rsidR="00A30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ьності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денних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стаціонарів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(ДС)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стаціонарів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вдома</w:t>
      </w:r>
    </w:p>
    <w:p w:rsidR="00C6738A" w:rsidRPr="00C6738A" w:rsidRDefault="00646215" w:rsidP="00C6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C6738A" w:rsidRPr="00C6738A" w:rsidTr="00F13DDB">
        <w:trPr>
          <w:trHeight w:val="1176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8A" w:rsidRPr="00C6738A" w:rsidRDefault="00C6738A" w:rsidP="00C6738A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Забезпечення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населення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ліжками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денних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стаціонарах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1"/>
              <w:gridCol w:w="1242"/>
              <w:gridCol w:w="374"/>
              <w:gridCol w:w="1275"/>
            </w:tblGrid>
            <w:tr w:rsidR="00C6738A" w:rsidRPr="00C6738A" w:rsidTr="00F13DDB">
              <w:tc>
                <w:tcPr>
                  <w:tcW w:w="6271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Кількість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ліжок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денних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стаціонарах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D7120" w:rsidRPr="00AD2A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/>
                    </w:rPr>
                    <w:t>249</w:t>
                  </w:r>
                </w:p>
              </w:tc>
              <w:tc>
                <w:tcPr>
                  <w:tcW w:w="1242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C6738A" w:rsidP="006D7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10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000</w:t>
                  </w:r>
                </w:p>
              </w:tc>
              <w:tc>
                <w:tcPr>
                  <w:tcW w:w="37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28,9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val="uk-UA"/>
                    </w:rPr>
                    <w:t>0</w:t>
                  </w:r>
                  <w:r w:rsidR="006462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/</w:t>
                  </w:r>
                  <w:r w:rsidRPr="00C6738A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  <w:lang w:val="uk-UA"/>
                    </w:rPr>
                    <w:t>000</w:t>
                  </w:r>
                </w:p>
              </w:tc>
            </w:tr>
            <w:tr w:rsidR="00C6738A" w:rsidRPr="00C6738A" w:rsidTr="00F13DDB">
              <w:tc>
                <w:tcPr>
                  <w:tcW w:w="6271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Кількість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прикріпленого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населення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D7120" w:rsidRPr="00AD2A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86148</w:t>
                  </w:r>
                </w:p>
                <w:p w:rsidR="00C6738A" w:rsidRPr="00C6738A" w:rsidRDefault="00646215" w:rsidP="00C67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242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6738A" w:rsidRPr="00C6738A" w:rsidRDefault="00C6738A" w:rsidP="00C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738A" w:rsidRPr="00C6738A" w:rsidTr="00F13DDB">
        <w:trPr>
          <w:trHeight w:val="1158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8A" w:rsidRPr="00C6738A" w:rsidRDefault="00C6738A" w:rsidP="00C6738A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пролікованих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хворих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ДС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тисяч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населення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996"/>
              <w:gridCol w:w="313"/>
              <w:gridCol w:w="1418"/>
            </w:tblGrid>
            <w:tr w:rsidR="00C6738A" w:rsidRPr="00C6738A" w:rsidTr="00F13DDB">
              <w:tc>
                <w:tcPr>
                  <w:tcW w:w="6663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Кількість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пролікованих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хворих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ДС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(всього)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D7120" w:rsidRPr="00AD2A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="00646215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/>
                    </w:rPr>
                    <w:t>10620</w:t>
                  </w:r>
                </w:p>
              </w:tc>
              <w:tc>
                <w:tcPr>
                  <w:tcW w:w="996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C6738A" w:rsidP="006D7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х10000</w:t>
                  </w:r>
                </w:p>
              </w:tc>
              <w:tc>
                <w:tcPr>
                  <w:tcW w:w="313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418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1232,8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val="uk-UA"/>
                    </w:rPr>
                    <w:t>0</w:t>
                  </w:r>
                  <w:r w:rsidR="006462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/</w:t>
                  </w:r>
                  <w:r w:rsidRPr="00C6738A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  <w:lang w:val="uk-UA"/>
                    </w:rPr>
                    <w:t>000</w:t>
                  </w:r>
                </w:p>
              </w:tc>
            </w:tr>
            <w:tr w:rsidR="00C6738A" w:rsidRPr="00C6738A" w:rsidTr="00F13DDB">
              <w:tc>
                <w:tcPr>
                  <w:tcW w:w="6663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Кількість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прикріпленого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населення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(всього)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D7120" w:rsidRPr="00AD2A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86148</w:t>
                  </w:r>
                </w:p>
              </w:tc>
              <w:tc>
                <w:tcPr>
                  <w:tcW w:w="996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3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6738A" w:rsidRPr="00C6738A" w:rsidRDefault="00C6738A" w:rsidP="00C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738A" w:rsidRPr="00C6738A" w:rsidTr="00F13DDB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8A" w:rsidRPr="00C6738A" w:rsidRDefault="00C6738A" w:rsidP="00C6738A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пролікованих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хворих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дітей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ДС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тисяч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населення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7"/>
              <w:gridCol w:w="1066"/>
              <w:gridCol w:w="284"/>
              <w:gridCol w:w="1275"/>
            </w:tblGrid>
            <w:tr w:rsidR="00C6738A" w:rsidRPr="00C6738A" w:rsidTr="00F13DDB">
              <w:tc>
                <w:tcPr>
                  <w:tcW w:w="6447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38A" w:rsidRPr="00C6738A" w:rsidRDefault="00A30247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>Кількість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="00C6738A" w:rsidRPr="00E8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>пролікованих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="00C6738A" w:rsidRPr="00E8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>хворих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="00C6738A" w:rsidRPr="00E8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>в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="00C6738A" w:rsidRPr="00E8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>ДС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="006D7120" w:rsidRPr="00AD2A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="006D7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="00C6738A" w:rsidRPr="00E876FF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w:t>473</w:t>
                  </w:r>
                </w:p>
              </w:tc>
              <w:tc>
                <w:tcPr>
                  <w:tcW w:w="1066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AD1080" w:rsidP="00891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х100</w:t>
                  </w:r>
                  <w:r w:rsidR="00C6738A"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C6738A" w:rsidP="00F13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344,8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val="uk-UA"/>
                    </w:rPr>
                    <w:t>0</w:t>
                  </w:r>
                  <w:r w:rsidR="006462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/</w:t>
                  </w:r>
                  <w:r w:rsidRPr="00C6738A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  <w:lang w:val="uk-UA"/>
                    </w:rPr>
                    <w:t>000</w:t>
                  </w:r>
                </w:p>
              </w:tc>
            </w:tr>
            <w:tr w:rsidR="00C6738A" w:rsidRPr="00C6738A" w:rsidTr="00F13DDB">
              <w:trPr>
                <w:trHeight w:val="431"/>
              </w:trPr>
              <w:tc>
                <w:tcPr>
                  <w:tcW w:w="644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38A" w:rsidRPr="00C6738A" w:rsidRDefault="00A30247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Кількість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="00C6738A"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дітей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C6738A"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до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C6738A"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17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C6738A"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років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C6738A"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включно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D7120" w:rsidRPr="00AD2A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C6738A"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13718</w:t>
                  </w:r>
                </w:p>
              </w:tc>
              <w:tc>
                <w:tcPr>
                  <w:tcW w:w="1066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6738A" w:rsidRPr="00C6738A" w:rsidRDefault="00C6738A" w:rsidP="00C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738A" w:rsidRPr="00C6738A" w:rsidTr="00F13DDB">
        <w:trPr>
          <w:trHeight w:val="306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8A" w:rsidRPr="00C6738A" w:rsidRDefault="00646215" w:rsidP="00C6738A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6738A" w:rsidRPr="00C6738A" w:rsidRDefault="00C6738A" w:rsidP="00C6738A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пролікова</w:t>
            </w:r>
            <w:r w:rsidR="00A30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них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30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хворих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30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30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стаціонарах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30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вдома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тисяч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населення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7"/>
              <w:gridCol w:w="1066"/>
              <w:gridCol w:w="284"/>
              <w:gridCol w:w="1275"/>
            </w:tblGrid>
            <w:tr w:rsidR="00C6738A" w:rsidRPr="00C6738A" w:rsidTr="00F13DDB">
              <w:tc>
                <w:tcPr>
                  <w:tcW w:w="644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Кількість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пролікованих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хвори</w:t>
                  </w:r>
                  <w:r w:rsidR="00A302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A302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(всього)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A302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A302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стаціонарах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A302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вдома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D7120" w:rsidRPr="00AD2A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6393</w:t>
                  </w:r>
                </w:p>
              </w:tc>
              <w:tc>
                <w:tcPr>
                  <w:tcW w:w="1066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AD1080" w:rsidP="006D7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х100</w:t>
                  </w:r>
                  <w:r w:rsidR="00C6738A"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646215" w:rsidP="00C67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6738A" w:rsidRPr="00C6738A" w:rsidRDefault="00C6738A" w:rsidP="00C67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DDB" w:rsidRDefault="00646215" w:rsidP="00F13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6738A" w:rsidRPr="00C6738A" w:rsidRDefault="00C6738A" w:rsidP="00F13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742,1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val="uk-UA"/>
                    </w:rPr>
                    <w:t>0</w:t>
                  </w:r>
                  <w:r w:rsidR="006462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/</w:t>
                  </w:r>
                  <w:r w:rsidRPr="00C6738A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  <w:lang w:val="uk-UA"/>
                    </w:rPr>
                    <w:t>000</w:t>
                  </w:r>
                </w:p>
              </w:tc>
            </w:tr>
            <w:tr w:rsidR="00C6738A" w:rsidRPr="00C6738A" w:rsidTr="00F13DDB">
              <w:tc>
                <w:tcPr>
                  <w:tcW w:w="644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Кількість</w:t>
                  </w:r>
                  <w:r w:rsidR="00646215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прикріпленого</w:t>
                  </w:r>
                  <w:r w:rsidR="00646215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населення</w:t>
                  </w:r>
                  <w:r w:rsidR="00646215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(всього)</w:t>
                  </w:r>
                  <w:r w:rsidR="00646215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="006D7120" w:rsidRPr="00AD2A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="00646215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86148</w:t>
                  </w:r>
                </w:p>
              </w:tc>
              <w:tc>
                <w:tcPr>
                  <w:tcW w:w="1066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6738A" w:rsidRPr="00C6738A" w:rsidRDefault="00C6738A" w:rsidP="00C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738A" w:rsidRPr="00C6738A" w:rsidTr="00F13DDB">
        <w:trPr>
          <w:trHeight w:val="31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8A" w:rsidRDefault="00646215" w:rsidP="00C6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C7F9F" w:rsidRPr="00C6738A" w:rsidRDefault="006C7F9F" w:rsidP="00C6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6738A" w:rsidRPr="00C6738A" w:rsidRDefault="00C6738A" w:rsidP="00C6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пролікованих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х</w:t>
            </w:r>
            <w:r w:rsidR="00A30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ворих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30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дітей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30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30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стаціонарі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30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вдома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6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  <w:gridCol w:w="1444"/>
              <w:gridCol w:w="1417"/>
            </w:tblGrid>
            <w:tr w:rsidR="00C6738A" w:rsidRPr="00C6738A" w:rsidTr="00F13DDB">
              <w:tc>
                <w:tcPr>
                  <w:tcW w:w="627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Кількість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пролікованих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хворих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дітей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D7120" w:rsidRPr="00AD2A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/>
                    </w:rPr>
                    <w:t>281</w:t>
                  </w:r>
                </w:p>
              </w:tc>
              <w:tc>
                <w:tcPr>
                  <w:tcW w:w="144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C6738A" w:rsidP="00AD10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х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="00AD10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00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00</w:t>
                  </w:r>
                  <w:r w:rsidR="00646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417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738A" w:rsidRPr="00C6738A" w:rsidRDefault="00C6738A" w:rsidP="00F13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204,8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val="uk-UA"/>
                    </w:rPr>
                    <w:t>0</w:t>
                  </w:r>
                  <w:r w:rsidR="006462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/</w:t>
                  </w:r>
                  <w:r w:rsidR="00646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  <w:lang w:val="uk-UA"/>
                    </w:rPr>
                    <w:t>000</w:t>
                  </w:r>
                </w:p>
              </w:tc>
            </w:tr>
            <w:tr w:rsidR="00C6738A" w:rsidRPr="00C6738A" w:rsidTr="00F13DDB">
              <w:tc>
                <w:tcPr>
                  <w:tcW w:w="627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Кількість</w:t>
                  </w:r>
                  <w:r w:rsidR="00646215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дітей</w:t>
                  </w:r>
                  <w:r w:rsidR="00646215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до</w:t>
                  </w:r>
                  <w:r w:rsidR="00646215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17</w:t>
                  </w:r>
                  <w:r w:rsidR="00646215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років</w:t>
                  </w:r>
                  <w:r w:rsidR="00646215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включно</w:t>
                  </w:r>
                  <w:r w:rsidR="006D7120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="006D7120" w:rsidRPr="00AD2A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="00646215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6738A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/>
                    </w:rPr>
                    <w:t>13718</w:t>
                  </w:r>
                </w:p>
              </w:tc>
              <w:tc>
                <w:tcPr>
                  <w:tcW w:w="1444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6738A" w:rsidRPr="00C6738A" w:rsidRDefault="00C6738A" w:rsidP="00C67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6738A" w:rsidRPr="00C6738A" w:rsidRDefault="00C6738A" w:rsidP="00C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50C2" w:rsidRPr="00C6738A" w:rsidRDefault="00646215" w:rsidP="00B00B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C6738A" w:rsidRPr="00C6738A" w:rsidRDefault="00C6738A" w:rsidP="00C673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C67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Аналіз: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ліжками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стаціонарах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становить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1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28,9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1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ліжок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1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1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10000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1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проліковано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1232,8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10000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3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3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3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стоять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3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3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диспансерному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3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обліку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344,8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дітей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10000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1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домашньому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742,1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10000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204,8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10000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населення.</w:t>
      </w:r>
    </w:p>
    <w:p w:rsidR="00C6738A" w:rsidRPr="00C6738A" w:rsidRDefault="00646215" w:rsidP="00C6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6738A" w:rsidRPr="00C6738A" w:rsidRDefault="00C6738A" w:rsidP="00C673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C67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Висновки: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недостатня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стаціонарозамінних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перевантажені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 w:rsidRPr="00852C9C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впливає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забезпечення.</w:t>
      </w:r>
    </w:p>
    <w:p w:rsidR="00C6738A" w:rsidRPr="00C6738A" w:rsidRDefault="00646215" w:rsidP="00C673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120D2C" w:rsidRPr="00AD1080" w:rsidRDefault="00C6738A" w:rsidP="00AD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C67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Пропозиції: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1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ширше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</w:t>
      </w:r>
      <w:r w:rsidR="00AD1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ристовувати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1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стаціонарозамінні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вечірні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нічні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вихідного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дня;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комплекси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3DDB" w:rsidRPr="00AD2A09">
        <w:rPr>
          <w:rFonts w:ascii="Times New Roman" w:hAnsi="Times New Roman"/>
          <w:sz w:val="28"/>
          <w:szCs w:val="28"/>
          <w:lang w:val="uk-UA"/>
        </w:rPr>
        <w:t>–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пансіонат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1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ін.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підсумку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дозволить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розвантаж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ліжка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денному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0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вдома</w:t>
      </w:r>
      <w:r w:rsidR="00AD1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D132C" w:rsidRPr="00EA689D" w:rsidRDefault="00ED132C" w:rsidP="004471A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7F9F" w:rsidRDefault="006C7F9F" w:rsidP="008913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7F9F" w:rsidRDefault="006C7F9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ED132C" w:rsidRPr="00C6738A" w:rsidRDefault="00ED132C" w:rsidP="00ED1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02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ТЕСТОВ</w:t>
      </w:r>
      <w:r w:rsidR="00C673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="006462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302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</w:t>
      </w:r>
      <w:r w:rsidR="00C673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ВДАННЯ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938"/>
      </w:tblGrid>
      <w:tr w:rsidR="00ED132C" w:rsidRPr="005C357D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8" w:type="dxa"/>
            <w:gridSpan w:val="2"/>
          </w:tcPr>
          <w:p w:rsidR="00ED132C" w:rsidRPr="00BD2842" w:rsidRDefault="00C6738A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сучасних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форм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3C57CF"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стаціонарозамінної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позалікарняної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населенню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F39FD" w:rsidRPr="00852C9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денні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стаціонари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поліклініках,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стаціонари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C3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вдома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лікарняні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стаціонари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денного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перебування.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Визначте,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що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є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головним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завданням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денного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стаціонару.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Більш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повне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задоволення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потреб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населення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стаціонарній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допомозі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Обстеження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контингенту,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який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працює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оглядів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протиепідемічної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первинної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профілактики</w:t>
            </w:r>
          </w:p>
        </w:tc>
      </w:tr>
      <w:tr w:rsidR="00ED132C" w:rsidRPr="005C357D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8" w:type="dxa"/>
            <w:gridSpan w:val="2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Аналізуючи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результати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роботи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="005C3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ікувально-профілактичних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C3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закладів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F6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іста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6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6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минулий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6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рік,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6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підсумкова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</w:t>
            </w:r>
            <w:r w:rsid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ична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рада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прийняла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рішення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розгорнути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денні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стаціонари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міських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поліклініках.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якою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основною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метою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прий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нято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це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рішення?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Оптимізація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середньої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ліжка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  <w:r w:rsidR="0064621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Раціональне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ліжкового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фонду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Скорочення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тривалості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перебування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хворих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стаціонарі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Збільшення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повноти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ліжкового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фонду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38" w:type="dxa"/>
          </w:tcPr>
          <w:p w:rsidR="00ED132C" w:rsidRPr="00BD2842" w:rsidRDefault="00F644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Зменшення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летальності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стаціонарній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озі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8" w:type="dxa"/>
            <w:gridSpan w:val="2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ефективних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форм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</w:t>
            </w:r>
            <w:r w:rsid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ичної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допомоги,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які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останнім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часом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знайшли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втілення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практиці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охорони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здоров'я,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відносяться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денні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стаціонари.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Визначте,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6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яких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6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закладах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охорони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здоров'я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вони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можуть</w:t>
            </w:r>
            <w:r w:rsidR="0064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організовуватися?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432884" w:rsidRDefault="00432884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дезінфекційних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станціях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432884" w:rsidRDefault="00432884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ED132C" w:rsidRPr="00BD2842" w:rsidRDefault="00F644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поліклініках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432884" w:rsidRDefault="00432884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санітарно-епідеміологічних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станціях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432884" w:rsidRDefault="00432884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станціях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переливання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крові</w:t>
            </w:r>
          </w:p>
        </w:tc>
      </w:tr>
      <w:tr w:rsidR="002B781C" w:rsidRPr="00BD2842" w:rsidTr="00ED132C">
        <w:tc>
          <w:tcPr>
            <w:tcW w:w="851" w:type="dxa"/>
          </w:tcPr>
          <w:p w:rsidR="002B781C" w:rsidRPr="00BD2842" w:rsidRDefault="002B781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B781C" w:rsidRPr="00432884" w:rsidRDefault="00432884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2B781C" w:rsidRPr="00BD2842" w:rsidRDefault="002B781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лікарнях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захисту</w:t>
            </w:r>
          </w:p>
        </w:tc>
      </w:tr>
      <w:tr w:rsidR="00ED132C" w:rsidRPr="00BD2842" w:rsidTr="00ED1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Ефективність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ліжкового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фонду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умовах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сімейної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медицини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досягається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рахунок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впровадження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12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стаціонарозамінних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допомоги.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наведеного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нижче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відноситься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форм?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Ліжка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лікарні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соціального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захисту</w:t>
            </w:r>
          </w:p>
        </w:tc>
      </w:tr>
      <w:tr w:rsidR="00ED132C" w:rsidRPr="00B00B56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  <w:r w:rsidR="0064621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Ліжка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сільській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дільничній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лікарні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  <w:r w:rsidR="0064621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Відділення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реабілітаційного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лікування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Спеціалізований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стаціонар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диспансеру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*E</w:t>
            </w:r>
            <w:r w:rsidR="0064621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Стаці</w:t>
            </w:r>
            <w:r w:rsidR="009912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онар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12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вдома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8" w:type="dxa"/>
            <w:gridSpan w:val="2"/>
          </w:tcPr>
          <w:p w:rsidR="00ED132C" w:rsidRPr="00BD2842" w:rsidRDefault="00BD2842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стаціонарозамінних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населенню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денн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стаціонари,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стаціонари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вдома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палати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денного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перебування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хворих.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закладах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організовуються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палати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денного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перебування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хворих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стаціонарі.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Амб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улаторно-поліклінічних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закладах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38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Диспансерах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Медико-генетичних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центрах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Санаторно-курортних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закладах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*E</w:t>
            </w:r>
          </w:p>
        </w:tc>
        <w:tc>
          <w:tcPr>
            <w:tcW w:w="7938" w:type="dxa"/>
          </w:tcPr>
          <w:p w:rsidR="00ED132C" w:rsidRPr="00BD2842" w:rsidRDefault="00BD2842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таціонарних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закладах</w:t>
            </w:r>
          </w:p>
        </w:tc>
      </w:tr>
      <w:tr w:rsidR="00ED132C" w:rsidRPr="00D2260A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8" w:type="dxa"/>
            <w:gridSpan w:val="2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Аналіз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організації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медичної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обласному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центрі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показав,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що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кожен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рік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близько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12%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пацієнтів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отримують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стаціонарну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допомогу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при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захворюваннях,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які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потре</w:t>
            </w:r>
            <w:r w:rsidR="00D226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бують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226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цілодобового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226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нагляду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та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інтенсивного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догляду.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Які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організаційні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перетворення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доцільно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провести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для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вирішення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даної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проблеми?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Зміна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статуту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="00D226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мбулаторно-поліклінічних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226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закладів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  <w:r w:rsidR="0064621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Розвиток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первинної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медико-санітарної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  <w:r w:rsidR="0064621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Розвиток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стаціонарозамінних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видів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Структурна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перебудова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спеціалізованої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</w:t>
            </w:r>
          </w:p>
        </w:tc>
      </w:tr>
      <w:tr w:rsidR="00ED132C" w:rsidRPr="00BD2842" w:rsidTr="00ED132C">
        <w:tc>
          <w:tcPr>
            <w:tcW w:w="851" w:type="dxa"/>
          </w:tcPr>
          <w:p w:rsidR="00ED132C" w:rsidRPr="00BD2842" w:rsidRDefault="00ED132C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D132C" w:rsidRPr="00BD2842" w:rsidRDefault="00ED132C" w:rsidP="008E34F6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  <w:r w:rsidR="0064621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38" w:type="dxa"/>
          </w:tcPr>
          <w:p w:rsidR="00ED132C" w:rsidRPr="00BD2842" w:rsidRDefault="00DA0069" w:rsidP="008E34F6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Зміцнення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матеріально-технічної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бази</w:t>
            </w:r>
            <w:r w:rsidR="00646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стаціонару</w:t>
            </w:r>
          </w:p>
        </w:tc>
      </w:tr>
    </w:tbl>
    <w:p w:rsidR="00ED132C" w:rsidRPr="00BD2842" w:rsidRDefault="00FE22BA" w:rsidP="00D60A2A">
      <w:pPr>
        <w:pStyle w:val="aa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D2842">
        <w:rPr>
          <w:rFonts w:ascii="Times New Roman" w:hAnsi="Times New Roman"/>
          <w:i/>
          <w:sz w:val="28"/>
          <w:szCs w:val="28"/>
          <w:lang w:val="uk-UA"/>
        </w:rPr>
        <w:t>*</w:t>
      </w:r>
      <w:r w:rsidR="0064621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462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hAnsi="Times New Roman"/>
          <w:i/>
          <w:iCs/>
          <w:sz w:val="28"/>
          <w:szCs w:val="28"/>
          <w:lang w:val="uk-UA"/>
        </w:rPr>
        <w:t>курсивом</w:t>
      </w:r>
      <w:r w:rsidR="006462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hAnsi="Times New Roman"/>
          <w:i/>
          <w:iCs/>
          <w:sz w:val="28"/>
          <w:szCs w:val="28"/>
          <w:lang w:val="uk-UA"/>
        </w:rPr>
        <w:t>виділені</w:t>
      </w:r>
      <w:r w:rsidR="006462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hAnsi="Times New Roman"/>
          <w:i/>
          <w:iCs/>
          <w:sz w:val="28"/>
          <w:szCs w:val="28"/>
          <w:lang w:val="uk-UA"/>
        </w:rPr>
        <w:t>тести,</w:t>
      </w:r>
      <w:r w:rsidR="006462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hAnsi="Times New Roman"/>
          <w:i/>
          <w:iCs/>
          <w:sz w:val="28"/>
          <w:szCs w:val="28"/>
          <w:lang w:val="uk-UA"/>
        </w:rPr>
        <w:t>необхідні</w:t>
      </w:r>
      <w:r w:rsidR="006462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hAnsi="Times New Roman"/>
          <w:i/>
          <w:iCs/>
          <w:sz w:val="28"/>
          <w:szCs w:val="28"/>
          <w:lang w:val="uk-UA"/>
        </w:rPr>
        <w:t>для</w:t>
      </w:r>
      <w:r w:rsidR="006462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hAnsi="Times New Roman"/>
          <w:i/>
          <w:iCs/>
          <w:sz w:val="28"/>
          <w:szCs w:val="28"/>
          <w:lang w:val="uk-UA"/>
        </w:rPr>
        <w:t>підготовки</w:t>
      </w:r>
      <w:r w:rsidR="006462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hAnsi="Times New Roman"/>
          <w:i/>
          <w:iCs/>
          <w:sz w:val="28"/>
          <w:szCs w:val="28"/>
          <w:lang w:val="uk-UA"/>
        </w:rPr>
        <w:t>до</w:t>
      </w:r>
      <w:r w:rsidR="006462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hAnsi="Times New Roman"/>
          <w:i/>
          <w:iCs/>
          <w:sz w:val="28"/>
          <w:szCs w:val="28"/>
          <w:lang w:val="uk-UA"/>
        </w:rPr>
        <w:t>КРОК</w:t>
      </w:r>
    </w:p>
    <w:p w:rsidR="00ED132C" w:rsidRDefault="00ED132C" w:rsidP="00D60A2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0069" w:rsidRPr="00BD2842" w:rsidRDefault="00DA0069" w:rsidP="00DA00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КОНТРОЛЬНІ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ПИТАННЯ</w:t>
      </w:r>
    </w:p>
    <w:p w:rsidR="00DA0069" w:rsidRPr="00BD2842" w:rsidRDefault="00646215" w:rsidP="00DA00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поняття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стаціонарозамінна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6215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 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64621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стаціонарозамінних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відділень.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64621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Переваги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стаціонарозамінних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стаціонарозамінних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технологій.</w:t>
      </w:r>
      <w:r w:rsidR="00646215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 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="0064621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стаціонару.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Протипоказання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госпіталізації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денний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Характеристика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денного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Позит</w:t>
      </w:r>
      <w:r w:rsidR="00BB60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60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моменти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60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60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вдома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</w:t>
      </w:r>
      <w:r w:rsidR="0064621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</w:t>
      </w:r>
      <w:r w:rsidR="00BB60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ативні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60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моменти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60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стаціонарів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60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вдома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Характеристика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одноденних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стаціонарів.</w:t>
      </w:r>
    </w:p>
    <w:p w:rsidR="00DA0069" w:rsidRPr="00BD2842" w:rsidRDefault="00DA0069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1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стаціонарозамінні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646215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 </w:t>
      </w:r>
    </w:p>
    <w:p w:rsidR="00DA0069" w:rsidRPr="00BD2842" w:rsidRDefault="00BB60F6" w:rsidP="00DA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</w:t>
      </w:r>
      <w:r w:rsidR="006C7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Показники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стаціонарозамінних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646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0069" w:rsidRPr="00BD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ED132C" w:rsidRPr="00BD2842" w:rsidRDefault="00ED132C" w:rsidP="00B00B5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791" w:rsidRPr="00BD2842" w:rsidRDefault="00DA0069" w:rsidP="00B00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842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6E35D9" w:rsidRPr="00BD2842" w:rsidRDefault="006E35D9" w:rsidP="002E5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75" w:type="dxa"/>
        <w:tblInd w:w="108" w:type="dxa"/>
        <w:tblLook w:val="0000" w:firstRow="0" w:lastRow="0" w:firstColumn="0" w:lastColumn="0" w:noHBand="0" w:noVBand="0"/>
      </w:tblPr>
      <w:tblGrid>
        <w:gridCol w:w="9072"/>
        <w:gridCol w:w="803"/>
      </w:tblGrid>
      <w:tr w:rsidR="00DA0069" w:rsidRPr="00BD2842" w:rsidTr="00B00B56">
        <w:trPr>
          <w:trHeight w:val="339"/>
        </w:trPr>
        <w:tc>
          <w:tcPr>
            <w:tcW w:w="9072" w:type="dxa"/>
          </w:tcPr>
          <w:p w:rsidR="00DA0069" w:rsidRPr="00BD2842" w:rsidRDefault="00B00B56" w:rsidP="00B00B56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Рекомендації по вивченню теми </w:t>
            </w:r>
            <w:r w:rsidR="00DA0069" w:rsidRPr="00BD2842">
              <w:rPr>
                <w:sz w:val="28"/>
                <w:szCs w:val="28"/>
                <w:lang w:val="uk-UA"/>
              </w:rPr>
              <w:t>........................</w:t>
            </w:r>
            <w:r>
              <w:rPr>
                <w:sz w:val="28"/>
                <w:szCs w:val="28"/>
                <w:lang w:val="uk-UA"/>
              </w:rPr>
              <w:t>.</w:t>
            </w:r>
            <w:r w:rsidR="00DA0069" w:rsidRPr="00BD2842">
              <w:rPr>
                <w:sz w:val="28"/>
                <w:szCs w:val="28"/>
                <w:lang w:val="uk-UA"/>
              </w:rPr>
              <w:t>................................</w:t>
            </w:r>
            <w:r w:rsidR="00D60A2A">
              <w:rPr>
                <w:sz w:val="28"/>
                <w:szCs w:val="28"/>
                <w:lang w:val="uk-UA"/>
              </w:rPr>
              <w:t>....</w:t>
            </w:r>
            <w:r>
              <w:rPr>
                <w:sz w:val="28"/>
                <w:szCs w:val="28"/>
                <w:lang w:val="uk-UA"/>
              </w:rPr>
              <w:t>.....</w:t>
            </w:r>
            <w:r w:rsidR="00D60A2A">
              <w:rPr>
                <w:sz w:val="28"/>
                <w:szCs w:val="28"/>
                <w:lang w:val="uk-UA"/>
              </w:rPr>
              <w:t>...</w:t>
            </w:r>
            <w:r w:rsidR="00DA0069" w:rsidRPr="00BD28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3" w:type="dxa"/>
          </w:tcPr>
          <w:p w:rsidR="00DA0069" w:rsidRPr="00BD2842" w:rsidRDefault="00DA0069" w:rsidP="002E5C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3</w:t>
            </w:r>
          </w:p>
        </w:tc>
      </w:tr>
      <w:tr w:rsidR="00DA0069" w:rsidRPr="00BD2842" w:rsidTr="00B00B56">
        <w:trPr>
          <w:trHeight w:val="270"/>
        </w:trPr>
        <w:tc>
          <w:tcPr>
            <w:tcW w:w="9072" w:type="dxa"/>
          </w:tcPr>
          <w:p w:rsidR="00DA0069" w:rsidRPr="00BD2842" w:rsidRDefault="00DA0069" w:rsidP="00B00B56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 w:rsidRPr="00BD2842">
              <w:rPr>
                <w:sz w:val="28"/>
                <w:szCs w:val="28"/>
                <w:lang w:val="uk-UA"/>
              </w:rPr>
              <w:t>Основний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теоретичний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матеріал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для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підготовки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до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заняття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="00B00B56">
              <w:rPr>
                <w:sz w:val="28"/>
                <w:szCs w:val="28"/>
                <w:lang w:val="uk-UA"/>
              </w:rPr>
              <w:t>……..</w:t>
            </w:r>
            <w:r w:rsidRPr="00BD2842">
              <w:rPr>
                <w:sz w:val="28"/>
                <w:szCs w:val="28"/>
                <w:lang w:val="uk-UA"/>
              </w:rPr>
              <w:t>.........</w:t>
            </w:r>
            <w:r w:rsidR="00D60A2A">
              <w:rPr>
                <w:sz w:val="28"/>
                <w:szCs w:val="28"/>
                <w:lang w:val="uk-UA"/>
              </w:rPr>
              <w:t>.....</w:t>
            </w:r>
          </w:p>
        </w:tc>
        <w:tc>
          <w:tcPr>
            <w:tcW w:w="803" w:type="dxa"/>
          </w:tcPr>
          <w:p w:rsidR="00DA0069" w:rsidRPr="00BD2842" w:rsidRDefault="00B00B56" w:rsidP="002E5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A0069" w:rsidRPr="00BD2842" w:rsidTr="00B00B56">
        <w:trPr>
          <w:trHeight w:val="270"/>
        </w:trPr>
        <w:tc>
          <w:tcPr>
            <w:tcW w:w="9072" w:type="dxa"/>
          </w:tcPr>
          <w:p w:rsidR="00DA0069" w:rsidRPr="00BD2842" w:rsidRDefault="00DA0069" w:rsidP="00B00B56">
            <w:pPr>
              <w:pStyle w:val="af9"/>
              <w:spacing w:before="0" w:beforeAutospacing="0" w:after="0" w:afterAutospacing="0"/>
              <w:ind w:firstLine="740"/>
              <w:jc w:val="both"/>
              <w:rPr>
                <w:lang w:val="uk-UA"/>
              </w:rPr>
            </w:pPr>
            <w:r w:rsidRPr="00BD2842">
              <w:rPr>
                <w:sz w:val="28"/>
                <w:szCs w:val="28"/>
                <w:lang w:val="uk-UA"/>
              </w:rPr>
              <w:t>1.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С</w:t>
            </w:r>
            <w:r w:rsidR="0087659F">
              <w:rPr>
                <w:sz w:val="28"/>
                <w:szCs w:val="28"/>
                <w:lang w:val="uk-UA"/>
              </w:rPr>
              <w:t>таціонарозамінна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медична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="0087659F">
              <w:rPr>
                <w:sz w:val="28"/>
                <w:szCs w:val="28"/>
                <w:lang w:val="uk-UA"/>
              </w:rPr>
              <w:t>допомога,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="0087659F">
              <w:rPr>
                <w:sz w:val="28"/>
                <w:szCs w:val="28"/>
                <w:lang w:val="uk-UA"/>
              </w:rPr>
              <w:t>завдання,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="0087659F">
              <w:rPr>
                <w:sz w:val="28"/>
                <w:szCs w:val="28"/>
                <w:lang w:val="uk-UA"/>
              </w:rPr>
              <w:t>позитивні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="0087659F">
              <w:rPr>
                <w:sz w:val="28"/>
                <w:szCs w:val="28"/>
                <w:lang w:val="uk-UA"/>
              </w:rPr>
              <w:t>та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негативні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сторони,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різновиди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...............</w:t>
            </w:r>
            <w:r w:rsidR="00D60A2A">
              <w:rPr>
                <w:sz w:val="28"/>
                <w:szCs w:val="28"/>
                <w:lang w:val="uk-UA"/>
              </w:rPr>
              <w:t>.............</w:t>
            </w:r>
            <w:r w:rsidR="00B00B56">
              <w:rPr>
                <w:sz w:val="28"/>
                <w:szCs w:val="28"/>
                <w:lang w:val="uk-UA"/>
              </w:rPr>
              <w:t>..............................</w:t>
            </w:r>
            <w:r w:rsidR="00D60A2A">
              <w:rPr>
                <w:sz w:val="28"/>
                <w:szCs w:val="28"/>
                <w:lang w:val="uk-UA"/>
              </w:rPr>
              <w:t>...</w:t>
            </w:r>
            <w:r w:rsidR="00B00B56">
              <w:rPr>
                <w:sz w:val="28"/>
                <w:szCs w:val="28"/>
                <w:lang w:val="uk-UA"/>
              </w:rPr>
              <w:t>.....</w:t>
            </w:r>
            <w:r w:rsidR="00D60A2A">
              <w:rPr>
                <w:sz w:val="28"/>
                <w:szCs w:val="28"/>
                <w:lang w:val="uk-UA"/>
              </w:rPr>
              <w:t>.......</w:t>
            </w:r>
          </w:p>
        </w:tc>
        <w:tc>
          <w:tcPr>
            <w:tcW w:w="803" w:type="dxa"/>
          </w:tcPr>
          <w:p w:rsidR="00DA0069" w:rsidRPr="00BD2842" w:rsidRDefault="00DA0069" w:rsidP="002E5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069" w:rsidRPr="00BD2842" w:rsidRDefault="00B00B56" w:rsidP="002E5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A0069" w:rsidRPr="00BD2842" w:rsidTr="00B00B56">
        <w:trPr>
          <w:trHeight w:val="330"/>
        </w:trPr>
        <w:tc>
          <w:tcPr>
            <w:tcW w:w="9072" w:type="dxa"/>
          </w:tcPr>
          <w:p w:rsidR="00DA0069" w:rsidRPr="00BD2842" w:rsidRDefault="00DA0069" w:rsidP="00B00B56">
            <w:pPr>
              <w:pStyle w:val="af9"/>
              <w:spacing w:before="0" w:beforeAutospacing="0" w:after="0" w:afterAutospacing="0"/>
              <w:ind w:firstLine="740"/>
              <w:jc w:val="both"/>
              <w:rPr>
                <w:lang w:val="uk-UA"/>
              </w:rPr>
            </w:pPr>
            <w:r w:rsidRPr="00BD2842">
              <w:rPr>
                <w:sz w:val="28"/>
                <w:szCs w:val="28"/>
                <w:lang w:val="uk-UA"/>
              </w:rPr>
              <w:t>2</w:t>
            </w:r>
            <w:r w:rsidR="006C7F9F">
              <w:rPr>
                <w:sz w:val="28"/>
                <w:szCs w:val="28"/>
                <w:lang w:val="uk-UA"/>
              </w:rPr>
              <w:t>. </w:t>
            </w:r>
            <w:r w:rsidRPr="00BD2842">
              <w:rPr>
                <w:sz w:val="28"/>
                <w:szCs w:val="28"/>
                <w:shd w:val="clear" w:color="auto" w:fill="FFFFFF"/>
                <w:lang w:val="uk-UA"/>
              </w:rPr>
              <w:t>Денні</w:t>
            </w:r>
            <w:r w:rsidR="0064621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shd w:val="clear" w:color="auto" w:fill="FFFFFF"/>
                <w:lang w:val="uk-UA"/>
              </w:rPr>
              <w:t>стаціонари</w:t>
            </w:r>
            <w:r w:rsidR="0064621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на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базі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амб</w:t>
            </w:r>
            <w:r w:rsidR="0087659F">
              <w:rPr>
                <w:sz w:val="28"/>
                <w:szCs w:val="28"/>
                <w:lang w:val="uk-UA"/>
              </w:rPr>
              <w:t>улаторно-поліклінічних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="0087659F">
              <w:rPr>
                <w:sz w:val="28"/>
                <w:szCs w:val="28"/>
                <w:lang w:val="uk-UA"/>
              </w:rPr>
              <w:t>закладів</w:t>
            </w:r>
            <w:r w:rsidR="00B00B56">
              <w:rPr>
                <w:sz w:val="28"/>
                <w:szCs w:val="28"/>
                <w:lang w:val="uk-UA"/>
              </w:rPr>
              <w:t>......</w:t>
            </w:r>
          </w:p>
        </w:tc>
        <w:tc>
          <w:tcPr>
            <w:tcW w:w="803" w:type="dxa"/>
          </w:tcPr>
          <w:p w:rsidR="00DA0069" w:rsidRPr="00BD2842" w:rsidRDefault="00B00B56" w:rsidP="002E5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A0069" w:rsidRPr="00BD2842" w:rsidTr="00B00B56">
        <w:trPr>
          <w:trHeight w:val="315"/>
        </w:trPr>
        <w:tc>
          <w:tcPr>
            <w:tcW w:w="9072" w:type="dxa"/>
          </w:tcPr>
          <w:p w:rsidR="00DA0069" w:rsidRPr="00BD2842" w:rsidRDefault="00DA0069" w:rsidP="00B00B56">
            <w:pPr>
              <w:pStyle w:val="af9"/>
              <w:spacing w:before="0" w:beforeAutospacing="0" w:after="0" w:afterAutospacing="0"/>
              <w:ind w:firstLine="740"/>
              <w:jc w:val="both"/>
              <w:rPr>
                <w:lang w:val="uk-UA"/>
              </w:rPr>
            </w:pPr>
            <w:r w:rsidRPr="00BD2842">
              <w:rPr>
                <w:rStyle w:val="notranslate"/>
                <w:sz w:val="28"/>
                <w:szCs w:val="28"/>
                <w:lang w:val="uk-UA"/>
              </w:rPr>
              <w:t>3.</w:t>
            </w:r>
            <w:r w:rsidR="00D60A2A">
              <w:rPr>
                <w:rStyle w:val="notranslate"/>
                <w:sz w:val="28"/>
                <w:szCs w:val="28"/>
                <w:lang w:val="uk-UA"/>
              </w:rPr>
              <w:t xml:space="preserve"> </w:t>
            </w:r>
            <w:r w:rsidR="00B00162" w:rsidRPr="00B00162">
              <w:rPr>
                <w:sz w:val="28"/>
                <w:szCs w:val="28"/>
                <w:lang w:val="uk-UA"/>
              </w:rPr>
              <w:t>С</w:t>
            </w:r>
            <w:r w:rsidRPr="00BD2842">
              <w:rPr>
                <w:sz w:val="28"/>
                <w:szCs w:val="28"/>
                <w:lang w:val="uk-UA"/>
              </w:rPr>
              <w:t>таціонари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денного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перебування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в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лікарні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..................</w:t>
            </w:r>
            <w:r w:rsidR="00D60A2A">
              <w:rPr>
                <w:sz w:val="28"/>
                <w:szCs w:val="28"/>
                <w:lang w:val="uk-UA"/>
              </w:rPr>
              <w:t>......</w:t>
            </w:r>
            <w:r w:rsidR="00B00B56">
              <w:rPr>
                <w:sz w:val="28"/>
                <w:szCs w:val="28"/>
                <w:lang w:val="uk-UA"/>
              </w:rPr>
              <w:t>.....</w:t>
            </w:r>
            <w:r w:rsidR="00D60A2A">
              <w:rPr>
                <w:sz w:val="28"/>
                <w:szCs w:val="28"/>
                <w:lang w:val="uk-UA"/>
              </w:rPr>
              <w:t>.......</w:t>
            </w:r>
          </w:p>
        </w:tc>
        <w:tc>
          <w:tcPr>
            <w:tcW w:w="803" w:type="dxa"/>
          </w:tcPr>
          <w:p w:rsidR="00DA0069" w:rsidRPr="00BD2842" w:rsidRDefault="00B00B56" w:rsidP="002E5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0069" w:rsidRPr="00BD2842" w:rsidTr="00B00B56">
        <w:trPr>
          <w:trHeight w:val="315"/>
        </w:trPr>
        <w:tc>
          <w:tcPr>
            <w:tcW w:w="9072" w:type="dxa"/>
          </w:tcPr>
          <w:p w:rsidR="00DA0069" w:rsidRPr="00BD2842" w:rsidRDefault="00DA0069" w:rsidP="00B00B56">
            <w:pPr>
              <w:pStyle w:val="af9"/>
              <w:spacing w:before="0" w:beforeAutospacing="0" w:after="0" w:afterAutospacing="0"/>
              <w:ind w:firstLine="740"/>
              <w:jc w:val="both"/>
              <w:rPr>
                <w:lang w:val="uk-UA"/>
              </w:rPr>
            </w:pPr>
            <w:r w:rsidRPr="00BD2842">
              <w:rPr>
                <w:rStyle w:val="notranslate"/>
                <w:sz w:val="28"/>
                <w:szCs w:val="28"/>
                <w:lang w:val="uk-UA"/>
              </w:rPr>
              <w:t>4.</w:t>
            </w:r>
            <w:r w:rsidR="00D60A2A">
              <w:rPr>
                <w:rStyle w:val="notranslate"/>
                <w:sz w:val="28"/>
                <w:szCs w:val="28"/>
                <w:lang w:val="uk-UA"/>
              </w:rPr>
              <w:t xml:space="preserve"> </w:t>
            </w:r>
            <w:r w:rsidR="0087659F">
              <w:rPr>
                <w:rStyle w:val="notranslate"/>
                <w:sz w:val="28"/>
                <w:szCs w:val="28"/>
                <w:lang w:val="uk-UA"/>
              </w:rPr>
              <w:t>Домашні</w:t>
            </w:r>
            <w:r w:rsidR="00646215">
              <w:rPr>
                <w:rStyle w:val="notranslate"/>
                <w:sz w:val="28"/>
                <w:szCs w:val="28"/>
                <w:lang w:val="uk-UA"/>
              </w:rPr>
              <w:t xml:space="preserve"> </w:t>
            </w:r>
            <w:r w:rsidR="00646215">
              <w:rPr>
                <w:lang w:val="uk-UA"/>
              </w:rPr>
              <w:t xml:space="preserve"> </w:t>
            </w:r>
            <w:r w:rsidR="0087659F">
              <w:rPr>
                <w:sz w:val="28"/>
                <w:szCs w:val="28"/>
                <w:lang w:val="uk-UA"/>
              </w:rPr>
              <w:t>с</w:t>
            </w:r>
            <w:r w:rsidRPr="00BD2842">
              <w:rPr>
                <w:sz w:val="28"/>
                <w:szCs w:val="28"/>
                <w:lang w:val="uk-UA"/>
              </w:rPr>
              <w:t>таціонари</w:t>
            </w:r>
            <w:r w:rsidR="00646215">
              <w:rPr>
                <w:sz w:val="28"/>
                <w:szCs w:val="28"/>
                <w:lang w:val="uk-UA"/>
              </w:rPr>
              <w:t xml:space="preserve">  </w:t>
            </w:r>
            <w:r w:rsidRPr="00BD2842">
              <w:rPr>
                <w:sz w:val="28"/>
                <w:szCs w:val="28"/>
                <w:lang w:val="uk-UA"/>
              </w:rPr>
              <w:t>..................</w:t>
            </w:r>
            <w:r w:rsidR="00D60A2A">
              <w:rPr>
                <w:sz w:val="28"/>
                <w:szCs w:val="28"/>
                <w:lang w:val="uk-UA"/>
              </w:rPr>
              <w:t>............</w:t>
            </w:r>
            <w:r w:rsidRPr="00BD2842">
              <w:rPr>
                <w:sz w:val="28"/>
                <w:szCs w:val="28"/>
                <w:lang w:val="uk-UA"/>
              </w:rPr>
              <w:t>.............................</w:t>
            </w:r>
            <w:r w:rsidR="00B00B56">
              <w:rPr>
                <w:sz w:val="28"/>
                <w:szCs w:val="28"/>
                <w:lang w:val="uk-UA"/>
              </w:rPr>
              <w:t>.....</w:t>
            </w:r>
            <w:r w:rsidRPr="00BD2842">
              <w:rPr>
                <w:sz w:val="28"/>
                <w:szCs w:val="28"/>
                <w:lang w:val="uk-UA"/>
              </w:rPr>
              <w:t>....</w:t>
            </w:r>
            <w:r w:rsidR="00D60A2A">
              <w:rPr>
                <w:sz w:val="28"/>
                <w:szCs w:val="28"/>
                <w:lang w:val="uk-UA"/>
              </w:rPr>
              <w:t>....</w:t>
            </w:r>
          </w:p>
        </w:tc>
        <w:tc>
          <w:tcPr>
            <w:tcW w:w="803" w:type="dxa"/>
          </w:tcPr>
          <w:p w:rsidR="00DA0069" w:rsidRPr="00BD2842" w:rsidRDefault="00B00B56" w:rsidP="002E5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0069" w:rsidRPr="00BD2842" w:rsidTr="00B00B56">
        <w:trPr>
          <w:trHeight w:val="315"/>
        </w:trPr>
        <w:tc>
          <w:tcPr>
            <w:tcW w:w="9072" w:type="dxa"/>
          </w:tcPr>
          <w:p w:rsidR="00DA0069" w:rsidRPr="00BD2842" w:rsidRDefault="00DA0069" w:rsidP="00B00B56">
            <w:pPr>
              <w:pStyle w:val="af9"/>
              <w:spacing w:before="0" w:beforeAutospacing="0" w:after="0" w:afterAutospacing="0"/>
              <w:ind w:firstLine="740"/>
              <w:jc w:val="both"/>
              <w:rPr>
                <w:lang w:val="uk-UA"/>
              </w:rPr>
            </w:pPr>
            <w:r w:rsidRPr="00BD2842">
              <w:rPr>
                <w:sz w:val="28"/>
                <w:szCs w:val="28"/>
                <w:lang w:val="uk-UA"/>
              </w:rPr>
              <w:t>5.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Відділення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(центри)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хірургії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одного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дня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(одноденні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стаціонари)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3" w:type="dxa"/>
          </w:tcPr>
          <w:p w:rsidR="00DA0069" w:rsidRPr="00BD2842" w:rsidRDefault="00DA0069" w:rsidP="00B0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00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A0069" w:rsidRPr="00BD2842" w:rsidTr="00B00B56">
        <w:trPr>
          <w:trHeight w:val="315"/>
        </w:trPr>
        <w:tc>
          <w:tcPr>
            <w:tcW w:w="9072" w:type="dxa"/>
          </w:tcPr>
          <w:p w:rsidR="00DA0069" w:rsidRPr="00BD2842" w:rsidRDefault="00DA0069" w:rsidP="00B00B56">
            <w:pPr>
              <w:pStyle w:val="af9"/>
              <w:spacing w:before="0" w:beforeAutospacing="0" w:after="0" w:afterAutospacing="0"/>
              <w:ind w:firstLine="740"/>
              <w:jc w:val="both"/>
              <w:rPr>
                <w:lang w:val="uk-UA"/>
              </w:rPr>
            </w:pPr>
            <w:r w:rsidRPr="00BD2842">
              <w:rPr>
                <w:sz w:val="28"/>
                <w:szCs w:val="28"/>
                <w:lang w:val="uk-UA"/>
              </w:rPr>
              <w:t>6.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Рідкісні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="00B00162">
              <w:rPr>
                <w:sz w:val="28"/>
                <w:szCs w:val="28"/>
                <w:lang w:val="uk-UA"/>
              </w:rPr>
              <w:t>стаціонарозамінні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форми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........................</w:t>
            </w:r>
            <w:r w:rsidR="00D60A2A">
              <w:rPr>
                <w:sz w:val="28"/>
                <w:szCs w:val="28"/>
                <w:lang w:val="uk-UA"/>
              </w:rPr>
              <w:t>........</w:t>
            </w:r>
            <w:r w:rsidR="00B00B56">
              <w:rPr>
                <w:sz w:val="28"/>
                <w:szCs w:val="28"/>
                <w:lang w:val="uk-UA"/>
              </w:rPr>
              <w:t>.....</w:t>
            </w:r>
            <w:r w:rsidR="00D60A2A">
              <w:rPr>
                <w:sz w:val="28"/>
                <w:szCs w:val="28"/>
                <w:lang w:val="uk-UA"/>
              </w:rPr>
              <w:t>.......</w:t>
            </w:r>
            <w:r w:rsidRPr="00BD2842">
              <w:rPr>
                <w:sz w:val="28"/>
                <w:szCs w:val="28"/>
                <w:lang w:val="uk-UA"/>
              </w:rPr>
              <w:t>...</w:t>
            </w:r>
            <w:r w:rsidR="00D60A2A">
              <w:rPr>
                <w:sz w:val="28"/>
                <w:szCs w:val="28"/>
                <w:lang w:val="uk-UA"/>
              </w:rPr>
              <w:t>....</w:t>
            </w:r>
          </w:p>
        </w:tc>
        <w:tc>
          <w:tcPr>
            <w:tcW w:w="803" w:type="dxa"/>
          </w:tcPr>
          <w:p w:rsidR="00DA0069" w:rsidRPr="00BD2842" w:rsidRDefault="00DA0069" w:rsidP="00B0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00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A0069" w:rsidRPr="00BD2842" w:rsidTr="00B00B56">
        <w:trPr>
          <w:trHeight w:val="315"/>
        </w:trPr>
        <w:tc>
          <w:tcPr>
            <w:tcW w:w="9072" w:type="dxa"/>
          </w:tcPr>
          <w:p w:rsidR="00DA0069" w:rsidRPr="00BD2842" w:rsidRDefault="00B00162" w:rsidP="00B00B56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вдання</w:t>
            </w:r>
            <w:r w:rsidR="00DA0069" w:rsidRPr="00BD2842">
              <w:rPr>
                <w:sz w:val="28"/>
                <w:szCs w:val="28"/>
                <w:lang w:val="uk-UA"/>
              </w:rPr>
              <w:t>..........................................................</w:t>
            </w:r>
            <w:r w:rsidR="00D60A2A">
              <w:rPr>
                <w:sz w:val="28"/>
                <w:szCs w:val="28"/>
                <w:lang w:val="uk-UA"/>
              </w:rPr>
              <w:t>............</w:t>
            </w:r>
            <w:r w:rsidR="00B00B56">
              <w:rPr>
                <w:sz w:val="28"/>
                <w:szCs w:val="28"/>
                <w:lang w:val="uk-UA"/>
              </w:rPr>
              <w:t>....</w:t>
            </w:r>
            <w:r w:rsidR="00D60A2A">
              <w:rPr>
                <w:sz w:val="28"/>
                <w:szCs w:val="28"/>
                <w:lang w:val="uk-UA"/>
              </w:rPr>
              <w:t>..</w:t>
            </w:r>
            <w:r w:rsidR="00B00B56">
              <w:rPr>
                <w:sz w:val="28"/>
                <w:szCs w:val="28"/>
                <w:lang w:val="uk-UA"/>
              </w:rPr>
              <w:t>.</w:t>
            </w:r>
            <w:r w:rsidR="00D60A2A">
              <w:rPr>
                <w:sz w:val="28"/>
                <w:szCs w:val="28"/>
                <w:lang w:val="uk-UA"/>
              </w:rPr>
              <w:t>.............</w:t>
            </w:r>
          </w:p>
        </w:tc>
        <w:tc>
          <w:tcPr>
            <w:tcW w:w="803" w:type="dxa"/>
          </w:tcPr>
          <w:p w:rsidR="00DA0069" w:rsidRPr="00BD2842" w:rsidRDefault="00DA0069" w:rsidP="00B0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00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A0069" w:rsidRPr="00BD2842" w:rsidTr="00B00B56">
        <w:trPr>
          <w:trHeight w:val="315"/>
        </w:trPr>
        <w:tc>
          <w:tcPr>
            <w:tcW w:w="9072" w:type="dxa"/>
          </w:tcPr>
          <w:p w:rsidR="00DA0069" w:rsidRPr="00BD2842" w:rsidRDefault="00B00162" w:rsidP="00B00B56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 w:rsidRPr="00BD2842">
              <w:rPr>
                <w:sz w:val="28"/>
                <w:szCs w:val="28"/>
                <w:lang w:val="uk-UA"/>
              </w:rPr>
              <w:t>Т</w:t>
            </w:r>
            <w:r w:rsidR="00DA0069" w:rsidRPr="00BD2842">
              <w:rPr>
                <w:sz w:val="28"/>
                <w:szCs w:val="28"/>
                <w:lang w:val="uk-UA"/>
              </w:rPr>
              <w:t>естові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sz w:val="28"/>
                <w:szCs w:val="28"/>
                <w:lang w:val="uk-UA"/>
              </w:rPr>
              <w:t>завдання</w:t>
            </w:r>
            <w:r w:rsidR="00D60A2A">
              <w:rPr>
                <w:sz w:val="28"/>
                <w:szCs w:val="28"/>
                <w:lang w:val="uk-UA"/>
              </w:rPr>
              <w:t xml:space="preserve"> ………………………………………………</w:t>
            </w:r>
            <w:r w:rsidR="00B00B56">
              <w:rPr>
                <w:sz w:val="28"/>
                <w:szCs w:val="28"/>
                <w:lang w:val="uk-UA"/>
              </w:rPr>
              <w:t>….</w:t>
            </w:r>
            <w:r w:rsidR="00D60A2A">
              <w:rPr>
                <w:sz w:val="28"/>
                <w:szCs w:val="28"/>
                <w:lang w:val="uk-UA"/>
              </w:rPr>
              <w:t>…………</w:t>
            </w:r>
            <w:r w:rsidR="00B00B5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3" w:type="dxa"/>
          </w:tcPr>
          <w:p w:rsidR="00DA0069" w:rsidRPr="00BD2842" w:rsidRDefault="00DA0069" w:rsidP="00B0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00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A0069" w:rsidRPr="00BD2842" w:rsidTr="00B00B56">
        <w:trPr>
          <w:trHeight w:val="270"/>
        </w:trPr>
        <w:tc>
          <w:tcPr>
            <w:tcW w:w="9072" w:type="dxa"/>
          </w:tcPr>
          <w:p w:rsidR="00DA0069" w:rsidRPr="00BD2842" w:rsidRDefault="00DA0069" w:rsidP="00B00B56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 w:rsidRPr="00BD2842">
              <w:rPr>
                <w:sz w:val="28"/>
                <w:szCs w:val="28"/>
                <w:lang w:val="uk-UA"/>
              </w:rPr>
              <w:t>Контрольні</w:t>
            </w:r>
            <w:r w:rsidR="00646215">
              <w:rPr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sz w:val="28"/>
                <w:szCs w:val="28"/>
                <w:lang w:val="uk-UA"/>
              </w:rPr>
              <w:t>питання</w:t>
            </w:r>
            <w:r w:rsidR="00D60A2A">
              <w:rPr>
                <w:sz w:val="28"/>
                <w:szCs w:val="28"/>
                <w:lang w:val="uk-UA"/>
              </w:rPr>
              <w:t xml:space="preserve"> ……………………………</w:t>
            </w:r>
            <w:r w:rsidR="00B00B56">
              <w:rPr>
                <w:sz w:val="28"/>
                <w:szCs w:val="28"/>
                <w:lang w:val="uk-UA"/>
              </w:rPr>
              <w:t>.</w:t>
            </w:r>
            <w:r w:rsidR="00D60A2A">
              <w:rPr>
                <w:sz w:val="28"/>
                <w:szCs w:val="28"/>
                <w:lang w:val="uk-UA"/>
              </w:rPr>
              <w:t>………………</w:t>
            </w:r>
            <w:r w:rsidR="00B00B56">
              <w:rPr>
                <w:sz w:val="28"/>
                <w:szCs w:val="28"/>
                <w:lang w:val="uk-UA"/>
              </w:rPr>
              <w:t>…</w:t>
            </w:r>
            <w:r w:rsidR="00D60A2A">
              <w:rPr>
                <w:sz w:val="28"/>
                <w:szCs w:val="28"/>
                <w:lang w:val="uk-UA"/>
              </w:rPr>
              <w:t>…….......</w:t>
            </w:r>
          </w:p>
        </w:tc>
        <w:tc>
          <w:tcPr>
            <w:tcW w:w="803" w:type="dxa"/>
          </w:tcPr>
          <w:p w:rsidR="00DA0069" w:rsidRPr="00BD2842" w:rsidRDefault="00DA0069" w:rsidP="002E5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6E35D9" w:rsidRDefault="006E35D9" w:rsidP="00ED132C">
      <w:pPr>
        <w:spacing w:line="360" w:lineRule="auto"/>
        <w:rPr>
          <w:rFonts w:ascii="Times New Roman" w:hAnsi="Times New Roman"/>
          <w:sz w:val="32"/>
          <w:szCs w:val="32"/>
        </w:rPr>
        <w:sectPr w:rsidR="006E35D9" w:rsidSect="002C7299">
          <w:pgSz w:w="11906" w:h="16838"/>
          <w:pgMar w:top="1134" w:right="1134" w:bottom="1134" w:left="1134" w:header="709" w:footer="510" w:gutter="0"/>
          <w:pgNumType w:start="3"/>
          <w:cols w:space="708"/>
          <w:docGrid w:linePitch="360"/>
        </w:sectPr>
      </w:pPr>
    </w:p>
    <w:p w:rsidR="006E35D9" w:rsidRPr="00BD2842" w:rsidRDefault="00DA0069" w:rsidP="006E35D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BD2842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lastRenderedPageBreak/>
        <w:t>Навчальне</w:t>
      </w:r>
      <w:r w:rsidR="0064621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видання</w:t>
      </w:r>
    </w:p>
    <w:p w:rsidR="006E35D9" w:rsidRPr="00BD2842" w:rsidRDefault="006E35D9" w:rsidP="006E35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E35D9" w:rsidRPr="00BD2842" w:rsidRDefault="006E35D9" w:rsidP="006E35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35D9" w:rsidRPr="00BD2842" w:rsidRDefault="006E35D9" w:rsidP="006E35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4B58" w:rsidRDefault="0087659F" w:rsidP="00DA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СОЦІАЛЬНА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МЕДИЦИНА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</w:p>
    <w:p w:rsidR="00DA0069" w:rsidRPr="00BD2842" w:rsidRDefault="0087659F" w:rsidP="00DA0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ТА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="00DA0069" w:rsidRPr="00BD2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ОРГАНІЗАЦІЯ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="00DA0069" w:rsidRPr="00BD2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ОХОРОНИ</w:t>
      </w:r>
      <w:r w:rsidR="006462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="00DA0069" w:rsidRPr="00BD2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ЗДОРОВ'Я</w:t>
      </w:r>
    </w:p>
    <w:p w:rsidR="00DA0069" w:rsidRPr="00BD2842" w:rsidRDefault="00646215" w:rsidP="00DA0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A0069" w:rsidRPr="00BD2842" w:rsidRDefault="00646215" w:rsidP="00DA0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DA0069" w:rsidRPr="00BD2842" w:rsidRDefault="00DA0069" w:rsidP="00DA0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Методичні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розробки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викладачів</w:t>
      </w:r>
    </w:p>
    <w:p w:rsidR="00DA0069" w:rsidRPr="00BD2842" w:rsidRDefault="00DA0069" w:rsidP="00DA0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до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проведення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практичног</w:t>
      </w:r>
      <w:r w:rsidR="0087659F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о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87659F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заняття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87659F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на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87659F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тему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:</w:t>
      </w:r>
    </w:p>
    <w:p w:rsidR="00DA0069" w:rsidRPr="00BD2842" w:rsidRDefault="00DA0069" w:rsidP="00DA0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«Стаціонарозамінні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форми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надання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медичної</w:t>
      </w:r>
      <w:r w:rsidR="0064621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допомоги»</w:t>
      </w:r>
    </w:p>
    <w:p w:rsidR="00DA0069" w:rsidRPr="00BD2842" w:rsidRDefault="00DA0069" w:rsidP="00DA0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для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підготовки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студентів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5-х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курсів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спеціальністю: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7.12010001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«Лікувальна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справа»,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7.12010002,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«Педіатрія»,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7.12010003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«Медико-профілактична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справа».</w:t>
      </w:r>
      <w:r w:rsidR="0064621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DA0069" w:rsidRPr="00BD2842" w:rsidRDefault="00646215" w:rsidP="00DA0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DA0069" w:rsidRPr="00BD2842" w:rsidRDefault="00646215" w:rsidP="00DA0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DA0069" w:rsidRPr="00BD2842" w:rsidRDefault="00646215" w:rsidP="00DA0069">
      <w:pPr>
        <w:shd w:val="clear" w:color="auto" w:fill="FFFFFF"/>
        <w:spacing w:before="106" w:after="0" w:line="240" w:lineRule="auto"/>
        <w:ind w:left="24" w:right="10" w:firstLine="6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A0069" w:rsidRPr="00BD2842" w:rsidRDefault="00646215" w:rsidP="00DA0069">
      <w:pPr>
        <w:shd w:val="clear" w:color="auto" w:fill="FFFFFF"/>
        <w:spacing w:before="106" w:after="0" w:line="240" w:lineRule="auto"/>
        <w:ind w:left="24" w:right="10" w:firstLine="6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tbl>
      <w:tblPr>
        <w:tblW w:w="69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987"/>
      </w:tblGrid>
      <w:tr w:rsidR="00DA0069" w:rsidRPr="00BD2842" w:rsidTr="00DA0069">
        <w:trPr>
          <w:jc w:val="center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9" w:rsidRPr="00BD2842" w:rsidRDefault="006C7F9F" w:rsidP="00DA0069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кладачі</w:t>
            </w:r>
            <w:r w:rsidR="0064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0069" w:rsidRPr="00BD2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9" w:rsidRPr="00BD2842" w:rsidRDefault="00DA0069" w:rsidP="00DA0069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Огнєв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Віктор</w:t>
            </w:r>
            <w:r w:rsidR="006462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D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Андрійович</w:t>
            </w:r>
          </w:p>
        </w:tc>
      </w:tr>
      <w:tr w:rsidR="00DA0069" w:rsidRPr="00BD2842" w:rsidTr="00DA0069">
        <w:trPr>
          <w:jc w:val="center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9" w:rsidRPr="00BD2842" w:rsidRDefault="00646215" w:rsidP="00DA0069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9" w:rsidRPr="00BD2842" w:rsidRDefault="00EE4B58" w:rsidP="00DA0069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Подпрядова Анна Анатоліївна</w:t>
            </w:r>
          </w:p>
        </w:tc>
      </w:tr>
      <w:tr w:rsidR="00DA0069" w:rsidRPr="00BD2842" w:rsidTr="00DA0069">
        <w:trPr>
          <w:jc w:val="center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9" w:rsidRPr="00BD2842" w:rsidRDefault="00646215" w:rsidP="00DA0069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A0069" w:rsidRPr="00BD2842" w:rsidRDefault="00646215" w:rsidP="00DA0069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9" w:rsidRPr="00BD2842" w:rsidRDefault="00646215" w:rsidP="00DA0069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A0069" w:rsidRPr="00BD2842" w:rsidRDefault="00646215" w:rsidP="00DA0069">
      <w:pPr>
        <w:shd w:val="clear" w:color="auto" w:fill="FFFFFF"/>
        <w:spacing w:before="106" w:after="0" w:line="240" w:lineRule="auto"/>
        <w:ind w:left="24" w:right="10" w:firstLine="634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DA0069" w:rsidRPr="00BD2842" w:rsidRDefault="00DA0069" w:rsidP="00DA0069">
      <w:pPr>
        <w:shd w:val="clear" w:color="auto" w:fill="FFFFFF"/>
        <w:spacing w:before="106" w:after="0" w:line="240" w:lineRule="auto"/>
        <w:ind w:right="10" w:hanging="2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Відповідальний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за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випуск</w:t>
      </w:r>
      <w:r w:rsidR="00646215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BD2842" w:rsidRPr="00BD28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>В.А.</w:t>
      </w:r>
      <w:r w:rsidR="0064621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>Огнев.</w:t>
      </w:r>
    </w:p>
    <w:p w:rsidR="00DA0069" w:rsidRPr="00BD2842" w:rsidRDefault="00646215" w:rsidP="00DA0069">
      <w:pPr>
        <w:shd w:val="clear" w:color="auto" w:fill="FFFFFF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6E35D9" w:rsidRDefault="006E35D9" w:rsidP="006E35D9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C7F9F" w:rsidRDefault="006C7F9F" w:rsidP="006E35D9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C7F9F" w:rsidRDefault="006C7F9F" w:rsidP="006E35D9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C7F9F" w:rsidRPr="00BD2842" w:rsidRDefault="006C7F9F" w:rsidP="006E35D9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262D9" w:rsidRPr="00BD2842" w:rsidRDefault="002262D9" w:rsidP="002026A5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10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6E35D9" w:rsidRPr="00BD2842" w:rsidRDefault="003C763C" w:rsidP="003C763C">
      <w:pPr>
        <w:widowControl w:val="0"/>
        <w:tabs>
          <w:tab w:val="left" w:pos="264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="006E35D9"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Формат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6E35D9"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А5.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6E35D9"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Ризографія.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6E35D9"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Ум.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6E35D9"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друк.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6E35D9"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арк.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6E35D9"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1,</w:t>
      </w:r>
      <w:r w:rsidR="008E34F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bookmarkStart w:id="0" w:name="_GoBack"/>
      <w:bookmarkEnd w:id="0"/>
      <w:r w:rsidR="006E35D9"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6E35D9" w:rsidRPr="00BD2842" w:rsidRDefault="006E35D9" w:rsidP="006E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Тираж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34F6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прим.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Зам.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№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6C7F9F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-33</w:t>
      </w:r>
      <w:r w:rsidR="006C7F9F">
        <w:rPr>
          <w:rFonts w:ascii="Times New Roman" w:eastAsia="Times New Roman" w:hAnsi="Times New Roman" w:cs="Times New Roman"/>
          <w:sz w:val="20"/>
          <w:szCs w:val="20"/>
          <w:lang w:val="uk-UA"/>
        </w:rPr>
        <w:t>48</w:t>
      </w:r>
      <w:r w:rsidR="008E34F6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6E35D9" w:rsidRPr="00BD2842" w:rsidRDefault="006E35D9" w:rsidP="006E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BD284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______________________________________________________________</w:t>
      </w:r>
    </w:p>
    <w:p w:rsidR="006E35D9" w:rsidRPr="00BD2842" w:rsidRDefault="006E35D9" w:rsidP="006E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Редакційно-видавничий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відділ</w:t>
      </w:r>
    </w:p>
    <w:p w:rsidR="006E35D9" w:rsidRPr="00BD2842" w:rsidRDefault="006E35D9" w:rsidP="006E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ХНМУ,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пр.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Леніна,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4,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м.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Харків,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61022</w:t>
      </w:r>
    </w:p>
    <w:p w:rsidR="006E35D9" w:rsidRPr="00BD2842" w:rsidRDefault="006E35D9" w:rsidP="006E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izdatknmu@mail.ru,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izdat@knmu.kharkov.ua</w:t>
      </w:r>
    </w:p>
    <w:p w:rsidR="006E35D9" w:rsidRPr="00FA4988" w:rsidRDefault="006E35D9" w:rsidP="006E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Свідоцтво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про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внесення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суб’єкта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видавничої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справи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до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Державного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реєстру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видавництв,виготівників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і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розповсюджувачів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видавничої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продукції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серії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br/>
        <w:t>ДК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№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3242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від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D2842">
        <w:rPr>
          <w:rFonts w:ascii="Times New Roman" w:eastAsia="Times New Roman" w:hAnsi="Times New Roman" w:cs="Times New Roman"/>
          <w:sz w:val="20"/>
          <w:szCs w:val="20"/>
          <w:lang w:val="uk-UA"/>
        </w:rPr>
        <w:t>18.07</w:t>
      </w:r>
      <w:r w:rsidRPr="00FA4988">
        <w:rPr>
          <w:rFonts w:ascii="Times New Roman" w:eastAsia="Times New Roman" w:hAnsi="Times New Roman" w:cs="Times New Roman"/>
          <w:sz w:val="20"/>
          <w:szCs w:val="20"/>
          <w:lang w:val="uk-UA"/>
        </w:rPr>
        <w:t>.2008</w:t>
      </w:r>
      <w:r w:rsidR="0064621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A4988">
        <w:rPr>
          <w:rFonts w:ascii="Times New Roman" w:eastAsia="Times New Roman" w:hAnsi="Times New Roman" w:cs="Times New Roman"/>
          <w:sz w:val="20"/>
          <w:szCs w:val="20"/>
          <w:lang w:val="uk-UA"/>
        </w:rPr>
        <w:t>р.</w:t>
      </w:r>
    </w:p>
    <w:sectPr w:rsidR="006E35D9" w:rsidRPr="00FA4988" w:rsidSect="009969B9">
      <w:pgSz w:w="11906" w:h="16838"/>
      <w:pgMar w:top="1134" w:right="1134" w:bottom="1134" w:left="1134" w:header="709" w:footer="51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A5" w:rsidRDefault="00DF36A5" w:rsidP="00FE4BA8">
      <w:pPr>
        <w:spacing w:after="0" w:line="240" w:lineRule="auto"/>
      </w:pPr>
      <w:r>
        <w:separator/>
      </w:r>
    </w:p>
  </w:endnote>
  <w:endnote w:type="continuationSeparator" w:id="0">
    <w:p w:rsidR="00DF36A5" w:rsidRDefault="00DF36A5" w:rsidP="00F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966745"/>
    </w:sdtPr>
    <w:sdtEndPr>
      <w:rPr>
        <w:sz w:val="24"/>
        <w:szCs w:val="24"/>
      </w:rPr>
    </w:sdtEndPr>
    <w:sdtContent>
      <w:p w:rsidR="00B00B56" w:rsidRPr="002C7299" w:rsidRDefault="00B00B56">
        <w:pPr>
          <w:pStyle w:val="af4"/>
          <w:jc w:val="center"/>
          <w:rPr>
            <w:sz w:val="24"/>
            <w:szCs w:val="24"/>
          </w:rPr>
        </w:pPr>
        <w:r w:rsidRPr="002C7299">
          <w:rPr>
            <w:sz w:val="24"/>
            <w:szCs w:val="24"/>
          </w:rPr>
          <w:fldChar w:fldCharType="begin"/>
        </w:r>
        <w:r w:rsidRPr="002C7299">
          <w:rPr>
            <w:sz w:val="24"/>
            <w:szCs w:val="24"/>
          </w:rPr>
          <w:instrText>PAGE   \* MERGEFORMAT</w:instrText>
        </w:r>
        <w:r w:rsidRPr="002C7299">
          <w:rPr>
            <w:sz w:val="24"/>
            <w:szCs w:val="24"/>
          </w:rPr>
          <w:fldChar w:fldCharType="separate"/>
        </w:r>
        <w:r w:rsidRPr="002C025D">
          <w:rPr>
            <w:noProof/>
            <w:sz w:val="24"/>
            <w:szCs w:val="24"/>
            <w:lang w:val="ru-RU"/>
          </w:rPr>
          <w:t>2</w:t>
        </w:r>
        <w:r w:rsidRPr="002C7299">
          <w:rPr>
            <w:noProof/>
            <w:sz w:val="24"/>
            <w:szCs w:val="24"/>
            <w:lang w:val="ru-RU"/>
          </w:rPr>
          <w:fldChar w:fldCharType="end"/>
        </w:r>
      </w:p>
    </w:sdtContent>
  </w:sdt>
  <w:p w:rsidR="00B00B56" w:rsidRDefault="00B00B5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56" w:rsidRDefault="00B00B56" w:rsidP="00916F5A">
    <w:pPr>
      <w:pStyle w:val="af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0348"/>
    </w:sdtPr>
    <w:sdtEndPr>
      <w:rPr>
        <w:sz w:val="24"/>
        <w:szCs w:val="24"/>
      </w:rPr>
    </w:sdtEndPr>
    <w:sdtContent>
      <w:p w:rsidR="00B00B56" w:rsidRPr="002C7299" w:rsidRDefault="00B00B56">
        <w:pPr>
          <w:pStyle w:val="af4"/>
          <w:jc w:val="center"/>
          <w:rPr>
            <w:sz w:val="24"/>
            <w:szCs w:val="24"/>
          </w:rPr>
        </w:pPr>
        <w:r w:rsidRPr="002C7299">
          <w:rPr>
            <w:sz w:val="24"/>
            <w:szCs w:val="24"/>
          </w:rPr>
          <w:fldChar w:fldCharType="begin"/>
        </w:r>
        <w:r w:rsidRPr="002C7299">
          <w:rPr>
            <w:sz w:val="24"/>
            <w:szCs w:val="24"/>
          </w:rPr>
          <w:instrText>PAGE   \* MERGEFORMAT</w:instrText>
        </w:r>
        <w:r w:rsidRPr="002C7299">
          <w:rPr>
            <w:sz w:val="24"/>
            <w:szCs w:val="24"/>
          </w:rPr>
          <w:fldChar w:fldCharType="separate"/>
        </w:r>
        <w:r w:rsidR="008E34F6" w:rsidRPr="008E34F6">
          <w:rPr>
            <w:noProof/>
            <w:sz w:val="24"/>
            <w:szCs w:val="24"/>
            <w:lang w:val="ru-RU"/>
          </w:rPr>
          <w:t>15</w:t>
        </w:r>
        <w:r w:rsidRPr="002C7299">
          <w:rPr>
            <w:noProof/>
            <w:sz w:val="24"/>
            <w:szCs w:val="24"/>
            <w:lang w:val="ru-RU"/>
          </w:rPr>
          <w:fldChar w:fldCharType="end"/>
        </w:r>
      </w:p>
    </w:sdtContent>
  </w:sdt>
  <w:p w:rsidR="00B00B56" w:rsidRDefault="00B00B56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56" w:rsidRDefault="00B00B56" w:rsidP="00916F5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A5" w:rsidRDefault="00DF36A5" w:rsidP="00FE4BA8">
      <w:pPr>
        <w:spacing w:after="0" w:line="240" w:lineRule="auto"/>
      </w:pPr>
      <w:r>
        <w:separator/>
      </w:r>
    </w:p>
  </w:footnote>
  <w:footnote w:type="continuationSeparator" w:id="0">
    <w:p w:rsidR="00DF36A5" w:rsidRDefault="00DF36A5" w:rsidP="00FE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ACD"/>
    <w:multiLevelType w:val="hybridMultilevel"/>
    <w:tmpl w:val="D6CA8A8E"/>
    <w:lvl w:ilvl="0" w:tplc="5436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10B09"/>
    <w:multiLevelType w:val="hybridMultilevel"/>
    <w:tmpl w:val="00A069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7164DD8"/>
    <w:multiLevelType w:val="hybridMultilevel"/>
    <w:tmpl w:val="1A92C6A4"/>
    <w:lvl w:ilvl="0" w:tplc="54362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F59"/>
    <w:multiLevelType w:val="hybridMultilevel"/>
    <w:tmpl w:val="9F30A6C8"/>
    <w:lvl w:ilvl="0" w:tplc="8A4E7D68">
      <w:start w:val="1"/>
      <w:numFmt w:val="bullet"/>
      <w:lvlText w:val="-"/>
      <w:lvlJc w:val="left"/>
      <w:pPr>
        <w:ind w:left="915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C5E78A1"/>
    <w:multiLevelType w:val="hybridMultilevel"/>
    <w:tmpl w:val="2EA00C8C"/>
    <w:lvl w:ilvl="0" w:tplc="54362D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45CB0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88F"/>
    <w:multiLevelType w:val="hybridMultilevel"/>
    <w:tmpl w:val="E7F0A794"/>
    <w:lvl w:ilvl="0" w:tplc="C8B8D5AC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4F1F71"/>
    <w:multiLevelType w:val="hybridMultilevel"/>
    <w:tmpl w:val="D5EA1D90"/>
    <w:lvl w:ilvl="0" w:tplc="5436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934A9"/>
    <w:multiLevelType w:val="hybridMultilevel"/>
    <w:tmpl w:val="DC540F50"/>
    <w:lvl w:ilvl="0" w:tplc="54362D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2F19CF"/>
    <w:multiLevelType w:val="hybridMultilevel"/>
    <w:tmpl w:val="7EB697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FA6B18"/>
    <w:multiLevelType w:val="hybridMultilevel"/>
    <w:tmpl w:val="E84C4232"/>
    <w:lvl w:ilvl="0" w:tplc="5436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9753FE"/>
    <w:multiLevelType w:val="hybridMultilevel"/>
    <w:tmpl w:val="237A42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2225E7"/>
    <w:multiLevelType w:val="hybridMultilevel"/>
    <w:tmpl w:val="B5DC3E96"/>
    <w:lvl w:ilvl="0" w:tplc="29B2E85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7E49D7"/>
    <w:multiLevelType w:val="hybridMultilevel"/>
    <w:tmpl w:val="05BA21E8"/>
    <w:lvl w:ilvl="0" w:tplc="54362D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1661F31"/>
    <w:multiLevelType w:val="hybridMultilevel"/>
    <w:tmpl w:val="98FA2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812B66"/>
    <w:multiLevelType w:val="hybridMultilevel"/>
    <w:tmpl w:val="573061C0"/>
    <w:lvl w:ilvl="0" w:tplc="54362D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5638E4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A5BA4"/>
    <w:multiLevelType w:val="hybridMultilevel"/>
    <w:tmpl w:val="28D02A58"/>
    <w:lvl w:ilvl="0" w:tplc="F23228B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FC4E6F"/>
    <w:multiLevelType w:val="hybridMultilevel"/>
    <w:tmpl w:val="571E9D32"/>
    <w:lvl w:ilvl="0" w:tplc="5EEC2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523321"/>
    <w:multiLevelType w:val="hybridMultilevel"/>
    <w:tmpl w:val="63AE8A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3C321E7"/>
    <w:multiLevelType w:val="hybridMultilevel"/>
    <w:tmpl w:val="2E6060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8E7930"/>
    <w:multiLevelType w:val="hybridMultilevel"/>
    <w:tmpl w:val="F5CC4E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5BC546D"/>
    <w:multiLevelType w:val="hybridMultilevel"/>
    <w:tmpl w:val="495E2360"/>
    <w:lvl w:ilvl="0" w:tplc="7C28B0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833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27C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ECD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1C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C08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E6A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A3F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E8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23663"/>
    <w:multiLevelType w:val="hybridMultilevel"/>
    <w:tmpl w:val="4E30FB6E"/>
    <w:lvl w:ilvl="0" w:tplc="DD886F96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466B42"/>
    <w:multiLevelType w:val="hybridMultilevel"/>
    <w:tmpl w:val="3B36F2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AB02452"/>
    <w:multiLevelType w:val="hybridMultilevel"/>
    <w:tmpl w:val="13F0514E"/>
    <w:lvl w:ilvl="0" w:tplc="54362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695F89"/>
    <w:multiLevelType w:val="hybridMultilevel"/>
    <w:tmpl w:val="81AE5CB6"/>
    <w:lvl w:ilvl="0" w:tplc="083AE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8917AD"/>
    <w:multiLevelType w:val="hybridMultilevel"/>
    <w:tmpl w:val="116A7C20"/>
    <w:lvl w:ilvl="0" w:tplc="54362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B2B14"/>
    <w:multiLevelType w:val="hybridMultilevel"/>
    <w:tmpl w:val="B85C4B18"/>
    <w:lvl w:ilvl="0" w:tplc="B0787CDE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D777F76"/>
    <w:multiLevelType w:val="hybridMultilevel"/>
    <w:tmpl w:val="DBFE220A"/>
    <w:lvl w:ilvl="0" w:tplc="3162DA00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5"/>
  </w:num>
  <w:num w:numId="7">
    <w:abstractNumId w:val="17"/>
  </w:num>
  <w:num w:numId="8">
    <w:abstractNumId w:val="6"/>
  </w:num>
  <w:num w:numId="9">
    <w:abstractNumId w:val="20"/>
  </w:num>
  <w:num w:numId="10">
    <w:abstractNumId w:val="10"/>
  </w:num>
  <w:num w:numId="11">
    <w:abstractNumId w:val="27"/>
  </w:num>
  <w:num w:numId="12">
    <w:abstractNumId w:val="7"/>
  </w:num>
  <w:num w:numId="13">
    <w:abstractNumId w:val="4"/>
  </w:num>
  <w:num w:numId="14">
    <w:abstractNumId w:val="23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14"/>
  </w:num>
  <w:num w:numId="20">
    <w:abstractNumId w:val="11"/>
  </w:num>
  <w:num w:numId="21">
    <w:abstractNumId w:val="25"/>
  </w:num>
  <w:num w:numId="22">
    <w:abstractNumId w:val="12"/>
  </w:num>
  <w:num w:numId="23">
    <w:abstractNumId w:val="0"/>
  </w:num>
  <w:num w:numId="24">
    <w:abstractNumId w:val="16"/>
  </w:num>
  <w:num w:numId="25">
    <w:abstractNumId w:val="18"/>
  </w:num>
  <w:num w:numId="26">
    <w:abstractNumId w:val="19"/>
  </w:num>
  <w:num w:numId="27">
    <w:abstractNumId w:val="9"/>
  </w:num>
  <w:num w:numId="28">
    <w:abstractNumId w:val="1"/>
  </w:num>
  <w:num w:numId="29">
    <w:abstractNumId w:val="24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B9F"/>
    <w:rsid w:val="00010690"/>
    <w:rsid w:val="00011720"/>
    <w:rsid w:val="0001378E"/>
    <w:rsid w:val="000228F9"/>
    <w:rsid w:val="00023BCE"/>
    <w:rsid w:val="000254A6"/>
    <w:rsid w:val="000314D9"/>
    <w:rsid w:val="000377A8"/>
    <w:rsid w:val="00037CC5"/>
    <w:rsid w:val="00044432"/>
    <w:rsid w:val="00055623"/>
    <w:rsid w:val="00062491"/>
    <w:rsid w:val="0006620B"/>
    <w:rsid w:val="000678D6"/>
    <w:rsid w:val="00067C22"/>
    <w:rsid w:val="00074C73"/>
    <w:rsid w:val="000762D4"/>
    <w:rsid w:val="000773A9"/>
    <w:rsid w:val="000775CD"/>
    <w:rsid w:val="00077AB3"/>
    <w:rsid w:val="000801CA"/>
    <w:rsid w:val="00083145"/>
    <w:rsid w:val="00086D6A"/>
    <w:rsid w:val="00090D16"/>
    <w:rsid w:val="000938B3"/>
    <w:rsid w:val="000A2899"/>
    <w:rsid w:val="000A4B66"/>
    <w:rsid w:val="000A53BA"/>
    <w:rsid w:val="000C1981"/>
    <w:rsid w:val="000C7C70"/>
    <w:rsid w:val="000F6B6E"/>
    <w:rsid w:val="000F6EF4"/>
    <w:rsid w:val="000F7DFF"/>
    <w:rsid w:val="0010124F"/>
    <w:rsid w:val="00102205"/>
    <w:rsid w:val="00102FAB"/>
    <w:rsid w:val="001051B5"/>
    <w:rsid w:val="00110F8F"/>
    <w:rsid w:val="0011273F"/>
    <w:rsid w:val="00114258"/>
    <w:rsid w:val="0011528F"/>
    <w:rsid w:val="00115816"/>
    <w:rsid w:val="00120D2C"/>
    <w:rsid w:val="0012349B"/>
    <w:rsid w:val="001272BE"/>
    <w:rsid w:val="00130C47"/>
    <w:rsid w:val="001317BC"/>
    <w:rsid w:val="001373D9"/>
    <w:rsid w:val="001420C7"/>
    <w:rsid w:val="00144ECE"/>
    <w:rsid w:val="001475D7"/>
    <w:rsid w:val="00151AEC"/>
    <w:rsid w:val="0015378E"/>
    <w:rsid w:val="0016469C"/>
    <w:rsid w:val="00174B7A"/>
    <w:rsid w:val="00181227"/>
    <w:rsid w:val="00187C86"/>
    <w:rsid w:val="00193988"/>
    <w:rsid w:val="00193CCD"/>
    <w:rsid w:val="001A4B78"/>
    <w:rsid w:val="001A55C0"/>
    <w:rsid w:val="001B02B4"/>
    <w:rsid w:val="001B1C72"/>
    <w:rsid w:val="001C1107"/>
    <w:rsid w:val="001D6764"/>
    <w:rsid w:val="001E180E"/>
    <w:rsid w:val="001E66F9"/>
    <w:rsid w:val="001E6CBA"/>
    <w:rsid w:val="00201031"/>
    <w:rsid w:val="002026A5"/>
    <w:rsid w:val="00206832"/>
    <w:rsid w:val="00211487"/>
    <w:rsid w:val="00217B7A"/>
    <w:rsid w:val="00225E5B"/>
    <w:rsid w:val="002262D9"/>
    <w:rsid w:val="00227592"/>
    <w:rsid w:val="00233231"/>
    <w:rsid w:val="00240DD7"/>
    <w:rsid w:val="00241613"/>
    <w:rsid w:val="00241696"/>
    <w:rsid w:val="00242770"/>
    <w:rsid w:val="00245FEE"/>
    <w:rsid w:val="00247163"/>
    <w:rsid w:val="0024750C"/>
    <w:rsid w:val="00252FAE"/>
    <w:rsid w:val="002575CE"/>
    <w:rsid w:val="00262FEC"/>
    <w:rsid w:val="00264CA5"/>
    <w:rsid w:val="0029525A"/>
    <w:rsid w:val="002B011B"/>
    <w:rsid w:val="002B5857"/>
    <w:rsid w:val="002B781C"/>
    <w:rsid w:val="002C00FA"/>
    <w:rsid w:val="002C1069"/>
    <w:rsid w:val="002C12F5"/>
    <w:rsid w:val="002C27C7"/>
    <w:rsid w:val="002C428B"/>
    <w:rsid w:val="002C7299"/>
    <w:rsid w:val="002D13F8"/>
    <w:rsid w:val="002D5105"/>
    <w:rsid w:val="002E0C56"/>
    <w:rsid w:val="002E2E6D"/>
    <w:rsid w:val="002E5C00"/>
    <w:rsid w:val="00301EEE"/>
    <w:rsid w:val="00306EBA"/>
    <w:rsid w:val="0032344D"/>
    <w:rsid w:val="00323F96"/>
    <w:rsid w:val="00332AB3"/>
    <w:rsid w:val="003361D2"/>
    <w:rsid w:val="00336CBB"/>
    <w:rsid w:val="00343773"/>
    <w:rsid w:val="00346E1F"/>
    <w:rsid w:val="003530F7"/>
    <w:rsid w:val="00354700"/>
    <w:rsid w:val="0035588A"/>
    <w:rsid w:val="00357BD3"/>
    <w:rsid w:val="003612F9"/>
    <w:rsid w:val="0036244F"/>
    <w:rsid w:val="00362589"/>
    <w:rsid w:val="00362F18"/>
    <w:rsid w:val="00363F5A"/>
    <w:rsid w:val="003642F7"/>
    <w:rsid w:val="00364A66"/>
    <w:rsid w:val="003853E8"/>
    <w:rsid w:val="00393351"/>
    <w:rsid w:val="00395FB2"/>
    <w:rsid w:val="003A02BF"/>
    <w:rsid w:val="003A0DEA"/>
    <w:rsid w:val="003A3966"/>
    <w:rsid w:val="003B3DC8"/>
    <w:rsid w:val="003C0583"/>
    <w:rsid w:val="003C57CF"/>
    <w:rsid w:val="003C6E08"/>
    <w:rsid w:val="003C763C"/>
    <w:rsid w:val="003D310A"/>
    <w:rsid w:val="003D518A"/>
    <w:rsid w:val="003E1C14"/>
    <w:rsid w:val="003F09CF"/>
    <w:rsid w:val="003F73B7"/>
    <w:rsid w:val="00420737"/>
    <w:rsid w:val="004235B5"/>
    <w:rsid w:val="00423E1B"/>
    <w:rsid w:val="0042478A"/>
    <w:rsid w:val="00425B55"/>
    <w:rsid w:val="00431CE5"/>
    <w:rsid w:val="00432884"/>
    <w:rsid w:val="00434C1E"/>
    <w:rsid w:val="0043675E"/>
    <w:rsid w:val="004434EA"/>
    <w:rsid w:val="004471A4"/>
    <w:rsid w:val="00447506"/>
    <w:rsid w:val="004867D8"/>
    <w:rsid w:val="00490466"/>
    <w:rsid w:val="004917A7"/>
    <w:rsid w:val="00492ED0"/>
    <w:rsid w:val="004A126A"/>
    <w:rsid w:val="004A2AE0"/>
    <w:rsid w:val="004A32A7"/>
    <w:rsid w:val="004A32BB"/>
    <w:rsid w:val="004B71A9"/>
    <w:rsid w:val="004C02AC"/>
    <w:rsid w:val="004D494D"/>
    <w:rsid w:val="004E3C96"/>
    <w:rsid w:val="004E6A43"/>
    <w:rsid w:val="004F1DDB"/>
    <w:rsid w:val="0050440B"/>
    <w:rsid w:val="005101D4"/>
    <w:rsid w:val="00514178"/>
    <w:rsid w:val="0051741B"/>
    <w:rsid w:val="00520B7B"/>
    <w:rsid w:val="005309A6"/>
    <w:rsid w:val="00534C4C"/>
    <w:rsid w:val="005527E1"/>
    <w:rsid w:val="00557E8D"/>
    <w:rsid w:val="00572C98"/>
    <w:rsid w:val="005753F2"/>
    <w:rsid w:val="005921B4"/>
    <w:rsid w:val="00592961"/>
    <w:rsid w:val="00595771"/>
    <w:rsid w:val="005962FE"/>
    <w:rsid w:val="00596766"/>
    <w:rsid w:val="005A3282"/>
    <w:rsid w:val="005A3AB1"/>
    <w:rsid w:val="005B22B1"/>
    <w:rsid w:val="005C357D"/>
    <w:rsid w:val="005D3A57"/>
    <w:rsid w:val="005D5236"/>
    <w:rsid w:val="005D5720"/>
    <w:rsid w:val="005D6913"/>
    <w:rsid w:val="005E431D"/>
    <w:rsid w:val="00603E1A"/>
    <w:rsid w:val="006041EA"/>
    <w:rsid w:val="00612034"/>
    <w:rsid w:val="00612602"/>
    <w:rsid w:val="0062302D"/>
    <w:rsid w:val="0063013E"/>
    <w:rsid w:val="006317B8"/>
    <w:rsid w:val="00637DB0"/>
    <w:rsid w:val="00646215"/>
    <w:rsid w:val="00656782"/>
    <w:rsid w:val="00662938"/>
    <w:rsid w:val="00663852"/>
    <w:rsid w:val="00682543"/>
    <w:rsid w:val="00682F7A"/>
    <w:rsid w:val="00694B03"/>
    <w:rsid w:val="00696C21"/>
    <w:rsid w:val="006B1CB6"/>
    <w:rsid w:val="006B5457"/>
    <w:rsid w:val="006C2302"/>
    <w:rsid w:val="006C794E"/>
    <w:rsid w:val="006C7F9F"/>
    <w:rsid w:val="006D137B"/>
    <w:rsid w:val="006D4911"/>
    <w:rsid w:val="006D5212"/>
    <w:rsid w:val="006D648F"/>
    <w:rsid w:val="006D7120"/>
    <w:rsid w:val="006E1BF7"/>
    <w:rsid w:val="006E35D9"/>
    <w:rsid w:val="006E3F55"/>
    <w:rsid w:val="006F0BEA"/>
    <w:rsid w:val="006F39FD"/>
    <w:rsid w:val="006F5019"/>
    <w:rsid w:val="00716104"/>
    <w:rsid w:val="007179F3"/>
    <w:rsid w:val="00717D7A"/>
    <w:rsid w:val="0072416F"/>
    <w:rsid w:val="00736159"/>
    <w:rsid w:val="0074398C"/>
    <w:rsid w:val="007519D9"/>
    <w:rsid w:val="00752115"/>
    <w:rsid w:val="00752242"/>
    <w:rsid w:val="00755205"/>
    <w:rsid w:val="00760B9F"/>
    <w:rsid w:val="00761C4B"/>
    <w:rsid w:val="00764A11"/>
    <w:rsid w:val="00767050"/>
    <w:rsid w:val="00767C71"/>
    <w:rsid w:val="007704D6"/>
    <w:rsid w:val="007820D6"/>
    <w:rsid w:val="007826A9"/>
    <w:rsid w:val="00785F99"/>
    <w:rsid w:val="007A05C7"/>
    <w:rsid w:val="007A06EF"/>
    <w:rsid w:val="007A35D5"/>
    <w:rsid w:val="007B140E"/>
    <w:rsid w:val="007B3948"/>
    <w:rsid w:val="007B4A07"/>
    <w:rsid w:val="007B58BB"/>
    <w:rsid w:val="007C1C35"/>
    <w:rsid w:val="007C3CCA"/>
    <w:rsid w:val="007D7CED"/>
    <w:rsid w:val="007E398E"/>
    <w:rsid w:val="007F6C4B"/>
    <w:rsid w:val="007F7CB2"/>
    <w:rsid w:val="00803578"/>
    <w:rsid w:val="00807E6E"/>
    <w:rsid w:val="00813DA7"/>
    <w:rsid w:val="00825D2A"/>
    <w:rsid w:val="008312D4"/>
    <w:rsid w:val="00831B71"/>
    <w:rsid w:val="00833C2B"/>
    <w:rsid w:val="008345ED"/>
    <w:rsid w:val="0084211C"/>
    <w:rsid w:val="00842ABD"/>
    <w:rsid w:val="00846E2F"/>
    <w:rsid w:val="00850619"/>
    <w:rsid w:val="00852C9C"/>
    <w:rsid w:val="00855022"/>
    <w:rsid w:val="00864B84"/>
    <w:rsid w:val="008705E0"/>
    <w:rsid w:val="0087529C"/>
    <w:rsid w:val="0087659F"/>
    <w:rsid w:val="00880E80"/>
    <w:rsid w:val="008847E5"/>
    <w:rsid w:val="00890D5D"/>
    <w:rsid w:val="0089130F"/>
    <w:rsid w:val="008925E3"/>
    <w:rsid w:val="008949D0"/>
    <w:rsid w:val="008A14C7"/>
    <w:rsid w:val="008A4200"/>
    <w:rsid w:val="008A7015"/>
    <w:rsid w:val="008B2C16"/>
    <w:rsid w:val="008B2C76"/>
    <w:rsid w:val="008B324F"/>
    <w:rsid w:val="008B4F9D"/>
    <w:rsid w:val="008D4408"/>
    <w:rsid w:val="008D6FBC"/>
    <w:rsid w:val="008E1A27"/>
    <w:rsid w:val="008E34F6"/>
    <w:rsid w:val="008E67A9"/>
    <w:rsid w:val="008F5CD7"/>
    <w:rsid w:val="00902189"/>
    <w:rsid w:val="00904CC9"/>
    <w:rsid w:val="0090691A"/>
    <w:rsid w:val="00906D7D"/>
    <w:rsid w:val="00907680"/>
    <w:rsid w:val="00912691"/>
    <w:rsid w:val="009165FF"/>
    <w:rsid w:val="00916C93"/>
    <w:rsid w:val="00916F5A"/>
    <w:rsid w:val="009213F0"/>
    <w:rsid w:val="0092694C"/>
    <w:rsid w:val="009418E3"/>
    <w:rsid w:val="00947BDB"/>
    <w:rsid w:val="0095175C"/>
    <w:rsid w:val="0096002E"/>
    <w:rsid w:val="009630A8"/>
    <w:rsid w:val="00963C3C"/>
    <w:rsid w:val="009650C2"/>
    <w:rsid w:val="00983CFA"/>
    <w:rsid w:val="0098688B"/>
    <w:rsid w:val="00991211"/>
    <w:rsid w:val="009969B9"/>
    <w:rsid w:val="009A34EB"/>
    <w:rsid w:val="009A736D"/>
    <w:rsid w:val="009B43BC"/>
    <w:rsid w:val="009C0C17"/>
    <w:rsid w:val="009C0E2D"/>
    <w:rsid w:val="009C5AA7"/>
    <w:rsid w:val="009C6112"/>
    <w:rsid w:val="009E311E"/>
    <w:rsid w:val="009E781E"/>
    <w:rsid w:val="009F599E"/>
    <w:rsid w:val="00A0033F"/>
    <w:rsid w:val="00A06B4A"/>
    <w:rsid w:val="00A101B2"/>
    <w:rsid w:val="00A14432"/>
    <w:rsid w:val="00A22406"/>
    <w:rsid w:val="00A24A73"/>
    <w:rsid w:val="00A30247"/>
    <w:rsid w:val="00A32DBD"/>
    <w:rsid w:val="00A3593E"/>
    <w:rsid w:val="00A52937"/>
    <w:rsid w:val="00A55ECF"/>
    <w:rsid w:val="00A56617"/>
    <w:rsid w:val="00A75A52"/>
    <w:rsid w:val="00A75C10"/>
    <w:rsid w:val="00A762E9"/>
    <w:rsid w:val="00A84D44"/>
    <w:rsid w:val="00A90183"/>
    <w:rsid w:val="00AA768F"/>
    <w:rsid w:val="00AB0CA1"/>
    <w:rsid w:val="00AB34AB"/>
    <w:rsid w:val="00AB659B"/>
    <w:rsid w:val="00AC1726"/>
    <w:rsid w:val="00AC2651"/>
    <w:rsid w:val="00AC41F0"/>
    <w:rsid w:val="00AD1080"/>
    <w:rsid w:val="00AD752B"/>
    <w:rsid w:val="00AD7C83"/>
    <w:rsid w:val="00AE2791"/>
    <w:rsid w:val="00AE361B"/>
    <w:rsid w:val="00AE5940"/>
    <w:rsid w:val="00AE756A"/>
    <w:rsid w:val="00AF0025"/>
    <w:rsid w:val="00AF3F2B"/>
    <w:rsid w:val="00AF4EE1"/>
    <w:rsid w:val="00B00162"/>
    <w:rsid w:val="00B002D6"/>
    <w:rsid w:val="00B00B56"/>
    <w:rsid w:val="00B172E8"/>
    <w:rsid w:val="00B24E54"/>
    <w:rsid w:val="00B378B1"/>
    <w:rsid w:val="00B57459"/>
    <w:rsid w:val="00B57A0B"/>
    <w:rsid w:val="00B60C50"/>
    <w:rsid w:val="00B61BD0"/>
    <w:rsid w:val="00B624D6"/>
    <w:rsid w:val="00B62CF3"/>
    <w:rsid w:val="00B6406A"/>
    <w:rsid w:val="00B717E9"/>
    <w:rsid w:val="00B726D8"/>
    <w:rsid w:val="00B73509"/>
    <w:rsid w:val="00B75A4F"/>
    <w:rsid w:val="00B767E3"/>
    <w:rsid w:val="00B942D3"/>
    <w:rsid w:val="00BA346C"/>
    <w:rsid w:val="00BB60F6"/>
    <w:rsid w:val="00BC4394"/>
    <w:rsid w:val="00BD2842"/>
    <w:rsid w:val="00BE4F54"/>
    <w:rsid w:val="00BE64D3"/>
    <w:rsid w:val="00BF5736"/>
    <w:rsid w:val="00BF7A56"/>
    <w:rsid w:val="00C01558"/>
    <w:rsid w:val="00C06558"/>
    <w:rsid w:val="00C10167"/>
    <w:rsid w:val="00C10C41"/>
    <w:rsid w:val="00C14C84"/>
    <w:rsid w:val="00C33169"/>
    <w:rsid w:val="00C44517"/>
    <w:rsid w:val="00C4514D"/>
    <w:rsid w:val="00C4793D"/>
    <w:rsid w:val="00C50149"/>
    <w:rsid w:val="00C57CF9"/>
    <w:rsid w:val="00C60D40"/>
    <w:rsid w:val="00C60FAC"/>
    <w:rsid w:val="00C6738A"/>
    <w:rsid w:val="00C731BB"/>
    <w:rsid w:val="00C80965"/>
    <w:rsid w:val="00C81F98"/>
    <w:rsid w:val="00C95059"/>
    <w:rsid w:val="00C95D24"/>
    <w:rsid w:val="00CA0B0D"/>
    <w:rsid w:val="00CB0BB0"/>
    <w:rsid w:val="00CB0CE6"/>
    <w:rsid w:val="00CB17CF"/>
    <w:rsid w:val="00CB1DF9"/>
    <w:rsid w:val="00CB251A"/>
    <w:rsid w:val="00CB6277"/>
    <w:rsid w:val="00CB6CD3"/>
    <w:rsid w:val="00CC0054"/>
    <w:rsid w:val="00CC5B82"/>
    <w:rsid w:val="00CD46DB"/>
    <w:rsid w:val="00CD4BD7"/>
    <w:rsid w:val="00CD5845"/>
    <w:rsid w:val="00CE3530"/>
    <w:rsid w:val="00CF3375"/>
    <w:rsid w:val="00CF4051"/>
    <w:rsid w:val="00D03C72"/>
    <w:rsid w:val="00D0417B"/>
    <w:rsid w:val="00D053B8"/>
    <w:rsid w:val="00D07657"/>
    <w:rsid w:val="00D13761"/>
    <w:rsid w:val="00D14052"/>
    <w:rsid w:val="00D2260A"/>
    <w:rsid w:val="00D241FC"/>
    <w:rsid w:val="00D264CE"/>
    <w:rsid w:val="00D2688D"/>
    <w:rsid w:val="00D30FB6"/>
    <w:rsid w:val="00D4018F"/>
    <w:rsid w:val="00D47A03"/>
    <w:rsid w:val="00D47CE2"/>
    <w:rsid w:val="00D542D5"/>
    <w:rsid w:val="00D55413"/>
    <w:rsid w:val="00D55796"/>
    <w:rsid w:val="00D56219"/>
    <w:rsid w:val="00D5758F"/>
    <w:rsid w:val="00D609BA"/>
    <w:rsid w:val="00D60A2A"/>
    <w:rsid w:val="00D6224E"/>
    <w:rsid w:val="00D6412B"/>
    <w:rsid w:val="00D66DF7"/>
    <w:rsid w:val="00D763DC"/>
    <w:rsid w:val="00D82011"/>
    <w:rsid w:val="00D95DD8"/>
    <w:rsid w:val="00D9602F"/>
    <w:rsid w:val="00DA0069"/>
    <w:rsid w:val="00DA0FC6"/>
    <w:rsid w:val="00DA12BC"/>
    <w:rsid w:val="00DA41D9"/>
    <w:rsid w:val="00DB4980"/>
    <w:rsid w:val="00DB6A23"/>
    <w:rsid w:val="00DC0C92"/>
    <w:rsid w:val="00DD5473"/>
    <w:rsid w:val="00DD63FD"/>
    <w:rsid w:val="00DD664A"/>
    <w:rsid w:val="00DE14CB"/>
    <w:rsid w:val="00DE1915"/>
    <w:rsid w:val="00DF1C48"/>
    <w:rsid w:val="00DF1C84"/>
    <w:rsid w:val="00DF1CAF"/>
    <w:rsid w:val="00DF36A5"/>
    <w:rsid w:val="00DF4494"/>
    <w:rsid w:val="00E00681"/>
    <w:rsid w:val="00E258D9"/>
    <w:rsid w:val="00E4451D"/>
    <w:rsid w:val="00E70B28"/>
    <w:rsid w:val="00E80021"/>
    <w:rsid w:val="00E8389D"/>
    <w:rsid w:val="00E84CFE"/>
    <w:rsid w:val="00E855B1"/>
    <w:rsid w:val="00E85BCB"/>
    <w:rsid w:val="00E876FF"/>
    <w:rsid w:val="00E87850"/>
    <w:rsid w:val="00E87F0C"/>
    <w:rsid w:val="00EA1828"/>
    <w:rsid w:val="00EA5A56"/>
    <w:rsid w:val="00EA5EB2"/>
    <w:rsid w:val="00EA689D"/>
    <w:rsid w:val="00EA7BEB"/>
    <w:rsid w:val="00EB0FCA"/>
    <w:rsid w:val="00EB502E"/>
    <w:rsid w:val="00EB50C4"/>
    <w:rsid w:val="00EB5727"/>
    <w:rsid w:val="00EC3653"/>
    <w:rsid w:val="00EC3F58"/>
    <w:rsid w:val="00ED0BE0"/>
    <w:rsid w:val="00ED132C"/>
    <w:rsid w:val="00ED325C"/>
    <w:rsid w:val="00ED39FC"/>
    <w:rsid w:val="00ED68A7"/>
    <w:rsid w:val="00EE0218"/>
    <w:rsid w:val="00EE196C"/>
    <w:rsid w:val="00EE4B58"/>
    <w:rsid w:val="00EE5723"/>
    <w:rsid w:val="00EE6FE9"/>
    <w:rsid w:val="00EF1C00"/>
    <w:rsid w:val="00F004E3"/>
    <w:rsid w:val="00F04E37"/>
    <w:rsid w:val="00F13DDB"/>
    <w:rsid w:val="00F153F4"/>
    <w:rsid w:val="00F209DE"/>
    <w:rsid w:val="00F232B9"/>
    <w:rsid w:val="00F233BD"/>
    <w:rsid w:val="00F23C5D"/>
    <w:rsid w:val="00F26692"/>
    <w:rsid w:val="00F266D3"/>
    <w:rsid w:val="00F318B1"/>
    <w:rsid w:val="00F337C1"/>
    <w:rsid w:val="00F33FE4"/>
    <w:rsid w:val="00F42260"/>
    <w:rsid w:val="00F47DDA"/>
    <w:rsid w:val="00F51575"/>
    <w:rsid w:val="00F524E4"/>
    <w:rsid w:val="00F529F1"/>
    <w:rsid w:val="00F554BC"/>
    <w:rsid w:val="00F60FA4"/>
    <w:rsid w:val="00F6442C"/>
    <w:rsid w:val="00F659B7"/>
    <w:rsid w:val="00F674B1"/>
    <w:rsid w:val="00F7344B"/>
    <w:rsid w:val="00F75C8A"/>
    <w:rsid w:val="00F77891"/>
    <w:rsid w:val="00F8181F"/>
    <w:rsid w:val="00F81D20"/>
    <w:rsid w:val="00F82A10"/>
    <w:rsid w:val="00FA4988"/>
    <w:rsid w:val="00FA7565"/>
    <w:rsid w:val="00FB27DB"/>
    <w:rsid w:val="00FB582E"/>
    <w:rsid w:val="00FE22BA"/>
    <w:rsid w:val="00FE249C"/>
    <w:rsid w:val="00FE4335"/>
    <w:rsid w:val="00FE4BA8"/>
    <w:rsid w:val="00FE5B4C"/>
    <w:rsid w:val="00FF0051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F9C12"/>
  <w15:docId w15:val="{2901F8E4-FCCC-4961-A5D9-059E58C8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66"/>
  </w:style>
  <w:style w:type="paragraph" w:styleId="1">
    <w:name w:val="heading 1"/>
    <w:basedOn w:val="a"/>
    <w:next w:val="a"/>
    <w:link w:val="10"/>
    <w:qFormat/>
    <w:rsid w:val="005B22B1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5B22B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B22B1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5B22B1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5B22B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5B22B1"/>
    <w:pPr>
      <w:keepNext/>
      <w:autoSpaceDE w:val="0"/>
      <w:autoSpaceDN w:val="0"/>
      <w:spacing w:after="0" w:line="240" w:lineRule="auto"/>
      <w:ind w:firstLine="1648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5B22B1"/>
    <w:pPr>
      <w:keepNext/>
      <w:autoSpaceDE w:val="0"/>
      <w:autoSpaceDN w:val="0"/>
      <w:spacing w:after="0" w:line="240" w:lineRule="auto"/>
      <w:ind w:firstLine="1790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5B22B1"/>
    <w:pPr>
      <w:keepNext/>
      <w:autoSpaceDE w:val="0"/>
      <w:autoSpaceDN w:val="0"/>
      <w:spacing w:after="0" w:line="240" w:lineRule="auto"/>
      <w:ind w:firstLine="1652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5B22B1"/>
    <w:pPr>
      <w:keepNext/>
      <w:autoSpaceDE w:val="0"/>
      <w:autoSpaceDN w:val="0"/>
      <w:spacing w:after="0" w:line="240" w:lineRule="auto"/>
      <w:ind w:firstLine="1968"/>
      <w:jc w:val="both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8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98688B"/>
  </w:style>
  <w:style w:type="character" w:styleId="a5">
    <w:name w:val="Hyperlink"/>
    <w:basedOn w:val="a0"/>
    <w:rsid w:val="0098688B"/>
    <w:rPr>
      <w:color w:val="0000FF"/>
      <w:u w:val="single"/>
    </w:rPr>
  </w:style>
  <w:style w:type="paragraph" w:styleId="a6">
    <w:name w:val="Body Text Indent"/>
    <w:basedOn w:val="a"/>
    <w:link w:val="a7"/>
    <w:rsid w:val="00CB17C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B1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B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CB17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CB1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B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4A2A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2AE0"/>
    <w:rPr>
      <w:sz w:val="16"/>
      <w:szCs w:val="16"/>
    </w:rPr>
  </w:style>
  <w:style w:type="paragraph" w:styleId="ac">
    <w:name w:val="Body Text"/>
    <w:basedOn w:val="a"/>
    <w:link w:val="ad"/>
    <w:unhideWhenUsed/>
    <w:rsid w:val="005B22B1"/>
    <w:pPr>
      <w:spacing w:after="120"/>
    </w:pPr>
  </w:style>
  <w:style w:type="character" w:customStyle="1" w:styleId="ad">
    <w:name w:val="Основной текст Знак"/>
    <w:basedOn w:val="a0"/>
    <w:link w:val="ac"/>
    <w:rsid w:val="005B22B1"/>
  </w:style>
  <w:style w:type="character" w:customStyle="1" w:styleId="10">
    <w:name w:val="Заголовок 1 Знак"/>
    <w:basedOn w:val="a0"/>
    <w:link w:val="1"/>
    <w:rsid w:val="005B22B1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5B22B1"/>
  </w:style>
  <w:style w:type="character" w:customStyle="1" w:styleId="ae">
    <w:name w:val="Основной шрифт"/>
    <w:rsid w:val="005B22B1"/>
  </w:style>
  <w:style w:type="paragraph" w:customStyle="1" w:styleId="23">
    <w:name w:val="Стиль2"/>
    <w:rsid w:val="005B2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header"/>
    <w:basedOn w:val="a"/>
    <w:link w:val="af0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0">
    <w:name w:val="Верхний колонтитул Знак"/>
    <w:basedOn w:val="a0"/>
    <w:link w:val="af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page number"/>
    <w:basedOn w:val="a0"/>
    <w:rsid w:val="005B22B1"/>
  </w:style>
  <w:style w:type="paragraph" w:styleId="af2">
    <w:name w:val="Title"/>
    <w:basedOn w:val="a"/>
    <w:link w:val="af3"/>
    <w:qFormat/>
    <w:rsid w:val="005B22B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f3">
    <w:name w:val="Заголовок Знак"/>
    <w:basedOn w:val="a0"/>
    <w:link w:val="af2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4">
    <w:name w:val="footer"/>
    <w:basedOn w:val="a"/>
    <w:link w:val="af5"/>
    <w:uiPriority w:val="99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5">
    <w:name w:val="Нижний колонтитул Знак"/>
    <w:basedOn w:val="a0"/>
    <w:link w:val="af4"/>
    <w:uiPriority w:val="99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сновной текст с отступом1"/>
    <w:basedOn w:val="a"/>
    <w:rsid w:val="005B22B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24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DD664A"/>
  </w:style>
  <w:style w:type="paragraph" w:customStyle="1" w:styleId="25">
    <w:name w:val="Основной текст с отступом2"/>
    <w:basedOn w:val="a"/>
    <w:rsid w:val="00DD66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EB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B61BD0"/>
    <w:rPr>
      <w:color w:val="808080"/>
    </w:rPr>
  </w:style>
  <w:style w:type="paragraph" w:customStyle="1" w:styleId="13">
    <w:name w:val="Без интервала1"/>
    <w:rsid w:val="002C12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Обычный1"/>
    <w:rsid w:val="00252F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9">
    <w:name w:val="Normal (Web)"/>
    <w:basedOn w:val="a"/>
    <w:uiPriority w:val="99"/>
    <w:unhideWhenUsed/>
    <w:rsid w:val="0007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a0"/>
    <w:rsid w:val="0007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lm.nih.gov/" TargetMode="External"/><Relationship Id="rId18" Type="http://schemas.openxmlformats.org/officeDocument/2006/relationships/hyperlink" Target="http://www.nbuv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gnpb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.knmu.edu.ua/index.php/biblioteki" TargetMode="External"/><Relationship Id="rId20" Type="http://schemas.openxmlformats.org/officeDocument/2006/relationships/hyperlink" Target="http://cbp.iteb.psn.ru/library/defaul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ukrstat.gov.ua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gov.u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npb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5DF7-1B62-4E50-B2B5-E21EAE8C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17</Pages>
  <Words>4891</Words>
  <Characters>27882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Пользователь Windows</cp:lastModifiedBy>
  <cp:revision>107</cp:revision>
  <cp:lastPrinted>2016-09-09T07:47:00Z</cp:lastPrinted>
  <dcterms:created xsi:type="dcterms:W3CDTF">2016-09-02T13:59:00Z</dcterms:created>
  <dcterms:modified xsi:type="dcterms:W3CDTF">2017-12-26T11:08:00Z</dcterms:modified>
</cp:coreProperties>
</file>