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54" w:rsidRPr="00D77254" w:rsidRDefault="00D77254" w:rsidP="00D77254">
      <w:pPr>
        <w:jc w:val="right"/>
        <w:rPr>
          <w:rFonts w:ascii="Times New Roman" w:hAnsi="Times New Roman" w:cs="Times New Roman"/>
          <w:sz w:val="28"/>
          <w:szCs w:val="28"/>
        </w:rPr>
      </w:pPr>
      <w:r w:rsidRPr="00D77254">
        <w:rPr>
          <w:rFonts w:ascii="Times New Roman" w:hAnsi="Times New Roman" w:cs="Times New Roman"/>
          <w:sz w:val="28"/>
          <w:szCs w:val="28"/>
        </w:rPr>
        <w:t xml:space="preserve">МІНІСТЕРСТВО ОХОРОНИ ЗДОРОВ`Я УКРАЇНИ </w:t>
      </w:r>
    </w:p>
    <w:p w:rsidR="00B7762A" w:rsidRPr="00D77254" w:rsidRDefault="00D77254" w:rsidP="00D772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254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B7762A" w:rsidRPr="00D77254" w:rsidRDefault="00B7762A" w:rsidP="00B77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62A">
        <w:rPr>
          <w:rFonts w:ascii="Times New Roman" w:hAnsi="Times New Roman" w:cs="Times New Roman"/>
          <w:b/>
          <w:sz w:val="32"/>
          <w:szCs w:val="32"/>
        </w:rPr>
        <w:t>СУЧАСНІ КОНЦЕПЦІЇ ВИКЛАДАННЯ ПРИРОДНИЧИХ ДИСЦИПЛІН В МЕДИЧНИХ ОСВІТНІХ ЗАКЛАДАХ</w:t>
      </w:r>
    </w:p>
    <w:p w:rsid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62A" w:rsidRP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E5E" w:rsidRDefault="00B7762A" w:rsidP="00B7762A">
      <w:pPr>
        <w:jc w:val="center"/>
        <w:rPr>
          <w:rFonts w:ascii="Times New Roman" w:hAnsi="Times New Roman" w:cs="Times New Roman"/>
          <w:sz w:val="32"/>
          <w:szCs w:val="32"/>
        </w:rPr>
      </w:pPr>
      <w:r w:rsidRPr="00B7762A">
        <w:rPr>
          <w:rFonts w:ascii="Times New Roman" w:hAnsi="Times New Roman" w:cs="Times New Roman"/>
          <w:sz w:val="32"/>
          <w:szCs w:val="32"/>
        </w:rPr>
        <w:t>Матеріали X Міжрегіональної науково-методичної інтернет-конференції</w:t>
      </w:r>
    </w:p>
    <w:p w:rsidR="00B05E5E" w:rsidRDefault="00B05E5E" w:rsidP="00B77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E5E" w:rsidRPr="00B05E5E" w:rsidRDefault="00B05E5E" w:rsidP="00B77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E5E">
        <w:rPr>
          <w:rFonts w:ascii="Times New Roman" w:hAnsi="Times New Roman" w:cs="Times New Roman"/>
          <w:sz w:val="28"/>
          <w:szCs w:val="28"/>
        </w:rPr>
        <w:t xml:space="preserve">5–6 грудня Харків — 2017 </w:t>
      </w:r>
    </w:p>
    <w:p w:rsidR="00B7762A" w:rsidRPr="00B7762A" w:rsidRDefault="00B7762A" w:rsidP="00B7762A">
      <w:pPr>
        <w:jc w:val="center"/>
        <w:rPr>
          <w:rFonts w:ascii="Times New Roman" w:hAnsi="Times New Roman" w:cs="Times New Roman"/>
          <w:sz w:val="32"/>
          <w:szCs w:val="32"/>
        </w:rPr>
      </w:pPr>
      <w:r w:rsidRPr="00B7762A">
        <w:rPr>
          <w:rFonts w:ascii="Times New Roman" w:hAnsi="Times New Roman" w:cs="Times New Roman"/>
          <w:sz w:val="32"/>
          <w:szCs w:val="32"/>
        </w:rPr>
        <w:br w:type="page"/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lastRenderedPageBreak/>
        <w:t xml:space="preserve">УДК 61:57(07.07)(063) 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>Ф79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Редакційна колегія: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М’ясоєдов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Кнігавко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В. Г. 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>проф. Сирова Г. О.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проф. Зайцева О.В. 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доц. Фоміна Л. В. 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Краснікова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С. О.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Садовниченко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Ю. О.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Батюк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>ас. Морозова О.М.</w:t>
      </w:r>
    </w:p>
    <w:p w:rsidR="004477E5" w:rsidRDefault="004477E5" w:rsidP="00716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7E5" w:rsidRPr="007165AB" w:rsidRDefault="004477E5" w:rsidP="00716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9A3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Ф79 </w:t>
      </w:r>
      <w:r w:rsidR="004477E5">
        <w:rPr>
          <w:rFonts w:ascii="Times New Roman" w:hAnsi="Times New Roman" w:cs="Times New Roman"/>
          <w:sz w:val="28"/>
          <w:szCs w:val="28"/>
        </w:rPr>
        <w:t xml:space="preserve"> </w:t>
      </w:r>
      <w:r w:rsidRPr="007165AB">
        <w:rPr>
          <w:rFonts w:ascii="Times New Roman" w:hAnsi="Times New Roman" w:cs="Times New Roman"/>
          <w:sz w:val="28"/>
          <w:szCs w:val="28"/>
        </w:rPr>
        <w:t xml:space="preserve">Сучасні концепції викладання природничих дисциплін в медичних освітніх закладах (біологія, фізика, хімія, педагогіка, психологія): Матеріали X Міжрегіональної науково-методичної інтернет-конференції, 5–6 грудня 2017 р. — Харків :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>, 2017. — 241 с. © Харківський національний медичний університет, 2017</w:t>
      </w:r>
    </w:p>
    <w:p w:rsidR="00D4282D" w:rsidRDefault="00C825CE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5CE" w:rsidRDefault="00BD7A7A" w:rsidP="00774E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A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УДК 378.019.22-053.6.-056.26:159.91:364-787.522</w:t>
      </w:r>
      <w:r w:rsidRPr="00BD7A7A">
        <w:rPr>
          <w:b/>
          <w:bCs/>
          <w:i/>
          <w:iCs/>
          <w:color w:val="000000"/>
          <w:sz w:val="26"/>
          <w:szCs w:val="26"/>
        </w:rPr>
        <w:br/>
      </w:r>
      <w:r w:rsidRPr="00BD7A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О.В. Калініченко, Т.В. </w:t>
      </w:r>
      <w:proofErr w:type="spellStart"/>
      <w:r w:rsidRPr="00BD7A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Скорбач</w:t>
      </w:r>
      <w:proofErr w:type="spellEnd"/>
      <w:r w:rsidRPr="00BD7A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, Л.О. </w:t>
      </w:r>
      <w:proofErr w:type="spellStart"/>
      <w:r w:rsidRPr="00BD7A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Гепенко</w:t>
      </w:r>
      <w:proofErr w:type="spellEnd"/>
      <w:r w:rsidRPr="00BD7A7A">
        <w:rPr>
          <w:b/>
          <w:bCs/>
          <w:i/>
          <w:iCs/>
          <w:color w:val="000000"/>
          <w:sz w:val="26"/>
          <w:szCs w:val="26"/>
        </w:rPr>
        <w:br/>
      </w:r>
      <w:r w:rsidRPr="00BD7A7A">
        <w:rPr>
          <w:rFonts w:ascii="Times New Roman" w:hAnsi="Times New Roman" w:cs="Times New Roman"/>
          <w:i/>
          <w:iCs/>
          <w:color w:val="000000"/>
          <w:sz w:val="26"/>
          <w:szCs w:val="26"/>
        </w:rPr>
        <w:t>Харківський національний медичний університет</w:t>
      </w:r>
      <w:r w:rsidRPr="00BD7A7A">
        <w:rPr>
          <w:i/>
          <w:iCs/>
          <w:color w:val="000000"/>
          <w:sz w:val="26"/>
          <w:szCs w:val="26"/>
        </w:rPr>
        <w:br/>
      </w:r>
      <w:r w:rsidRPr="00BD7A7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м. Харків</w:t>
      </w:r>
    </w:p>
    <w:p w:rsidR="00C825CE" w:rsidRDefault="006565A3" w:rsidP="00774EB7">
      <w:pPr>
        <w:spacing w:line="36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6565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ІНТЕГРАЛЬНИЙ ПІДХІД ДО СТУДЕНТА З ОСОБЛИВИМИ</w:t>
      </w:r>
      <w:r w:rsidRPr="006565A3">
        <w:rPr>
          <w:b/>
          <w:bCs/>
          <w:color w:val="000000"/>
          <w:sz w:val="26"/>
          <w:szCs w:val="26"/>
        </w:rPr>
        <w:br/>
      </w:r>
      <w:r w:rsidRPr="006565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ПОТРЕБАМИ</w:t>
      </w:r>
      <w:r w:rsidRPr="006565A3">
        <w:rPr>
          <w:b/>
          <w:bCs/>
          <w:color w:val="000000"/>
          <w:sz w:val="26"/>
          <w:szCs w:val="26"/>
        </w:rPr>
        <w:br/>
      </w:r>
      <w:hyperlink r:id="rId4" w:history="1">
        <w:r w:rsidRPr="008136DA">
          <w:rPr>
            <w:rStyle w:val="a3"/>
            <w:rFonts w:ascii="Times New Roman" w:hAnsi="Times New Roman" w:cs="Times New Roman"/>
            <w:sz w:val="26"/>
            <w:szCs w:val="26"/>
          </w:rPr>
          <w:t>t.skorbach@gmail.com</w:t>
        </w:r>
      </w:hyperlink>
    </w:p>
    <w:p w:rsidR="00774EB7" w:rsidRDefault="00FC301B" w:rsidP="00774EB7">
      <w:pPr>
        <w:spacing w:after="0" w:line="360" w:lineRule="auto"/>
        <w:ind w:firstLine="708"/>
        <w:jc w:val="both"/>
        <w:rPr>
          <w:color w:val="000000"/>
          <w:sz w:val="26"/>
          <w:szCs w:val="26"/>
        </w:rPr>
      </w:pPr>
      <w:r w:rsidRPr="00FC301B">
        <w:rPr>
          <w:rFonts w:ascii="Times New Roman" w:hAnsi="Times New Roman" w:cs="Times New Roman"/>
          <w:color w:val="000000"/>
          <w:sz w:val="26"/>
          <w:szCs w:val="26"/>
        </w:rPr>
        <w:t>У наш час усе частіше суспільство стикається з такою проблемою як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інвалідність. Кількість осіб цієї категорії в загальній структурі населення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становить близько 5-ти відсотків. В Україні нараховується близько трьох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мільйонів, серед них 125 тисяч дітей.</w:t>
      </w:r>
      <w:r w:rsidR="00774EB7">
        <w:rPr>
          <w:color w:val="000000"/>
          <w:sz w:val="26"/>
          <w:szCs w:val="26"/>
        </w:rPr>
        <w:t xml:space="preserve"> </w:t>
      </w:r>
    </w:p>
    <w:p w:rsidR="00774EB7" w:rsidRDefault="00FC301B" w:rsidP="00774EB7">
      <w:pPr>
        <w:spacing w:after="0" w:line="360" w:lineRule="auto"/>
        <w:ind w:firstLine="708"/>
        <w:jc w:val="both"/>
        <w:rPr>
          <w:color w:val="000000"/>
          <w:sz w:val="26"/>
          <w:szCs w:val="26"/>
        </w:rPr>
      </w:pPr>
      <w:r w:rsidRPr="00FC301B">
        <w:rPr>
          <w:rFonts w:ascii="Times New Roman" w:hAnsi="Times New Roman" w:cs="Times New Roman"/>
          <w:color w:val="000000"/>
          <w:sz w:val="26"/>
          <w:szCs w:val="26"/>
        </w:rPr>
        <w:t>Поняття «інвалід» необхідно відносити не скільки до суб’єкта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життєдіяльності, стільки розглядати його як соціальне явище, а саме результат</w:t>
      </w:r>
      <w:r w:rsidR="00774EB7">
        <w:rPr>
          <w:color w:val="000000"/>
          <w:sz w:val="26"/>
          <w:szCs w:val="26"/>
        </w:rPr>
        <w:t xml:space="preserve"> </w:t>
      </w:r>
      <w:proofErr w:type="spellStart"/>
      <w:r w:rsidRPr="00FC301B">
        <w:rPr>
          <w:rFonts w:ascii="Times New Roman" w:hAnsi="Times New Roman" w:cs="Times New Roman"/>
          <w:color w:val="000000"/>
          <w:sz w:val="26"/>
          <w:szCs w:val="26"/>
        </w:rPr>
        <w:t>узаємодії</w:t>
      </w:r>
      <w:proofErr w:type="spellEnd"/>
      <w:r w:rsidRPr="00FC301B">
        <w:rPr>
          <w:rFonts w:ascii="Times New Roman" w:hAnsi="Times New Roman" w:cs="Times New Roman"/>
          <w:color w:val="000000"/>
          <w:sz w:val="26"/>
          <w:szCs w:val="26"/>
        </w:rPr>
        <w:t>, психофізичних обмежень та бар'єрів соціального характеру. Раніше</w:t>
      </w:r>
      <w:r w:rsidR="00774EB7">
        <w:rPr>
          <w:color w:val="000000"/>
          <w:sz w:val="26"/>
          <w:szCs w:val="26"/>
        </w:rPr>
        <w:t xml:space="preserve"> </w:t>
      </w:r>
      <w:r w:rsidR="00774EB7">
        <w:rPr>
          <w:rFonts w:ascii="Times New Roman" w:hAnsi="Times New Roman" w:cs="Times New Roman"/>
          <w:color w:val="000000"/>
          <w:sz w:val="26"/>
          <w:szCs w:val="26"/>
        </w:rPr>
        <w:t xml:space="preserve">на проблеми інвалідів звертали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менше уваги, намагалися відсторонитися від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них. Що могли зробити для них – це збудувати будинки інвалідів і надати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мінімальний догляд. Ні про психологічну та соціальну реабілітацію мови не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йшлося. Інваліди здебільшого були ізольованими та дискримінованими. Нині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держава повернулася до осіб цієї категорії обличчям.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Останнім часом усе більше дітей з вадами фізичного розвитку в межах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програми інклюзивної освіти отримали доступ до навчання в повноцінних</w:t>
      </w:r>
      <w:r w:rsidR="00774EB7">
        <w:rPr>
          <w:color w:val="000000"/>
          <w:sz w:val="26"/>
          <w:szCs w:val="26"/>
        </w:rPr>
        <w:t xml:space="preserve"> </w:t>
      </w:r>
      <w:r w:rsidR="00774EB7">
        <w:rPr>
          <w:rFonts w:ascii="Times New Roman" w:hAnsi="Times New Roman" w:cs="Times New Roman"/>
          <w:color w:val="000000"/>
          <w:sz w:val="26"/>
          <w:szCs w:val="26"/>
        </w:rPr>
        <w:t xml:space="preserve">класах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загальноосвітніх шкіл. Це дає можливість дітям уникнути ізольованості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та дискримінації.</w:t>
      </w:r>
      <w:r w:rsidR="00774EB7">
        <w:rPr>
          <w:color w:val="000000"/>
          <w:sz w:val="26"/>
          <w:szCs w:val="26"/>
        </w:rPr>
        <w:t xml:space="preserve"> </w:t>
      </w:r>
    </w:p>
    <w:p w:rsidR="00774EB7" w:rsidRDefault="00FC301B" w:rsidP="00774EB7">
      <w:pPr>
        <w:spacing w:after="0" w:line="360" w:lineRule="auto"/>
        <w:ind w:firstLine="708"/>
        <w:jc w:val="both"/>
        <w:rPr>
          <w:color w:val="000000"/>
          <w:sz w:val="26"/>
          <w:szCs w:val="26"/>
        </w:rPr>
      </w:pPr>
      <w:r w:rsidRPr="00FC301B">
        <w:rPr>
          <w:rFonts w:ascii="Times New Roman" w:hAnsi="Times New Roman" w:cs="Times New Roman"/>
          <w:color w:val="000000"/>
          <w:sz w:val="26"/>
          <w:szCs w:val="26"/>
        </w:rPr>
        <w:t>За оцінкою ООН, мало не кожна десята людина на планеті є інвалідом.</w:t>
      </w:r>
      <w:r w:rsidR="00774EB7">
        <w:rPr>
          <w:color w:val="000000"/>
          <w:sz w:val="26"/>
          <w:szCs w:val="26"/>
        </w:rPr>
        <w:t xml:space="preserve"> </w:t>
      </w:r>
      <w:r w:rsidR="00774EB7">
        <w:rPr>
          <w:rFonts w:ascii="Times New Roman" w:hAnsi="Times New Roman" w:cs="Times New Roman"/>
          <w:color w:val="000000"/>
          <w:sz w:val="26"/>
          <w:szCs w:val="26"/>
        </w:rPr>
        <w:t xml:space="preserve">Тому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щорічно 3 грудня відзначається Міжнародний день людей з обмеженими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можливостями. Також прийняті стандартні правила забезпечення рівних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можливостей для інвалідів, що затверджені на засіданні Генеральної Асамблеї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ООН від 20 грудня 1993 року. У резолюції зазначені рівні стартових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можливостей для всіх осіб, незалежно від їх психічного розвитку, стану</w:t>
      </w:r>
      <w:r w:rsidR="00774EB7">
        <w:rPr>
          <w:color w:val="000000"/>
          <w:sz w:val="26"/>
          <w:szCs w:val="26"/>
        </w:rPr>
        <w:t xml:space="preserve"> </w:t>
      </w:r>
      <w:r w:rsidRPr="00FC301B">
        <w:rPr>
          <w:rFonts w:ascii="Times New Roman" w:hAnsi="Times New Roman" w:cs="Times New Roman"/>
          <w:color w:val="000000"/>
          <w:sz w:val="26"/>
          <w:szCs w:val="26"/>
        </w:rPr>
        <w:t>здоров’я, віку, статі, соціально-економічного статусу та визначають цільові</w:t>
      </w:r>
      <w:r w:rsidR="002E23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2342" w:rsidRPr="002E2342">
        <w:rPr>
          <w:rFonts w:ascii="Times New Roman" w:hAnsi="Times New Roman" w:cs="Times New Roman"/>
          <w:color w:val="000000"/>
          <w:sz w:val="26"/>
          <w:szCs w:val="26"/>
        </w:rPr>
        <w:t>сфери – доступність до матеріального оточення, інформації та комунікацій,</w:t>
      </w:r>
      <w:r w:rsidR="00774EB7">
        <w:rPr>
          <w:color w:val="000000"/>
          <w:sz w:val="26"/>
          <w:szCs w:val="26"/>
        </w:rPr>
        <w:t xml:space="preserve"> </w:t>
      </w:r>
      <w:r w:rsidR="002E2342" w:rsidRPr="002E2342">
        <w:rPr>
          <w:rFonts w:ascii="Times New Roman" w:hAnsi="Times New Roman" w:cs="Times New Roman"/>
          <w:color w:val="000000"/>
          <w:sz w:val="26"/>
          <w:szCs w:val="26"/>
        </w:rPr>
        <w:t>освіти, зайнятість, підтримка доходів і соціальне забезпечення, сімейне життя</w:t>
      </w:r>
      <w:r w:rsidR="00774EB7">
        <w:rPr>
          <w:color w:val="000000"/>
          <w:sz w:val="26"/>
          <w:szCs w:val="26"/>
        </w:rPr>
        <w:t xml:space="preserve"> </w:t>
      </w:r>
      <w:r w:rsidR="002E2342" w:rsidRPr="002E2342">
        <w:rPr>
          <w:rFonts w:ascii="Times New Roman" w:hAnsi="Times New Roman" w:cs="Times New Roman"/>
          <w:color w:val="000000"/>
          <w:sz w:val="26"/>
          <w:szCs w:val="26"/>
        </w:rPr>
        <w:t>та свобода особистості, культура, відпочинок, спорт і релігія. Конституція</w:t>
      </w:r>
      <w:r w:rsidR="002E2342" w:rsidRPr="002E2342">
        <w:rPr>
          <w:color w:val="000000"/>
          <w:sz w:val="26"/>
          <w:szCs w:val="26"/>
        </w:rPr>
        <w:br/>
      </w:r>
      <w:r w:rsidR="002E2342" w:rsidRPr="002E2342">
        <w:rPr>
          <w:rFonts w:ascii="Times New Roman" w:hAnsi="Times New Roman" w:cs="Times New Roman"/>
          <w:color w:val="000000"/>
          <w:sz w:val="26"/>
          <w:szCs w:val="26"/>
        </w:rPr>
        <w:t>України гарантує право на навчання та працю осіб з обмеженими</w:t>
      </w:r>
      <w:r w:rsidR="002E2342" w:rsidRPr="002E2342">
        <w:rPr>
          <w:color w:val="000000"/>
          <w:sz w:val="26"/>
          <w:szCs w:val="26"/>
        </w:rPr>
        <w:br/>
      </w:r>
      <w:r w:rsidR="002E2342" w:rsidRPr="002E2342">
        <w:rPr>
          <w:rFonts w:ascii="Times New Roman" w:hAnsi="Times New Roman" w:cs="Times New Roman"/>
          <w:color w:val="000000"/>
          <w:sz w:val="26"/>
          <w:szCs w:val="26"/>
        </w:rPr>
        <w:t>можливостями.</w:t>
      </w:r>
      <w:r w:rsidR="00774EB7">
        <w:rPr>
          <w:color w:val="000000"/>
          <w:sz w:val="26"/>
          <w:szCs w:val="26"/>
        </w:rPr>
        <w:t xml:space="preserve"> </w:t>
      </w:r>
    </w:p>
    <w:p w:rsidR="00774EB7" w:rsidRDefault="002E2342" w:rsidP="00774EB7">
      <w:pPr>
        <w:spacing w:after="0" w:line="360" w:lineRule="auto"/>
        <w:ind w:firstLine="708"/>
        <w:jc w:val="both"/>
        <w:rPr>
          <w:color w:val="000000"/>
          <w:sz w:val="26"/>
          <w:szCs w:val="26"/>
        </w:rPr>
      </w:pPr>
      <w:r w:rsidRPr="002E2342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Сьогодні отримали доступ до вищих навчальних закладів особи з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обмеженими можливостями. У цьому навчальному році до лав студентів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ХНМУ зараховано 6 таких осіб. Для них у вузі створено всі умови для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повноцінного навчання та відпочинку, проводиться соціальна реабілітація, що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забезпечує: формування навиків самостійного пристосування студентів з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обмеженими можливостями до повсякденного життя, адаптацію та інтеграцію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особистості в суспільстві.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Значна роль у роботі ХНМУ відводиться психологічній та фізичній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реабілітації таких студентів, що забезпечує та зміцнює їх здоров’я. Саме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досягнення оптимального психоемоційного стану інваліда, його гармонізація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сприяє самореалізації особистості. Щодо вирішення цих проблем було відкрито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 xml:space="preserve">нову спеціальність «Фізична терапія. </w:t>
      </w:r>
      <w:proofErr w:type="spellStart"/>
      <w:r w:rsidRPr="002E2342">
        <w:rPr>
          <w:rFonts w:ascii="Times New Roman" w:hAnsi="Times New Roman" w:cs="Times New Roman"/>
          <w:color w:val="000000"/>
          <w:sz w:val="26"/>
          <w:szCs w:val="26"/>
        </w:rPr>
        <w:t>Ерготерапія</w:t>
      </w:r>
      <w:proofErr w:type="spellEnd"/>
      <w:r w:rsidRPr="002E2342">
        <w:rPr>
          <w:rFonts w:ascii="Times New Roman" w:hAnsi="Times New Roman" w:cs="Times New Roman"/>
          <w:color w:val="000000"/>
          <w:sz w:val="26"/>
          <w:szCs w:val="26"/>
        </w:rPr>
        <w:t xml:space="preserve">», де майбутні </w:t>
      </w:r>
      <w:proofErr w:type="spellStart"/>
      <w:r w:rsidRPr="002E2342">
        <w:rPr>
          <w:rFonts w:ascii="Times New Roman" w:hAnsi="Times New Roman" w:cs="Times New Roman"/>
          <w:color w:val="000000"/>
          <w:sz w:val="26"/>
          <w:szCs w:val="26"/>
        </w:rPr>
        <w:t>медикиреабілітологи</w:t>
      </w:r>
      <w:proofErr w:type="spellEnd"/>
      <w:r w:rsidRPr="002E2342">
        <w:rPr>
          <w:rFonts w:ascii="Times New Roman" w:hAnsi="Times New Roman" w:cs="Times New Roman"/>
          <w:color w:val="000000"/>
          <w:sz w:val="26"/>
          <w:szCs w:val="26"/>
        </w:rPr>
        <w:t xml:space="preserve"> вивчають потрібні дисципліни й готуються до застосування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набутих знань та навичок на практиці.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Психологічний рівень – реабілітація, під час якої реалізуються потреби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людини: участь у сімейних справах, іграх, навчання в університеті чи вдома,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потреба в дружбі, любові, участі в громадському житті. На цьому рівні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особистість ідентифікує себе до певної соціальної групи, активно засвоює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соціальну поведінку, групові норми та цінності. Студент виробляє навички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творчої спрямованості, виявляє свою соціальну активність завдяки соціальній</w:t>
      </w:r>
      <w:r w:rsidRPr="002E2342">
        <w:rPr>
          <w:color w:val="000000"/>
          <w:sz w:val="26"/>
          <w:szCs w:val="26"/>
        </w:rPr>
        <w:br/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адаптації.</w:t>
      </w:r>
      <w:r w:rsidR="00774EB7">
        <w:rPr>
          <w:color w:val="000000"/>
          <w:sz w:val="26"/>
          <w:szCs w:val="26"/>
        </w:rPr>
        <w:t xml:space="preserve"> </w:t>
      </w:r>
    </w:p>
    <w:p w:rsidR="00774EB7" w:rsidRDefault="002E2342" w:rsidP="00774EB7">
      <w:pPr>
        <w:spacing w:after="0" w:line="360" w:lineRule="auto"/>
        <w:ind w:firstLine="708"/>
        <w:jc w:val="both"/>
        <w:rPr>
          <w:color w:val="000000"/>
          <w:sz w:val="26"/>
          <w:szCs w:val="26"/>
        </w:rPr>
      </w:pPr>
      <w:r w:rsidRPr="002E2342">
        <w:rPr>
          <w:rFonts w:ascii="Times New Roman" w:hAnsi="Times New Roman" w:cs="Times New Roman"/>
          <w:color w:val="000000"/>
          <w:sz w:val="26"/>
          <w:szCs w:val="26"/>
        </w:rPr>
        <w:t>Стосунки з одногрупниками мають унікальні властивості, що впливають</w:t>
      </w:r>
      <w:r w:rsidRPr="002E2342">
        <w:rPr>
          <w:color w:val="000000"/>
          <w:sz w:val="26"/>
          <w:szCs w:val="26"/>
        </w:rPr>
        <w:br/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на соціальний розвиток особистості. Результати досліджень підтверджують, що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неприйняття з боку однолітків є важливим провісником проблем у сфері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 xml:space="preserve">соціальних </w:t>
      </w:r>
      <w:proofErr w:type="spellStart"/>
      <w:r w:rsidRPr="002E2342">
        <w:rPr>
          <w:rFonts w:ascii="Times New Roman" w:hAnsi="Times New Roman" w:cs="Times New Roman"/>
          <w:color w:val="000000"/>
          <w:sz w:val="26"/>
          <w:szCs w:val="26"/>
        </w:rPr>
        <w:t>узаємин</w:t>
      </w:r>
      <w:proofErr w:type="spellEnd"/>
      <w:r w:rsidRPr="002E2342">
        <w:rPr>
          <w:rFonts w:ascii="Times New Roman" w:hAnsi="Times New Roman" w:cs="Times New Roman"/>
          <w:color w:val="000000"/>
          <w:sz w:val="26"/>
          <w:szCs w:val="26"/>
        </w:rPr>
        <w:t xml:space="preserve"> у майбутньому. І навпаки, доброзичливі стосунки з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ровесниками в юнацькому віці є добрим провісником необхідної соціальної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адаптації в зрілому віці. У ході соціальної взаємодії з інвалідами можуть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виникати різні міжособистісні стосунки як позитивні (довіра, співчуття,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милосердя, доброта), так і негативного характеру(агресивність, зневага,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недовіра, ворожість).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Безперечно, навчання в університеті з такими студентами корисне й для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пересічних юнаків та дівчат. Вони краще починають розуміти, з якими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труднощами стикаються інваліди, стають більш чуйними та толерантними,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краще ставляться до них та допомагають вирішувати низку проблем. У будь</w:t>
      </w:r>
      <w:r w:rsidR="00774EB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 xml:space="preserve">яких ситуаціях повинно бути не стільки жалю, скільки турботи, </w:t>
      </w:r>
      <w:proofErr w:type="spellStart"/>
      <w:r w:rsidRPr="002E2342">
        <w:rPr>
          <w:rFonts w:ascii="Times New Roman" w:hAnsi="Times New Roman" w:cs="Times New Roman"/>
          <w:color w:val="000000"/>
          <w:sz w:val="26"/>
          <w:szCs w:val="26"/>
        </w:rPr>
        <w:t>емпатійної</w:t>
      </w:r>
      <w:proofErr w:type="spellEnd"/>
      <w:r w:rsidRPr="002E2342">
        <w:rPr>
          <w:rFonts w:ascii="Times New Roman" w:hAnsi="Times New Roman" w:cs="Times New Roman"/>
          <w:color w:val="000000"/>
          <w:sz w:val="26"/>
          <w:szCs w:val="26"/>
        </w:rPr>
        <w:t xml:space="preserve"> та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чуйної взаємодії, ставлення як до рівноправного члена колективу. Люди з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обмеженими можливостями не винні, що народилися або стали такими, що не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можуть виконувати те, що роблять інші повноцінні люди. Суспільство мусить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приймати їх такими, якими вони є. Інтегральний підхід до осіб з особливими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 xml:space="preserve">потребами повинен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мати такі чинники, як: повага до особистості, урахування в</w:t>
      </w:r>
      <w:r w:rsidR="00774EB7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першу чергу її обмежених можливостей.</w:t>
      </w:r>
      <w:r w:rsidR="00774EB7">
        <w:rPr>
          <w:color w:val="000000"/>
          <w:sz w:val="26"/>
          <w:szCs w:val="26"/>
        </w:rPr>
        <w:t xml:space="preserve"> </w:t>
      </w:r>
    </w:p>
    <w:p w:rsidR="006565A3" w:rsidRDefault="002E2342" w:rsidP="00774E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342">
        <w:rPr>
          <w:rFonts w:ascii="Times New Roman" w:hAnsi="Times New Roman" w:cs="Times New Roman"/>
          <w:color w:val="000000"/>
          <w:sz w:val="26"/>
          <w:szCs w:val="26"/>
        </w:rPr>
        <w:t>На жаль, у наш час в Україні кількість інвалідів зростає, є багато причин</w:t>
      </w:r>
      <w:r w:rsidR="00E80B0E">
        <w:rPr>
          <w:color w:val="000000"/>
          <w:sz w:val="26"/>
          <w:szCs w:val="26"/>
        </w:rPr>
        <w:t xml:space="preserve"> </w:t>
      </w:r>
      <w:r w:rsidRPr="002E2342">
        <w:rPr>
          <w:rFonts w:ascii="Times New Roman" w:hAnsi="Times New Roman" w:cs="Times New Roman"/>
          <w:color w:val="000000"/>
          <w:sz w:val="26"/>
          <w:szCs w:val="26"/>
        </w:rPr>
        <w:t>цього, зокрема воєнні дії на Сході. Тому, як ніколи, суспільство потребує</w:t>
      </w:r>
      <w:r w:rsidR="002608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4EB7">
        <w:rPr>
          <w:rFonts w:ascii="Times New Roman" w:hAnsi="Times New Roman" w:cs="Times New Roman"/>
          <w:color w:val="000000"/>
          <w:sz w:val="26"/>
          <w:szCs w:val="26"/>
        </w:rPr>
        <w:t xml:space="preserve">відкриття </w:t>
      </w:r>
      <w:r w:rsidR="00260822" w:rsidRPr="00260822">
        <w:rPr>
          <w:rFonts w:ascii="Times New Roman" w:hAnsi="Times New Roman" w:cs="Times New Roman"/>
          <w:color w:val="000000"/>
          <w:sz w:val="26"/>
          <w:szCs w:val="26"/>
        </w:rPr>
        <w:t>реабілітаційних центрів. Їх потрібно адаптувати до самостійності та</w:t>
      </w:r>
      <w:r w:rsidR="00774EB7">
        <w:rPr>
          <w:color w:val="000000"/>
          <w:sz w:val="26"/>
          <w:szCs w:val="26"/>
        </w:rPr>
        <w:t xml:space="preserve"> </w:t>
      </w:r>
      <w:r w:rsidR="00260822" w:rsidRPr="00260822">
        <w:rPr>
          <w:rFonts w:ascii="Times New Roman" w:hAnsi="Times New Roman" w:cs="Times New Roman"/>
          <w:color w:val="000000"/>
          <w:sz w:val="26"/>
          <w:szCs w:val="26"/>
        </w:rPr>
        <w:t>подальшого повноцінного життя, щоб люди з обмеженими можливостями</w:t>
      </w:r>
      <w:r w:rsidR="00774EB7">
        <w:rPr>
          <w:color w:val="000000"/>
          <w:sz w:val="26"/>
          <w:szCs w:val="26"/>
        </w:rPr>
        <w:t xml:space="preserve"> </w:t>
      </w:r>
      <w:r w:rsidR="00260822" w:rsidRPr="00260822">
        <w:rPr>
          <w:rFonts w:ascii="Times New Roman" w:hAnsi="Times New Roman" w:cs="Times New Roman"/>
          <w:color w:val="000000"/>
          <w:sz w:val="26"/>
          <w:szCs w:val="26"/>
        </w:rPr>
        <w:t>навчалися та працювали спільно зі звичайними людьми. Їм так необхідне</w:t>
      </w:r>
      <w:r w:rsidR="00774EB7">
        <w:rPr>
          <w:color w:val="000000"/>
          <w:sz w:val="26"/>
          <w:szCs w:val="26"/>
        </w:rPr>
        <w:t xml:space="preserve"> </w:t>
      </w:r>
      <w:r w:rsidR="00260822" w:rsidRPr="00260822">
        <w:rPr>
          <w:rFonts w:ascii="Times New Roman" w:hAnsi="Times New Roman" w:cs="Times New Roman"/>
          <w:color w:val="000000"/>
          <w:sz w:val="26"/>
          <w:szCs w:val="26"/>
        </w:rPr>
        <w:t>розуміння та підтримка у складних життєвих ситуаціях. Усе це прояви</w:t>
      </w:r>
      <w:r w:rsidR="00774EB7">
        <w:rPr>
          <w:color w:val="000000"/>
          <w:sz w:val="26"/>
          <w:szCs w:val="26"/>
        </w:rPr>
        <w:t xml:space="preserve"> </w:t>
      </w:r>
      <w:r w:rsidR="00260822" w:rsidRPr="00260822">
        <w:rPr>
          <w:rFonts w:ascii="Times New Roman" w:hAnsi="Times New Roman" w:cs="Times New Roman"/>
          <w:color w:val="000000"/>
          <w:sz w:val="26"/>
          <w:szCs w:val="26"/>
        </w:rPr>
        <w:t>душевної краси та сили, складові істинних людяних та гармонійних взаємин,</w:t>
      </w:r>
      <w:r w:rsidR="00774EB7">
        <w:rPr>
          <w:color w:val="000000"/>
          <w:sz w:val="26"/>
          <w:szCs w:val="26"/>
        </w:rPr>
        <w:t xml:space="preserve"> </w:t>
      </w:r>
      <w:r w:rsidR="00260822" w:rsidRPr="00260822">
        <w:rPr>
          <w:rFonts w:ascii="Times New Roman" w:hAnsi="Times New Roman" w:cs="Times New Roman"/>
          <w:color w:val="000000"/>
          <w:sz w:val="26"/>
          <w:szCs w:val="26"/>
        </w:rPr>
        <w:t>показники високого рівня особистісного розвитку, які мають бути «закладені»</w:t>
      </w:r>
      <w:r w:rsidR="00774EB7">
        <w:rPr>
          <w:color w:val="000000"/>
          <w:sz w:val="26"/>
          <w:szCs w:val="26"/>
        </w:rPr>
        <w:t xml:space="preserve"> </w:t>
      </w:r>
      <w:r w:rsidR="00260822" w:rsidRPr="00260822">
        <w:rPr>
          <w:rFonts w:ascii="Times New Roman" w:hAnsi="Times New Roman" w:cs="Times New Roman"/>
          <w:color w:val="000000"/>
          <w:sz w:val="26"/>
          <w:szCs w:val="26"/>
        </w:rPr>
        <w:t>в студентські роки, оскільки в процесі виховання та навчання формується</w:t>
      </w:r>
      <w:r w:rsidR="00774EB7">
        <w:rPr>
          <w:color w:val="000000"/>
          <w:sz w:val="26"/>
          <w:szCs w:val="26"/>
        </w:rPr>
        <w:t xml:space="preserve"> </w:t>
      </w:r>
      <w:r w:rsidR="00260822" w:rsidRPr="00260822">
        <w:rPr>
          <w:rFonts w:ascii="Times New Roman" w:hAnsi="Times New Roman" w:cs="Times New Roman"/>
          <w:color w:val="000000"/>
          <w:sz w:val="26"/>
          <w:szCs w:val="26"/>
        </w:rPr>
        <w:t>особистість.</w:t>
      </w:r>
      <w:r w:rsidR="00ED63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80B0E" w:rsidRDefault="00ED6365" w:rsidP="00E80B0E">
      <w:pPr>
        <w:spacing w:after="0" w:line="360" w:lineRule="auto"/>
        <w:jc w:val="center"/>
        <w:rPr>
          <w:b/>
          <w:bCs/>
          <w:color w:val="000000"/>
          <w:sz w:val="26"/>
          <w:szCs w:val="26"/>
        </w:rPr>
      </w:pPr>
      <w:r w:rsidRPr="00ED63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Література</w:t>
      </w:r>
    </w:p>
    <w:p w:rsidR="00ED6365" w:rsidRDefault="00ED6365" w:rsidP="00774E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365">
        <w:rPr>
          <w:rFonts w:ascii="Times New Roman" w:hAnsi="Times New Roman" w:cs="Times New Roman"/>
          <w:color w:val="000000"/>
          <w:sz w:val="26"/>
          <w:szCs w:val="26"/>
        </w:rPr>
        <w:t xml:space="preserve">1. Конституція України [Текст] : </w:t>
      </w:r>
      <w:proofErr w:type="spellStart"/>
      <w:r w:rsidRPr="00ED6365">
        <w:rPr>
          <w:rFonts w:ascii="Times New Roman" w:hAnsi="Times New Roman" w:cs="Times New Roman"/>
          <w:color w:val="000000"/>
          <w:sz w:val="26"/>
          <w:szCs w:val="26"/>
        </w:rPr>
        <w:t>офіц</w:t>
      </w:r>
      <w:proofErr w:type="spellEnd"/>
      <w:r w:rsidRPr="00ED6365">
        <w:rPr>
          <w:rFonts w:ascii="Times New Roman" w:hAnsi="Times New Roman" w:cs="Times New Roman"/>
          <w:color w:val="000000"/>
          <w:sz w:val="26"/>
          <w:szCs w:val="26"/>
        </w:rPr>
        <w:t>. текст : [прийнята на п’ятій сесії</w:t>
      </w:r>
      <w:r w:rsidRPr="00ED6365">
        <w:rPr>
          <w:color w:val="000000"/>
          <w:sz w:val="26"/>
          <w:szCs w:val="26"/>
        </w:rPr>
        <w:br/>
      </w:r>
      <w:r w:rsidRPr="00ED6365">
        <w:rPr>
          <w:rFonts w:ascii="Times New Roman" w:hAnsi="Times New Roman" w:cs="Times New Roman"/>
          <w:color w:val="000000"/>
          <w:sz w:val="26"/>
          <w:szCs w:val="26"/>
        </w:rPr>
        <w:t>Верховної Ради України 28 червня 1996 р. із змінами, внесеними Законом</w:t>
      </w:r>
      <w:r w:rsidR="00774EB7">
        <w:rPr>
          <w:color w:val="000000"/>
          <w:sz w:val="26"/>
          <w:szCs w:val="26"/>
        </w:rPr>
        <w:t xml:space="preserve"> </w:t>
      </w:r>
      <w:r w:rsidRPr="00ED6365">
        <w:rPr>
          <w:rFonts w:ascii="Times New Roman" w:hAnsi="Times New Roman" w:cs="Times New Roman"/>
          <w:color w:val="000000"/>
          <w:sz w:val="26"/>
          <w:szCs w:val="26"/>
        </w:rPr>
        <w:t>України від 8 грудня 2004 р. : станом на 1 січня 2006 р.]. – К. : Мін-во Юстиції</w:t>
      </w:r>
      <w:r w:rsidR="00774EB7">
        <w:rPr>
          <w:color w:val="000000"/>
          <w:sz w:val="26"/>
          <w:szCs w:val="26"/>
        </w:rPr>
        <w:t xml:space="preserve"> </w:t>
      </w:r>
      <w:r w:rsidR="00774EB7">
        <w:rPr>
          <w:rFonts w:ascii="Times New Roman" w:hAnsi="Times New Roman" w:cs="Times New Roman"/>
          <w:color w:val="000000"/>
          <w:sz w:val="26"/>
          <w:szCs w:val="26"/>
        </w:rPr>
        <w:t xml:space="preserve">України, 2006. – 124 </w:t>
      </w:r>
      <w:r w:rsidRPr="00ED6365">
        <w:rPr>
          <w:rFonts w:ascii="Times New Roman" w:hAnsi="Times New Roman" w:cs="Times New Roman"/>
          <w:color w:val="000000"/>
          <w:sz w:val="26"/>
          <w:szCs w:val="26"/>
        </w:rPr>
        <w:t>с.</w:t>
      </w:r>
      <w:r w:rsidRPr="00ED6365">
        <w:rPr>
          <w:color w:val="000000"/>
          <w:sz w:val="26"/>
          <w:szCs w:val="26"/>
        </w:rPr>
        <w:br/>
      </w:r>
      <w:r w:rsidRPr="00ED6365">
        <w:rPr>
          <w:rFonts w:ascii="Times New Roman" w:hAnsi="Times New Roman" w:cs="Times New Roman"/>
          <w:color w:val="000000"/>
          <w:sz w:val="26"/>
          <w:szCs w:val="26"/>
        </w:rPr>
        <w:t>2. Мельникова І. М. Генеральна Асамблея ООН // Енциклопедія історії</w:t>
      </w:r>
      <w:r w:rsidR="00774EB7">
        <w:rPr>
          <w:color w:val="000000"/>
          <w:sz w:val="26"/>
          <w:szCs w:val="26"/>
        </w:rPr>
        <w:t xml:space="preserve"> </w:t>
      </w:r>
      <w:r w:rsidRPr="00ED6365">
        <w:rPr>
          <w:rFonts w:ascii="Times New Roman" w:hAnsi="Times New Roman" w:cs="Times New Roman"/>
          <w:color w:val="000000"/>
          <w:sz w:val="26"/>
          <w:szCs w:val="26"/>
        </w:rPr>
        <w:t xml:space="preserve">України: у 10т. / </w:t>
      </w:r>
      <w:proofErr w:type="spellStart"/>
      <w:r w:rsidRPr="00ED6365">
        <w:rPr>
          <w:rFonts w:ascii="Times New Roman" w:hAnsi="Times New Roman" w:cs="Times New Roman"/>
          <w:color w:val="000000"/>
          <w:sz w:val="26"/>
          <w:szCs w:val="26"/>
        </w:rPr>
        <w:t>редкол</w:t>
      </w:r>
      <w:proofErr w:type="spellEnd"/>
      <w:r w:rsidRPr="00ED6365">
        <w:rPr>
          <w:rFonts w:ascii="Times New Roman" w:hAnsi="Times New Roman" w:cs="Times New Roman"/>
          <w:color w:val="000000"/>
          <w:sz w:val="26"/>
          <w:szCs w:val="26"/>
        </w:rPr>
        <w:t>. : В. А. Смолій (голова) та ін.; Інститут історії України</w:t>
      </w:r>
      <w:r w:rsidR="00774EB7">
        <w:rPr>
          <w:color w:val="000000"/>
          <w:sz w:val="26"/>
          <w:szCs w:val="26"/>
        </w:rPr>
        <w:t xml:space="preserve"> </w:t>
      </w:r>
      <w:r w:rsidRPr="00ED6365">
        <w:rPr>
          <w:rFonts w:ascii="Times New Roman" w:hAnsi="Times New Roman" w:cs="Times New Roman"/>
          <w:color w:val="000000"/>
          <w:sz w:val="26"/>
          <w:szCs w:val="26"/>
        </w:rPr>
        <w:t>НАН України.– К.: Наук. думка, 2004. – Т. 2 : Г–Д.– С.73.</w:t>
      </w:r>
      <w:r w:rsidR="00774EB7">
        <w:rPr>
          <w:color w:val="000000"/>
          <w:sz w:val="26"/>
          <w:szCs w:val="26"/>
        </w:rPr>
        <w:t xml:space="preserve"> </w:t>
      </w:r>
      <w:r w:rsidRPr="00ED6365">
        <w:rPr>
          <w:rFonts w:ascii="Times New Roman" w:hAnsi="Times New Roman" w:cs="Times New Roman"/>
          <w:color w:val="000000"/>
          <w:sz w:val="26"/>
          <w:szCs w:val="26"/>
        </w:rPr>
        <w:t xml:space="preserve">3. Основи фізичної реабілітації: Навчальний посібник / За </w:t>
      </w:r>
      <w:proofErr w:type="spellStart"/>
      <w:r w:rsidRPr="00ED6365">
        <w:rPr>
          <w:rFonts w:ascii="Times New Roman" w:hAnsi="Times New Roman" w:cs="Times New Roman"/>
          <w:color w:val="000000"/>
          <w:sz w:val="26"/>
          <w:szCs w:val="26"/>
        </w:rPr>
        <w:t>заг</w:t>
      </w:r>
      <w:proofErr w:type="spellEnd"/>
      <w:r w:rsidRPr="00ED6365">
        <w:rPr>
          <w:rFonts w:ascii="Times New Roman" w:hAnsi="Times New Roman" w:cs="Times New Roman"/>
          <w:color w:val="000000"/>
          <w:sz w:val="26"/>
          <w:szCs w:val="26"/>
        </w:rPr>
        <w:t>. ред.</w:t>
      </w:r>
      <w:r w:rsidR="00774EB7">
        <w:rPr>
          <w:color w:val="000000"/>
          <w:sz w:val="26"/>
          <w:szCs w:val="26"/>
        </w:rPr>
        <w:t xml:space="preserve"> </w:t>
      </w:r>
      <w:proofErr w:type="spellStart"/>
      <w:r w:rsidRPr="00ED6365">
        <w:rPr>
          <w:rFonts w:ascii="Times New Roman" w:hAnsi="Times New Roman" w:cs="Times New Roman"/>
          <w:color w:val="000000"/>
          <w:sz w:val="26"/>
          <w:szCs w:val="26"/>
        </w:rPr>
        <w:t>Л.О.Вакуленко</w:t>
      </w:r>
      <w:proofErr w:type="spellEnd"/>
      <w:r w:rsidRPr="00ED6365">
        <w:rPr>
          <w:rFonts w:ascii="Times New Roman" w:hAnsi="Times New Roman" w:cs="Times New Roman"/>
          <w:color w:val="000000"/>
          <w:sz w:val="26"/>
          <w:szCs w:val="26"/>
        </w:rPr>
        <w:t xml:space="preserve">, В. В. </w:t>
      </w:r>
      <w:proofErr w:type="spellStart"/>
      <w:r w:rsidRPr="00ED6365">
        <w:rPr>
          <w:rFonts w:ascii="Times New Roman" w:hAnsi="Times New Roman" w:cs="Times New Roman"/>
          <w:color w:val="000000"/>
          <w:sz w:val="26"/>
          <w:szCs w:val="26"/>
        </w:rPr>
        <w:t>Клапчука</w:t>
      </w:r>
      <w:proofErr w:type="spellEnd"/>
      <w:r w:rsidRPr="00ED636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74EB7">
        <w:rPr>
          <w:rFonts w:ascii="Times New Roman" w:hAnsi="Times New Roman" w:cs="Times New Roman"/>
          <w:color w:val="000000"/>
          <w:sz w:val="26"/>
          <w:szCs w:val="26"/>
        </w:rPr>
        <w:t xml:space="preserve"> – Тернопіль: ТНПУ, 2010. – 234 </w:t>
      </w:r>
      <w:r w:rsidRPr="00ED6365">
        <w:rPr>
          <w:rFonts w:ascii="Times New Roman" w:hAnsi="Times New Roman" w:cs="Times New Roman"/>
          <w:color w:val="000000"/>
          <w:sz w:val="26"/>
          <w:szCs w:val="26"/>
        </w:rPr>
        <w:t>с.</w:t>
      </w:r>
    </w:p>
    <w:p w:rsidR="00774EB7" w:rsidRDefault="00774EB7" w:rsidP="00774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4EB7" w:rsidRDefault="00774EB7" w:rsidP="00774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2D" w:rsidRDefault="00D4282D" w:rsidP="00D4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</w:rPr>
        <w:t>Секція № 1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МЕДИКО-БІОЛОГІЧНІ НАУКИ</w:t>
      </w:r>
    </w:p>
    <w:p w:rsidR="00EE50C0" w:rsidRDefault="00D4282D" w:rsidP="007E5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Інтегральний підхід до студента з особливими потребами</w:t>
      </w:r>
    </w:p>
    <w:p w:rsidR="009C3EDD" w:rsidRPr="007E51FC" w:rsidRDefault="00D4282D" w:rsidP="007E51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Калініченко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 …………………………………………………</w:t>
      </w:r>
      <w:r w:rsidR="00EE50C0">
        <w:rPr>
          <w:rFonts w:ascii="Times New Roman" w:hAnsi="Times New Roman" w:cs="Times New Roman"/>
          <w:sz w:val="28"/>
          <w:szCs w:val="28"/>
        </w:rPr>
        <w:t>………………………………С.</w:t>
      </w:r>
      <w:r>
        <w:rPr>
          <w:rFonts w:ascii="Times New Roman" w:hAnsi="Times New Roman" w:cs="Times New Roman"/>
          <w:sz w:val="28"/>
          <w:szCs w:val="28"/>
        </w:rPr>
        <w:t>25-27</w:t>
      </w:r>
    </w:p>
    <w:sectPr w:rsidR="009C3EDD" w:rsidRPr="007E51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90"/>
    <w:rsid w:val="00260822"/>
    <w:rsid w:val="002B5490"/>
    <w:rsid w:val="002E2342"/>
    <w:rsid w:val="003479A3"/>
    <w:rsid w:val="004477E5"/>
    <w:rsid w:val="006565A3"/>
    <w:rsid w:val="00694853"/>
    <w:rsid w:val="007165AB"/>
    <w:rsid w:val="00774EB7"/>
    <w:rsid w:val="007E51FC"/>
    <w:rsid w:val="009C3EDD"/>
    <w:rsid w:val="00B05E5E"/>
    <w:rsid w:val="00B7762A"/>
    <w:rsid w:val="00BD7A7A"/>
    <w:rsid w:val="00C538C4"/>
    <w:rsid w:val="00C825CE"/>
    <w:rsid w:val="00D4282D"/>
    <w:rsid w:val="00D77254"/>
    <w:rsid w:val="00E80B0E"/>
    <w:rsid w:val="00ED6365"/>
    <w:rsid w:val="00EE50C0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AFDF-C266-4362-B422-91F4DE31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282D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styleId="a3">
    <w:name w:val="Hyperlink"/>
    <w:basedOn w:val="a0"/>
    <w:uiPriority w:val="99"/>
    <w:unhideWhenUsed/>
    <w:rsid w:val="00656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skorba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4525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5</cp:revision>
  <dcterms:created xsi:type="dcterms:W3CDTF">2017-12-11T07:42:00Z</dcterms:created>
  <dcterms:modified xsi:type="dcterms:W3CDTF">2017-12-11T07:45:00Z</dcterms:modified>
</cp:coreProperties>
</file>