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5F" w:rsidRPr="00837B7D" w:rsidRDefault="00572FCE" w:rsidP="00837B7D">
      <w:pPr>
        <w:ind w:firstLine="284"/>
        <w:jc w:val="center"/>
        <w:rPr>
          <w:rFonts w:ascii="Times New Roman Cyr" w:eastAsiaTheme="minorHAnsi" w:hAnsi="Times New Roman Cyr"/>
          <w:b/>
          <w:sz w:val="24"/>
          <w:szCs w:val="28"/>
          <w:lang w:val="uk-UA" w:eastAsia="en-US"/>
        </w:rPr>
      </w:pPr>
      <w:bookmarkStart w:id="0" w:name="_GoBack"/>
      <w:bookmarkEnd w:id="0"/>
      <w:r w:rsidRPr="00837B7D">
        <w:rPr>
          <w:rFonts w:ascii="Times New Roman Cyr" w:eastAsiaTheme="minorHAnsi" w:hAnsi="Times New Roman Cyr"/>
          <w:b/>
          <w:sz w:val="24"/>
          <w:szCs w:val="28"/>
          <w:lang w:val="uk-UA" w:eastAsia="en-US"/>
        </w:rPr>
        <w:t>ДОСЛІДЖЕННЯ ФІЗИЧНОЇ АКТИВНОСТІ СТУДЕНТІВ МЕДИЧНОГО ВИЩОГО НАВЧАЛЬНОГО ЗАКЛАДУ</w:t>
      </w:r>
    </w:p>
    <w:p w:rsidR="00837B7D" w:rsidRPr="00837B7D" w:rsidRDefault="00837B7D" w:rsidP="00837B7D">
      <w:pPr>
        <w:ind w:firstLine="284"/>
        <w:jc w:val="center"/>
        <w:rPr>
          <w:rFonts w:ascii="Times New Roman Cyr" w:eastAsiaTheme="minorHAnsi" w:hAnsi="Times New Roman Cyr"/>
          <w:sz w:val="24"/>
          <w:szCs w:val="28"/>
          <w:lang w:val="uk-UA" w:eastAsia="en-US"/>
        </w:rPr>
      </w:pPr>
      <w:r w:rsidRPr="00837B7D">
        <w:rPr>
          <w:rFonts w:ascii="Times New Roman Cyr" w:eastAsiaTheme="minorHAnsi" w:hAnsi="Times New Roman Cyr"/>
          <w:sz w:val="24"/>
          <w:szCs w:val="28"/>
          <w:lang w:val="uk-UA" w:eastAsia="en-US"/>
        </w:rPr>
        <w:t xml:space="preserve">Чумак Л.І., </w:t>
      </w:r>
      <w:proofErr w:type="spellStart"/>
      <w:r w:rsidRPr="00837B7D">
        <w:rPr>
          <w:rFonts w:ascii="Times New Roman Cyr" w:eastAsiaTheme="minorHAnsi" w:hAnsi="Times New Roman Cyr"/>
          <w:sz w:val="24"/>
          <w:szCs w:val="28"/>
          <w:lang w:val="uk-UA" w:eastAsia="en-US"/>
        </w:rPr>
        <w:t>к.мед.н</w:t>
      </w:r>
      <w:proofErr w:type="spellEnd"/>
      <w:r w:rsidRPr="00837B7D">
        <w:rPr>
          <w:rFonts w:ascii="Times New Roman Cyr" w:eastAsiaTheme="minorHAnsi" w:hAnsi="Times New Roman Cyr"/>
          <w:sz w:val="24"/>
          <w:szCs w:val="28"/>
          <w:lang w:val="uk-UA" w:eastAsia="en-US"/>
        </w:rPr>
        <w:t>., доцент</w:t>
      </w:r>
    </w:p>
    <w:p w:rsidR="00837B7D" w:rsidRPr="00572FCE" w:rsidRDefault="00837B7D" w:rsidP="00837B7D">
      <w:pPr>
        <w:ind w:firstLine="284"/>
        <w:jc w:val="center"/>
        <w:rPr>
          <w:rFonts w:ascii="Times New Roman Cyr" w:eastAsiaTheme="minorHAnsi" w:hAnsi="Times New Roman Cyr"/>
          <w:i/>
          <w:sz w:val="24"/>
          <w:szCs w:val="28"/>
          <w:lang w:val="uk-UA" w:eastAsia="en-US"/>
        </w:rPr>
      </w:pPr>
      <w:r w:rsidRPr="00572FCE">
        <w:rPr>
          <w:rFonts w:ascii="Times New Roman Cyr" w:eastAsiaTheme="minorHAnsi" w:hAnsi="Times New Roman Cyr"/>
          <w:i/>
          <w:sz w:val="24"/>
          <w:szCs w:val="28"/>
          <w:lang w:val="uk-UA" w:eastAsia="en-US"/>
        </w:rPr>
        <w:t>кафедра соціальної медицини, організації та економіки охорони здоров’я Харківського національного медичного університету</w:t>
      </w:r>
    </w:p>
    <w:p w:rsidR="00837B7D" w:rsidRPr="00572FCE" w:rsidRDefault="00A60ACE" w:rsidP="00837B7D">
      <w:pPr>
        <w:ind w:firstLine="284"/>
        <w:jc w:val="center"/>
        <w:rPr>
          <w:rFonts w:ascii="Times New Roman Cyr" w:eastAsiaTheme="minorHAnsi" w:hAnsi="Times New Roman Cyr"/>
          <w:i/>
          <w:sz w:val="24"/>
          <w:szCs w:val="28"/>
          <w:lang w:val="en-US" w:eastAsia="en-US"/>
        </w:rPr>
      </w:pPr>
      <w:hyperlink r:id="rId7" w:history="1">
        <w:r w:rsidR="00837B7D" w:rsidRPr="00572FCE">
          <w:rPr>
            <w:rStyle w:val="a4"/>
            <w:rFonts w:ascii="Times New Roman Cyr" w:eastAsiaTheme="minorHAnsi" w:hAnsi="Times New Roman Cyr"/>
            <w:i/>
            <w:sz w:val="24"/>
            <w:szCs w:val="28"/>
            <w:lang w:val="en-US" w:eastAsia="en-US"/>
          </w:rPr>
          <w:t>lu21122003@ukr.net</w:t>
        </w:r>
      </w:hyperlink>
    </w:p>
    <w:p w:rsidR="00837B7D" w:rsidRPr="00837B7D" w:rsidRDefault="00837B7D" w:rsidP="00837B7D">
      <w:pPr>
        <w:ind w:firstLine="284"/>
        <w:jc w:val="center"/>
        <w:rPr>
          <w:rFonts w:ascii="Times New Roman Cyr" w:eastAsiaTheme="minorHAnsi" w:hAnsi="Times New Roman Cyr"/>
          <w:sz w:val="24"/>
          <w:szCs w:val="28"/>
          <w:lang w:val="en-US" w:eastAsia="en-US"/>
        </w:rPr>
      </w:pPr>
    </w:p>
    <w:p w:rsidR="00822E91" w:rsidRPr="00645C09" w:rsidRDefault="00837B7D" w:rsidP="00061D7F">
      <w:pPr>
        <w:ind w:firstLine="284"/>
        <w:jc w:val="both"/>
        <w:rPr>
          <w:rFonts w:ascii="Times New Roman Cyr" w:eastAsiaTheme="minorHAnsi" w:hAnsi="Times New Roman Cyr"/>
          <w:sz w:val="24"/>
          <w:szCs w:val="28"/>
          <w:lang w:val="uk-UA" w:eastAsia="en-US"/>
        </w:rPr>
      </w:pPr>
      <w:r w:rsidRPr="00837B7D">
        <w:rPr>
          <w:rFonts w:ascii="Times New Roman Cyr" w:eastAsiaTheme="minorHAnsi" w:hAnsi="Times New Roman Cyr"/>
          <w:b/>
          <w:sz w:val="24"/>
          <w:szCs w:val="28"/>
          <w:lang w:val="uk-UA" w:eastAsia="en-US"/>
        </w:rPr>
        <w:t>Вступ.</w:t>
      </w:r>
      <w:r>
        <w:rPr>
          <w:rFonts w:ascii="Times New Roman Cyr" w:eastAsiaTheme="minorHAnsi" w:hAnsi="Times New Roman Cyr"/>
          <w:sz w:val="24"/>
          <w:szCs w:val="28"/>
          <w:lang w:val="uk-UA" w:eastAsia="en-US"/>
        </w:rPr>
        <w:t xml:space="preserve"> </w:t>
      </w:r>
      <w:r w:rsidR="00822E91" w:rsidRPr="00837B7D">
        <w:rPr>
          <w:rFonts w:ascii="Times New Roman Cyr" w:eastAsiaTheme="minorHAnsi" w:hAnsi="Times New Roman Cyr"/>
          <w:sz w:val="24"/>
          <w:szCs w:val="28"/>
          <w:lang w:val="uk-UA" w:eastAsia="en-US"/>
        </w:rPr>
        <w:t>Стан здоров’я людини залежить не тільки від умов його життя й спадковості, але також і від його власного відношення до здоров’я, що ґрунтується на таких поняттях, як мотивація здоров’я, фактори ризику, хвороби поведінки. Все-таки вирішальним фактором є зусилля самої</w:t>
      </w:r>
      <w:r w:rsidR="00822E91" w:rsidRPr="00645C09">
        <w:rPr>
          <w:rFonts w:ascii="Times New Roman Cyr" w:eastAsiaTheme="minorHAnsi" w:hAnsi="Times New Roman Cyr"/>
          <w:sz w:val="24"/>
          <w:szCs w:val="28"/>
          <w:lang w:val="uk-UA" w:eastAsia="en-US"/>
        </w:rPr>
        <w:t xml:space="preserve"> людини по збереженню й зміцненню здоров’я </w:t>
      </w:r>
      <w:r w:rsidR="00822E91" w:rsidRPr="00645C09">
        <w:rPr>
          <w:rFonts w:ascii="Times New Roman Cyr" w:hAnsi="Times New Roman Cyr"/>
          <w:sz w:val="24"/>
          <w:szCs w:val="28"/>
          <w:lang w:val="uk-UA"/>
        </w:rPr>
        <w:t>[</w:t>
      </w:r>
      <w:r>
        <w:rPr>
          <w:rFonts w:ascii="Times New Roman Cyr" w:hAnsi="Times New Roman Cyr"/>
          <w:sz w:val="24"/>
          <w:szCs w:val="28"/>
          <w:lang w:val="uk-UA"/>
        </w:rPr>
        <w:t>1</w:t>
      </w:r>
      <w:r w:rsidR="00822E91" w:rsidRPr="00645C09">
        <w:rPr>
          <w:rFonts w:ascii="Times New Roman Cyr" w:hAnsi="Times New Roman Cyr"/>
          <w:sz w:val="24"/>
          <w:szCs w:val="28"/>
          <w:lang w:val="uk-UA"/>
        </w:rPr>
        <w:t>,</w:t>
      </w:r>
      <w:r>
        <w:rPr>
          <w:rFonts w:ascii="Times New Roman Cyr" w:hAnsi="Times New Roman Cyr"/>
          <w:sz w:val="24"/>
          <w:szCs w:val="28"/>
          <w:lang w:val="uk-UA"/>
        </w:rPr>
        <w:t>2</w:t>
      </w:r>
      <w:r w:rsidR="00822E91" w:rsidRPr="00645C09">
        <w:rPr>
          <w:rFonts w:ascii="Times New Roman Cyr" w:hAnsi="Times New Roman Cyr"/>
          <w:sz w:val="24"/>
          <w:szCs w:val="28"/>
          <w:lang w:val="uk-UA"/>
        </w:rPr>
        <w:t>]</w:t>
      </w:r>
      <w:r w:rsidR="00822E91" w:rsidRPr="00645C09">
        <w:rPr>
          <w:rFonts w:ascii="Times New Roman Cyr" w:eastAsiaTheme="minorHAnsi" w:hAnsi="Times New Roman Cyr"/>
          <w:sz w:val="24"/>
          <w:szCs w:val="28"/>
          <w:lang w:val="uk-UA" w:eastAsia="en-US"/>
        </w:rPr>
        <w:t>.</w:t>
      </w:r>
    </w:p>
    <w:p w:rsidR="00822E91" w:rsidRPr="00645C09" w:rsidRDefault="00822E91" w:rsidP="00061D7F">
      <w:pPr>
        <w:pStyle w:val="a3"/>
        <w:shd w:val="clear" w:color="auto" w:fill="FFFFFF"/>
        <w:spacing w:before="0" w:beforeAutospacing="0" w:after="0" w:afterAutospacing="0"/>
        <w:ind w:firstLine="284"/>
        <w:jc w:val="both"/>
        <w:rPr>
          <w:rFonts w:ascii="Times New Roman Cyr" w:hAnsi="Times New Roman Cyr"/>
          <w:szCs w:val="28"/>
          <w:bdr w:val="none" w:sz="0" w:space="0" w:color="auto" w:frame="1"/>
          <w:lang w:val="uk-UA"/>
        </w:rPr>
      </w:pPr>
      <w:r w:rsidRPr="00645C09">
        <w:rPr>
          <w:rFonts w:ascii="Times New Roman Cyr" w:hAnsi="Times New Roman Cyr"/>
          <w:szCs w:val="28"/>
          <w:bdr w:val="none" w:sz="0" w:space="0" w:color="auto" w:frame="1"/>
          <w:lang w:val="uk-UA"/>
        </w:rPr>
        <w:t>За даними літератури серед загальної кількості студентства, до моменту набуття вищої освіти</w:t>
      </w:r>
      <w:r w:rsidR="00B32EF3">
        <w:rPr>
          <w:rFonts w:ascii="Times New Roman Cyr" w:hAnsi="Times New Roman Cyr"/>
          <w:szCs w:val="28"/>
          <w:bdr w:val="none" w:sz="0" w:space="0" w:color="auto" w:frame="1"/>
          <w:lang w:val="uk-UA"/>
        </w:rPr>
        <w:t>, здоровими залишаються лише 6%. Б</w:t>
      </w:r>
      <w:r w:rsidRPr="00645C09">
        <w:rPr>
          <w:rFonts w:ascii="Times New Roman Cyr" w:hAnsi="Times New Roman Cyr"/>
          <w:szCs w:val="28"/>
          <w:bdr w:val="none" w:sz="0" w:space="0" w:color="auto" w:frame="1"/>
          <w:lang w:val="uk-UA"/>
        </w:rPr>
        <w:t xml:space="preserve">лизько 45-50% випускників мають </w:t>
      </w:r>
      <w:proofErr w:type="spellStart"/>
      <w:r w:rsidRPr="00645C09">
        <w:rPr>
          <w:rFonts w:ascii="Times New Roman Cyr" w:hAnsi="Times New Roman Cyr"/>
          <w:szCs w:val="28"/>
          <w:bdr w:val="none" w:sz="0" w:space="0" w:color="auto" w:frame="1"/>
          <w:lang w:val="uk-UA"/>
        </w:rPr>
        <w:t>морфофункціональні</w:t>
      </w:r>
      <w:proofErr w:type="spellEnd"/>
      <w:r w:rsidRPr="00645C09">
        <w:rPr>
          <w:rFonts w:ascii="Times New Roman Cyr" w:hAnsi="Times New Roman Cyr"/>
          <w:szCs w:val="28"/>
          <w:bdr w:val="none" w:sz="0" w:space="0" w:color="auto" w:frame="1"/>
          <w:lang w:val="uk-UA"/>
        </w:rPr>
        <w:t xml:space="preserve"> відхилення, а 40-60% - хронічні захворювання</w:t>
      </w:r>
      <w:r w:rsidR="00123EA3">
        <w:rPr>
          <w:rFonts w:ascii="Times New Roman Cyr" w:hAnsi="Times New Roman Cyr"/>
          <w:szCs w:val="28"/>
          <w:bdr w:val="none" w:sz="0" w:space="0" w:color="auto" w:frame="1"/>
          <w:lang w:val="uk-UA"/>
        </w:rPr>
        <w:t xml:space="preserve">. </w:t>
      </w:r>
      <w:r w:rsidRPr="00645C09">
        <w:rPr>
          <w:rFonts w:ascii="Times New Roman Cyr" w:hAnsi="Times New Roman Cyr"/>
          <w:szCs w:val="28"/>
          <w:bdr w:val="none" w:sz="0" w:space="0" w:color="auto" w:frame="1"/>
          <w:lang w:val="uk-UA"/>
        </w:rPr>
        <w:t xml:space="preserve">Від 20 до 80% студентів набувають за роки навчання в університеті вади 2-5 систем організму </w:t>
      </w:r>
      <w:r w:rsidRPr="00645C09">
        <w:rPr>
          <w:rFonts w:ascii="Times New Roman Cyr" w:hAnsi="Times New Roman Cyr"/>
          <w:szCs w:val="28"/>
          <w:lang w:val="uk-UA"/>
        </w:rPr>
        <w:t>[</w:t>
      </w:r>
      <w:r w:rsidR="00837B7D">
        <w:rPr>
          <w:rFonts w:ascii="Times New Roman Cyr" w:hAnsi="Times New Roman Cyr"/>
          <w:szCs w:val="28"/>
          <w:lang w:val="uk-UA"/>
        </w:rPr>
        <w:t>3</w:t>
      </w:r>
      <w:r w:rsidRPr="00645C09">
        <w:rPr>
          <w:rFonts w:ascii="Times New Roman Cyr" w:hAnsi="Times New Roman Cyr"/>
          <w:szCs w:val="28"/>
          <w:lang w:val="uk-UA"/>
        </w:rPr>
        <w:t xml:space="preserve">]. </w:t>
      </w:r>
      <w:r w:rsidRPr="00645C09">
        <w:rPr>
          <w:rFonts w:ascii="Times New Roman Cyr" w:hAnsi="Times New Roman Cyr"/>
          <w:szCs w:val="28"/>
          <w:bdr w:val="none" w:sz="0" w:space="0" w:color="auto" w:frame="1"/>
          <w:lang w:val="uk-UA"/>
        </w:rPr>
        <w:t>Для вирішення проблеми здорового способу життя молоді насамперед слід усвідомити значущість самого поняття «здоровий спосіб життя», що визначається як спосіб життєдіяльності, який спрямований на збереження та покращання здоров’я людей та розвиток різних аспектів способу життя. В основі формування здорового способу життя знаходиться особистість людини, її мотивація втілювати свої соціальні, фізичні, інтелектуальні здібності</w:t>
      </w:r>
      <w:r w:rsidRPr="00645C09">
        <w:rPr>
          <w:rFonts w:ascii="Times New Roman Cyr" w:hAnsi="Times New Roman Cyr"/>
          <w:szCs w:val="28"/>
          <w:lang w:val="uk-UA"/>
        </w:rPr>
        <w:t xml:space="preserve"> [</w:t>
      </w:r>
      <w:r w:rsidR="00837B7D">
        <w:rPr>
          <w:rFonts w:ascii="Times New Roman Cyr" w:hAnsi="Times New Roman Cyr"/>
          <w:szCs w:val="28"/>
          <w:lang w:val="uk-UA"/>
        </w:rPr>
        <w:t>4</w:t>
      </w:r>
      <w:r w:rsidRPr="00645C09">
        <w:rPr>
          <w:rFonts w:ascii="Times New Roman Cyr" w:hAnsi="Times New Roman Cyr"/>
          <w:szCs w:val="28"/>
          <w:lang w:val="uk-UA"/>
        </w:rPr>
        <w:t>].</w:t>
      </w:r>
    </w:p>
    <w:p w:rsidR="00822E91" w:rsidRPr="00645C09" w:rsidRDefault="00822E91" w:rsidP="00061D7F">
      <w:pPr>
        <w:pStyle w:val="a3"/>
        <w:shd w:val="clear" w:color="auto" w:fill="FFFFFF"/>
        <w:spacing w:before="0" w:beforeAutospacing="0" w:after="0" w:afterAutospacing="0"/>
        <w:ind w:firstLine="284"/>
        <w:jc w:val="both"/>
        <w:rPr>
          <w:rFonts w:ascii="Times New Roman Cyr" w:hAnsi="Times New Roman Cyr"/>
          <w:lang w:val="uk-UA"/>
        </w:rPr>
      </w:pPr>
      <w:r w:rsidRPr="00645C09">
        <w:rPr>
          <w:rFonts w:ascii="Times New Roman Cyr" w:hAnsi="Times New Roman Cyr"/>
          <w:szCs w:val="28"/>
          <w:bdr w:val="none" w:sz="0" w:space="0" w:color="auto" w:frame="1"/>
          <w:lang w:val="uk-UA"/>
        </w:rPr>
        <w:t xml:space="preserve">Поступове усвідомлення на державному рівні значущості профілактики, збереження, підтримки та відновлення здоров'я нації передбачає знаходження шляхів підвищення у молодого покоління усвідомлення цінності здоров'я, здорового способу життя. Пріоритетним завданням системи освіти є формування в особистості відповідального ставлення до власного здоров'я і </w:t>
      </w:r>
      <w:r w:rsidRPr="00645C09">
        <w:rPr>
          <w:rFonts w:ascii="Times New Roman Cyr" w:hAnsi="Times New Roman Cyr"/>
          <w:bdr w:val="none" w:sz="0" w:space="0" w:color="auto" w:frame="1"/>
          <w:lang w:val="uk-UA"/>
        </w:rPr>
        <w:lastRenderedPageBreak/>
        <w:t xml:space="preserve">здоров'я свого оточення як найвищих суспільних та індивідуальних цінностей </w:t>
      </w:r>
      <w:r w:rsidR="00B32EF3">
        <w:rPr>
          <w:rFonts w:ascii="Times New Roman Cyr" w:hAnsi="Times New Roman Cyr"/>
          <w:lang w:val="uk-UA"/>
        </w:rPr>
        <w:t>[5</w:t>
      </w:r>
      <w:r w:rsidRPr="00645C09">
        <w:rPr>
          <w:rFonts w:ascii="Times New Roman Cyr" w:hAnsi="Times New Roman Cyr"/>
          <w:lang w:val="uk-UA"/>
        </w:rPr>
        <w:t>,</w:t>
      </w:r>
      <w:r w:rsidR="00B32EF3">
        <w:rPr>
          <w:rFonts w:ascii="Times New Roman Cyr" w:hAnsi="Times New Roman Cyr"/>
          <w:lang w:val="uk-UA"/>
        </w:rPr>
        <w:t>6</w:t>
      </w:r>
      <w:r w:rsidRPr="00645C09">
        <w:rPr>
          <w:rFonts w:ascii="Times New Roman Cyr" w:hAnsi="Times New Roman Cyr"/>
          <w:lang w:val="uk-UA"/>
        </w:rPr>
        <w:t>,</w:t>
      </w:r>
      <w:r w:rsidR="00B32EF3">
        <w:rPr>
          <w:rFonts w:ascii="Times New Roman Cyr" w:hAnsi="Times New Roman Cyr"/>
          <w:lang w:val="uk-UA"/>
        </w:rPr>
        <w:t>7</w:t>
      </w:r>
      <w:r w:rsidRPr="00645C09">
        <w:rPr>
          <w:rFonts w:ascii="Times New Roman Cyr" w:hAnsi="Times New Roman Cyr"/>
          <w:lang w:val="uk-UA"/>
        </w:rPr>
        <w:t>].</w:t>
      </w:r>
    </w:p>
    <w:p w:rsidR="00797C82" w:rsidRPr="00645C09" w:rsidRDefault="00123EA3" w:rsidP="00061D7F">
      <w:pPr>
        <w:ind w:firstLine="284"/>
        <w:jc w:val="both"/>
        <w:rPr>
          <w:rFonts w:ascii="Times New Roman Cyr" w:hAnsi="Times New Roman Cyr"/>
          <w:sz w:val="24"/>
          <w:szCs w:val="24"/>
          <w:lang w:val="uk-UA"/>
        </w:rPr>
      </w:pPr>
      <w:r w:rsidRPr="00123EA3">
        <w:rPr>
          <w:sz w:val="24"/>
          <w:szCs w:val="24"/>
          <w:shd w:val="clear" w:color="auto" w:fill="FFFFFF"/>
          <w:lang w:val="uk-UA"/>
        </w:rPr>
        <w:t xml:space="preserve">Рухова і фізична активність є винятково важливим, </w:t>
      </w:r>
      <w:r w:rsidR="000A315F">
        <w:rPr>
          <w:sz w:val="24"/>
          <w:szCs w:val="24"/>
          <w:shd w:val="clear" w:color="auto" w:fill="FFFFFF"/>
          <w:lang w:val="uk-UA"/>
        </w:rPr>
        <w:t>чинником формування</w:t>
      </w:r>
      <w:r w:rsidRPr="00123EA3">
        <w:rPr>
          <w:sz w:val="24"/>
          <w:szCs w:val="24"/>
          <w:shd w:val="clear" w:color="auto" w:fill="FFFFFF"/>
          <w:lang w:val="uk-UA"/>
        </w:rPr>
        <w:t xml:space="preserve"> </w:t>
      </w:r>
      <w:r w:rsidR="000A315F">
        <w:rPr>
          <w:sz w:val="24"/>
          <w:szCs w:val="24"/>
          <w:shd w:val="clear" w:color="auto" w:fill="FFFFFF"/>
          <w:lang w:val="uk-UA"/>
        </w:rPr>
        <w:t>та</w:t>
      </w:r>
      <w:r w:rsidRPr="00123EA3">
        <w:rPr>
          <w:sz w:val="24"/>
          <w:szCs w:val="24"/>
          <w:shd w:val="clear" w:color="auto" w:fill="FFFFFF"/>
          <w:lang w:val="uk-UA"/>
        </w:rPr>
        <w:t xml:space="preserve"> зміцнення здоров’я людини</w:t>
      </w:r>
      <w:r>
        <w:rPr>
          <w:sz w:val="24"/>
          <w:szCs w:val="24"/>
          <w:shd w:val="clear" w:color="auto" w:fill="FFFFFF"/>
          <w:lang w:val="uk-UA"/>
        </w:rPr>
        <w:t xml:space="preserve">, що </w:t>
      </w:r>
      <w:r w:rsidR="00061D7F">
        <w:rPr>
          <w:sz w:val="24"/>
          <w:szCs w:val="24"/>
          <w:shd w:val="clear" w:color="auto" w:fill="FFFFFF"/>
          <w:lang w:val="uk-UA"/>
        </w:rPr>
        <w:t xml:space="preserve">оптимізує </w:t>
      </w:r>
      <w:r w:rsidRPr="00123EA3">
        <w:rPr>
          <w:sz w:val="24"/>
          <w:szCs w:val="24"/>
          <w:shd w:val="clear" w:color="auto" w:fill="FFFFFF"/>
          <w:lang w:val="uk-UA"/>
        </w:rPr>
        <w:t>здатн</w:t>
      </w:r>
      <w:r w:rsidR="00061D7F">
        <w:rPr>
          <w:sz w:val="24"/>
          <w:szCs w:val="24"/>
          <w:shd w:val="clear" w:color="auto" w:fill="FFFFFF"/>
          <w:lang w:val="uk-UA"/>
        </w:rPr>
        <w:t>ість</w:t>
      </w:r>
      <w:r w:rsidRPr="00123EA3">
        <w:rPr>
          <w:sz w:val="24"/>
          <w:szCs w:val="24"/>
          <w:shd w:val="clear" w:color="auto" w:fill="FFFFFF"/>
          <w:lang w:val="uk-UA"/>
        </w:rPr>
        <w:t xml:space="preserve"> організму до саморегуляції </w:t>
      </w:r>
      <w:r w:rsidR="00061D7F">
        <w:rPr>
          <w:sz w:val="24"/>
          <w:szCs w:val="24"/>
          <w:shd w:val="clear" w:color="auto" w:fill="FFFFFF"/>
          <w:lang w:val="uk-UA"/>
        </w:rPr>
        <w:t>та</w:t>
      </w:r>
      <w:r w:rsidRPr="00123EA3">
        <w:rPr>
          <w:sz w:val="24"/>
          <w:szCs w:val="24"/>
          <w:shd w:val="clear" w:color="auto" w:fill="FFFFFF"/>
          <w:lang w:val="uk-UA"/>
        </w:rPr>
        <w:t xml:space="preserve"> адаптаці</w:t>
      </w:r>
      <w:r w:rsidR="00061D7F">
        <w:rPr>
          <w:sz w:val="24"/>
          <w:szCs w:val="24"/>
          <w:shd w:val="clear" w:color="auto" w:fill="FFFFFF"/>
          <w:lang w:val="uk-UA"/>
        </w:rPr>
        <w:t>ї до змін зовнішнього середовища.</w:t>
      </w:r>
      <w:r w:rsidRPr="00123EA3">
        <w:rPr>
          <w:sz w:val="24"/>
          <w:szCs w:val="24"/>
          <w:shd w:val="clear" w:color="auto" w:fill="FFFFFF"/>
          <w:lang w:val="uk-UA"/>
        </w:rPr>
        <w:t xml:space="preserve"> </w:t>
      </w:r>
      <w:r w:rsidR="000A315F">
        <w:rPr>
          <w:sz w:val="24"/>
          <w:szCs w:val="24"/>
          <w:shd w:val="clear" w:color="auto" w:fill="FFFFFF"/>
          <w:lang w:val="uk-UA"/>
        </w:rPr>
        <w:t xml:space="preserve">Під час </w:t>
      </w:r>
      <w:r w:rsidR="000A315F" w:rsidRPr="000A315F">
        <w:rPr>
          <w:sz w:val="24"/>
          <w:szCs w:val="24"/>
          <w:lang w:val="uk-UA"/>
        </w:rPr>
        <w:t>фізичного</w:t>
      </w:r>
      <w:r w:rsidR="000A315F">
        <w:rPr>
          <w:sz w:val="24"/>
          <w:szCs w:val="24"/>
          <w:lang w:val="uk-UA"/>
        </w:rPr>
        <w:t xml:space="preserve"> </w:t>
      </w:r>
      <w:r w:rsidR="000A315F" w:rsidRPr="000A315F">
        <w:rPr>
          <w:sz w:val="24"/>
          <w:szCs w:val="24"/>
          <w:lang w:val="uk-UA"/>
        </w:rPr>
        <w:t>навантаження</w:t>
      </w:r>
      <w:r w:rsidR="000A315F">
        <w:rPr>
          <w:sz w:val="24"/>
          <w:szCs w:val="24"/>
          <w:lang w:val="uk-UA"/>
        </w:rPr>
        <w:t xml:space="preserve"> </w:t>
      </w:r>
      <w:r w:rsidR="000A315F" w:rsidRPr="000A315F">
        <w:rPr>
          <w:sz w:val="24"/>
          <w:szCs w:val="24"/>
          <w:lang w:val="uk-UA"/>
        </w:rPr>
        <w:t>за</w:t>
      </w:r>
      <w:r w:rsidR="000A315F">
        <w:rPr>
          <w:sz w:val="24"/>
          <w:szCs w:val="24"/>
          <w:lang w:val="uk-UA"/>
        </w:rPr>
        <w:t xml:space="preserve"> </w:t>
      </w:r>
      <w:r w:rsidR="000A315F" w:rsidRPr="000A315F">
        <w:rPr>
          <w:sz w:val="24"/>
          <w:szCs w:val="24"/>
          <w:lang w:val="uk-UA"/>
        </w:rPr>
        <w:t>рахунок</w:t>
      </w:r>
      <w:r w:rsidR="000A315F">
        <w:rPr>
          <w:sz w:val="24"/>
          <w:szCs w:val="24"/>
          <w:lang w:val="uk-UA"/>
        </w:rPr>
        <w:t xml:space="preserve"> </w:t>
      </w:r>
      <w:r w:rsidR="000A315F" w:rsidRPr="000A315F">
        <w:rPr>
          <w:sz w:val="24"/>
          <w:szCs w:val="24"/>
          <w:lang w:val="uk-UA"/>
        </w:rPr>
        <w:t>функціональних можливостей організму людини відбуваються термінові</w:t>
      </w:r>
      <w:r w:rsidR="000A315F">
        <w:rPr>
          <w:sz w:val="24"/>
          <w:szCs w:val="24"/>
          <w:lang w:val="uk-UA"/>
        </w:rPr>
        <w:t xml:space="preserve"> </w:t>
      </w:r>
      <w:r w:rsidR="000A315F" w:rsidRPr="000A315F">
        <w:rPr>
          <w:sz w:val="24"/>
          <w:szCs w:val="24"/>
          <w:lang w:val="uk-UA"/>
        </w:rPr>
        <w:t>адаптаційні</w:t>
      </w:r>
      <w:r w:rsidR="000A315F">
        <w:rPr>
          <w:sz w:val="24"/>
          <w:szCs w:val="24"/>
          <w:lang w:val="uk-UA"/>
        </w:rPr>
        <w:t xml:space="preserve"> </w:t>
      </w:r>
      <w:r w:rsidR="000A315F" w:rsidRPr="000A315F">
        <w:rPr>
          <w:sz w:val="24"/>
          <w:szCs w:val="24"/>
          <w:lang w:val="uk-UA"/>
        </w:rPr>
        <w:t>зміни</w:t>
      </w:r>
      <w:r w:rsidR="000A315F">
        <w:rPr>
          <w:sz w:val="24"/>
          <w:szCs w:val="24"/>
          <w:lang w:val="uk-UA"/>
        </w:rPr>
        <w:t xml:space="preserve"> </w:t>
      </w:r>
      <w:r w:rsidR="000A315F" w:rsidRPr="000A315F">
        <w:rPr>
          <w:rFonts w:ascii="Times New Roman Cyr" w:hAnsi="Times New Roman Cyr"/>
          <w:sz w:val="24"/>
          <w:szCs w:val="24"/>
          <w:lang w:val="uk-UA"/>
        </w:rPr>
        <w:t>[</w:t>
      </w:r>
      <w:r w:rsidR="00B32EF3">
        <w:rPr>
          <w:rFonts w:ascii="Times New Roman Cyr" w:hAnsi="Times New Roman Cyr"/>
          <w:sz w:val="24"/>
          <w:szCs w:val="24"/>
          <w:lang w:val="uk-UA"/>
        </w:rPr>
        <w:t>8</w:t>
      </w:r>
      <w:r w:rsidR="000A315F" w:rsidRPr="000A315F">
        <w:rPr>
          <w:rFonts w:ascii="Times New Roman Cyr" w:hAnsi="Times New Roman Cyr"/>
          <w:sz w:val="24"/>
          <w:szCs w:val="24"/>
          <w:lang w:val="uk-UA"/>
        </w:rPr>
        <w:t>]</w:t>
      </w:r>
      <w:r w:rsidR="000A315F">
        <w:rPr>
          <w:rFonts w:ascii="Times New Roman Cyr" w:hAnsi="Times New Roman Cyr"/>
          <w:sz w:val="24"/>
          <w:szCs w:val="24"/>
          <w:lang w:val="uk-UA"/>
        </w:rPr>
        <w:t>, тим самим укріплюється імунітет та стійкість до стресу.</w:t>
      </w:r>
      <w:r w:rsidR="00B32EF3">
        <w:rPr>
          <w:rFonts w:ascii="Times New Roman Cyr" w:hAnsi="Times New Roman Cyr"/>
          <w:sz w:val="24"/>
          <w:szCs w:val="24"/>
          <w:lang w:val="uk-UA"/>
        </w:rPr>
        <w:t xml:space="preserve"> Таким чином </w:t>
      </w:r>
      <w:r w:rsidR="00B32EF3" w:rsidRPr="00123EA3">
        <w:rPr>
          <w:sz w:val="24"/>
          <w:szCs w:val="24"/>
          <w:shd w:val="clear" w:color="auto" w:fill="FFFFFF"/>
          <w:lang w:val="uk-UA"/>
        </w:rPr>
        <w:t>фізична активність</w:t>
      </w:r>
      <w:r w:rsidR="00B32EF3">
        <w:rPr>
          <w:sz w:val="24"/>
          <w:szCs w:val="24"/>
          <w:shd w:val="clear" w:color="auto" w:fill="FFFFFF"/>
          <w:lang w:val="uk-UA"/>
        </w:rPr>
        <w:t xml:space="preserve"> є вирішальним аспектом здорового способу життя.</w:t>
      </w:r>
    </w:p>
    <w:p w:rsidR="00822E91" w:rsidRPr="00645C09" w:rsidRDefault="00822E91" w:rsidP="00061D7F">
      <w:pPr>
        <w:ind w:firstLine="284"/>
        <w:jc w:val="both"/>
        <w:rPr>
          <w:rFonts w:ascii="Times New Roman Cyr" w:hAnsi="Times New Roman Cyr"/>
          <w:sz w:val="24"/>
          <w:szCs w:val="24"/>
          <w:lang w:val="uk-UA"/>
        </w:rPr>
      </w:pPr>
      <w:r w:rsidRPr="00837B7D">
        <w:rPr>
          <w:rFonts w:ascii="Times New Roman Cyr" w:hAnsi="Times New Roman Cyr"/>
          <w:b/>
          <w:sz w:val="24"/>
          <w:szCs w:val="24"/>
          <w:lang w:val="uk-UA"/>
        </w:rPr>
        <w:t>Метою</w:t>
      </w:r>
      <w:r w:rsidRPr="00645C09">
        <w:rPr>
          <w:rFonts w:ascii="Times New Roman Cyr" w:hAnsi="Times New Roman Cyr"/>
          <w:sz w:val="24"/>
          <w:szCs w:val="24"/>
          <w:lang w:val="uk-UA"/>
        </w:rPr>
        <w:t xml:space="preserve"> нашого дослідження стало вивчення </w:t>
      </w:r>
      <w:r w:rsidR="00360240" w:rsidRPr="00645C09">
        <w:rPr>
          <w:rFonts w:ascii="Times New Roman Cyr" w:hAnsi="Times New Roman Cyr"/>
          <w:sz w:val="24"/>
          <w:szCs w:val="24"/>
          <w:lang w:val="uk-UA"/>
        </w:rPr>
        <w:t xml:space="preserve">рівня фізичного навантаження у </w:t>
      </w:r>
      <w:r w:rsidRPr="00645C09">
        <w:rPr>
          <w:rFonts w:ascii="Times New Roman Cyr" w:hAnsi="Times New Roman Cyr"/>
          <w:sz w:val="24"/>
          <w:szCs w:val="24"/>
          <w:lang w:val="uk-UA"/>
        </w:rPr>
        <w:t xml:space="preserve">студентів 1-го </w:t>
      </w:r>
      <w:r w:rsidR="00360240" w:rsidRPr="00645C09">
        <w:rPr>
          <w:rFonts w:ascii="Times New Roman Cyr" w:hAnsi="Times New Roman Cyr"/>
          <w:sz w:val="24"/>
          <w:szCs w:val="24"/>
          <w:lang w:val="uk-UA"/>
        </w:rPr>
        <w:t xml:space="preserve">та 6-го </w:t>
      </w:r>
      <w:r w:rsidRPr="00645C09">
        <w:rPr>
          <w:rFonts w:ascii="Times New Roman Cyr" w:hAnsi="Times New Roman Cyr"/>
          <w:sz w:val="24"/>
          <w:szCs w:val="24"/>
          <w:lang w:val="uk-UA"/>
        </w:rPr>
        <w:t>курс</w:t>
      </w:r>
      <w:r w:rsidR="00360240" w:rsidRPr="00645C09">
        <w:rPr>
          <w:rFonts w:ascii="Times New Roman Cyr" w:hAnsi="Times New Roman Cyr"/>
          <w:sz w:val="24"/>
          <w:szCs w:val="24"/>
          <w:lang w:val="uk-UA"/>
        </w:rPr>
        <w:t>ів</w:t>
      </w:r>
      <w:r w:rsidRPr="00645C09">
        <w:rPr>
          <w:rFonts w:ascii="Times New Roman Cyr" w:hAnsi="Times New Roman Cyr"/>
          <w:sz w:val="24"/>
          <w:szCs w:val="24"/>
          <w:lang w:val="uk-UA"/>
        </w:rPr>
        <w:t xml:space="preserve"> медичного університету.</w:t>
      </w:r>
    </w:p>
    <w:p w:rsidR="00481636" w:rsidRPr="00645C09" w:rsidRDefault="00837B7D" w:rsidP="00061D7F">
      <w:pPr>
        <w:ind w:firstLine="284"/>
        <w:jc w:val="both"/>
        <w:rPr>
          <w:rFonts w:ascii="Times New Roman Cyr" w:hAnsi="Times New Roman Cyr"/>
          <w:sz w:val="24"/>
          <w:szCs w:val="24"/>
          <w:lang w:val="uk-UA"/>
        </w:rPr>
      </w:pPr>
      <w:r w:rsidRPr="00837B7D">
        <w:rPr>
          <w:rFonts w:ascii="Times New Roman Cyr" w:hAnsi="Times New Roman Cyr"/>
          <w:b/>
          <w:sz w:val="24"/>
          <w:szCs w:val="24"/>
          <w:lang w:val="uk-UA"/>
        </w:rPr>
        <w:t>Виклад матеріалу дослідження.</w:t>
      </w:r>
      <w:r>
        <w:rPr>
          <w:rFonts w:ascii="Times New Roman Cyr" w:hAnsi="Times New Roman Cyr"/>
          <w:sz w:val="24"/>
          <w:szCs w:val="24"/>
          <w:lang w:val="uk-UA"/>
        </w:rPr>
        <w:t xml:space="preserve"> </w:t>
      </w:r>
      <w:r w:rsidR="00360240" w:rsidRPr="00645C09">
        <w:rPr>
          <w:rFonts w:ascii="Times New Roman Cyr" w:hAnsi="Times New Roman Cyr"/>
          <w:sz w:val="24"/>
          <w:szCs w:val="24"/>
          <w:lang w:val="uk-UA"/>
        </w:rPr>
        <w:t>Методом соціологічного дослідження було опитано дві групи студентів 1-го та 6-го курсів (275 та 150 відповідно). Досліджувалась наявність занять спортом та піших прогулянок протягом дня.</w:t>
      </w:r>
    </w:p>
    <w:p w:rsidR="00360240" w:rsidRPr="00645C09" w:rsidRDefault="00360240" w:rsidP="00061D7F">
      <w:pPr>
        <w:ind w:firstLine="284"/>
        <w:jc w:val="both"/>
        <w:rPr>
          <w:rFonts w:ascii="Times New Roman Cyr" w:hAnsi="Times New Roman Cyr"/>
          <w:sz w:val="24"/>
          <w:szCs w:val="24"/>
          <w:lang w:val="uk-UA"/>
        </w:rPr>
      </w:pPr>
      <w:r w:rsidRPr="00645C09">
        <w:rPr>
          <w:rFonts w:ascii="Times New Roman Cyr" w:hAnsi="Times New Roman Cyr"/>
          <w:sz w:val="24"/>
          <w:szCs w:val="24"/>
          <w:lang w:val="uk-UA"/>
        </w:rPr>
        <w:t xml:space="preserve">Було з’ясовано, що </w:t>
      </w:r>
      <w:r w:rsidR="00142BAB" w:rsidRPr="00645C09">
        <w:rPr>
          <w:rFonts w:ascii="Times New Roman Cyr" w:hAnsi="Times New Roman Cyr"/>
          <w:sz w:val="24"/>
          <w:szCs w:val="24"/>
          <w:lang w:val="uk-UA"/>
        </w:rPr>
        <w:t>переважна кількість студентів 1 курсу має фізичне навантаження лише під час занять фізкультурою в університеті – 72,00</w:t>
      </w:r>
      <w:r w:rsidR="00142BAB" w:rsidRPr="00645C09">
        <w:rPr>
          <w:rFonts w:ascii="Times New Roman Cyr" w:hAnsi="Times New Roman Cyr"/>
          <w:sz w:val="24"/>
          <w:szCs w:val="24"/>
        </w:rPr>
        <w:t>±</w:t>
      </w:r>
      <w:r w:rsidR="00142BAB" w:rsidRPr="00645C09">
        <w:rPr>
          <w:rFonts w:ascii="Times New Roman Cyr" w:hAnsi="Times New Roman Cyr"/>
          <w:sz w:val="24"/>
          <w:szCs w:val="24"/>
          <w:lang w:val="uk-UA"/>
        </w:rPr>
        <w:t>2,71. Значна кількість взагалі не займається фізичними тренуваннями – 20,73</w:t>
      </w:r>
      <w:r w:rsidR="00142BAB" w:rsidRPr="00645C09">
        <w:rPr>
          <w:rFonts w:ascii="Times New Roman Cyr" w:hAnsi="Times New Roman Cyr"/>
          <w:sz w:val="24"/>
          <w:szCs w:val="24"/>
        </w:rPr>
        <w:t>±</w:t>
      </w:r>
      <w:r w:rsidR="00142BAB" w:rsidRPr="00645C09">
        <w:rPr>
          <w:rFonts w:ascii="Times New Roman Cyr" w:hAnsi="Times New Roman Cyr"/>
          <w:sz w:val="24"/>
          <w:szCs w:val="24"/>
          <w:lang w:val="uk-UA"/>
        </w:rPr>
        <w:t>2,44 і лише 7,27</w:t>
      </w:r>
      <w:r w:rsidR="00142BAB" w:rsidRPr="00645C09">
        <w:rPr>
          <w:rFonts w:ascii="Times New Roman Cyr" w:hAnsi="Times New Roman Cyr"/>
          <w:sz w:val="24"/>
          <w:szCs w:val="24"/>
        </w:rPr>
        <w:t>±</w:t>
      </w:r>
      <w:r w:rsidR="00142BAB" w:rsidRPr="00645C09">
        <w:rPr>
          <w:rFonts w:ascii="Times New Roman Cyr" w:hAnsi="Times New Roman Cyr"/>
          <w:sz w:val="24"/>
          <w:szCs w:val="24"/>
          <w:lang w:val="uk-UA"/>
        </w:rPr>
        <w:t>1,57 займаються спортом. Для студентів 6-го курсу визначені інші закономірності, а саме переважна кількість студентів 66,00</w:t>
      </w:r>
      <w:r w:rsidR="00142BAB" w:rsidRPr="00645C09">
        <w:rPr>
          <w:rFonts w:ascii="Times New Roman Cyr" w:hAnsi="Times New Roman Cyr"/>
          <w:sz w:val="24"/>
          <w:szCs w:val="24"/>
        </w:rPr>
        <w:t>±</w:t>
      </w:r>
      <w:r w:rsidR="00142BAB" w:rsidRPr="00645C09">
        <w:rPr>
          <w:rFonts w:ascii="Times New Roman Cyr" w:hAnsi="Times New Roman Cyr"/>
          <w:sz w:val="24"/>
          <w:szCs w:val="24"/>
          <w:lang w:val="uk-UA"/>
        </w:rPr>
        <w:t>3,87 не займаються фізичними тренуваннями та не мають занять по фізкультурі по програмі</w:t>
      </w:r>
      <w:r w:rsidR="006471FF" w:rsidRPr="00645C09">
        <w:rPr>
          <w:rFonts w:ascii="Times New Roman Cyr" w:hAnsi="Times New Roman Cyr"/>
          <w:sz w:val="24"/>
          <w:szCs w:val="24"/>
          <w:lang w:val="uk-UA"/>
        </w:rPr>
        <w:t xml:space="preserve"> університету</w:t>
      </w:r>
      <w:r w:rsidR="00142BAB" w:rsidRPr="00645C09">
        <w:rPr>
          <w:rFonts w:ascii="Times New Roman Cyr" w:hAnsi="Times New Roman Cyr"/>
          <w:sz w:val="24"/>
          <w:szCs w:val="24"/>
          <w:lang w:val="uk-UA"/>
        </w:rPr>
        <w:t xml:space="preserve">, що в результаті характеризує негативну динаміку у порівнянні зі студентами 1-го курсу. Але ж </w:t>
      </w:r>
      <w:r w:rsidR="007236CB" w:rsidRPr="00645C09">
        <w:rPr>
          <w:rFonts w:ascii="Times New Roman Cyr" w:hAnsi="Times New Roman Cyr"/>
          <w:sz w:val="24"/>
          <w:szCs w:val="24"/>
          <w:lang w:val="uk-UA"/>
        </w:rPr>
        <w:t xml:space="preserve">був </w:t>
      </w:r>
      <w:r w:rsidR="00142BAB" w:rsidRPr="00645C09">
        <w:rPr>
          <w:rFonts w:ascii="Times New Roman Cyr" w:hAnsi="Times New Roman Cyr"/>
          <w:sz w:val="24"/>
          <w:szCs w:val="24"/>
          <w:lang w:val="uk-UA"/>
        </w:rPr>
        <w:t>визначен</w:t>
      </w:r>
      <w:r w:rsidR="007236CB" w:rsidRPr="00645C09">
        <w:rPr>
          <w:rFonts w:ascii="Times New Roman Cyr" w:hAnsi="Times New Roman Cyr"/>
          <w:sz w:val="24"/>
          <w:szCs w:val="24"/>
          <w:lang w:val="uk-UA"/>
        </w:rPr>
        <w:t>ий більший процент студентів 6-го курсу, які займаються спортом (24,67</w:t>
      </w:r>
      <w:r w:rsidR="007236CB" w:rsidRPr="00645C09">
        <w:rPr>
          <w:rFonts w:ascii="Times New Roman Cyr" w:hAnsi="Times New Roman Cyr"/>
          <w:sz w:val="24"/>
          <w:szCs w:val="24"/>
        </w:rPr>
        <w:t>±</w:t>
      </w:r>
      <w:r w:rsidR="007236CB" w:rsidRPr="00645C09">
        <w:rPr>
          <w:rFonts w:ascii="Times New Roman Cyr" w:hAnsi="Times New Roman Cyr"/>
          <w:sz w:val="24"/>
          <w:szCs w:val="24"/>
          <w:lang w:val="uk-UA"/>
        </w:rPr>
        <w:t>3,52) у порівнянні зі студентами 1-го курсу.</w:t>
      </w:r>
    </w:p>
    <w:p w:rsidR="00351D53" w:rsidRPr="00645C09" w:rsidRDefault="007236CB" w:rsidP="00061D7F">
      <w:pPr>
        <w:ind w:firstLine="284"/>
        <w:jc w:val="both"/>
        <w:rPr>
          <w:rFonts w:ascii="Times New Roman Cyr" w:hAnsi="Times New Roman Cyr"/>
          <w:sz w:val="24"/>
          <w:szCs w:val="24"/>
          <w:lang w:val="uk-UA"/>
        </w:rPr>
      </w:pPr>
      <w:r w:rsidRPr="00645C09">
        <w:rPr>
          <w:rFonts w:ascii="Times New Roman Cyr" w:hAnsi="Times New Roman Cyr"/>
          <w:sz w:val="24"/>
          <w:szCs w:val="24"/>
          <w:lang w:val="uk-UA"/>
        </w:rPr>
        <w:t>Щод</w:t>
      </w:r>
      <w:r w:rsidR="006471FF" w:rsidRPr="00645C09">
        <w:rPr>
          <w:rFonts w:ascii="Times New Roman Cyr" w:hAnsi="Times New Roman Cyr"/>
          <w:sz w:val="24"/>
          <w:szCs w:val="24"/>
          <w:lang w:val="uk-UA"/>
        </w:rPr>
        <w:t>о відстані,</w:t>
      </w:r>
      <w:r w:rsidRPr="00645C09">
        <w:rPr>
          <w:rFonts w:ascii="Times New Roman Cyr" w:hAnsi="Times New Roman Cyr"/>
          <w:sz w:val="24"/>
          <w:szCs w:val="24"/>
          <w:lang w:val="uk-UA"/>
        </w:rPr>
        <w:t xml:space="preserve"> яку проходили студенти щоденно було з’ясовано, що переважна більшість студентів як 1-го так і 6-го курсів проходять </w:t>
      </w:r>
      <w:r w:rsidR="006471FF" w:rsidRPr="00645C09">
        <w:rPr>
          <w:rFonts w:ascii="Times New Roman Cyr" w:hAnsi="Times New Roman Cyr"/>
          <w:sz w:val="24"/>
          <w:szCs w:val="24"/>
          <w:lang w:val="uk-UA"/>
        </w:rPr>
        <w:t>пр</w:t>
      </w:r>
      <w:r w:rsidR="00572FCE">
        <w:rPr>
          <w:rFonts w:ascii="Times New Roman Cyr" w:hAnsi="Times New Roman Cyr"/>
          <w:sz w:val="24"/>
          <w:szCs w:val="24"/>
          <w:lang w:val="uk-UA"/>
        </w:rPr>
        <w:t>и</w:t>
      </w:r>
      <w:r w:rsidR="006471FF" w:rsidRPr="00645C09">
        <w:rPr>
          <w:rFonts w:ascii="Times New Roman Cyr" w:hAnsi="Times New Roman Cyr"/>
          <w:sz w:val="24"/>
          <w:szCs w:val="24"/>
          <w:lang w:val="uk-UA"/>
        </w:rPr>
        <w:t>близно</w:t>
      </w:r>
      <w:r w:rsidRPr="00645C09">
        <w:rPr>
          <w:rFonts w:ascii="Times New Roman Cyr" w:hAnsi="Times New Roman Cyr"/>
          <w:sz w:val="24"/>
          <w:szCs w:val="24"/>
          <w:lang w:val="uk-UA"/>
        </w:rPr>
        <w:t xml:space="preserve"> 3-5 км на день (65,09</w:t>
      </w:r>
      <w:r w:rsidRPr="00645C09">
        <w:rPr>
          <w:rFonts w:ascii="Times New Roman Cyr" w:hAnsi="Times New Roman Cyr"/>
          <w:sz w:val="24"/>
          <w:szCs w:val="24"/>
        </w:rPr>
        <w:t>±</w:t>
      </w:r>
      <w:r w:rsidRPr="00645C09">
        <w:rPr>
          <w:rFonts w:ascii="Times New Roman Cyr" w:hAnsi="Times New Roman Cyr"/>
          <w:sz w:val="24"/>
          <w:szCs w:val="24"/>
          <w:lang w:val="uk-UA"/>
        </w:rPr>
        <w:t>2,87 та 66,00</w:t>
      </w:r>
      <w:r w:rsidRPr="00645C09">
        <w:rPr>
          <w:rFonts w:ascii="Times New Roman Cyr" w:hAnsi="Times New Roman Cyr"/>
          <w:sz w:val="24"/>
          <w:szCs w:val="24"/>
        </w:rPr>
        <w:t>±</w:t>
      </w:r>
      <w:r w:rsidRPr="00645C09">
        <w:rPr>
          <w:rFonts w:ascii="Times New Roman Cyr" w:hAnsi="Times New Roman Cyr"/>
          <w:sz w:val="24"/>
          <w:szCs w:val="24"/>
          <w:lang w:val="uk-UA"/>
        </w:rPr>
        <w:t>3,87 відповідно).</w:t>
      </w:r>
      <w:r w:rsidR="00625972" w:rsidRPr="00645C09">
        <w:rPr>
          <w:rFonts w:ascii="Times New Roman Cyr" w:hAnsi="Times New Roman Cyr"/>
          <w:sz w:val="24"/>
          <w:szCs w:val="24"/>
          <w:lang w:val="uk-UA"/>
        </w:rPr>
        <w:t xml:space="preserve"> Серед студентів 6-го курсу зріс процент тих</w:t>
      </w:r>
      <w:r w:rsidR="00797C82" w:rsidRPr="00645C09">
        <w:rPr>
          <w:rFonts w:ascii="Times New Roman Cyr" w:hAnsi="Times New Roman Cyr"/>
          <w:sz w:val="24"/>
          <w:szCs w:val="24"/>
          <w:lang w:val="uk-UA"/>
        </w:rPr>
        <w:t>, х</w:t>
      </w:r>
      <w:r w:rsidR="00625972" w:rsidRPr="00645C09">
        <w:rPr>
          <w:rFonts w:ascii="Times New Roman Cyr" w:hAnsi="Times New Roman Cyr"/>
          <w:sz w:val="24"/>
          <w:szCs w:val="24"/>
          <w:lang w:val="uk-UA"/>
        </w:rPr>
        <w:t>то проходить від 6 до 10 км щодня (30,00</w:t>
      </w:r>
      <w:r w:rsidR="00625972" w:rsidRPr="00645C09">
        <w:rPr>
          <w:rFonts w:ascii="Times New Roman Cyr" w:hAnsi="Times New Roman Cyr"/>
          <w:sz w:val="24"/>
          <w:szCs w:val="24"/>
        </w:rPr>
        <w:t>±</w:t>
      </w:r>
      <w:r w:rsidR="00625972" w:rsidRPr="00645C09">
        <w:rPr>
          <w:rFonts w:ascii="Times New Roman Cyr" w:hAnsi="Times New Roman Cyr"/>
          <w:sz w:val="24"/>
          <w:szCs w:val="24"/>
          <w:lang w:val="uk-UA"/>
        </w:rPr>
        <w:t xml:space="preserve">3,74 порівняно </w:t>
      </w:r>
      <w:r w:rsidR="00625972" w:rsidRPr="00645C09">
        <w:rPr>
          <w:rFonts w:ascii="Times New Roman Cyr" w:hAnsi="Times New Roman Cyr"/>
          <w:sz w:val="24"/>
          <w:szCs w:val="24"/>
          <w:lang w:val="uk-UA"/>
        </w:rPr>
        <w:lastRenderedPageBreak/>
        <w:t>зі студентами 1-го курсу, у яких цей відсоток дорівнював 11,64</w:t>
      </w:r>
      <w:r w:rsidR="00625972" w:rsidRPr="00645C09">
        <w:rPr>
          <w:rFonts w:ascii="Times New Roman Cyr" w:hAnsi="Times New Roman Cyr"/>
          <w:sz w:val="24"/>
          <w:szCs w:val="24"/>
        </w:rPr>
        <w:t>±</w:t>
      </w:r>
      <w:r w:rsidR="00625972" w:rsidRPr="00645C09">
        <w:rPr>
          <w:rFonts w:ascii="Times New Roman Cyr" w:hAnsi="Times New Roman Cyr"/>
          <w:sz w:val="24"/>
          <w:szCs w:val="24"/>
          <w:lang w:val="uk-UA"/>
        </w:rPr>
        <w:t>1,93). Більш детально дані подані у таблиці №1.</w:t>
      </w:r>
    </w:p>
    <w:p w:rsidR="00625972" w:rsidRPr="00645C09" w:rsidRDefault="00625972" w:rsidP="00061D7F">
      <w:pPr>
        <w:ind w:firstLine="284"/>
        <w:jc w:val="both"/>
        <w:rPr>
          <w:rFonts w:ascii="Times New Roman Cyr" w:hAnsi="Times New Roman Cyr"/>
          <w:sz w:val="24"/>
          <w:szCs w:val="24"/>
          <w:lang w:val="uk-UA"/>
        </w:rPr>
      </w:pPr>
    </w:p>
    <w:p w:rsidR="00625972" w:rsidRPr="00645C09" w:rsidRDefault="00625972" w:rsidP="00061D7F">
      <w:pPr>
        <w:ind w:firstLine="284"/>
        <w:jc w:val="both"/>
        <w:rPr>
          <w:rFonts w:ascii="Times New Roman Cyr" w:hAnsi="Times New Roman Cyr"/>
          <w:sz w:val="24"/>
          <w:szCs w:val="24"/>
          <w:lang w:val="uk-UA"/>
        </w:rPr>
      </w:pPr>
      <w:r w:rsidRPr="00645C09">
        <w:rPr>
          <w:rFonts w:ascii="Times New Roman Cyr" w:hAnsi="Times New Roman Cyr"/>
          <w:sz w:val="24"/>
          <w:szCs w:val="24"/>
          <w:lang w:val="uk-UA"/>
        </w:rPr>
        <w:t>Таблиця №1. Дані щодо фізичної активності студентів 1-го та 6-го курсів медичного університету.</w:t>
      </w:r>
    </w:p>
    <w:p w:rsidR="00797C82" w:rsidRPr="00645C09" w:rsidRDefault="00797C82" w:rsidP="00061D7F">
      <w:pPr>
        <w:ind w:firstLine="284"/>
        <w:jc w:val="both"/>
        <w:rPr>
          <w:rFonts w:ascii="Times New Roman Cyr" w:hAnsi="Times New Roman Cyr"/>
          <w:sz w:val="24"/>
          <w:szCs w:val="24"/>
          <w:lang w:val="uk-UA"/>
        </w:rPr>
      </w:pPr>
    </w:p>
    <w:tbl>
      <w:tblPr>
        <w:tblStyle w:val="a5"/>
        <w:tblW w:w="5000" w:type="pct"/>
        <w:tblLook w:val="04A0" w:firstRow="1" w:lastRow="0" w:firstColumn="1" w:lastColumn="0" w:noHBand="0" w:noVBand="1"/>
      </w:tblPr>
      <w:tblGrid>
        <w:gridCol w:w="445"/>
        <w:gridCol w:w="1933"/>
        <w:gridCol w:w="844"/>
        <w:gridCol w:w="1308"/>
        <w:gridCol w:w="848"/>
        <w:gridCol w:w="1416"/>
      </w:tblGrid>
      <w:tr w:rsidR="006471FF" w:rsidRPr="00645C09" w:rsidTr="00645C09">
        <w:trPr>
          <w:trHeight w:val="272"/>
        </w:trPr>
        <w:tc>
          <w:tcPr>
            <w:tcW w:w="329" w:type="pct"/>
            <w:vMerge w:val="restart"/>
          </w:tcPr>
          <w:p w:rsidR="006471FF" w:rsidRPr="00645C09" w:rsidRDefault="006471FF" w:rsidP="00061D7F">
            <w:pPr>
              <w:jc w:val="both"/>
              <w:rPr>
                <w:rFonts w:ascii="Times New Roman Cyr" w:hAnsi="Times New Roman Cyr"/>
                <w:sz w:val="24"/>
                <w:szCs w:val="24"/>
                <w:lang w:val="uk-UA"/>
              </w:rPr>
            </w:pPr>
            <w:r w:rsidRPr="00645C09">
              <w:rPr>
                <w:rFonts w:ascii="Times New Roman Cyr" w:hAnsi="Times New Roman Cyr"/>
                <w:sz w:val="24"/>
                <w:szCs w:val="24"/>
                <w:lang w:val="uk-UA"/>
              </w:rPr>
              <w:t>№</w:t>
            </w:r>
          </w:p>
        </w:tc>
        <w:tc>
          <w:tcPr>
            <w:tcW w:w="1430" w:type="pct"/>
            <w:vMerge w:val="restart"/>
          </w:tcPr>
          <w:p w:rsidR="006471FF" w:rsidRPr="00645C09" w:rsidRDefault="006471FF" w:rsidP="00061D7F">
            <w:pPr>
              <w:jc w:val="both"/>
              <w:rPr>
                <w:rFonts w:ascii="Times New Roman Cyr" w:hAnsi="Times New Roman Cyr"/>
                <w:sz w:val="24"/>
                <w:szCs w:val="24"/>
                <w:lang w:val="uk-UA"/>
              </w:rPr>
            </w:pPr>
            <w:r w:rsidRPr="00645C09">
              <w:rPr>
                <w:rFonts w:ascii="Times New Roman Cyr" w:hAnsi="Times New Roman Cyr"/>
                <w:sz w:val="24"/>
                <w:szCs w:val="24"/>
                <w:lang w:val="uk-UA"/>
              </w:rPr>
              <w:t>Досліджуваний параметр</w:t>
            </w:r>
          </w:p>
        </w:tc>
        <w:tc>
          <w:tcPr>
            <w:tcW w:w="1567" w:type="pct"/>
            <w:gridSpan w:val="2"/>
          </w:tcPr>
          <w:p w:rsidR="006471FF" w:rsidRPr="00645C09" w:rsidRDefault="006471FF" w:rsidP="00061D7F">
            <w:pPr>
              <w:jc w:val="center"/>
              <w:rPr>
                <w:rFonts w:ascii="Times New Roman Cyr" w:hAnsi="Times New Roman Cyr"/>
                <w:sz w:val="24"/>
                <w:szCs w:val="24"/>
                <w:lang w:val="uk-UA"/>
              </w:rPr>
            </w:pPr>
            <w:r w:rsidRPr="00645C09">
              <w:rPr>
                <w:rFonts w:ascii="Times New Roman Cyr" w:hAnsi="Times New Roman Cyr"/>
                <w:sz w:val="24"/>
                <w:szCs w:val="24"/>
                <w:lang w:val="uk-UA"/>
              </w:rPr>
              <w:t>Студенти 1-го курсу</w:t>
            </w:r>
          </w:p>
        </w:tc>
        <w:tc>
          <w:tcPr>
            <w:tcW w:w="1675" w:type="pct"/>
            <w:gridSpan w:val="2"/>
          </w:tcPr>
          <w:p w:rsidR="006471FF" w:rsidRPr="00645C09" w:rsidRDefault="006471FF" w:rsidP="00061D7F">
            <w:pPr>
              <w:jc w:val="center"/>
              <w:rPr>
                <w:rFonts w:ascii="Times New Roman Cyr" w:hAnsi="Times New Roman Cyr"/>
                <w:sz w:val="24"/>
                <w:szCs w:val="24"/>
                <w:lang w:val="uk-UA"/>
              </w:rPr>
            </w:pPr>
            <w:r w:rsidRPr="00645C09">
              <w:rPr>
                <w:rFonts w:ascii="Times New Roman Cyr" w:hAnsi="Times New Roman Cyr"/>
                <w:sz w:val="24"/>
                <w:szCs w:val="24"/>
                <w:lang w:val="uk-UA"/>
              </w:rPr>
              <w:t>Студенти 6-го курсу</w:t>
            </w:r>
          </w:p>
        </w:tc>
      </w:tr>
      <w:tr w:rsidR="006471FF" w:rsidRPr="00645C09" w:rsidTr="00645C09">
        <w:trPr>
          <w:trHeight w:val="272"/>
        </w:trPr>
        <w:tc>
          <w:tcPr>
            <w:tcW w:w="329" w:type="pct"/>
            <w:vMerge/>
          </w:tcPr>
          <w:p w:rsidR="006471FF" w:rsidRPr="00645C09" w:rsidRDefault="006471FF" w:rsidP="00061D7F">
            <w:pPr>
              <w:jc w:val="both"/>
              <w:rPr>
                <w:rFonts w:ascii="Times New Roman Cyr" w:hAnsi="Times New Roman Cyr"/>
                <w:sz w:val="24"/>
                <w:szCs w:val="24"/>
                <w:lang w:val="uk-UA"/>
              </w:rPr>
            </w:pPr>
          </w:p>
        </w:tc>
        <w:tc>
          <w:tcPr>
            <w:tcW w:w="1430" w:type="pct"/>
            <w:vMerge/>
          </w:tcPr>
          <w:p w:rsidR="006471FF" w:rsidRPr="00645C09" w:rsidRDefault="006471FF" w:rsidP="00061D7F">
            <w:pPr>
              <w:jc w:val="both"/>
              <w:rPr>
                <w:rFonts w:ascii="Times New Roman Cyr" w:hAnsi="Times New Roman Cyr"/>
                <w:sz w:val="24"/>
                <w:szCs w:val="24"/>
                <w:lang w:val="uk-UA"/>
              </w:rPr>
            </w:pPr>
          </w:p>
        </w:tc>
        <w:tc>
          <w:tcPr>
            <w:tcW w:w="625" w:type="pct"/>
          </w:tcPr>
          <w:p w:rsidR="006471FF" w:rsidRPr="00645C09" w:rsidRDefault="006471FF" w:rsidP="00061D7F">
            <w:pPr>
              <w:jc w:val="center"/>
              <w:rPr>
                <w:rFonts w:ascii="Times New Roman Cyr" w:hAnsi="Times New Roman Cyr"/>
                <w:sz w:val="24"/>
                <w:szCs w:val="24"/>
                <w:lang w:val="uk-UA"/>
              </w:rPr>
            </w:pPr>
            <w:proofErr w:type="spellStart"/>
            <w:r w:rsidRPr="00645C09">
              <w:rPr>
                <w:rFonts w:ascii="Times New Roman Cyr" w:hAnsi="Times New Roman Cyr"/>
                <w:sz w:val="24"/>
                <w:szCs w:val="24"/>
                <w:lang w:val="uk-UA"/>
              </w:rPr>
              <w:t>Абс</w:t>
            </w:r>
            <w:proofErr w:type="spellEnd"/>
            <w:r w:rsidRPr="00645C09">
              <w:rPr>
                <w:rFonts w:ascii="Times New Roman Cyr" w:hAnsi="Times New Roman Cyr"/>
                <w:sz w:val="24"/>
                <w:szCs w:val="24"/>
                <w:lang w:val="uk-UA"/>
              </w:rPr>
              <w:t>.</w:t>
            </w:r>
          </w:p>
        </w:tc>
        <w:tc>
          <w:tcPr>
            <w:tcW w:w="942" w:type="pct"/>
          </w:tcPr>
          <w:p w:rsidR="006471FF" w:rsidRPr="00645C09" w:rsidRDefault="006471FF" w:rsidP="00061D7F">
            <w:pPr>
              <w:jc w:val="center"/>
              <w:rPr>
                <w:rFonts w:ascii="Times New Roman Cyr" w:hAnsi="Times New Roman Cyr"/>
                <w:sz w:val="24"/>
                <w:szCs w:val="24"/>
                <w:lang w:val="uk-UA"/>
              </w:rPr>
            </w:pPr>
            <w:proofErr w:type="spellStart"/>
            <w:r w:rsidRPr="00645C09">
              <w:rPr>
                <w:rFonts w:ascii="Times New Roman Cyr" w:hAnsi="Times New Roman Cyr"/>
                <w:sz w:val="24"/>
                <w:szCs w:val="24"/>
                <w:lang w:val="en-US"/>
              </w:rPr>
              <w:t>P±m</w:t>
            </w:r>
            <w:proofErr w:type="spellEnd"/>
          </w:p>
        </w:tc>
        <w:tc>
          <w:tcPr>
            <w:tcW w:w="628" w:type="pct"/>
          </w:tcPr>
          <w:p w:rsidR="006471FF" w:rsidRPr="00645C09" w:rsidRDefault="006471FF" w:rsidP="00061D7F">
            <w:pPr>
              <w:jc w:val="center"/>
              <w:rPr>
                <w:rFonts w:ascii="Times New Roman Cyr" w:hAnsi="Times New Roman Cyr"/>
                <w:sz w:val="24"/>
                <w:szCs w:val="24"/>
                <w:lang w:val="uk-UA"/>
              </w:rPr>
            </w:pPr>
            <w:proofErr w:type="spellStart"/>
            <w:r w:rsidRPr="00645C09">
              <w:rPr>
                <w:rFonts w:ascii="Times New Roman Cyr" w:hAnsi="Times New Roman Cyr"/>
                <w:sz w:val="24"/>
                <w:szCs w:val="24"/>
                <w:lang w:val="uk-UA"/>
              </w:rPr>
              <w:t>Абс</w:t>
            </w:r>
            <w:proofErr w:type="spellEnd"/>
            <w:r w:rsidRPr="00645C09">
              <w:rPr>
                <w:rFonts w:ascii="Times New Roman Cyr" w:hAnsi="Times New Roman Cyr"/>
                <w:sz w:val="24"/>
                <w:szCs w:val="24"/>
                <w:lang w:val="uk-UA"/>
              </w:rPr>
              <w:t>.</w:t>
            </w:r>
          </w:p>
        </w:tc>
        <w:tc>
          <w:tcPr>
            <w:tcW w:w="1047" w:type="pct"/>
          </w:tcPr>
          <w:p w:rsidR="006471FF" w:rsidRPr="00645C09" w:rsidRDefault="006471FF" w:rsidP="00061D7F">
            <w:pPr>
              <w:jc w:val="center"/>
              <w:rPr>
                <w:rFonts w:ascii="Times New Roman Cyr" w:hAnsi="Times New Roman Cyr"/>
                <w:sz w:val="24"/>
                <w:szCs w:val="24"/>
                <w:lang w:val="uk-UA"/>
              </w:rPr>
            </w:pPr>
            <w:proofErr w:type="spellStart"/>
            <w:r w:rsidRPr="00645C09">
              <w:rPr>
                <w:rFonts w:ascii="Times New Roman Cyr" w:hAnsi="Times New Roman Cyr"/>
                <w:sz w:val="24"/>
                <w:szCs w:val="24"/>
                <w:lang w:val="en-US"/>
              </w:rPr>
              <w:t>P±m</w:t>
            </w:r>
            <w:proofErr w:type="spellEnd"/>
          </w:p>
        </w:tc>
      </w:tr>
      <w:tr w:rsidR="006471FF" w:rsidRPr="00645C09" w:rsidTr="00645C09">
        <w:trPr>
          <w:trHeight w:val="272"/>
        </w:trPr>
        <w:tc>
          <w:tcPr>
            <w:tcW w:w="329" w:type="pct"/>
          </w:tcPr>
          <w:p w:rsidR="006471FF" w:rsidRPr="00645C09" w:rsidRDefault="006471FF" w:rsidP="00061D7F">
            <w:pPr>
              <w:jc w:val="both"/>
              <w:rPr>
                <w:rFonts w:ascii="Times New Roman Cyr" w:hAnsi="Times New Roman Cyr"/>
                <w:sz w:val="24"/>
                <w:szCs w:val="24"/>
                <w:lang w:val="uk-UA"/>
              </w:rPr>
            </w:pPr>
            <w:r w:rsidRPr="00645C09">
              <w:rPr>
                <w:rFonts w:ascii="Times New Roman Cyr" w:hAnsi="Times New Roman Cyr"/>
                <w:sz w:val="24"/>
                <w:szCs w:val="24"/>
                <w:lang w:val="uk-UA"/>
              </w:rPr>
              <w:t>1.</w:t>
            </w:r>
          </w:p>
        </w:tc>
        <w:tc>
          <w:tcPr>
            <w:tcW w:w="1430" w:type="pct"/>
          </w:tcPr>
          <w:p w:rsidR="006471FF" w:rsidRPr="00645C09" w:rsidRDefault="006471FF" w:rsidP="00572FCE">
            <w:pPr>
              <w:ind w:firstLine="284"/>
              <w:rPr>
                <w:rFonts w:ascii="Times New Roman Cyr" w:hAnsi="Times New Roman Cyr"/>
                <w:sz w:val="24"/>
                <w:szCs w:val="24"/>
                <w:lang w:val="uk-UA"/>
              </w:rPr>
            </w:pPr>
            <w:r w:rsidRPr="00645C09">
              <w:rPr>
                <w:rFonts w:ascii="Times New Roman Cyr" w:hAnsi="Times New Roman Cyr"/>
                <w:sz w:val="24"/>
                <w:szCs w:val="24"/>
                <w:lang w:val="uk-UA"/>
              </w:rPr>
              <w:t>Чи займаєтесь Ви фізичними тренуваннями?</w:t>
            </w:r>
          </w:p>
        </w:tc>
        <w:tc>
          <w:tcPr>
            <w:tcW w:w="625" w:type="pct"/>
          </w:tcPr>
          <w:p w:rsidR="006471FF" w:rsidRPr="00645C09" w:rsidRDefault="006471FF" w:rsidP="00572FCE">
            <w:pPr>
              <w:jc w:val="center"/>
              <w:rPr>
                <w:rFonts w:ascii="Times New Roman Cyr" w:hAnsi="Times New Roman Cyr"/>
                <w:sz w:val="24"/>
                <w:szCs w:val="24"/>
                <w:lang w:val="uk-UA"/>
              </w:rPr>
            </w:pPr>
          </w:p>
        </w:tc>
        <w:tc>
          <w:tcPr>
            <w:tcW w:w="942" w:type="pct"/>
          </w:tcPr>
          <w:p w:rsidR="006471FF" w:rsidRPr="00645C09" w:rsidRDefault="006471FF" w:rsidP="00572FCE">
            <w:pPr>
              <w:jc w:val="center"/>
              <w:rPr>
                <w:rFonts w:ascii="Times New Roman Cyr" w:hAnsi="Times New Roman Cyr"/>
                <w:sz w:val="24"/>
                <w:szCs w:val="24"/>
                <w:lang w:val="uk-UA"/>
              </w:rPr>
            </w:pPr>
          </w:p>
        </w:tc>
        <w:tc>
          <w:tcPr>
            <w:tcW w:w="628" w:type="pct"/>
          </w:tcPr>
          <w:p w:rsidR="006471FF" w:rsidRPr="00645C09" w:rsidRDefault="006471FF" w:rsidP="00572FCE">
            <w:pPr>
              <w:jc w:val="center"/>
              <w:rPr>
                <w:rFonts w:ascii="Times New Roman Cyr" w:hAnsi="Times New Roman Cyr"/>
                <w:sz w:val="24"/>
                <w:szCs w:val="24"/>
                <w:lang w:val="uk-UA"/>
              </w:rPr>
            </w:pPr>
          </w:p>
        </w:tc>
        <w:tc>
          <w:tcPr>
            <w:tcW w:w="1047" w:type="pct"/>
          </w:tcPr>
          <w:p w:rsidR="006471FF" w:rsidRPr="00645C09" w:rsidRDefault="006471FF" w:rsidP="00572FCE">
            <w:pPr>
              <w:jc w:val="center"/>
              <w:rPr>
                <w:rFonts w:ascii="Times New Roman Cyr" w:hAnsi="Times New Roman Cyr"/>
                <w:sz w:val="24"/>
                <w:szCs w:val="24"/>
                <w:lang w:val="uk-UA"/>
              </w:rPr>
            </w:pPr>
          </w:p>
        </w:tc>
      </w:tr>
      <w:tr w:rsidR="006471FF" w:rsidRPr="00645C09" w:rsidTr="00645C09">
        <w:tc>
          <w:tcPr>
            <w:tcW w:w="329" w:type="pct"/>
          </w:tcPr>
          <w:p w:rsidR="006471FF" w:rsidRPr="00645C09" w:rsidRDefault="006471FF" w:rsidP="00061D7F">
            <w:pPr>
              <w:jc w:val="both"/>
              <w:rPr>
                <w:rFonts w:ascii="Times New Roman Cyr" w:hAnsi="Times New Roman Cyr"/>
                <w:sz w:val="24"/>
                <w:szCs w:val="24"/>
                <w:lang w:val="uk-UA"/>
              </w:rPr>
            </w:pPr>
          </w:p>
        </w:tc>
        <w:tc>
          <w:tcPr>
            <w:tcW w:w="1430" w:type="pct"/>
          </w:tcPr>
          <w:p w:rsidR="006471FF" w:rsidRPr="00645C09" w:rsidRDefault="006471FF" w:rsidP="00061D7F">
            <w:pPr>
              <w:jc w:val="both"/>
              <w:rPr>
                <w:rFonts w:ascii="Times New Roman Cyr" w:hAnsi="Times New Roman Cyr"/>
                <w:sz w:val="24"/>
                <w:szCs w:val="24"/>
                <w:lang w:val="uk-UA"/>
              </w:rPr>
            </w:pPr>
            <w:proofErr w:type="spellStart"/>
            <w:r w:rsidRPr="00645C09">
              <w:rPr>
                <w:rFonts w:ascii="Times New Roman Cyr" w:hAnsi="Times New Roman Cyr"/>
                <w:sz w:val="24"/>
                <w:szCs w:val="24"/>
                <w:lang w:val="uk-UA"/>
              </w:rPr>
              <w:t>-ранкова</w:t>
            </w:r>
            <w:proofErr w:type="spellEnd"/>
            <w:r w:rsidRPr="00645C09">
              <w:rPr>
                <w:rFonts w:ascii="Times New Roman Cyr" w:hAnsi="Times New Roman Cyr"/>
                <w:sz w:val="24"/>
                <w:szCs w:val="24"/>
                <w:lang w:val="uk-UA"/>
              </w:rPr>
              <w:t xml:space="preserve"> гімнастика</w:t>
            </w:r>
          </w:p>
        </w:tc>
        <w:tc>
          <w:tcPr>
            <w:tcW w:w="625"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0</w:t>
            </w:r>
          </w:p>
        </w:tc>
        <w:tc>
          <w:tcPr>
            <w:tcW w:w="942"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w:t>
            </w:r>
          </w:p>
        </w:tc>
        <w:tc>
          <w:tcPr>
            <w:tcW w:w="628"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13</w:t>
            </w:r>
          </w:p>
        </w:tc>
        <w:tc>
          <w:tcPr>
            <w:tcW w:w="1047"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8,67</w:t>
            </w:r>
            <w:r w:rsidRPr="00645C09">
              <w:rPr>
                <w:rFonts w:ascii="Times New Roman Cyr" w:hAnsi="Times New Roman Cyr"/>
                <w:sz w:val="24"/>
                <w:szCs w:val="24"/>
                <w:lang w:val="en-US"/>
              </w:rPr>
              <w:t>±</w:t>
            </w:r>
            <w:r w:rsidRPr="00645C09">
              <w:rPr>
                <w:rFonts w:ascii="Times New Roman Cyr" w:hAnsi="Times New Roman Cyr"/>
                <w:sz w:val="24"/>
                <w:szCs w:val="24"/>
                <w:lang w:val="uk-UA"/>
              </w:rPr>
              <w:t>2,30</w:t>
            </w:r>
          </w:p>
        </w:tc>
      </w:tr>
      <w:tr w:rsidR="006471FF" w:rsidRPr="00645C09" w:rsidTr="00645C09">
        <w:tc>
          <w:tcPr>
            <w:tcW w:w="329" w:type="pct"/>
          </w:tcPr>
          <w:p w:rsidR="006471FF" w:rsidRPr="00645C09" w:rsidRDefault="006471FF" w:rsidP="00061D7F">
            <w:pPr>
              <w:jc w:val="both"/>
              <w:rPr>
                <w:rFonts w:ascii="Times New Roman Cyr" w:hAnsi="Times New Roman Cyr"/>
                <w:sz w:val="24"/>
                <w:szCs w:val="24"/>
                <w:lang w:val="uk-UA"/>
              </w:rPr>
            </w:pPr>
          </w:p>
        </w:tc>
        <w:tc>
          <w:tcPr>
            <w:tcW w:w="1430" w:type="pct"/>
          </w:tcPr>
          <w:p w:rsidR="006471FF" w:rsidRPr="00645C09" w:rsidRDefault="006471FF" w:rsidP="00061D7F">
            <w:pPr>
              <w:jc w:val="both"/>
              <w:rPr>
                <w:rFonts w:ascii="Times New Roman Cyr" w:hAnsi="Times New Roman Cyr"/>
                <w:sz w:val="24"/>
                <w:szCs w:val="24"/>
                <w:lang w:val="uk-UA"/>
              </w:rPr>
            </w:pPr>
            <w:proofErr w:type="spellStart"/>
            <w:r w:rsidRPr="00645C09">
              <w:rPr>
                <w:rFonts w:ascii="Times New Roman Cyr" w:hAnsi="Times New Roman Cyr"/>
                <w:sz w:val="24"/>
                <w:szCs w:val="24"/>
                <w:lang w:val="uk-UA"/>
              </w:rPr>
              <w:t>-заняття</w:t>
            </w:r>
            <w:proofErr w:type="spellEnd"/>
            <w:r w:rsidRPr="00645C09">
              <w:rPr>
                <w:rFonts w:ascii="Times New Roman Cyr" w:hAnsi="Times New Roman Cyr"/>
                <w:sz w:val="24"/>
                <w:szCs w:val="24"/>
                <w:lang w:val="uk-UA"/>
              </w:rPr>
              <w:t xml:space="preserve"> спортом</w:t>
            </w:r>
          </w:p>
        </w:tc>
        <w:tc>
          <w:tcPr>
            <w:tcW w:w="625"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20</w:t>
            </w:r>
          </w:p>
        </w:tc>
        <w:tc>
          <w:tcPr>
            <w:tcW w:w="942" w:type="pct"/>
          </w:tcPr>
          <w:p w:rsidR="006471FF" w:rsidRPr="00645C09" w:rsidRDefault="006471FF" w:rsidP="00572FCE">
            <w:pPr>
              <w:jc w:val="center"/>
              <w:rPr>
                <w:rFonts w:ascii="Times New Roman Cyr" w:hAnsi="Times New Roman Cyr"/>
                <w:sz w:val="24"/>
                <w:szCs w:val="24"/>
              </w:rPr>
            </w:pPr>
            <w:r w:rsidRPr="00645C09">
              <w:rPr>
                <w:rFonts w:ascii="Times New Roman Cyr" w:hAnsi="Times New Roman Cyr"/>
                <w:sz w:val="24"/>
                <w:szCs w:val="24"/>
                <w:lang w:val="uk-UA"/>
              </w:rPr>
              <w:t>7,27</w:t>
            </w:r>
            <w:r w:rsidRPr="00645C09">
              <w:rPr>
                <w:rFonts w:ascii="Times New Roman Cyr" w:hAnsi="Times New Roman Cyr"/>
                <w:sz w:val="24"/>
                <w:szCs w:val="24"/>
                <w:lang w:val="en-US"/>
              </w:rPr>
              <w:t>±</w:t>
            </w:r>
            <w:r w:rsidRPr="00645C09">
              <w:rPr>
                <w:rFonts w:ascii="Times New Roman Cyr" w:hAnsi="Times New Roman Cyr"/>
                <w:sz w:val="24"/>
                <w:szCs w:val="24"/>
              </w:rPr>
              <w:t>1,57</w:t>
            </w:r>
          </w:p>
        </w:tc>
        <w:tc>
          <w:tcPr>
            <w:tcW w:w="628"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37</w:t>
            </w:r>
          </w:p>
        </w:tc>
        <w:tc>
          <w:tcPr>
            <w:tcW w:w="1047"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24,67</w:t>
            </w:r>
            <w:r w:rsidRPr="00645C09">
              <w:rPr>
                <w:rFonts w:ascii="Times New Roman Cyr" w:hAnsi="Times New Roman Cyr"/>
                <w:sz w:val="24"/>
                <w:szCs w:val="24"/>
                <w:lang w:val="en-US"/>
              </w:rPr>
              <w:t>±</w:t>
            </w:r>
            <w:r w:rsidRPr="00645C09">
              <w:rPr>
                <w:rFonts w:ascii="Times New Roman Cyr" w:hAnsi="Times New Roman Cyr"/>
                <w:sz w:val="24"/>
                <w:szCs w:val="24"/>
                <w:lang w:val="uk-UA"/>
              </w:rPr>
              <w:t>3,52</w:t>
            </w:r>
          </w:p>
        </w:tc>
      </w:tr>
      <w:tr w:rsidR="006471FF" w:rsidRPr="00645C09" w:rsidTr="00645C09">
        <w:tc>
          <w:tcPr>
            <w:tcW w:w="329" w:type="pct"/>
          </w:tcPr>
          <w:p w:rsidR="006471FF" w:rsidRPr="00645C09" w:rsidRDefault="006471FF" w:rsidP="00061D7F">
            <w:pPr>
              <w:jc w:val="both"/>
              <w:rPr>
                <w:rFonts w:ascii="Times New Roman Cyr" w:hAnsi="Times New Roman Cyr"/>
                <w:sz w:val="24"/>
                <w:szCs w:val="24"/>
                <w:lang w:val="uk-UA"/>
              </w:rPr>
            </w:pPr>
          </w:p>
        </w:tc>
        <w:tc>
          <w:tcPr>
            <w:tcW w:w="1430" w:type="pct"/>
          </w:tcPr>
          <w:p w:rsidR="006471FF" w:rsidRPr="00645C09" w:rsidRDefault="006471FF" w:rsidP="00061D7F">
            <w:pPr>
              <w:jc w:val="both"/>
              <w:rPr>
                <w:rFonts w:ascii="Times New Roman Cyr" w:hAnsi="Times New Roman Cyr"/>
                <w:sz w:val="24"/>
                <w:szCs w:val="24"/>
                <w:lang w:val="uk-UA"/>
              </w:rPr>
            </w:pPr>
            <w:proofErr w:type="spellStart"/>
            <w:r w:rsidRPr="00645C09">
              <w:rPr>
                <w:rFonts w:ascii="Times New Roman Cyr" w:hAnsi="Times New Roman Cyr"/>
                <w:sz w:val="24"/>
                <w:szCs w:val="24"/>
                <w:lang w:val="uk-UA"/>
              </w:rPr>
              <w:t>-заняття</w:t>
            </w:r>
            <w:proofErr w:type="spellEnd"/>
            <w:r w:rsidRPr="00645C09">
              <w:rPr>
                <w:rFonts w:ascii="Times New Roman Cyr" w:hAnsi="Times New Roman Cyr"/>
                <w:sz w:val="24"/>
                <w:szCs w:val="24"/>
                <w:lang w:val="uk-UA"/>
              </w:rPr>
              <w:t xml:space="preserve"> фізкультурою в університеті</w:t>
            </w:r>
          </w:p>
        </w:tc>
        <w:tc>
          <w:tcPr>
            <w:tcW w:w="625"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198</w:t>
            </w:r>
          </w:p>
        </w:tc>
        <w:tc>
          <w:tcPr>
            <w:tcW w:w="942" w:type="pct"/>
          </w:tcPr>
          <w:p w:rsidR="006471FF" w:rsidRPr="00645C09" w:rsidRDefault="006471FF" w:rsidP="00572FCE">
            <w:pPr>
              <w:jc w:val="center"/>
              <w:rPr>
                <w:rFonts w:ascii="Times New Roman Cyr" w:hAnsi="Times New Roman Cyr"/>
                <w:sz w:val="24"/>
                <w:szCs w:val="24"/>
              </w:rPr>
            </w:pPr>
            <w:r w:rsidRPr="00645C09">
              <w:rPr>
                <w:rFonts w:ascii="Times New Roman Cyr" w:hAnsi="Times New Roman Cyr"/>
                <w:sz w:val="24"/>
                <w:szCs w:val="24"/>
              </w:rPr>
              <w:t>72,00</w:t>
            </w:r>
            <w:r w:rsidRPr="00645C09">
              <w:rPr>
                <w:rFonts w:ascii="Times New Roman Cyr" w:hAnsi="Times New Roman Cyr"/>
                <w:sz w:val="24"/>
                <w:szCs w:val="24"/>
                <w:lang w:val="en-US"/>
              </w:rPr>
              <w:t>±</w:t>
            </w:r>
            <w:r w:rsidRPr="00645C09">
              <w:rPr>
                <w:rFonts w:ascii="Times New Roman Cyr" w:hAnsi="Times New Roman Cyr"/>
                <w:sz w:val="24"/>
                <w:szCs w:val="24"/>
              </w:rPr>
              <w:t>2,71</w:t>
            </w:r>
          </w:p>
        </w:tc>
        <w:tc>
          <w:tcPr>
            <w:tcW w:w="628"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1</w:t>
            </w:r>
          </w:p>
        </w:tc>
        <w:tc>
          <w:tcPr>
            <w:tcW w:w="1047"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0,67</w:t>
            </w:r>
            <w:r w:rsidRPr="00645C09">
              <w:rPr>
                <w:rFonts w:ascii="Times New Roman Cyr" w:hAnsi="Times New Roman Cyr"/>
                <w:sz w:val="24"/>
                <w:szCs w:val="24"/>
                <w:lang w:val="en-US"/>
              </w:rPr>
              <w:t>±</w:t>
            </w:r>
            <w:r w:rsidRPr="00645C09">
              <w:rPr>
                <w:rFonts w:ascii="Times New Roman Cyr" w:hAnsi="Times New Roman Cyr"/>
                <w:sz w:val="24"/>
                <w:szCs w:val="24"/>
                <w:lang w:val="uk-UA"/>
              </w:rPr>
              <w:t>0,66</w:t>
            </w:r>
          </w:p>
        </w:tc>
      </w:tr>
      <w:tr w:rsidR="006471FF" w:rsidRPr="00645C09" w:rsidTr="00645C09">
        <w:tc>
          <w:tcPr>
            <w:tcW w:w="329" w:type="pct"/>
          </w:tcPr>
          <w:p w:rsidR="006471FF" w:rsidRPr="00645C09" w:rsidRDefault="006471FF" w:rsidP="00061D7F">
            <w:pPr>
              <w:jc w:val="both"/>
              <w:rPr>
                <w:rFonts w:ascii="Times New Roman Cyr" w:hAnsi="Times New Roman Cyr"/>
                <w:sz w:val="24"/>
                <w:szCs w:val="24"/>
                <w:lang w:val="uk-UA"/>
              </w:rPr>
            </w:pPr>
          </w:p>
        </w:tc>
        <w:tc>
          <w:tcPr>
            <w:tcW w:w="1430" w:type="pct"/>
          </w:tcPr>
          <w:p w:rsidR="006471FF" w:rsidRPr="00645C09" w:rsidRDefault="006471FF" w:rsidP="00061D7F">
            <w:pPr>
              <w:jc w:val="both"/>
              <w:rPr>
                <w:rFonts w:ascii="Times New Roman Cyr" w:hAnsi="Times New Roman Cyr"/>
                <w:sz w:val="24"/>
                <w:szCs w:val="24"/>
                <w:lang w:val="uk-UA"/>
              </w:rPr>
            </w:pPr>
            <w:proofErr w:type="spellStart"/>
            <w:r w:rsidRPr="00645C09">
              <w:rPr>
                <w:rFonts w:ascii="Times New Roman Cyr" w:hAnsi="Times New Roman Cyr"/>
                <w:sz w:val="24"/>
                <w:szCs w:val="24"/>
                <w:lang w:val="uk-UA"/>
              </w:rPr>
              <w:t>-не</w:t>
            </w:r>
            <w:proofErr w:type="spellEnd"/>
            <w:r w:rsidRPr="00645C09">
              <w:rPr>
                <w:rFonts w:ascii="Times New Roman Cyr" w:hAnsi="Times New Roman Cyr"/>
                <w:sz w:val="24"/>
                <w:szCs w:val="24"/>
                <w:lang w:val="uk-UA"/>
              </w:rPr>
              <w:t xml:space="preserve"> займаюсь</w:t>
            </w:r>
          </w:p>
        </w:tc>
        <w:tc>
          <w:tcPr>
            <w:tcW w:w="625"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57</w:t>
            </w:r>
          </w:p>
        </w:tc>
        <w:tc>
          <w:tcPr>
            <w:tcW w:w="942" w:type="pct"/>
          </w:tcPr>
          <w:p w:rsidR="006471FF" w:rsidRPr="00645C09" w:rsidRDefault="006471FF" w:rsidP="00572FCE">
            <w:pPr>
              <w:jc w:val="center"/>
              <w:rPr>
                <w:rFonts w:ascii="Times New Roman Cyr" w:hAnsi="Times New Roman Cyr"/>
                <w:sz w:val="24"/>
                <w:szCs w:val="24"/>
              </w:rPr>
            </w:pPr>
            <w:r w:rsidRPr="00645C09">
              <w:rPr>
                <w:rFonts w:ascii="Times New Roman Cyr" w:hAnsi="Times New Roman Cyr"/>
                <w:sz w:val="24"/>
                <w:szCs w:val="24"/>
              </w:rPr>
              <w:t>20,73</w:t>
            </w:r>
            <w:r w:rsidRPr="00645C09">
              <w:rPr>
                <w:rFonts w:ascii="Times New Roman Cyr" w:hAnsi="Times New Roman Cyr"/>
                <w:sz w:val="24"/>
                <w:szCs w:val="24"/>
                <w:lang w:val="en-US"/>
              </w:rPr>
              <w:t>±</w:t>
            </w:r>
            <w:r w:rsidRPr="00645C09">
              <w:rPr>
                <w:rFonts w:ascii="Times New Roman Cyr" w:hAnsi="Times New Roman Cyr"/>
                <w:sz w:val="24"/>
                <w:szCs w:val="24"/>
              </w:rPr>
              <w:t>2,44</w:t>
            </w:r>
          </w:p>
        </w:tc>
        <w:tc>
          <w:tcPr>
            <w:tcW w:w="628"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99</w:t>
            </w:r>
          </w:p>
        </w:tc>
        <w:tc>
          <w:tcPr>
            <w:tcW w:w="1047"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66,00</w:t>
            </w:r>
            <w:r w:rsidRPr="00645C09">
              <w:rPr>
                <w:rFonts w:ascii="Times New Roman Cyr" w:hAnsi="Times New Roman Cyr"/>
                <w:sz w:val="24"/>
                <w:szCs w:val="24"/>
                <w:lang w:val="en-US"/>
              </w:rPr>
              <w:t>±</w:t>
            </w:r>
            <w:r w:rsidRPr="00645C09">
              <w:rPr>
                <w:rFonts w:ascii="Times New Roman Cyr" w:hAnsi="Times New Roman Cyr"/>
                <w:sz w:val="24"/>
                <w:szCs w:val="24"/>
                <w:lang w:val="uk-UA"/>
              </w:rPr>
              <w:t>3,87</w:t>
            </w:r>
          </w:p>
        </w:tc>
      </w:tr>
      <w:tr w:rsidR="006471FF" w:rsidRPr="00645C09" w:rsidTr="00645C09">
        <w:tc>
          <w:tcPr>
            <w:tcW w:w="329" w:type="pct"/>
          </w:tcPr>
          <w:p w:rsidR="006471FF" w:rsidRPr="00645C09" w:rsidRDefault="006471FF" w:rsidP="00061D7F">
            <w:pPr>
              <w:jc w:val="both"/>
              <w:rPr>
                <w:rFonts w:ascii="Times New Roman Cyr" w:hAnsi="Times New Roman Cyr"/>
                <w:sz w:val="24"/>
                <w:szCs w:val="24"/>
                <w:lang w:val="uk-UA"/>
              </w:rPr>
            </w:pPr>
            <w:r w:rsidRPr="00645C09">
              <w:rPr>
                <w:rFonts w:ascii="Times New Roman Cyr" w:hAnsi="Times New Roman Cyr"/>
                <w:sz w:val="24"/>
                <w:szCs w:val="24"/>
                <w:lang w:val="uk-UA"/>
              </w:rPr>
              <w:t>2.</w:t>
            </w:r>
          </w:p>
        </w:tc>
        <w:tc>
          <w:tcPr>
            <w:tcW w:w="1430" w:type="pct"/>
          </w:tcPr>
          <w:p w:rsidR="006471FF" w:rsidRPr="00645C09" w:rsidRDefault="006471FF" w:rsidP="00061D7F">
            <w:pPr>
              <w:jc w:val="both"/>
              <w:rPr>
                <w:rFonts w:ascii="Times New Roman Cyr" w:hAnsi="Times New Roman Cyr"/>
                <w:sz w:val="24"/>
                <w:szCs w:val="24"/>
                <w:lang w:val="uk-UA"/>
              </w:rPr>
            </w:pPr>
            <w:r w:rsidRPr="00645C09">
              <w:rPr>
                <w:rFonts w:ascii="Times New Roman Cyr" w:hAnsi="Times New Roman Cyr"/>
                <w:sz w:val="24"/>
                <w:szCs w:val="24"/>
                <w:lang w:val="uk-UA"/>
              </w:rPr>
              <w:t>Яку відстань у середньому Ви проходити за день</w:t>
            </w:r>
            <w:r w:rsidR="00572FCE">
              <w:rPr>
                <w:rFonts w:ascii="Times New Roman Cyr" w:hAnsi="Times New Roman Cyr"/>
                <w:sz w:val="24"/>
                <w:szCs w:val="24"/>
                <w:lang w:val="uk-UA"/>
              </w:rPr>
              <w:t>?</w:t>
            </w:r>
          </w:p>
        </w:tc>
        <w:tc>
          <w:tcPr>
            <w:tcW w:w="625" w:type="pct"/>
          </w:tcPr>
          <w:p w:rsidR="006471FF" w:rsidRPr="00645C09" w:rsidRDefault="006471FF" w:rsidP="00572FCE">
            <w:pPr>
              <w:jc w:val="center"/>
              <w:rPr>
                <w:rFonts w:ascii="Times New Roman Cyr" w:hAnsi="Times New Roman Cyr"/>
                <w:sz w:val="24"/>
                <w:szCs w:val="24"/>
                <w:lang w:val="uk-UA"/>
              </w:rPr>
            </w:pPr>
          </w:p>
        </w:tc>
        <w:tc>
          <w:tcPr>
            <w:tcW w:w="942" w:type="pct"/>
          </w:tcPr>
          <w:p w:rsidR="006471FF" w:rsidRPr="00645C09" w:rsidRDefault="006471FF" w:rsidP="00572FCE">
            <w:pPr>
              <w:jc w:val="center"/>
              <w:rPr>
                <w:rFonts w:ascii="Times New Roman Cyr" w:hAnsi="Times New Roman Cyr"/>
                <w:sz w:val="24"/>
                <w:szCs w:val="24"/>
                <w:lang w:val="uk-UA"/>
              </w:rPr>
            </w:pPr>
          </w:p>
        </w:tc>
        <w:tc>
          <w:tcPr>
            <w:tcW w:w="628" w:type="pct"/>
          </w:tcPr>
          <w:p w:rsidR="006471FF" w:rsidRPr="00645C09" w:rsidRDefault="006471FF" w:rsidP="00572FCE">
            <w:pPr>
              <w:jc w:val="center"/>
              <w:rPr>
                <w:rFonts w:ascii="Times New Roman Cyr" w:hAnsi="Times New Roman Cyr"/>
                <w:sz w:val="24"/>
                <w:szCs w:val="24"/>
                <w:lang w:val="uk-UA"/>
              </w:rPr>
            </w:pPr>
          </w:p>
        </w:tc>
        <w:tc>
          <w:tcPr>
            <w:tcW w:w="1047" w:type="pct"/>
          </w:tcPr>
          <w:p w:rsidR="006471FF" w:rsidRPr="00645C09" w:rsidRDefault="006471FF" w:rsidP="00572FCE">
            <w:pPr>
              <w:jc w:val="center"/>
              <w:rPr>
                <w:rFonts w:ascii="Times New Roman Cyr" w:hAnsi="Times New Roman Cyr"/>
                <w:sz w:val="24"/>
                <w:szCs w:val="24"/>
                <w:lang w:val="uk-UA"/>
              </w:rPr>
            </w:pPr>
          </w:p>
        </w:tc>
      </w:tr>
      <w:tr w:rsidR="006471FF" w:rsidRPr="00645C09" w:rsidTr="00645C09">
        <w:tc>
          <w:tcPr>
            <w:tcW w:w="329" w:type="pct"/>
          </w:tcPr>
          <w:p w:rsidR="006471FF" w:rsidRPr="00645C09" w:rsidRDefault="006471FF" w:rsidP="00061D7F">
            <w:pPr>
              <w:jc w:val="both"/>
              <w:rPr>
                <w:rFonts w:ascii="Times New Roman Cyr" w:hAnsi="Times New Roman Cyr"/>
                <w:sz w:val="24"/>
                <w:szCs w:val="24"/>
                <w:lang w:val="uk-UA"/>
              </w:rPr>
            </w:pPr>
          </w:p>
        </w:tc>
        <w:tc>
          <w:tcPr>
            <w:tcW w:w="1430" w:type="pct"/>
          </w:tcPr>
          <w:p w:rsidR="006471FF" w:rsidRPr="00645C09" w:rsidRDefault="006471FF" w:rsidP="00061D7F">
            <w:pPr>
              <w:rPr>
                <w:rFonts w:ascii="Times New Roman Cyr" w:hAnsi="Times New Roman Cyr"/>
                <w:sz w:val="24"/>
                <w:szCs w:val="24"/>
                <w:lang w:val="uk-UA"/>
              </w:rPr>
            </w:pPr>
            <w:r w:rsidRPr="00645C09">
              <w:rPr>
                <w:rFonts w:ascii="Times New Roman Cyr" w:hAnsi="Times New Roman Cyr"/>
                <w:sz w:val="24"/>
                <w:szCs w:val="24"/>
                <w:lang w:val="uk-UA"/>
              </w:rPr>
              <w:t>1-</w:t>
            </w:r>
            <w:smartTag w:uri="urn:schemas-microsoft-com:office:smarttags" w:element="metricconverter">
              <w:smartTagPr>
                <w:attr w:name="ProductID" w:val="2 км"/>
              </w:smartTagPr>
              <w:r w:rsidRPr="00645C09">
                <w:rPr>
                  <w:rFonts w:ascii="Times New Roman Cyr" w:hAnsi="Times New Roman Cyr"/>
                  <w:sz w:val="24"/>
                  <w:szCs w:val="24"/>
                  <w:lang w:val="uk-UA"/>
                </w:rPr>
                <w:t>2 км</w:t>
              </w:r>
            </w:smartTag>
          </w:p>
        </w:tc>
        <w:tc>
          <w:tcPr>
            <w:tcW w:w="625"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55</w:t>
            </w:r>
          </w:p>
        </w:tc>
        <w:tc>
          <w:tcPr>
            <w:tcW w:w="942" w:type="pct"/>
          </w:tcPr>
          <w:p w:rsidR="006471FF" w:rsidRPr="00645C09" w:rsidRDefault="006471FF" w:rsidP="00572FCE">
            <w:pPr>
              <w:jc w:val="center"/>
              <w:rPr>
                <w:rFonts w:ascii="Times New Roman Cyr" w:hAnsi="Times New Roman Cyr"/>
                <w:sz w:val="24"/>
                <w:szCs w:val="24"/>
              </w:rPr>
            </w:pPr>
            <w:r w:rsidRPr="00645C09">
              <w:rPr>
                <w:rFonts w:ascii="Times New Roman Cyr" w:hAnsi="Times New Roman Cyr"/>
                <w:sz w:val="24"/>
                <w:szCs w:val="24"/>
              </w:rPr>
              <w:t>20,00</w:t>
            </w:r>
            <w:r w:rsidRPr="00645C09">
              <w:rPr>
                <w:rFonts w:ascii="Times New Roman Cyr" w:hAnsi="Times New Roman Cyr"/>
                <w:sz w:val="24"/>
                <w:szCs w:val="24"/>
                <w:lang w:val="en-US"/>
              </w:rPr>
              <w:t>±</w:t>
            </w:r>
            <w:r w:rsidRPr="00645C09">
              <w:rPr>
                <w:rFonts w:ascii="Times New Roman Cyr" w:hAnsi="Times New Roman Cyr"/>
                <w:sz w:val="24"/>
                <w:szCs w:val="24"/>
              </w:rPr>
              <w:t>2,41</w:t>
            </w:r>
          </w:p>
        </w:tc>
        <w:tc>
          <w:tcPr>
            <w:tcW w:w="628"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6</w:t>
            </w:r>
          </w:p>
        </w:tc>
        <w:tc>
          <w:tcPr>
            <w:tcW w:w="1047"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4,00</w:t>
            </w:r>
            <w:r w:rsidRPr="00645C09">
              <w:rPr>
                <w:rFonts w:ascii="Times New Roman Cyr" w:hAnsi="Times New Roman Cyr"/>
                <w:sz w:val="24"/>
                <w:szCs w:val="24"/>
                <w:lang w:val="en-US"/>
              </w:rPr>
              <w:t>±</w:t>
            </w:r>
            <w:r w:rsidRPr="00645C09">
              <w:rPr>
                <w:rFonts w:ascii="Times New Roman Cyr" w:hAnsi="Times New Roman Cyr"/>
                <w:sz w:val="24"/>
                <w:szCs w:val="24"/>
                <w:lang w:val="uk-UA"/>
              </w:rPr>
              <w:t>1,6</w:t>
            </w:r>
            <w:r w:rsidR="00572FCE">
              <w:rPr>
                <w:rFonts w:ascii="Times New Roman Cyr" w:hAnsi="Times New Roman Cyr"/>
                <w:sz w:val="24"/>
                <w:szCs w:val="24"/>
                <w:lang w:val="uk-UA"/>
              </w:rPr>
              <w:t>0</w:t>
            </w:r>
          </w:p>
        </w:tc>
      </w:tr>
      <w:tr w:rsidR="006471FF" w:rsidRPr="00645C09" w:rsidTr="00645C09">
        <w:tc>
          <w:tcPr>
            <w:tcW w:w="329" w:type="pct"/>
          </w:tcPr>
          <w:p w:rsidR="006471FF" w:rsidRPr="00645C09" w:rsidRDefault="006471FF" w:rsidP="00061D7F">
            <w:pPr>
              <w:jc w:val="both"/>
              <w:rPr>
                <w:rFonts w:ascii="Times New Roman Cyr" w:hAnsi="Times New Roman Cyr"/>
                <w:sz w:val="24"/>
                <w:szCs w:val="24"/>
                <w:lang w:val="uk-UA"/>
              </w:rPr>
            </w:pPr>
          </w:p>
        </w:tc>
        <w:tc>
          <w:tcPr>
            <w:tcW w:w="1430" w:type="pct"/>
          </w:tcPr>
          <w:p w:rsidR="006471FF" w:rsidRPr="00645C09" w:rsidRDefault="006471FF" w:rsidP="00061D7F">
            <w:pPr>
              <w:rPr>
                <w:rFonts w:ascii="Times New Roman Cyr" w:hAnsi="Times New Roman Cyr"/>
                <w:sz w:val="24"/>
                <w:szCs w:val="24"/>
                <w:lang w:val="uk-UA"/>
              </w:rPr>
            </w:pPr>
            <w:r w:rsidRPr="00645C09">
              <w:rPr>
                <w:rFonts w:ascii="Times New Roman Cyr" w:hAnsi="Times New Roman Cyr"/>
                <w:sz w:val="24"/>
                <w:szCs w:val="24"/>
                <w:lang w:val="uk-UA"/>
              </w:rPr>
              <w:t>3-</w:t>
            </w:r>
            <w:smartTag w:uri="urn:schemas-microsoft-com:office:smarttags" w:element="metricconverter">
              <w:smartTagPr>
                <w:attr w:name="ProductID" w:val="5 км"/>
              </w:smartTagPr>
              <w:r w:rsidRPr="00645C09">
                <w:rPr>
                  <w:rFonts w:ascii="Times New Roman Cyr" w:hAnsi="Times New Roman Cyr"/>
                  <w:sz w:val="24"/>
                  <w:szCs w:val="24"/>
                  <w:lang w:val="uk-UA"/>
                </w:rPr>
                <w:t>5 км</w:t>
              </w:r>
            </w:smartTag>
          </w:p>
        </w:tc>
        <w:tc>
          <w:tcPr>
            <w:tcW w:w="625"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179</w:t>
            </w:r>
          </w:p>
        </w:tc>
        <w:tc>
          <w:tcPr>
            <w:tcW w:w="942" w:type="pct"/>
          </w:tcPr>
          <w:p w:rsidR="006471FF" w:rsidRPr="00645C09" w:rsidRDefault="006471FF" w:rsidP="00572FCE">
            <w:pPr>
              <w:jc w:val="center"/>
              <w:rPr>
                <w:rFonts w:ascii="Times New Roman Cyr" w:hAnsi="Times New Roman Cyr"/>
                <w:sz w:val="24"/>
                <w:szCs w:val="24"/>
              </w:rPr>
            </w:pPr>
            <w:r w:rsidRPr="00645C09">
              <w:rPr>
                <w:rFonts w:ascii="Times New Roman Cyr" w:hAnsi="Times New Roman Cyr"/>
                <w:sz w:val="24"/>
                <w:szCs w:val="24"/>
              </w:rPr>
              <w:t>65,09</w:t>
            </w:r>
            <w:r w:rsidRPr="00645C09">
              <w:rPr>
                <w:rFonts w:ascii="Times New Roman Cyr" w:hAnsi="Times New Roman Cyr"/>
                <w:sz w:val="24"/>
                <w:szCs w:val="24"/>
                <w:lang w:val="en-US"/>
              </w:rPr>
              <w:t>±</w:t>
            </w:r>
            <w:r w:rsidRPr="00645C09">
              <w:rPr>
                <w:rFonts w:ascii="Times New Roman Cyr" w:hAnsi="Times New Roman Cyr"/>
                <w:sz w:val="24"/>
                <w:szCs w:val="24"/>
              </w:rPr>
              <w:t>2,87</w:t>
            </w:r>
          </w:p>
        </w:tc>
        <w:tc>
          <w:tcPr>
            <w:tcW w:w="628"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99</w:t>
            </w:r>
          </w:p>
        </w:tc>
        <w:tc>
          <w:tcPr>
            <w:tcW w:w="1047"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66,00</w:t>
            </w:r>
            <w:r w:rsidRPr="00645C09">
              <w:rPr>
                <w:rFonts w:ascii="Times New Roman Cyr" w:hAnsi="Times New Roman Cyr"/>
                <w:sz w:val="24"/>
                <w:szCs w:val="24"/>
                <w:lang w:val="en-US"/>
              </w:rPr>
              <w:t>±</w:t>
            </w:r>
            <w:r w:rsidRPr="00645C09">
              <w:rPr>
                <w:rFonts w:ascii="Times New Roman Cyr" w:hAnsi="Times New Roman Cyr"/>
                <w:sz w:val="24"/>
                <w:szCs w:val="24"/>
                <w:lang w:val="uk-UA"/>
              </w:rPr>
              <w:t>3,87</w:t>
            </w:r>
          </w:p>
        </w:tc>
      </w:tr>
      <w:tr w:rsidR="006471FF" w:rsidRPr="00645C09" w:rsidTr="00645C09">
        <w:tc>
          <w:tcPr>
            <w:tcW w:w="329" w:type="pct"/>
          </w:tcPr>
          <w:p w:rsidR="006471FF" w:rsidRPr="00645C09" w:rsidRDefault="006471FF" w:rsidP="00061D7F">
            <w:pPr>
              <w:jc w:val="both"/>
              <w:rPr>
                <w:rFonts w:ascii="Times New Roman Cyr" w:hAnsi="Times New Roman Cyr"/>
                <w:sz w:val="24"/>
                <w:szCs w:val="24"/>
                <w:lang w:val="uk-UA"/>
              </w:rPr>
            </w:pPr>
          </w:p>
        </w:tc>
        <w:tc>
          <w:tcPr>
            <w:tcW w:w="1430" w:type="pct"/>
          </w:tcPr>
          <w:p w:rsidR="006471FF" w:rsidRPr="00645C09" w:rsidRDefault="006471FF" w:rsidP="00061D7F">
            <w:pPr>
              <w:rPr>
                <w:rFonts w:ascii="Times New Roman Cyr" w:hAnsi="Times New Roman Cyr"/>
                <w:sz w:val="24"/>
                <w:szCs w:val="24"/>
                <w:lang w:val="uk-UA"/>
              </w:rPr>
            </w:pPr>
            <w:r w:rsidRPr="00645C09">
              <w:rPr>
                <w:rFonts w:ascii="Times New Roman Cyr" w:hAnsi="Times New Roman Cyr"/>
                <w:sz w:val="24"/>
                <w:szCs w:val="24"/>
                <w:lang w:val="uk-UA"/>
              </w:rPr>
              <w:t>6-</w:t>
            </w:r>
            <w:smartTag w:uri="urn:schemas-microsoft-com:office:smarttags" w:element="metricconverter">
              <w:smartTagPr>
                <w:attr w:name="ProductID" w:val="10 км"/>
              </w:smartTagPr>
              <w:r w:rsidRPr="00645C09">
                <w:rPr>
                  <w:rFonts w:ascii="Times New Roman Cyr" w:hAnsi="Times New Roman Cyr"/>
                  <w:sz w:val="24"/>
                  <w:szCs w:val="24"/>
                  <w:lang w:val="uk-UA"/>
                </w:rPr>
                <w:t>10 км</w:t>
              </w:r>
            </w:smartTag>
          </w:p>
        </w:tc>
        <w:tc>
          <w:tcPr>
            <w:tcW w:w="625"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32</w:t>
            </w:r>
          </w:p>
        </w:tc>
        <w:tc>
          <w:tcPr>
            <w:tcW w:w="942" w:type="pct"/>
          </w:tcPr>
          <w:p w:rsidR="006471FF" w:rsidRPr="00645C09" w:rsidRDefault="006471FF" w:rsidP="00572FCE">
            <w:pPr>
              <w:jc w:val="center"/>
              <w:rPr>
                <w:rFonts w:ascii="Times New Roman Cyr" w:hAnsi="Times New Roman Cyr"/>
                <w:sz w:val="24"/>
                <w:szCs w:val="24"/>
              </w:rPr>
            </w:pPr>
            <w:r w:rsidRPr="00645C09">
              <w:rPr>
                <w:rFonts w:ascii="Times New Roman Cyr" w:hAnsi="Times New Roman Cyr"/>
                <w:sz w:val="24"/>
                <w:szCs w:val="24"/>
              </w:rPr>
              <w:t>11,64</w:t>
            </w:r>
            <w:r w:rsidRPr="00645C09">
              <w:rPr>
                <w:rFonts w:ascii="Times New Roman Cyr" w:hAnsi="Times New Roman Cyr"/>
                <w:sz w:val="24"/>
                <w:szCs w:val="24"/>
                <w:lang w:val="en-US"/>
              </w:rPr>
              <w:t>±</w:t>
            </w:r>
            <w:r w:rsidRPr="00645C09">
              <w:rPr>
                <w:rFonts w:ascii="Times New Roman Cyr" w:hAnsi="Times New Roman Cyr"/>
                <w:sz w:val="24"/>
                <w:szCs w:val="24"/>
              </w:rPr>
              <w:t>1,93</w:t>
            </w:r>
          </w:p>
        </w:tc>
        <w:tc>
          <w:tcPr>
            <w:tcW w:w="628"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45</w:t>
            </w:r>
          </w:p>
        </w:tc>
        <w:tc>
          <w:tcPr>
            <w:tcW w:w="1047"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30,00</w:t>
            </w:r>
            <w:r w:rsidRPr="00645C09">
              <w:rPr>
                <w:rFonts w:ascii="Times New Roman Cyr" w:hAnsi="Times New Roman Cyr"/>
                <w:sz w:val="24"/>
                <w:szCs w:val="24"/>
                <w:lang w:val="en-US"/>
              </w:rPr>
              <w:t>±</w:t>
            </w:r>
            <w:r w:rsidRPr="00645C09">
              <w:rPr>
                <w:rFonts w:ascii="Times New Roman Cyr" w:hAnsi="Times New Roman Cyr"/>
                <w:sz w:val="24"/>
                <w:szCs w:val="24"/>
                <w:lang w:val="uk-UA"/>
              </w:rPr>
              <w:t>3,74</w:t>
            </w:r>
          </w:p>
        </w:tc>
      </w:tr>
      <w:tr w:rsidR="006471FF" w:rsidRPr="00645C09" w:rsidTr="00645C09">
        <w:tc>
          <w:tcPr>
            <w:tcW w:w="329" w:type="pct"/>
          </w:tcPr>
          <w:p w:rsidR="006471FF" w:rsidRPr="00645C09" w:rsidRDefault="006471FF" w:rsidP="00061D7F">
            <w:pPr>
              <w:jc w:val="both"/>
              <w:rPr>
                <w:rFonts w:ascii="Times New Roman Cyr" w:hAnsi="Times New Roman Cyr"/>
                <w:sz w:val="24"/>
                <w:szCs w:val="24"/>
                <w:lang w:val="uk-UA"/>
              </w:rPr>
            </w:pPr>
          </w:p>
        </w:tc>
        <w:tc>
          <w:tcPr>
            <w:tcW w:w="1430" w:type="pct"/>
          </w:tcPr>
          <w:p w:rsidR="006471FF" w:rsidRPr="00645C09" w:rsidRDefault="006471FF" w:rsidP="00061D7F">
            <w:pPr>
              <w:rPr>
                <w:rFonts w:ascii="Times New Roman Cyr" w:hAnsi="Times New Roman Cyr"/>
                <w:sz w:val="24"/>
                <w:szCs w:val="24"/>
                <w:lang w:val="uk-UA"/>
              </w:rPr>
            </w:pPr>
            <w:r w:rsidRPr="00645C09">
              <w:rPr>
                <w:rFonts w:ascii="Times New Roman Cyr" w:hAnsi="Times New Roman Cyr"/>
                <w:sz w:val="24"/>
                <w:szCs w:val="24"/>
                <w:lang w:val="uk-UA"/>
              </w:rPr>
              <w:t>10 і більше</w:t>
            </w:r>
          </w:p>
        </w:tc>
        <w:tc>
          <w:tcPr>
            <w:tcW w:w="625"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9</w:t>
            </w:r>
          </w:p>
        </w:tc>
        <w:tc>
          <w:tcPr>
            <w:tcW w:w="942" w:type="pct"/>
          </w:tcPr>
          <w:p w:rsidR="006471FF" w:rsidRPr="00645C09" w:rsidRDefault="006471FF" w:rsidP="00572FCE">
            <w:pPr>
              <w:jc w:val="center"/>
              <w:rPr>
                <w:rFonts w:ascii="Times New Roman Cyr" w:hAnsi="Times New Roman Cyr"/>
                <w:sz w:val="24"/>
                <w:szCs w:val="24"/>
              </w:rPr>
            </w:pPr>
            <w:r w:rsidRPr="00645C09">
              <w:rPr>
                <w:rFonts w:ascii="Times New Roman Cyr" w:hAnsi="Times New Roman Cyr"/>
                <w:sz w:val="24"/>
                <w:szCs w:val="24"/>
              </w:rPr>
              <w:t>3,27</w:t>
            </w:r>
            <w:r w:rsidRPr="00645C09">
              <w:rPr>
                <w:rFonts w:ascii="Times New Roman Cyr" w:hAnsi="Times New Roman Cyr"/>
                <w:sz w:val="24"/>
                <w:szCs w:val="24"/>
                <w:lang w:val="en-US"/>
              </w:rPr>
              <w:t>±</w:t>
            </w:r>
            <w:r w:rsidRPr="00645C09">
              <w:rPr>
                <w:rFonts w:ascii="Times New Roman Cyr" w:hAnsi="Times New Roman Cyr"/>
                <w:sz w:val="24"/>
                <w:szCs w:val="24"/>
              </w:rPr>
              <w:t>1,07</w:t>
            </w:r>
          </w:p>
        </w:tc>
        <w:tc>
          <w:tcPr>
            <w:tcW w:w="628"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0</w:t>
            </w:r>
          </w:p>
        </w:tc>
        <w:tc>
          <w:tcPr>
            <w:tcW w:w="1047" w:type="pct"/>
          </w:tcPr>
          <w:p w:rsidR="006471FF" w:rsidRPr="00645C09" w:rsidRDefault="006471FF" w:rsidP="00572FCE">
            <w:pPr>
              <w:jc w:val="center"/>
              <w:rPr>
                <w:rFonts w:ascii="Times New Roman Cyr" w:hAnsi="Times New Roman Cyr"/>
                <w:sz w:val="24"/>
                <w:szCs w:val="24"/>
                <w:lang w:val="uk-UA"/>
              </w:rPr>
            </w:pPr>
            <w:r w:rsidRPr="00645C09">
              <w:rPr>
                <w:rFonts w:ascii="Times New Roman Cyr" w:hAnsi="Times New Roman Cyr"/>
                <w:sz w:val="24"/>
                <w:szCs w:val="24"/>
                <w:lang w:val="uk-UA"/>
              </w:rPr>
              <w:t>-</w:t>
            </w:r>
          </w:p>
        </w:tc>
      </w:tr>
    </w:tbl>
    <w:p w:rsidR="00625972" w:rsidRPr="00645C09" w:rsidRDefault="00625972" w:rsidP="00061D7F">
      <w:pPr>
        <w:ind w:firstLine="284"/>
        <w:jc w:val="both"/>
        <w:rPr>
          <w:rFonts w:ascii="Times New Roman Cyr" w:hAnsi="Times New Roman Cyr"/>
          <w:sz w:val="24"/>
          <w:szCs w:val="24"/>
          <w:lang w:val="uk-UA"/>
        </w:rPr>
      </w:pPr>
    </w:p>
    <w:p w:rsidR="00DB180F" w:rsidRPr="00645C09" w:rsidRDefault="00837B7D" w:rsidP="00061D7F">
      <w:pPr>
        <w:ind w:firstLine="284"/>
        <w:jc w:val="both"/>
        <w:rPr>
          <w:rFonts w:ascii="Times New Roman Cyr" w:hAnsi="Times New Roman Cyr"/>
          <w:sz w:val="24"/>
          <w:szCs w:val="24"/>
          <w:lang w:val="uk-UA"/>
        </w:rPr>
      </w:pPr>
      <w:r w:rsidRPr="00837B7D">
        <w:rPr>
          <w:rFonts w:ascii="Times New Roman Cyr" w:hAnsi="Times New Roman Cyr"/>
          <w:b/>
          <w:sz w:val="24"/>
          <w:szCs w:val="24"/>
          <w:lang w:val="uk-UA"/>
        </w:rPr>
        <w:t>Висновки.</w:t>
      </w:r>
      <w:r>
        <w:rPr>
          <w:rFonts w:ascii="Times New Roman Cyr" w:hAnsi="Times New Roman Cyr"/>
          <w:sz w:val="24"/>
          <w:szCs w:val="24"/>
          <w:lang w:val="uk-UA"/>
        </w:rPr>
        <w:t xml:space="preserve"> </w:t>
      </w:r>
      <w:r w:rsidR="00061D7F">
        <w:rPr>
          <w:rFonts w:ascii="Times New Roman Cyr" w:hAnsi="Times New Roman Cyr"/>
          <w:sz w:val="24"/>
          <w:szCs w:val="24"/>
          <w:lang w:val="uk-UA"/>
        </w:rPr>
        <w:t xml:space="preserve">Здоровий спосіб життя є неможливим при відсутності фізичної активності студентської молоді. Проблема гіподинамії починається з юнацького віку та стає значною проблемою дорослої людини. Отримані дані висвітлили проблему фізичного виховання студентської молоді та мають стати підґрунтям для розробки програм фізичного виховання у </w:t>
      </w:r>
      <w:r w:rsidR="00061D7F">
        <w:rPr>
          <w:rFonts w:ascii="Times New Roman Cyr" w:hAnsi="Times New Roman Cyr"/>
          <w:sz w:val="24"/>
          <w:szCs w:val="24"/>
          <w:lang w:val="uk-UA"/>
        </w:rPr>
        <w:lastRenderedPageBreak/>
        <w:t>вищих навчальних закладах та санітарно-просвітницьких засобів.</w:t>
      </w:r>
    </w:p>
    <w:p w:rsidR="00DB180F" w:rsidRPr="00645C09" w:rsidRDefault="00DB180F" w:rsidP="00061D7F">
      <w:pPr>
        <w:ind w:firstLine="284"/>
        <w:jc w:val="both"/>
        <w:rPr>
          <w:rFonts w:ascii="Times New Roman Cyr" w:hAnsi="Times New Roman Cyr"/>
          <w:sz w:val="24"/>
          <w:szCs w:val="24"/>
          <w:lang w:val="uk-UA"/>
        </w:rPr>
      </w:pPr>
    </w:p>
    <w:p w:rsidR="00487249" w:rsidRDefault="00487249" w:rsidP="00061D7F">
      <w:pPr>
        <w:jc w:val="both"/>
        <w:rPr>
          <w:rFonts w:ascii="Times New Roman Cyr" w:hAnsi="Times New Roman Cyr"/>
          <w:b/>
          <w:bCs/>
          <w:color w:val="000000"/>
          <w:sz w:val="24"/>
          <w:szCs w:val="24"/>
          <w:shd w:val="clear" w:color="auto" w:fill="FFFFFF"/>
          <w:lang w:val="uk-UA"/>
        </w:rPr>
      </w:pPr>
      <w:r w:rsidRPr="00645C09">
        <w:rPr>
          <w:rFonts w:ascii="Times New Roman Cyr" w:hAnsi="Times New Roman Cyr"/>
          <w:b/>
          <w:bCs/>
          <w:color w:val="000000"/>
          <w:sz w:val="24"/>
          <w:szCs w:val="24"/>
          <w:shd w:val="clear" w:color="auto" w:fill="FFFFFF"/>
          <w:lang w:val="uk-UA"/>
        </w:rPr>
        <w:t>Література:</w:t>
      </w:r>
    </w:p>
    <w:p w:rsidR="00487249" w:rsidRPr="00645C09" w:rsidRDefault="00837B7D" w:rsidP="00061D7F">
      <w:pPr>
        <w:jc w:val="both"/>
        <w:rPr>
          <w:rFonts w:ascii="Times New Roman Cyr" w:hAnsi="Times New Roman Cyr"/>
          <w:sz w:val="24"/>
          <w:szCs w:val="24"/>
          <w:shd w:val="clear" w:color="auto" w:fill="F9F9F9"/>
          <w:lang w:val="uk-UA"/>
        </w:rPr>
      </w:pPr>
      <w:r>
        <w:rPr>
          <w:rFonts w:ascii="Times New Roman Cyr" w:hAnsi="Times New Roman Cyr"/>
          <w:sz w:val="24"/>
          <w:szCs w:val="24"/>
          <w:lang w:val="uk-UA"/>
        </w:rPr>
        <w:t>1</w:t>
      </w:r>
      <w:r w:rsidR="00487249" w:rsidRPr="00645C09">
        <w:rPr>
          <w:rFonts w:ascii="Times New Roman Cyr" w:hAnsi="Times New Roman Cyr"/>
          <w:sz w:val="24"/>
          <w:szCs w:val="24"/>
          <w:lang w:val="uk-UA"/>
        </w:rPr>
        <w:t>.</w:t>
      </w:r>
      <w:r w:rsidR="00487249" w:rsidRPr="00645C09">
        <w:rPr>
          <w:rFonts w:ascii="Times New Roman Cyr" w:hAnsi="Times New Roman Cyr"/>
          <w:sz w:val="24"/>
          <w:szCs w:val="24"/>
        </w:rPr>
        <w:t xml:space="preserve"> </w:t>
      </w:r>
      <w:hyperlink r:id="rId8" w:tooltip="Пошук за автором" w:history="1">
        <w:r w:rsidR="00487249" w:rsidRPr="00837B7D">
          <w:rPr>
            <w:rStyle w:val="a4"/>
            <w:rFonts w:ascii="Times New Roman Cyr" w:hAnsi="Times New Roman Cyr"/>
            <w:color w:val="auto"/>
            <w:sz w:val="24"/>
            <w:szCs w:val="24"/>
            <w:u w:val="none"/>
          </w:rPr>
          <w:t>Соколенко Л.</w:t>
        </w:r>
      </w:hyperlink>
      <w:r w:rsidR="00487249" w:rsidRPr="00837B7D">
        <w:rPr>
          <w:rFonts w:ascii="Times New Roman Cyr" w:hAnsi="Times New Roman Cyr"/>
          <w:sz w:val="24"/>
          <w:szCs w:val="24"/>
          <w:lang w:val="uk-UA"/>
        </w:rPr>
        <w:t xml:space="preserve"> </w:t>
      </w:r>
      <w:r w:rsidR="00487249" w:rsidRPr="00645C09">
        <w:rPr>
          <w:rFonts w:ascii="Times New Roman Cyr" w:hAnsi="Times New Roman Cyr"/>
          <w:bCs/>
          <w:sz w:val="24"/>
          <w:szCs w:val="24"/>
        </w:rPr>
        <w:t xml:space="preserve">Здоровий </w:t>
      </w:r>
      <w:proofErr w:type="spellStart"/>
      <w:r w:rsidR="00487249" w:rsidRPr="00645C09">
        <w:rPr>
          <w:rFonts w:ascii="Times New Roman Cyr" w:hAnsi="Times New Roman Cyr"/>
          <w:bCs/>
          <w:sz w:val="24"/>
          <w:szCs w:val="24"/>
        </w:rPr>
        <w:t>спосіб</w:t>
      </w:r>
      <w:proofErr w:type="spellEnd"/>
      <w:r w:rsidR="00487249" w:rsidRPr="00645C09">
        <w:rPr>
          <w:rFonts w:ascii="Times New Roman Cyr" w:hAnsi="Times New Roman Cyr"/>
          <w:bCs/>
          <w:sz w:val="24"/>
          <w:szCs w:val="24"/>
        </w:rPr>
        <w:t xml:space="preserve"> </w:t>
      </w:r>
      <w:proofErr w:type="spellStart"/>
      <w:r w:rsidR="00487249" w:rsidRPr="00645C09">
        <w:rPr>
          <w:rFonts w:ascii="Times New Roman Cyr" w:hAnsi="Times New Roman Cyr"/>
          <w:bCs/>
          <w:sz w:val="24"/>
          <w:szCs w:val="24"/>
        </w:rPr>
        <w:t>життя</w:t>
      </w:r>
      <w:proofErr w:type="spellEnd"/>
      <w:r w:rsidR="00487249" w:rsidRPr="00645C09">
        <w:rPr>
          <w:rFonts w:ascii="Times New Roman Cyr" w:hAnsi="Times New Roman Cyr"/>
          <w:bCs/>
          <w:sz w:val="24"/>
          <w:szCs w:val="24"/>
        </w:rPr>
        <w:t xml:space="preserve"> як </w:t>
      </w:r>
      <w:proofErr w:type="spellStart"/>
      <w:r w:rsidR="00487249" w:rsidRPr="00645C09">
        <w:rPr>
          <w:rFonts w:ascii="Times New Roman Cyr" w:hAnsi="Times New Roman Cyr"/>
          <w:bCs/>
          <w:sz w:val="24"/>
          <w:szCs w:val="24"/>
        </w:rPr>
        <w:t>умова</w:t>
      </w:r>
      <w:proofErr w:type="spellEnd"/>
      <w:r w:rsidR="00487249" w:rsidRPr="00645C09">
        <w:rPr>
          <w:rFonts w:ascii="Times New Roman Cyr" w:hAnsi="Times New Roman Cyr"/>
          <w:bCs/>
          <w:sz w:val="24"/>
          <w:szCs w:val="24"/>
        </w:rPr>
        <w:t xml:space="preserve"> й </w:t>
      </w:r>
      <w:proofErr w:type="spellStart"/>
      <w:r w:rsidR="00487249" w:rsidRPr="00645C09">
        <w:rPr>
          <w:rFonts w:ascii="Times New Roman Cyr" w:hAnsi="Times New Roman Cyr"/>
          <w:bCs/>
          <w:sz w:val="24"/>
          <w:szCs w:val="24"/>
        </w:rPr>
        <w:t>передумова</w:t>
      </w:r>
      <w:proofErr w:type="spellEnd"/>
      <w:r w:rsidR="00487249" w:rsidRPr="00645C09">
        <w:rPr>
          <w:rFonts w:ascii="Times New Roman Cyr" w:hAnsi="Times New Roman Cyr"/>
          <w:bCs/>
          <w:sz w:val="24"/>
          <w:szCs w:val="24"/>
        </w:rPr>
        <w:t xml:space="preserve"> </w:t>
      </w:r>
      <w:proofErr w:type="spellStart"/>
      <w:proofErr w:type="gramStart"/>
      <w:r w:rsidR="00487249" w:rsidRPr="00645C09">
        <w:rPr>
          <w:rFonts w:ascii="Times New Roman Cyr" w:hAnsi="Times New Roman Cyr"/>
          <w:bCs/>
          <w:sz w:val="24"/>
          <w:szCs w:val="24"/>
        </w:rPr>
        <w:t>св</w:t>
      </w:r>
      <w:proofErr w:type="gramEnd"/>
      <w:r w:rsidR="00487249" w:rsidRPr="00645C09">
        <w:rPr>
          <w:rFonts w:ascii="Times New Roman Cyr" w:hAnsi="Times New Roman Cyr"/>
          <w:bCs/>
          <w:sz w:val="24"/>
          <w:szCs w:val="24"/>
        </w:rPr>
        <w:t>ідомого</w:t>
      </w:r>
      <w:proofErr w:type="spellEnd"/>
      <w:r w:rsidR="00487249" w:rsidRPr="00645C09">
        <w:rPr>
          <w:rFonts w:ascii="Times New Roman Cyr" w:hAnsi="Times New Roman Cyr"/>
          <w:bCs/>
          <w:sz w:val="24"/>
          <w:szCs w:val="24"/>
        </w:rPr>
        <w:t xml:space="preserve"> </w:t>
      </w:r>
      <w:proofErr w:type="spellStart"/>
      <w:r w:rsidR="00487249" w:rsidRPr="00645C09">
        <w:rPr>
          <w:rFonts w:ascii="Times New Roman Cyr" w:hAnsi="Times New Roman Cyr"/>
          <w:bCs/>
          <w:sz w:val="24"/>
          <w:szCs w:val="24"/>
        </w:rPr>
        <w:t>виховання</w:t>
      </w:r>
      <w:proofErr w:type="spellEnd"/>
      <w:r w:rsidR="00487249" w:rsidRPr="00645C09">
        <w:rPr>
          <w:rFonts w:ascii="Times New Roman Cyr" w:hAnsi="Times New Roman Cyr"/>
          <w:bCs/>
          <w:sz w:val="24"/>
          <w:szCs w:val="24"/>
        </w:rPr>
        <w:t xml:space="preserve"> </w:t>
      </w:r>
      <w:proofErr w:type="spellStart"/>
      <w:r w:rsidR="00487249" w:rsidRPr="00645C09">
        <w:rPr>
          <w:rFonts w:ascii="Times New Roman Cyr" w:hAnsi="Times New Roman Cyr"/>
          <w:bCs/>
          <w:sz w:val="24"/>
          <w:szCs w:val="24"/>
        </w:rPr>
        <w:t>сучасного</w:t>
      </w:r>
      <w:proofErr w:type="spellEnd"/>
      <w:r w:rsidR="00487249" w:rsidRPr="00645C09">
        <w:rPr>
          <w:rFonts w:ascii="Times New Roman Cyr" w:hAnsi="Times New Roman Cyr"/>
          <w:bCs/>
          <w:sz w:val="24"/>
          <w:szCs w:val="24"/>
        </w:rPr>
        <w:t xml:space="preserve"> </w:t>
      </w:r>
      <w:proofErr w:type="spellStart"/>
      <w:r w:rsidR="00487249" w:rsidRPr="00645C09">
        <w:rPr>
          <w:rFonts w:ascii="Times New Roman Cyr" w:hAnsi="Times New Roman Cyr"/>
          <w:bCs/>
          <w:sz w:val="24"/>
          <w:szCs w:val="24"/>
        </w:rPr>
        <w:t>вчителя</w:t>
      </w:r>
      <w:proofErr w:type="spellEnd"/>
      <w:r w:rsidR="00487249" w:rsidRPr="00645C09">
        <w:rPr>
          <w:rStyle w:val="apple-converted-space"/>
          <w:rFonts w:ascii="Times New Roman Cyr" w:hAnsi="Times New Roman Cyr"/>
          <w:sz w:val="24"/>
          <w:szCs w:val="24"/>
          <w:shd w:val="clear" w:color="auto" w:fill="F9F9F9"/>
          <w:lang w:val="uk-UA"/>
        </w:rPr>
        <w:t xml:space="preserve"> </w:t>
      </w:r>
      <w:r w:rsidR="00487249" w:rsidRPr="00645C09">
        <w:rPr>
          <w:rFonts w:ascii="Times New Roman Cyr" w:hAnsi="Times New Roman Cyr"/>
          <w:sz w:val="24"/>
          <w:szCs w:val="24"/>
          <w:shd w:val="clear" w:color="auto" w:fill="F9F9F9"/>
        </w:rPr>
        <w:t>/ Л. Соколенко //</w:t>
      </w:r>
      <w:r w:rsidR="00487249" w:rsidRPr="00645C09">
        <w:rPr>
          <w:rStyle w:val="apple-converted-space"/>
          <w:rFonts w:ascii="Times New Roman Cyr" w:hAnsi="Times New Roman Cyr"/>
          <w:sz w:val="24"/>
          <w:szCs w:val="24"/>
          <w:shd w:val="clear" w:color="auto" w:fill="F9F9F9"/>
          <w:lang w:val="uk-UA"/>
        </w:rPr>
        <w:t xml:space="preserve"> </w:t>
      </w:r>
      <w:hyperlink r:id="rId9" w:tooltip="Періодичне видання" w:history="1">
        <w:proofErr w:type="spellStart"/>
        <w:r w:rsidR="00487249" w:rsidRPr="00837B7D">
          <w:rPr>
            <w:rStyle w:val="a4"/>
            <w:rFonts w:ascii="Times New Roman Cyr" w:hAnsi="Times New Roman Cyr"/>
            <w:color w:val="auto"/>
            <w:sz w:val="24"/>
            <w:szCs w:val="24"/>
            <w:u w:val="none"/>
          </w:rPr>
          <w:t>Збірник</w:t>
        </w:r>
        <w:proofErr w:type="spellEnd"/>
        <w:r w:rsidR="00487249" w:rsidRPr="00837B7D">
          <w:rPr>
            <w:rStyle w:val="a4"/>
            <w:rFonts w:ascii="Times New Roman Cyr" w:hAnsi="Times New Roman Cyr"/>
            <w:color w:val="auto"/>
            <w:sz w:val="24"/>
            <w:szCs w:val="24"/>
            <w:u w:val="none"/>
          </w:rPr>
          <w:t xml:space="preserve"> </w:t>
        </w:r>
        <w:proofErr w:type="spellStart"/>
        <w:r w:rsidR="00487249" w:rsidRPr="00837B7D">
          <w:rPr>
            <w:rStyle w:val="a4"/>
            <w:rFonts w:ascii="Times New Roman Cyr" w:hAnsi="Times New Roman Cyr"/>
            <w:color w:val="auto"/>
            <w:sz w:val="24"/>
            <w:szCs w:val="24"/>
            <w:u w:val="none"/>
          </w:rPr>
          <w:t>наукових</w:t>
        </w:r>
        <w:proofErr w:type="spellEnd"/>
        <w:r w:rsidR="00487249" w:rsidRPr="00837B7D">
          <w:rPr>
            <w:rStyle w:val="a4"/>
            <w:rFonts w:ascii="Times New Roman Cyr" w:hAnsi="Times New Roman Cyr"/>
            <w:color w:val="auto"/>
            <w:sz w:val="24"/>
            <w:szCs w:val="24"/>
            <w:u w:val="none"/>
          </w:rPr>
          <w:t xml:space="preserve"> </w:t>
        </w:r>
        <w:proofErr w:type="spellStart"/>
        <w:r w:rsidR="00487249" w:rsidRPr="00837B7D">
          <w:rPr>
            <w:rStyle w:val="a4"/>
            <w:rFonts w:ascii="Times New Roman Cyr" w:hAnsi="Times New Roman Cyr"/>
            <w:color w:val="auto"/>
            <w:sz w:val="24"/>
            <w:szCs w:val="24"/>
            <w:u w:val="none"/>
          </w:rPr>
          <w:t>праць</w:t>
        </w:r>
        <w:proofErr w:type="spellEnd"/>
        <w:r w:rsidR="00487249" w:rsidRPr="00837B7D">
          <w:rPr>
            <w:rStyle w:val="a4"/>
            <w:rFonts w:ascii="Times New Roman Cyr" w:hAnsi="Times New Roman Cyr"/>
            <w:color w:val="auto"/>
            <w:sz w:val="24"/>
            <w:szCs w:val="24"/>
            <w:u w:val="none"/>
          </w:rPr>
          <w:t xml:space="preserve"> </w:t>
        </w:r>
        <w:proofErr w:type="spellStart"/>
        <w:r w:rsidR="00487249" w:rsidRPr="00837B7D">
          <w:rPr>
            <w:rStyle w:val="a4"/>
            <w:rFonts w:ascii="Times New Roman Cyr" w:hAnsi="Times New Roman Cyr"/>
            <w:color w:val="auto"/>
            <w:sz w:val="24"/>
            <w:szCs w:val="24"/>
            <w:u w:val="none"/>
          </w:rPr>
          <w:t>Уманського</w:t>
        </w:r>
        <w:proofErr w:type="spellEnd"/>
        <w:r w:rsidR="00487249" w:rsidRPr="00837B7D">
          <w:rPr>
            <w:rStyle w:val="a4"/>
            <w:rFonts w:ascii="Times New Roman Cyr" w:hAnsi="Times New Roman Cyr"/>
            <w:color w:val="auto"/>
            <w:sz w:val="24"/>
            <w:szCs w:val="24"/>
            <w:u w:val="none"/>
          </w:rPr>
          <w:t xml:space="preserve"> державного </w:t>
        </w:r>
        <w:proofErr w:type="spellStart"/>
        <w:r w:rsidR="00487249" w:rsidRPr="00837B7D">
          <w:rPr>
            <w:rStyle w:val="a4"/>
            <w:rFonts w:ascii="Times New Roman Cyr" w:hAnsi="Times New Roman Cyr"/>
            <w:color w:val="auto"/>
            <w:sz w:val="24"/>
            <w:szCs w:val="24"/>
            <w:u w:val="none"/>
          </w:rPr>
          <w:t>педагогічного</w:t>
        </w:r>
        <w:proofErr w:type="spellEnd"/>
        <w:r w:rsidR="00487249" w:rsidRPr="00837B7D">
          <w:rPr>
            <w:rStyle w:val="a4"/>
            <w:rFonts w:ascii="Times New Roman Cyr" w:hAnsi="Times New Roman Cyr"/>
            <w:color w:val="auto"/>
            <w:sz w:val="24"/>
            <w:szCs w:val="24"/>
            <w:u w:val="none"/>
          </w:rPr>
          <w:t xml:space="preserve"> </w:t>
        </w:r>
        <w:proofErr w:type="spellStart"/>
        <w:r w:rsidR="00487249" w:rsidRPr="00837B7D">
          <w:rPr>
            <w:rStyle w:val="a4"/>
            <w:rFonts w:ascii="Times New Roman Cyr" w:hAnsi="Times New Roman Cyr"/>
            <w:color w:val="auto"/>
            <w:sz w:val="24"/>
            <w:szCs w:val="24"/>
            <w:u w:val="none"/>
          </w:rPr>
          <w:t>університету</w:t>
        </w:r>
        <w:proofErr w:type="spellEnd"/>
      </w:hyperlink>
      <w:r w:rsidR="00487249" w:rsidRPr="00837B7D">
        <w:rPr>
          <w:rFonts w:ascii="Times New Roman Cyr" w:hAnsi="Times New Roman Cyr"/>
          <w:sz w:val="24"/>
          <w:szCs w:val="24"/>
          <w:shd w:val="clear" w:color="auto" w:fill="F9F9F9"/>
        </w:rPr>
        <w:t xml:space="preserve">. </w:t>
      </w:r>
      <w:r w:rsidR="00487249" w:rsidRPr="00645C09">
        <w:rPr>
          <w:rFonts w:ascii="Times New Roman Cyr" w:hAnsi="Times New Roman Cyr"/>
          <w:sz w:val="24"/>
          <w:szCs w:val="24"/>
          <w:shd w:val="clear" w:color="auto" w:fill="F9F9F9"/>
        </w:rPr>
        <w:t>- 2014. - Ч. 1. - С. 263-269.</w:t>
      </w:r>
    </w:p>
    <w:p w:rsidR="00487249" w:rsidRPr="00645C09" w:rsidRDefault="00837B7D" w:rsidP="00061D7F">
      <w:pPr>
        <w:autoSpaceDE w:val="0"/>
        <w:autoSpaceDN w:val="0"/>
        <w:adjustRightInd w:val="0"/>
        <w:jc w:val="both"/>
        <w:rPr>
          <w:rFonts w:ascii="Times New Roman Cyr" w:hAnsi="Times New Roman Cyr"/>
          <w:sz w:val="24"/>
          <w:szCs w:val="24"/>
          <w:shd w:val="clear" w:color="auto" w:fill="F9F9F9"/>
          <w:lang w:val="uk-UA"/>
        </w:rPr>
      </w:pPr>
      <w:r>
        <w:rPr>
          <w:rFonts w:ascii="Times New Roman Cyr" w:hAnsi="Times New Roman Cyr"/>
          <w:sz w:val="24"/>
          <w:szCs w:val="24"/>
          <w:lang w:val="uk-UA"/>
        </w:rPr>
        <w:t>2</w:t>
      </w:r>
      <w:r w:rsidR="00487249" w:rsidRPr="00645C09">
        <w:rPr>
          <w:rFonts w:ascii="Times New Roman Cyr" w:hAnsi="Times New Roman Cyr"/>
          <w:sz w:val="24"/>
          <w:szCs w:val="24"/>
          <w:lang w:val="uk-UA"/>
        </w:rPr>
        <w:t>.</w:t>
      </w:r>
      <w:r w:rsidR="00487249" w:rsidRPr="00645C09">
        <w:rPr>
          <w:rFonts w:ascii="Times New Roman Cyr" w:hAnsi="Times New Roman Cyr"/>
          <w:sz w:val="24"/>
          <w:szCs w:val="24"/>
        </w:rPr>
        <w:t xml:space="preserve"> </w:t>
      </w:r>
      <w:hyperlink r:id="rId10" w:tooltip="Пошук за автором" w:history="1">
        <w:proofErr w:type="spellStart"/>
        <w:r w:rsidR="00487249" w:rsidRPr="00837B7D">
          <w:rPr>
            <w:rStyle w:val="a4"/>
            <w:rFonts w:ascii="Times New Roman Cyr" w:hAnsi="Times New Roman Cyr"/>
            <w:color w:val="auto"/>
            <w:sz w:val="24"/>
            <w:szCs w:val="24"/>
            <w:u w:val="none"/>
          </w:rPr>
          <w:t>Гуцу</w:t>
        </w:r>
        <w:proofErr w:type="spellEnd"/>
        <w:r w:rsidR="00487249" w:rsidRPr="00837B7D">
          <w:rPr>
            <w:rStyle w:val="a4"/>
            <w:rFonts w:ascii="Times New Roman Cyr" w:hAnsi="Times New Roman Cyr"/>
            <w:color w:val="auto"/>
            <w:sz w:val="24"/>
            <w:szCs w:val="24"/>
            <w:u w:val="none"/>
          </w:rPr>
          <w:t xml:space="preserve"> В. Ф.</w:t>
        </w:r>
      </w:hyperlink>
      <w:r w:rsidR="00487249" w:rsidRPr="00837B7D">
        <w:rPr>
          <w:rFonts w:ascii="Times New Roman Cyr" w:hAnsi="Times New Roman Cyr"/>
          <w:sz w:val="24"/>
          <w:szCs w:val="24"/>
          <w:shd w:val="clear" w:color="auto" w:fill="F9F9F9"/>
          <w:lang w:val="uk-UA"/>
        </w:rPr>
        <w:t xml:space="preserve"> </w:t>
      </w:r>
      <w:r w:rsidR="00487249" w:rsidRPr="00645C09">
        <w:rPr>
          <w:rFonts w:ascii="Times New Roman Cyr" w:hAnsi="Times New Roman Cyr"/>
          <w:bCs/>
          <w:sz w:val="24"/>
          <w:szCs w:val="24"/>
        </w:rPr>
        <w:t xml:space="preserve">Психолого-педагогические основы </w:t>
      </w:r>
      <w:proofErr w:type="gramStart"/>
      <w:r w:rsidR="00487249" w:rsidRPr="00645C09">
        <w:rPr>
          <w:rFonts w:ascii="Times New Roman Cyr" w:hAnsi="Times New Roman Cyr"/>
          <w:bCs/>
          <w:sz w:val="24"/>
          <w:szCs w:val="24"/>
        </w:rPr>
        <w:t>формирования здорового образа жизни студентов факультета физической культуры</w:t>
      </w:r>
      <w:proofErr w:type="gramEnd"/>
      <w:r w:rsidR="00487249" w:rsidRPr="00645C09">
        <w:rPr>
          <w:rFonts w:ascii="Times New Roman Cyr" w:hAnsi="Times New Roman Cyr"/>
          <w:bCs/>
          <w:sz w:val="24"/>
          <w:szCs w:val="24"/>
        </w:rPr>
        <w:t xml:space="preserve"> и спорта</w:t>
      </w:r>
      <w:r w:rsidR="00487249" w:rsidRPr="00645C09">
        <w:rPr>
          <w:rStyle w:val="apple-converted-space"/>
          <w:rFonts w:ascii="Times New Roman Cyr" w:hAnsi="Times New Roman Cyr"/>
          <w:sz w:val="24"/>
          <w:szCs w:val="24"/>
          <w:shd w:val="clear" w:color="auto" w:fill="F9F9F9"/>
        </w:rPr>
        <w:t> </w:t>
      </w:r>
      <w:r w:rsidR="00487249" w:rsidRPr="00645C09">
        <w:rPr>
          <w:rFonts w:ascii="Times New Roman Cyr" w:hAnsi="Times New Roman Cyr"/>
          <w:sz w:val="24"/>
          <w:szCs w:val="24"/>
          <w:shd w:val="clear" w:color="auto" w:fill="F9F9F9"/>
        </w:rPr>
        <w:t xml:space="preserve">/ В. Ф. </w:t>
      </w:r>
      <w:proofErr w:type="spellStart"/>
      <w:r w:rsidR="00487249" w:rsidRPr="00645C09">
        <w:rPr>
          <w:rFonts w:ascii="Times New Roman Cyr" w:hAnsi="Times New Roman Cyr"/>
          <w:sz w:val="24"/>
          <w:szCs w:val="24"/>
          <w:shd w:val="clear" w:color="auto" w:fill="F9F9F9"/>
        </w:rPr>
        <w:t>Гуцу</w:t>
      </w:r>
      <w:proofErr w:type="spellEnd"/>
      <w:r w:rsidR="00487249" w:rsidRPr="00645C09">
        <w:rPr>
          <w:rFonts w:ascii="Times New Roman Cyr" w:hAnsi="Times New Roman Cyr"/>
          <w:sz w:val="24"/>
          <w:szCs w:val="24"/>
          <w:shd w:val="clear" w:color="auto" w:fill="F9F9F9"/>
        </w:rPr>
        <w:t xml:space="preserve"> //</w:t>
      </w:r>
      <w:hyperlink r:id="rId11" w:tooltip="Періодичне видання" w:history="1">
        <w:r w:rsidR="00487249" w:rsidRPr="00837B7D">
          <w:rPr>
            <w:rStyle w:val="a4"/>
            <w:rFonts w:ascii="Times New Roman Cyr" w:hAnsi="Times New Roman Cyr"/>
            <w:color w:val="auto"/>
            <w:sz w:val="24"/>
            <w:szCs w:val="24"/>
            <w:u w:val="none"/>
          </w:rPr>
          <w:t xml:space="preserve">Наука і </w:t>
        </w:r>
        <w:proofErr w:type="spellStart"/>
        <w:r w:rsidR="00487249" w:rsidRPr="00837B7D">
          <w:rPr>
            <w:rStyle w:val="a4"/>
            <w:rFonts w:ascii="Times New Roman Cyr" w:hAnsi="Times New Roman Cyr"/>
            <w:color w:val="auto"/>
            <w:sz w:val="24"/>
            <w:szCs w:val="24"/>
            <w:u w:val="none"/>
          </w:rPr>
          <w:t>освіта</w:t>
        </w:r>
        <w:proofErr w:type="spellEnd"/>
      </w:hyperlink>
      <w:r w:rsidR="00487249" w:rsidRPr="00837B7D">
        <w:rPr>
          <w:rFonts w:ascii="Times New Roman Cyr" w:hAnsi="Times New Roman Cyr"/>
          <w:sz w:val="24"/>
          <w:szCs w:val="24"/>
          <w:shd w:val="clear" w:color="auto" w:fill="F9F9F9"/>
        </w:rPr>
        <w:t>.</w:t>
      </w:r>
      <w:r w:rsidR="00487249" w:rsidRPr="00645C09">
        <w:rPr>
          <w:rFonts w:ascii="Times New Roman Cyr" w:hAnsi="Times New Roman Cyr"/>
          <w:sz w:val="24"/>
          <w:szCs w:val="24"/>
          <w:shd w:val="clear" w:color="auto" w:fill="F9F9F9"/>
        </w:rPr>
        <w:t xml:space="preserve"> - 2013. - № 1-2. - С. 144-146.</w:t>
      </w:r>
    </w:p>
    <w:p w:rsidR="00487249" w:rsidRPr="00645C09" w:rsidRDefault="00837B7D" w:rsidP="00061D7F">
      <w:pPr>
        <w:pStyle w:val="2"/>
        <w:spacing w:before="0" w:beforeAutospacing="0" w:after="0" w:afterAutospacing="0"/>
        <w:jc w:val="both"/>
        <w:rPr>
          <w:rFonts w:ascii="Times New Roman Cyr" w:hAnsi="Times New Roman Cyr"/>
          <w:b w:val="0"/>
          <w:sz w:val="24"/>
          <w:szCs w:val="24"/>
          <w:lang w:val="uk-UA"/>
        </w:rPr>
      </w:pPr>
      <w:r>
        <w:rPr>
          <w:rFonts w:ascii="Times New Roman Cyr" w:hAnsi="Times New Roman Cyr"/>
          <w:b w:val="0"/>
          <w:sz w:val="24"/>
          <w:szCs w:val="24"/>
          <w:shd w:val="clear" w:color="auto" w:fill="F9F9F9"/>
          <w:lang w:val="uk-UA"/>
        </w:rPr>
        <w:t>3</w:t>
      </w:r>
      <w:r w:rsidR="00487249" w:rsidRPr="00645C09">
        <w:rPr>
          <w:rFonts w:ascii="Times New Roman Cyr" w:hAnsi="Times New Roman Cyr"/>
          <w:b w:val="0"/>
          <w:sz w:val="24"/>
          <w:szCs w:val="24"/>
          <w:shd w:val="clear" w:color="auto" w:fill="F9F9F9"/>
          <w:lang w:val="uk-UA"/>
        </w:rPr>
        <w:t>.</w:t>
      </w:r>
      <w:r w:rsidR="00487249" w:rsidRPr="00645C09">
        <w:rPr>
          <w:rFonts w:ascii="Times New Roman Cyr" w:hAnsi="Times New Roman Cyr"/>
          <w:b w:val="0"/>
          <w:sz w:val="24"/>
          <w:szCs w:val="24"/>
          <w:lang w:val="uk-UA"/>
        </w:rPr>
        <w:t xml:space="preserve"> </w:t>
      </w:r>
      <w:proofErr w:type="spellStart"/>
      <w:r w:rsidR="00487249" w:rsidRPr="00645C09">
        <w:rPr>
          <w:rFonts w:ascii="Times New Roman Cyr" w:hAnsi="Times New Roman Cyr"/>
          <w:b w:val="0"/>
          <w:sz w:val="24"/>
          <w:szCs w:val="24"/>
          <w:lang w:val="uk-UA"/>
        </w:rPr>
        <w:t>Міхєєва</w:t>
      </w:r>
      <w:proofErr w:type="spellEnd"/>
      <w:r w:rsidR="00487249" w:rsidRPr="00645C09">
        <w:rPr>
          <w:rFonts w:ascii="Times New Roman Cyr" w:hAnsi="Times New Roman Cyr"/>
          <w:b w:val="0"/>
          <w:sz w:val="24"/>
          <w:szCs w:val="24"/>
          <w:lang w:val="uk-UA"/>
        </w:rPr>
        <w:t xml:space="preserve"> Л.С. Особливості формування здорового способу життя у молодого покоління / Л.С.</w:t>
      </w:r>
      <w:proofErr w:type="spellStart"/>
      <w:r w:rsidR="00487249" w:rsidRPr="00645C09">
        <w:rPr>
          <w:rFonts w:ascii="Times New Roman Cyr" w:hAnsi="Times New Roman Cyr"/>
          <w:b w:val="0"/>
          <w:sz w:val="24"/>
          <w:szCs w:val="24"/>
          <w:lang w:val="uk-UA"/>
        </w:rPr>
        <w:t>Міхєєва</w:t>
      </w:r>
      <w:proofErr w:type="spellEnd"/>
      <w:r w:rsidR="00487249" w:rsidRPr="00645C09">
        <w:rPr>
          <w:rFonts w:ascii="Times New Roman Cyr" w:hAnsi="Times New Roman Cyr"/>
          <w:b w:val="0"/>
          <w:sz w:val="24"/>
          <w:szCs w:val="24"/>
          <w:lang w:val="uk-UA"/>
        </w:rPr>
        <w:t xml:space="preserve"> // Український науковий журнал «Освіта регіону» політологія, психологія, комунікації. – 2011. - №3. – С.318-321.</w:t>
      </w:r>
    </w:p>
    <w:p w:rsidR="00487249" w:rsidRPr="00645C09" w:rsidRDefault="00837B7D" w:rsidP="00061D7F">
      <w:pPr>
        <w:jc w:val="both"/>
        <w:rPr>
          <w:rFonts w:ascii="Times New Roman Cyr" w:eastAsiaTheme="minorHAnsi" w:hAnsi="Times New Roman Cyr"/>
          <w:sz w:val="24"/>
          <w:szCs w:val="24"/>
          <w:lang w:val="uk-UA" w:eastAsia="en-US"/>
        </w:rPr>
      </w:pPr>
      <w:r>
        <w:rPr>
          <w:rFonts w:ascii="Times New Roman Cyr" w:hAnsi="Times New Roman Cyr"/>
          <w:sz w:val="24"/>
          <w:szCs w:val="24"/>
          <w:lang w:val="uk-UA"/>
        </w:rPr>
        <w:t>4</w:t>
      </w:r>
      <w:r w:rsidR="00487249" w:rsidRPr="00645C09">
        <w:rPr>
          <w:rFonts w:ascii="Times New Roman Cyr" w:hAnsi="Times New Roman Cyr"/>
          <w:sz w:val="24"/>
          <w:szCs w:val="24"/>
          <w:lang w:val="uk-UA"/>
        </w:rPr>
        <w:t>.</w:t>
      </w:r>
      <w:r w:rsidR="00487249" w:rsidRPr="00645C09">
        <w:rPr>
          <w:rFonts w:ascii="Times New Roman Cyr" w:eastAsiaTheme="minorHAnsi" w:hAnsi="Times New Roman Cyr"/>
          <w:bCs/>
          <w:sz w:val="24"/>
          <w:szCs w:val="24"/>
          <w:lang w:eastAsia="en-US"/>
        </w:rPr>
        <w:t xml:space="preserve"> Попова, А.В. </w:t>
      </w:r>
      <w:r w:rsidR="00487249" w:rsidRPr="00645C09">
        <w:rPr>
          <w:rFonts w:ascii="Times New Roman Cyr" w:eastAsiaTheme="minorHAnsi" w:hAnsi="Times New Roman Cyr"/>
          <w:sz w:val="24"/>
          <w:szCs w:val="24"/>
          <w:lang w:eastAsia="en-US"/>
        </w:rPr>
        <w:t>Здоровый образ жизни студентов: учеб</w:t>
      </w:r>
      <w:proofErr w:type="gramStart"/>
      <w:r w:rsidR="00487249" w:rsidRPr="00645C09">
        <w:rPr>
          <w:rFonts w:ascii="Times New Roman Cyr" w:eastAsiaTheme="minorHAnsi" w:hAnsi="Times New Roman Cyr"/>
          <w:sz w:val="24"/>
          <w:szCs w:val="24"/>
          <w:lang w:eastAsia="en-US"/>
        </w:rPr>
        <w:t>.</w:t>
      </w:r>
      <w:proofErr w:type="gramEnd"/>
      <w:r w:rsidR="00487249" w:rsidRPr="00645C09">
        <w:rPr>
          <w:rFonts w:ascii="Times New Roman Cyr" w:eastAsiaTheme="minorHAnsi" w:hAnsi="Times New Roman Cyr"/>
          <w:sz w:val="24"/>
          <w:szCs w:val="24"/>
          <w:lang w:eastAsia="en-US"/>
        </w:rPr>
        <w:t xml:space="preserve"> </w:t>
      </w:r>
      <w:proofErr w:type="gramStart"/>
      <w:r w:rsidR="00487249" w:rsidRPr="00645C09">
        <w:rPr>
          <w:rFonts w:ascii="Times New Roman Cyr" w:eastAsiaTheme="minorHAnsi" w:hAnsi="Times New Roman Cyr"/>
          <w:sz w:val="24"/>
          <w:szCs w:val="24"/>
          <w:lang w:eastAsia="en-US"/>
        </w:rPr>
        <w:t>п</w:t>
      </w:r>
      <w:proofErr w:type="gramEnd"/>
      <w:r w:rsidR="00487249" w:rsidRPr="00645C09">
        <w:rPr>
          <w:rFonts w:ascii="Times New Roman Cyr" w:eastAsiaTheme="minorHAnsi" w:hAnsi="Times New Roman Cyr"/>
          <w:sz w:val="24"/>
          <w:szCs w:val="24"/>
          <w:lang w:eastAsia="en-US"/>
        </w:rPr>
        <w:t>особие / А.В. Попова, О.С. Шнейдер. – Хабаровск</w:t>
      </w:r>
      <w:proofErr w:type="gramStart"/>
      <w:r w:rsidR="00487249" w:rsidRPr="00645C09">
        <w:rPr>
          <w:rFonts w:ascii="Times New Roman Cyr" w:eastAsiaTheme="minorHAnsi" w:hAnsi="Times New Roman Cyr"/>
          <w:sz w:val="24"/>
          <w:szCs w:val="24"/>
          <w:lang w:eastAsia="en-US"/>
        </w:rPr>
        <w:t xml:space="preserve"> :</w:t>
      </w:r>
      <w:proofErr w:type="gramEnd"/>
      <w:r w:rsidR="00487249" w:rsidRPr="00645C09">
        <w:rPr>
          <w:rFonts w:ascii="Times New Roman Cyr" w:eastAsiaTheme="minorHAnsi" w:hAnsi="Times New Roman Cyr"/>
          <w:sz w:val="24"/>
          <w:szCs w:val="24"/>
          <w:lang w:eastAsia="en-US"/>
        </w:rPr>
        <w:t xml:space="preserve"> Изд-во ДВГУПС, 2012. – 88 с.</w:t>
      </w:r>
    </w:p>
    <w:p w:rsidR="00487249" w:rsidRPr="00645C09" w:rsidRDefault="00B32EF3" w:rsidP="00061D7F">
      <w:pPr>
        <w:pStyle w:val="2"/>
        <w:spacing w:before="0" w:beforeAutospacing="0" w:after="0" w:afterAutospacing="0"/>
        <w:jc w:val="both"/>
        <w:rPr>
          <w:rFonts w:ascii="Times New Roman Cyr" w:eastAsiaTheme="minorHAnsi" w:hAnsi="Times New Roman Cyr"/>
          <w:b w:val="0"/>
          <w:sz w:val="24"/>
          <w:szCs w:val="24"/>
          <w:lang w:val="uk-UA" w:eastAsia="en-US"/>
        </w:rPr>
      </w:pPr>
      <w:r>
        <w:rPr>
          <w:rFonts w:ascii="Times New Roman Cyr" w:hAnsi="Times New Roman Cyr"/>
          <w:b w:val="0"/>
          <w:sz w:val="24"/>
          <w:szCs w:val="24"/>
          <w:lang w:val="uk-UA"/>
        </w:rPr>
        <w:t>5</w:t>
      </w:r>
      <w:r w:rsidR="00487249" w:rsidRPr="00645C09">
        <w:rPr>
          <w:rFonts w:ascii="Times New Roman Cyr" w:hAnsi="Times New Roman Cyr"/>
          <w:b w:val="0"/>
          <w:sz w:val="24"/>
          <w:szCs w:val="24"/>
          <w:lang w:val="uk-UA"/>
        </w:rPr>
        <w:t>.</w:t>
      </w:r>
      <w:r w:rsidR="00487249" w:rsidRPr="00645C09">
        <w:rPr>
          <w:rFonts w:ascii="Times New Roman Cyr" w:eastAsiaTheme="minorHAnsi" w:hAnsi="Times New Roman Cyr"/>
          <w:b w:val="0"/>
          <w:sz w:val="24"/>
          <w:szCs w:val="24"/>
          <w:lang w:val="uk-UA" w:eastAsia="en-US"/>
        </w:rPr>
        <w:t xml:space="preserve"> Литвиненко О.М. Формування здорового способу життя у студентської молоді. / О.М.Литвиненко // Видання ЧДУ імені Петра Могили, Наукові праці «Педагогіка», 2012 - Випуск 146. Т.158. – С.42-46.</w:t>
      </w:r>
    </w:p>
    <w:p w:rsidR="00487249" w:rsidRPr="00645C09" w:rsidRDefault="00B32EF3" w:rsidP="00061D7F">
      <w:pPr>
        <w:jc w:val="both"/>
        <w:rPr>
          <w:rFonts w:ascii="Times New Roman Cyr" w:hAnsi="Times New Roman Cyr"/>
          <w:sz w:val="24"/>
          <w:szCs w:val="24"/>
          <w:lang w:val="uk-UA"/>
        </w:rPr>
      </w:pPr>
      <w:r>
        <w:rPr>
          <w:rFonts w:ascii="Times New Roman Cyr" w:hAnsi="Times New Roman Cyr"/>
          <w:sz w:val="24"/>
          <w:szCs w:val="24"/>
          <w:lang w:val="uk-UA"/>
        </w:rPr>
        <w:t>6</w:t>
      </w:r>
      <w:r w:rsidR="00487249" w:rsidRPr="00645C09">
        <w:rPr>
          <w:rFonts w:ascii="Times New Roman Cyr" w:hAnsi="Times New Roman Cyr"/>
          <w:sz w:val="24"/>
          <w:szCs w:val="24"/>
          <w:lang w:val="uk-UA"/>
        </w:rPr>
        <w:t xml:space="preserve">. </w:t>
      </w:r>
      <w:r w:rsidR="00487249" w:rsidRPr="00645C09">
        <w:rPr>
          <w:rFonts w:ascii="Times New Roman Cyr" w:hAnsi="Times New Roman Cyr"/>
          <w:sz w:val="24"/>
          <w:szCs w:val="24"/>
        </w:rPr>
        <w:t xml:space="preserve">Федько О. А. </w:t>
      </w:r>
      <w:proofErr w:type="spellStart"/>
      <w:proofErr w:type="gramStart"/>
      <w:r w:rsidR="00487249" w:rsidRPr="00645C09">
        <w:rPr>
          <w:rFonts w:ascii="Times New Roman Cyr" w:hAnsi="Times New Roman Cyr"/>
          <w:sz w:val="24"/>
          <w:szCs w:val="24"/>
        </w:rPr>
        <w:t>Ц</w:t>
      </w:r>
      <w:proofErr w:type="gramEnd"/>
      <w:r w:rsidR="00487249" w:rsidRPr="00645C09">
        <w:rPr>
          <w:rFonts w:ascii="Times New Roman Cyr" w:hAnsi="Times New Roman Cyr"/>
          <w:sz w:val="24"/>
          <w:szCs w:val="24"/>
        </w:rPr>
        <w:t>іннісна</w:t>
      </w:r>
      <w:proofErr w:type="spellEnd"/>
      <w:r w:rsidR="00487249" w:rsidRPr="00645C09">
        <w:rPr>
          <w:rFonts w:ascii="Times New Roman Cyr" w:hAnsi="Times New Roman Cyr"/>
          <w:sz w:val="24"/>
          <w:szCs w:val="24"/>
        </w:rPr>
        <w:t xml:space="preserve"> природа здорового способу </w:t>
      </w:r>
      <w:proofErr w:type="spellStart"/>
      <w:r w:rsidR="00487249" w:rsidRPr="00645C09">
        <w:rPr>
          <w:rFonts w:ascii="Times New Roman Cyr" w:hAnsi="Times New Roman Cyr"/>
          <w:sz w:val="24"/>
          <w:szCs w:val="24"/>
        </w:rPr>
        <w:t>життя</w:t>
      </w:r>
      <w:proofErr w:type="spellEnd"/>
      <w:r w:rsidR="00487249" w:rsidRPr="00645C09">
        <w:rPr>
          <w:rFonts w:ascii="Times New Roman Cyr" w:hAnsi="Times New Roman Cyr"/>
          <w:sz w:val="24"/>
          <w:szCs w:val="24"/>
        </w:rPr>
        <w:t xml:space="preserve"> для </w:t>
      </w:r>
      <w:proofErr w:type="spellStart"/>
      <w:r w:rsidR="00487249" w:rsidRPr="00645C09">
        <w:rPr>
          <w:rFonts w:ascii="Times New Roman Cyr" w:hAnsi="Times New Roman Cyr"/>
          <w:sz w:val="24"/>
          <w:szCs w:val="24"/>
        </w:rPr>
        <w:t>особистості</w:t>
      </w:r>
      <w:proofErr w:type="spellEnd"/>
      <w:r w:rsidR="00487249" w:rsidRPr="00645C09">
        <w:rPr>
          <w:rFonts w:ascii="Times New Roman Cyr" w:hAnsi="Times New Roman Cyr"/>
          <w:sz w:val="24"/>
          <w:szCs w:val="24"/>
        </w:rPr>
        <w:t xml:space="preserve">, </w:t>
      </w:r>
      <w:proofErr w:type="spellStart"/>
      <w:r w:rsidR="00487249" w:rsidRPr="00645C09">
        <w:rPr>
          <w:rFonts w:ascii="Times New Roman Cyr" w:hAnsi="Times New Roman Cyr"/>
          <w:sz w:val="24"/>
          <w:szCs w:val="24"/>
        </w:rPr>
        <w:t>нації</w:t>
      </w:r>
      <w:proofErr w:type="spellEnd"/>
      <w:r w:rsidR="00487249" w:rsidRPr="00645C09">
        <w:rPr>
          <w:rFonts w:ascii="Times New Roman Cyr" w:hAnsi="Times New Roman Cyr"/>
          <w:sz w:val="24"/>
          <w:szCs w:val="24"/>
          <w:lang w:val="uk-UA"/>
        </w:rPr>
        <w:t xml:space="preserve"> </w:t>
      </w:r>
      <w:r w:rsidR="00487249" w:rsidRPr="00645C09">
        <w:rPr>
          <w:rFonts w:ascii="Times New Roman Cyr" w:hAnsi="Times New Roman Cyr"/>
          <w:sz w:val="24"/>
          <w:szCs w:val="24"/>
        </w:rPr>
        <w:t xml:space="preserve">та </w:t>
      </w:r>
      <w:proofErr w:type="spellStart"/>
      <w:r w:rsidR="00487249" w:rsidRPr="00645C09">
        <w:rPr>
          <w:rFonts w:ascii="Times New Roman Cyr" w:hAnsi="Times New Roman Cyr"/>
          <w:sz w:val="24"/>
          <w:szCs w:val="24"/>
        </w:rPr>
        <w:t>держави</w:t>
      </w:r>
      <w:proofErr w:type="spellEnd"/>
      <w:r w:rsidR="00487249" w:rsidRPr="00645C09">
        <w:rPr>
          <w:rFonts w:ascii="Times New Roman Cyr" w:hAnsi="Times New Roman Cyr"/>
          <w:sz w:val="24"/>
          <w:szCs w:val="24"/>
        </w:rPr>
        <w:t xml:space="preserve"> / О</w:t>
      </w:r>
      <w:r w:rsidR="00487249" w:rsidRPr="00645C09">
        <w:rPr>
          <w:rFonts w:ascii="Times New Roman Cyr" w:hAnsi="Times New Roman Cyr"/>
          <w:sz w:val="24"/>
          <w:szCs w:val="24"/>
          <w:lang w:val="uk-UA"/>
        </w:rPr>
        <w:t>.</w:t>
      </w:r>
      <w:r w:rsidR="00487249" w:rsidRPr="00645C09">
        <w:rPr>
          <w:rFonts w:ascii="Times New Roman Cyr" w:hAnsi="Times New Roman Cyr"/>
          <w:sz w:val="24"/>
          <w:szCs w:val="24"/>
        </w:rPr>
        <w:t>А</w:t>
      </w:r>
      <w:r w:rsidR="00487249" w:rsidRPr="00645C09">
        <w:rPr>
          <w:rFonts w:ascii="Times New Roman Cyr" w:hAnsi="Times New Roman Cyr"/>
          <w:sz w:val="24"/>
          <w:szCs w:val="24"/>
          <w:lang w:val="uk-UA"/>
        </w:rPr>
        <w:t>.</w:t>
      </w:r>
      <w:r w:rsidR="00487249" w:rsidRPr="00645C09">
        <w:rPr>
          <w:rFonts w:ascii="Times New Roman Cyr" w:hAnsi="Times New Roman Cyr"/>
          <w:sz w:val="24"/>
          <w:szCs w:val="24"/>
        </w:rPr>
        <w:t xml:space="preserve"> Федько // </w:t>
      </w:r>
      <w:proofErr w:type="spellStart"/>
      <w:r w:rsidR="00487249" w:rsidRPr="00645C09">
        <w:rPr>
          <w:rFonts w:ascii="Times New Roman Cyr" w:hAnsi="Times New Roman Cyr"/>
          <w:sz w:val="24"/>
          <w:szCs w:val="24"/>
        </w:rPr>
        <w:t>Стратегічні</w:t>
      </w:r>
      <w:proofErr w:type="spellEnd"/>
      <w:r w:rsidR="00487249" w:rsidRPr="00645C09">
        <w:rPr>
          <w:rFonts w:ascii="Times New Roman Cyr" w:hAnsi="Times New Roman Cyr"/>
          <w:sz w:val="24"/>
          <w:szCs w:val="24"/>
        </w:rPr>
        <w:t xml:space="preserve"> </w:t>
      </w:r>
      <w:proofErr w:type="spellStart"/>
      <w:r w:rsidR="00487249" w:rsidRPr="00645C09">
        <w:rPr>
          <w:rFonts w:ascii="Times New Roman Cyr" w:hAnsi="Times New Roman Cyr"/>
          <w:sz w:val="24"/>
          <w:szCs w:val="24"/>
        </w:rPr>
        <w:t>пріоритети</w:t>
      </w:r>
      <w:proofErr w:type="spellEnd"/>
      <w:r w:rsidR="00487249" w:rsidRPr="00645C09">
        <w:rPr>
          <w:rFonts w:ascii="Times New Roman Cyr" w:hAnsi="Times New Roman Cyr"/>
          <w:sz w:val="24"/>
          <w:szCs w:val="24"/>
        </w:rPr>
        <w:t>. – К., 2009. – № 4. – С.83-88</w:t>
      </w:r>
    </w:p>
    <w:p w:rsidR="00487249" w:rsidRDefault="00B32EF3" w:rsidP="00061D7F">
      <w:pPr>
        <w:jc w:val="both"/>
        <w:rPr>
          <w:rFonts w:ascii="Times New Roman Cyr" w:hAnsi="Times New Roman Cyr"/>
          <w:sz w:val="24"/>
          <w:szCs w:val="24"/>
          <w:lang w:val="uk-UA"/>
        </w:rPr>
      </w:pPr>
      <w:r>
        <w:rPr>
          <w:rFonts w:ascii="Times New Roman Cyr" w:hAnsi="Times New Roman Cyr"/>
          <w:sz w:val="24"/>
          <w:szCs w:val="24"/>
          <w:lang w:val="uk-UA"/>
        </w:rPr>
        <w:t>7</w:t>
      </w:r>
      <w:r w:rsidR="00487249" w:rsidRPr="00645C09">
        <w:rPr>
          <w:rFonts w:ascii="Times New Roman Cyr" w:hAnsi="Times New Roman Cyr"/>
          <w:sz w:val="24"/>
          <w:szCs w:val="24"/>
          <w:lang w:val="uk-UA"/>
        </w:rPr>
        <w:t xml:space="preserve">. Шиян О.І. </w:t>
      </w:r>
      <w:proofErr w:type="spellStart"/>
      <w:r w:rsidR="00487249" w:rsidRPr="00645C09">
        <w:rPr>
          <w:rFonts w:ascii="Times New Roman Cyr" w:hAnsi="Times New Roman Cyr"/>
          <w:sz w:val="24"/>
          <w:szCs w:val="24"/>
          <w:lang w:val="uk-UA"/>
        </w:rPr>
        <w:t>Багатосекторальна</w:t>
      </w:r>
      <w:proofErr w:type="spellEnd"/>
      <w:r w:rsidR="00487249" w:rsidRPr="00645C09">
        <w:rPr>
          <w:rFonts w:ascii="Times New Roman Cyr" w:hAnsi="Times New Roman Cyr"/>
          <w:sz w:val="24"/>
          <w:szCs w:val="24"/>
          <w:lang w:val="uk-UA"/>
        </w:rPr>
        <w:t xml:space="preserve"> співпраця в державній освітній політиці з питань забезпечення здорового способу життя молоді / Олена Шиян // Державне управління: Теорія та практика. – 2009. – №1 (9). – Режим доступу: </w:t>
      </w:r>
      <w:proofErr w:type="spellStart"/>
      <w:r w:rsidR="00487249" w:rsidRPr="00645C09">
        <w:rPr>
          <w:rFonts w:ascii="Times New Roman Cyr" w:hAnsi="Times New Roman Cyr"/>
          <w:sz w:val="24"/>
          <w:szCs w:val="24"/>
        </w:rPr>
        <w:t>http</w:t>
      </w:r>
      <w:proofErr w:type="spellEnd"/>
      <w:r w:rsidR="00487249" w:rsidRPr="00645C09">
        <w:rPr>
          <w:rFonts w:ascii="Times New Roman Cyr" w:hAnsi="Times New Roman Cyr"/>
          <w:sz w:val="24"/>
          <w:szCs w:val="24"/>
          <w:lang w:val="uk-UA"/>
        </w:rPr>
        <w:t>://</w:t>
      </w:r>
      <w:proofErr w:type="spellStart"/>
      <w:r w:rsidR="00487249" w:rsidRPr="00645C09">
        <w:rPr>
          <w:rFonts w:ascii="Times New Roman Cyr" w:hAnsi="Times New Roman Cyr"/>
          <w:sz w:val="24"/>
          <w:szCs w:val="24"/>
        </w:rPr>
        <w:t>www</w:t>
      </w:r>
      <w:proofErr w:type="spellEnd"/>
      <w:r w:rsidR="00487249" w:rsidRPr="00645C09">
        <w:rPr>
          <w:rFonts w:ascii="Times New Roman Cyr" w:hAnsi="Times New Roman Cyr"/>
          <w:sz w:val="24"/>
          <w:szCs w:val="24"/>
          <w:lang w:val="uk-UA"/>
        </w:rPr>
        <w:t>.</w:t>
      </w:r>
      <w:proofErr w:type="spellStart"/>
      <w:r w:rsidR="00487249" w:rsidRPr="00645C09">
        <w:rPr>
          <w:rFonts w:ascii="Times New Roman Cyr" w:hAnsi="Times New Roman Cyr"/>
          <w:sz w:val="24"/>
          <w:szCs w:val="24"/>
        </w:rPr>
        <w:t>nbuv</w:t>
      </w:r>
      <w:proofErr w:type="spellEnd"/>
      <w:r w:rsidR="00487249" w:rsidRPr="00645C09">
        <w:rPr>
          <w:rFonts w:ascii="Times New Roman Cyr" w:hAnsi="Times New Roman Cyr"/>
          <w:sz w:val="24"/>
          <w:szCs w:val="24"/>
          <w:lang w:val="uk-UA"/>
        </w:rPr>
        <w:t>.</w:t>
      </w:r>
      <w:proofErr w:type="spellStart"/>
      <w:r w:rsidR="00487249" w:rsidRPr="00645C09">
        <w:rPr>
          <w:rFonts w:ascii="Times New Roman Cyr" w:hAnsi="Times New Roman Cyr"/>
          <w:sz w:val="24"/>
          <w:szCs w:val="24"/>
        </w:rPr>
        <w:t>gov</w:t>
      </w:r>
      <w:proofErr w:type="spellEnd"/>
      <w:r w:rsidR="00487249" w:rsidRPr="00645C09">
        <w:rPr>
          <w:rFonts w:ascii="Times New Roman Cyr" w:hAnsi="Times New Roman Cyr"/>
          <w:sz w:val="24"/>
          <w:szCs w:val="24"/>
          <w:lang w:val="uk-UA"/>
        </w:rPr>
        <w:t>.</w:t>
      </w:r>
      <w:proofErr w:type="spellStart"/>
      <w:r w:rsidR="00487249" w:rsidRPr="00645C09">
        <w:rPr>
          <w:rFonts w:ascii="Times New Roman Cyr" w:hAnsi="Times New Roman Cyr"/>
          <w:sz w:val="24"/>
          <w:szCs w:val="24"/>
        </w:rPr>
        <w:t>ua</w:t>
      </w:r>
      <w:proofErr w:type="spellEnd"/>
      <w:r w:rsidR="00487249" w:rsidRPr="00645C09">
        <w:rPr>
          <w:rFonts w:ascii="Times New Roman Cyr" w:hAnsi="Times New Roman Cyr"/>
          <w:sz w:val="24"/>
          <w:szCs w:val="24"/>
          <w:lang w:val="uk-UA"/>
        </w:rPr>
        <w:t>/</w:t>
      </w:r>
      <w:proofErr w:type="spellStart"/>
      <w:r w:rsidR="00487249" w:rsidRPr="00645C09">
        <w:rPr>
          <w:rFonts w:ascii="Times New Roman Cyr" w:hAnsi="Times New Roman Cyr"/>
          <w:sz w:val="24"/>
          <w:szCs w:val="24"/>
        </w:rPr>
        <w:t>ejournals</w:t>
      </w:r>
      <w:proofErr w:type="spellEnd"/>
      <w:r w:rsidR="00487249" w:rsidRPr="00645C09">
        <w:rPr>
          <w:rFonts w:ascii="Times New Roman Cyr" w:hAnsi="Times New Roman Cyr"/>
          <w:sz w:val="24"/>
          <w:szCs w:val="24"/>
          <w:lang w:val="uk-UA"/>
        </w:rPr>
        <w:t>/</w:t>
      </w:r>
      <w:r w:rsidR="00487249" w:rsidRPr="00645C09">
        <w:rPr>
          <w:rFonts w:ascii="Times New Roman Cyr" w:hAnsi="Times New Roman Cyr"/>
          <w:sz w:val="24"/>
          <w:szCs w:val="24"/>
        </w:rPr>
        <w:t>DUTP</w:t>
      </w:r>
      <w:r w:rsidR="00487249" w:rsidRPr="00645C09">
        <w:rPr>
          <w:rFonts w:ascii="Times New Roman Cyr" w:hAnsi="Times New Roman Cyr"/>
          <w:sz w:val="24"/>
          <w:szCs w:val="24"/>
          <w:lang w:val="uk-UA"/>
        </w:rPr>
        <w:t xml:space="preserve">. − </w:t>
      </w:r>
      <w:proofErr w:type="spellStart"/>
      <w:r w:rsidR="00487249" w:rsidRPr="00645C09">
        <w:rPr>
          <w:rFonts w:ascii="Times New Roman Cyr" w:hAnsi="Times New Roman Cyr"/>
          <w:sz w:val="24"/>
          <w:szCs w:val="24"/>
          <w:lang w:val="uk-UA"/>
        </w:rPr>
        <w:t>Загол</w:t>
      </w:r>
      <w:proofErr w:type="spellEnd"/>
      <w:r w:rsidR="00487249" w:rsidRPr="00645C09">
        <w:rPr>
          <w:rFonts w:ascii="Times New Roman Cyr" w:hAnsi="Times New Roman Cyr"/>
          <w:sz w:val="24"/>
          <w:szCs w:val="24"/>
          <w:lang w:val="uk-UA"/>
        </w:rPr>
        <w:t>. з екрану. − Мова укр.</w:t>
      </w:r>
    </w:p>
    <w:p w:rsidR="000A315F" w:rsidRPr="000A315F" w:rsidRDefault="00B32EF3" w:rsidP="00061D7F">
      <w:pPr>
        <w:jc w:val="both"/>
        <w:rPr>
          <w:rFonts w:ascii="Times New Roman Cyr" w:hAnsi="Times New Roman Cyr"/>
          <w:sz w:val="24"/>
          <w:szCs w:val="24"/>
          <w:lang w:val="uk-UA"/>
        </w:rPr>
      </w:pPr>
      <w:r>
        <w:rPr>
          <w:rFonts w:ascii="Times New Roman Cyr" w:hAnsi="Times New Roman Cyr"/>
          <w:sz w:val="24"/>
          <w:szCs w:val="24"/>
          <w:lang w:val="uk-UA"/>
        </w:rPr>
        <w:t>8</w:t>
      </w:r>
      <w:r w:rsidR="000A315F">
        <w:rPr>
          <w:rFonts w:ascii="Times New Roman Cyr" w:hAnsi="Times New Roman Cyr"/>
          <w:sz w:val="24"/>
          <w:szCs w:val="24"/>
          <w:lang w:val="uk-UA"/>
        </w:rPr>
        <w:t>. Лук</w:t>
      </w:r>
      <w:r w:rsidR="000A315F" w:rsidRPr="000A315F">
        <w:rPr>
          <w:rFonts w:asciiTheme="minorHAnsi" w:hAnsiTheme="minorHAnsi"/>
          <w:sz w:val="24"/>
          <w:szCs w:val="24"/>
        </w:rPr>
        <w:t>’</w:t>
      </w:r>
      <w:proofErr w:type="spellStart"/>
      <w:r w:rsidR="000A315F">
        <w:rPr>
          <w:rFonts w:ascii="Times New Roman Cyr" w:hAnsi="Times New Roman Cyr"/>
          <w:sz w:val="24"/>
          <w:szCs w:val="24"/>
          <w:lang w:val="uk-UA"/>
        </w:rPr>
        <w:t>янченко</w:t>
      </w:r>
      <w:proofErr w:type="spellEnd"/>
      <w:r w:rsidR="000A315F">
        <w:rPr>
          <w:rFonts w:ascii="Times New Roman Cyr" w:hAnsi="Times New Roman Cyr"/>
          <w:sz w:val="24"/>
          <w:szCs w:val="24"/>
          <w:lang w:val="uk-UA"/>
        </w:rPr>
        <w:t xml:space="preserve"> М.</w:t>
      </w:r>
      <w:r w:rsidR="000A315F" w:rsidRPr="000A315F">
        <w:t xml:space="preserve"> </w:t>
      </w:r>
      <w:r w:rsidR="000A315F" w:rsidRPr="000A315F">
        <w:rPr>
          <w:sz w:val="24"/>
          <w:szCs w:val="24"/>
          <w:lang w:val="uk-UA"/>
        </w:rPr>
        <w:t>Ф</w:t>
      </w:r>
      <w:proofErr w:type="spellStart"/>
      <w:r w:rsidR="000A315F" w:rsidRPr="000A315F">
        <w:rPr>
          <w:sz w:val="24"/>
          <w:szCs w:val="24"/>
        </w:rPr>
        <w:t>ізична</w:t>
      </w:r>
      <w:proofErr w:type="spellEnd"/>
      <w:r w:rsidR="000A315F" w:rsidRPr="000A315F">
        <w:rPr>
          <w:sz w:val="24"/>
          <w:szCs w:val="24"/>
        </w:rPr>
        <w:t xml:space="preserve"> </w:t>
      </w:r>
      <w:proofErr w:type="spellStart"/>
      <w:r w:rsidR="000A315F" w:rsidRPr="000A315F">
        <w:rPr>
          <w:sz w:val="24"/>
          <w:szCs w:val="24"/>
        </w:rPr>
        <w:t>активність</w:t>
      </w:r>
      <w:proofErr w:type="spellEnd"/>
      <w:r w:rsidR="000A315F" w:rsidRPr="000A315F">
        <w:rPr>
          <w:sz w:val="24"/>
          <w:szCs w:val="24"/>
        </w:rPr>
        <w:t xml:space="preserve"> як </w:t>
      </w:r>
      <w:proofErr w:type="spellStart"/>
      <w:r w:rsidR="000A315F" w:rsidRPr="000A315F">
        <w:rPr>
          <w:sz w:val="24"/>
          <w:szCs w:val="24"/>
        </w:rPr>
        <w:t>необхідна</w:t>
      </w:r>
      <w:proofErr w:type="spellEnd"/>
      <w:r w:rsidR="000A315F" w:rsidRPr="000A315F">
        <w:rPr>
          <w:sz w:val="24"/>
          <w:szCs w:val="24"/>
        </w:rPr>
        <w:t xml:space="preserve"> </w:t>
      </w:r>
      <w:proofErr w:type="spellStart"/>
      <w:r w:rsidR="000A315F" w:rsidRPr="000A315F">
        <w:rPr>
          <w:sz w:val="24"/>
          <w:szCs w:val="24"/>
        </w:rPr>
        <w:t>складова</w:t>
      </w:r>
      <w:proofErr w:type="spellEnd"/>
      <w:r w:rsidR="000A315F" w:rsidRPr="000A315F">
        <w:rPr>
          <w:sz w:val="24"/>
          <w:szCs w:val="24"/>
        </w:rPr>
        <w:t xml:space="preserve"> </w:t>
      </w:r>
      <w:proofErr w:type="spellStart"/>
      <w:r w:rsidR="000A315F" w:rsidRPr="000A315F">
        <w:rPr>
          <w:sz w:val="24"/>
          <w:szCs w:val="24"/>
        </w:rPr>
        <w:t>розвитку</w:t>
      </w:r>
      <w:proofErr w:type="spellEnd"/>
      <w:r w:rsidR="000A315F" w:rsidRPr="000A315F">
        <w:rPr>
          <w:sz w:val="24"/>
          <w:szCs w:val="24"/>
        </w:rPr>
        <w:t xml:space="preserve"> </w:t>
      </w:r>
      <w:proofErr w:type="spellStart"/>
      <w:r w:rsidR="000A315F" w:rsidRPr="000A315F">
        <w:rPr>
          <w:sz w:val="24"/>
          <w:szCs w:val="24"/>
        </w:rPr>
        <w:t>особистості</w:t>
      </w:r>
      <w:proofErr w:type="spellEnd"/>
      <w:r w:rsidR="000A315F">
        <w:rPr>
          <w:sz w:val="24"/>
          <w:szCs w:val="24"/>
          <w:lang w:val="uk-UA"/>
        </w:rPr>
        <w:t>. /М.</w:t>
      </w:r>
      <w:r w:rsidR="000A315F" w:rsidRPr="000A315F">
        <w:rPr>
          <w:rFonts w:ascii="Times New Roman Cyr" w:hAnsi="Times New Roman Cyr"/>
          <w:sz w:val="24"/>
          <w:szCs w:val="24"/>
          <w:lang w:val="uk-UA"/>
        </w:rPr>
        <w:t xml:space="preserve"> </w:t>
      </w:r>
      <w:r w:rsidR="000A315F">
        <w:rPr>
          <w:rFonts w:ascii="Times New Roman Cyr" w:hAnsi="Times New Roman Cyr"/>
          <w:sz w:val="24"/>
          <w:szCs w:val="24"/>
          <w:lang w:val="uk-UA"/>
        </w:rPr>
        <w:t>Лук</w:t>
      </w:r>
      <w:r w:rsidR="000A315F" w:rsidRPr="000A315F">
        <w:rPr>
          <w:rFonts w:asciiTheme="minorHAnsi" w:hAnsiTheme="minorHAnsi"/>
          <w:sz w:val="24"/>
          <w:szCs w:val="24"/>
        </w:rPr>
        <w:t>’</w:t>
      </w:r>
      <w:proofErr w:type="spellStart"/>
      <w:r w:rsidR="000A315F">
        <w:rPr>
          <w:rFonts w:ascii="Times New Roman Cyr" w:hAnsi="Times New Roman Cyr"/>
          <w:sz w:val="24"/>
          <w:szCs w:val="24"/>
          <w:lang w:val="uk-UA"/>
        </w:rPr>
        <w:t>янченко</w:t>
      </w:r>
      <w:proofErr w:type="spellEnd"/>
      <w:r w:rsidR="000A315F">
        <w:rPr>
          <w:rFonts w:ascii="Times New Roman Cyr" w:hAnsi="Times New Roman Cyr"/>
          <w:sz w:val="24"/>
          <w:szCs w:val="24"/>
          <w:lang w:val="uk-UA"/>
        </w:rPr>
        <w:t xml:space="preserve">// </w:t>
      </w:r>
      <w:r w:rsidR="000A315F">
        <w:rPr>
          <w:sz w:val="24"/>
          <w:szCs w:val="24"/>
        </w:rPr>
        <w:t>Молодь</w:t>
      </w:r>
      <w:r w:rsidR="000A315F">
        <w:rPr>
          <w:sz w:val="24"/>
          <w:szCs w:val="24"/>
          <w:lang w:val="uk-UA"/>
        </w:rPr>
        <w:t xml:space="preserve"> </w:t>
      </w:r>
      <w:r w:rsidR="000A315F" w:rsidRPr="000A315F">
        <w:rPr>
          <w:sz w:val="24"/>
          <w:szCs w:val="24"/>
        </w:rPr>
        <w:t>і</w:t>
      </w:r>
      <w:r w:rsidR="000A315F">
        <w:rPr>
          <w:sz w:val="24"/>
          <w:szCs w:val="24"/>
          <w:lang w:val="uk-UA"/>
        </w:rPr>
        <w:t xml:space="preserve"> </w:t>
      </w:r>
      <w:proofErr w:type="spellStart"/>
      <w:r w:rsidR="000A315F">
        <w:rPr>
          <w:sz w:val="24"/>
          <w:szCs w:val="24"/>
        </w:rPr>
        <w:t>ринок</w:t>
      </w:r>
      <w:proofErr w:type="spellEnd"/>
      <w:r>
        <w:rPr>
          <w:sz w:val="24"/>
          <w:szCs w:val="24"/>
          <w:lang w:val="uk-UA"/>
        </w:rPr>
        <w:t xml:space="preserve">. - </w:t>
      </w:r>
      <w:r w:rsidR="000A315F" w:rsidRPr="000A315F">
        <w:rPr>
          <w:sz w:val="24"/>
          <w:szCs w:val="24"/>
        </w:rPr>
        <w:t>2012</w:t>
      </w:r>
      <w:r w:rsidR="000A315F">
        <w:rPr>
          <w:sz w:val="24"/>
          <w:szCs w:val="24"/>
          <w:lang w:val="uk-UA"/>
        </w:rPr>
        <w:t xml:space="preserve">. </w:t>
      </w:r>
      <w:r>
        <w:rPr>
          <w:sz w:val="24"/>
          <w:szCs w:val="24"/>
          <w:lang w:val="uk-UA"/>
        </w:rPr>
        <w:t xml:space="preserve">- </w:t>
      </w:r>
      <w:r>
        <w:rPr>
          <w:sz w:val="24"/>
          <w:szCs w:val="24"/>
        </w:rPr>
        <w:t>№7</w:t>
      </w:r>
      <w:r>
        <w:rPr>
          <w:sz w:val="24"/>
          <w:szCs w:val="24"/>
          <w:lang w:val="uk-UA"/>
        </w:rPr>
        <w:t xml:space="preserve"> </w:t>
      </w:r>
      <w:r>
        <w:rPr>
          <w:sz w:val="24"/>
          <w:szCs w:val="24"/>
        </w:rPr>
        <w:t>(90)</w:t>
      </w:r>
      <w:r>
        <w:rPr>
          <w:sz w:val="24"/>
          <w:szCs w:val="24"/>
          <w:lang w:val="uk-UA"/>
        </w:rPr>
        <w:t xml:space="preserve">. </w:t>
      </w:r>
      <w:r w:rsidR="000A315F">
        <w:rPr>
          <w:sz w:val="24"/>
          <w:szCs w:val="24"/>
          <w:lang w:val="uk-UA"/>
        </w:rPr>
        <w:t>– С.35-39.</w:t>
      </w:r>
    </w:p>
    <w:sectPr w:rsidR="000A315F" w:rsidRPr="000A315F" w:rsidSect="00822E91">
      <w:pgSz w:w="8392" w:h="11907" w:code="11"/>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63F8E"/>
    <w:multiLevelType w:val="hybridMultilevel"/>
    <w:tmpl w:val="51A48D50"/>
    <w:lvl w:ilvl="0" w:tplc="FA2E60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10201F"/>
    <w:multiLevelType w:val="hybridMultilevel"/>
    <w:tmpl w:val="55143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73"/>
    <w:rsid w:val="00061D7F"/>
    <w:rsid w:val="000A315F"/>
    <w:rsid w:val="00123EA3"/>
    <w:rsid w:val="00142BAB"/>
    <w:rsid w:val="001726BF"/>
    <w:rsid w:val="00340546"/>
    <w:rsid w:val="003441E0"/>
    <w:rsid w:val="00351D53"/>
    <w:rsid w:val="00360240"/>
    <w:rsid w:val="00481636"/>
    <w:rsid w:val="00487249"/>
    <w:rsid w:val="004F3049"/>
    <w:rsid w:val="00572FCE"/>
    <w:rsid w:val="00625972"/>
    <w:rsid w:val="00645C09"/>
    <w:rsid w:val="006471FF"/>
    <w:rsid w:val="006B1D6A"/>
    <w:rsid w:val="007236CB"/>
    <w:rsid w:val="00757989"/>
    <w:rsid w:val="00797C82"/>
    <w:rsid w:val="00822E91"/>
    <w:rsid w:val="00833889"/>
    <w:rsid w:val="00837B7D"/>
    <w:rsid w:val="00906ABF"/>
    <w:rsid w:val="00A60ACE"/>
    <w:rsid w:val="00B02173"/>
    <w:rsid w:val="00B32EF3"/>
    <w:rsid w:val="00D700D1"/>
    <w:rsid w:val="00DB180F"/>
    <w:rsid w:val="00FC5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91"/>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48724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2E91"/>
    <w:pPr>
      <w:spacing w:before="100" w:beforeAutospacing="1" w:after="100" w:afterAutospacing="1"/>
    </w:pPr>
    <w:rPr>
      <w:sz w:val="24"/>
      <w:szCs w:val="24"/>
    </w:rPr>
  </w:style>
  <w:style w:type="character" w:customStyle="1" w:styleId="20">
    <w:name w:val="Заголовок 2 Знак"/>
    <w:basedOn w:val="a0"/>
    <w:link w:val="2"/>
    <w:uiPriority w:val="9"/>
    <w:rsid w:val="0048724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87249"/>
  </w:style>
  <w:style w:type="character" w:styleId="a4">
    <w:name w:val="Hyperlink"/>
    <w:basedOn w:val="a0"/>
    <w:uiPriority w:val="99"/>
    <w:unhideWhenUsed/>
    <w:rsid w:val="00487249"/>
    <w:rPr>
      <w:color w:val="0000FF"/>
      <w:u w:val="single"/>
    </w:rPr>
  </w:style>
  <w:style w:type="table" w:styleId="a5">
    <w:name w:val="Table Grid"/>
    <w:basedOn w:val="a1"/>
    <w:uiPriority w:val="59"/>
    <w:rsid w:val="00625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97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91"/>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48724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2E91"/>
    <w:pPr>
      <w:spacing w:before="100" w:beforeAutospacing="1" w:after="100" w:afterAutospacing="1"/>
    </w:pPr>
    <w:rPr>
      <w:sz w:val="24"/>
      <w:szCs w:val="24"/>
    </w:rPr>
  </w:style>
  <w:style w:type="character" w:customStyle="1" w:styleId="20">
    <w:name w:val="Заголовок 2 Знак"/>
    <w:basedOn w:val="a0"/>
    <w:link w:val="2"/>
    <w:uiPriority w:val="9"/>
    <w:rsid w:val="0048724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87249"/>
  </w:style>
  <w:style w:type="character" w:styleId="a4">
    <w:name w:val="Hyperlink"/>
    <w:basedOn w:val="a0"/>
    <w:uiPriority w:val="99"/>
    <w:unhideWhenUsed/>
    <w:rsid w:val="00487249"/>
    <w:rPr>
      <w:color w:val="0000FF"/>
      <w:u w:val="single"/>
    </w:rPr>
  </w:style>
  <w:style w:type="table" w:styleId="a5">
    <w:name w:val="Table Grid"/>
    <w:basedOn w:val="a1"/>
    <w:uiPriority w:val="59"/>
    <w:rsid w:val="00625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97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E%D0%BA%D0%BE%D0%BB%D0%B5%D0%BD%D0%BA%D0%BE%20%D0%9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u21122003@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225" TargetMode="External"/><Relationship Id="rId5" Type="http://schemas.openxmlformats.org/officeDocument/2006/relationships/settings" Target="settings.xm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1%83%D1%86%D1%83%20%D0%92$" TargetMode="External"/><Relationship Id="rId4" Type="http://schemas.microsoft.com/office/2007/relationships/stylesWithEffects" Target="stylesWithEffect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7A2E-3057-4301-BC0E-E4B26C1E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Игоревна</dc:creator>
  <cp:lastModifiedBy>Любовь Игоревна</cp:lastModifiedBy>
  <cp:revision>2</cp:revision>
  <dcterms:created xsi:type="dcterms:W3CDTF">2017-11-24T14:21:00Z</dcterms:created>
  <dcterms:modified xsi:type="dcterms:W3CDTF">2017-11-24T14:21:00Z</dcterms:modified>
</cp:coreProperties>
</file>