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FB" w:rsidRPr="00CC3BB3" w:rsidRDefault="00F36AFB" w:rsidP="00493307">
      <w:pPr>
        <w:spacing w:after="0" w:line="240" w:lineRule="auto"/>
        <w:ind w:firstLine="284"/>
        <w:rPr>
          <w:rFonts w:ascii="Times New Roman" w:hAnsi="Times New Roman" w:cs="Times New Roman"/>
          <w:sz w:val="20"/>
          <w:szCs w:val="20"/>
        </w:rPr>
      </w:pPr>
      <w:r w:rsidRPr="00CC3BB3">
        <w:rPr>
          <w:rFonts w:ascii="Times New Roman" w:hAnsi="Times New Roman" w:cs="Times New Roman"/>
          <w:sz w:val="20"/>
          <w:szCs w:val="20"/>
          <w:lang w:val="uk-UA"/>
        </w:rPr>
        <w:t>УДК:</w:t>
      </w:r>
      <w:r w:rsidR="00CC3BB3" w:rsidRPr="00CC3BB3">
        <w:rPr>
          <w:rFonts w:ascii="Times New Roman" w:hAnsi="Times New Roman" w:cs="Times New Roman"/>
          <w:sz w:val="20"/>
          <w:szCs w:val="20"/>
          <w:lang w:val="uk-UA"/>
        </w:rPr>
        <w:t xml:space="preserve"> 616.53-002.25-08-035</w:t>
      </w:r>
      <w:bookmarkStart w:id="0" w:name="_GoBack"/>
      <w:bookmarkEnd w:id="0"/>
    </w:p>
    <w:p w:rsidR="001F7A7F" w:rsidRPr="00493307" w:rsidRDefault="00F55277" w:rsidP="00493307">
      <w:pPr>
        <w:spacing w:after="0" w:line="240" w:lineRule="auto"/>
        <w:jc w:val="center"/>
        <w:rPr>
          <w:rFonts w:ascii="Times New Roman" w:hAnsi="Times New Roman" w:cs="Times New Roman"/>
          <w:b/>
          <w:sz w:val="20"/>
          <w:szCs w:val="20"/>
          <w:lang w:val="uk-UA"/>
        </w:rPr>
      </w:pPr>
      <w:r w:rsidRPr="00493307">
        <w:rPr>
          <w:rFonts w:ascii="Times New Roman" w:hAnsi="Times New Roman" w:cs="Times New Roman"/>
          <w:b/>
          <w:sz w:val="20"/>
          <w:szCs w:val="20"/>
          <w:lang w:val="uk-UA"/>
        </w:rPr>
        <w:t>ОПТИМИЗАЦИЯ КОМПЛЕКСНОЙ ТЕРАПИИ УГРЕВОЙ БОЛЕЗНИ.</w:t>
      </w:r>
    </w:p>
    <w:p w:rsidR="002E462C" w:rsidRPr="00493307" w:rsidRDefault="002E462C" w:rsidP="00493307">
      <w:pPr>
        <w:spacing w:after="0" w:line="240" w:lineRule="auto"/>
        <w:jc w:val="center"/>
        <w:rPr>
          <w:rFonts w:ascii="Times New Roman" w:hAnsi="Times New Roman" w:cs="Times New Roman"/>
          <w:sz w:val="20"/>
          <w:szCs w:val="20"/>
          <w:lang w:val="uk-UA"/>
        </w:rPr>
      </w:pPr>
      <w:r w:rsidRPr="00493307">
        <w:rPr>
          <w:rFonts w:ascii="Times New Roman" w:hAnsi="Times New Roman" w:cs="Times New Roman"/>
          <w:sz w:val="20"/>
          <w:szCs w:val="20"/>
          <w:lang w:val="uk-UA"/>
        </w:rPr>
        <w:t>Литвин Е.С</w:t>
      </w:r>
    </w:p>
    <w:p w:rsidR="00BD3758" w:rsidRPr="00493307" w:rsidRDefault="00BD3758" w:rsidP="00493307">
      <w:pPr>
        <w:spacing w:after="0" w:line="240" w:lineRule="auto"/>
        <w:jc w:val="center"/>
        <w:rPr>
          <w:rFonts w:ascii="Times New Roman" w:hAnsi="Times New Roman" w:cs="Times New Roman"/>
          <w:i/>
          <w:sz w:val="20"/>
          <w:szCs w:val="20"/>
          <w:lang w:val="uk-UA"/>
        </w:rPr>
      </w:pPr>
      <w:proofErr w:type="spellStart"/>
      <w:r w:rsidRPr="00493307">
        <w:rPr>
          <w:rFonts w:ascii="Times New Roman" w:hAnsi="Times New Roman" w:cs="Times New Roman"/>
          <w:i/>
          <w:sz w:val="20"/>
          <w:szCs w:val="20"/>
          <w:lang w:val="uk-UA"/>
        </w:rPr>
        <w:t>Харьковс</w:t>
      </w:r>
      <w:r w:rsidR="008B4592" w:rsidRPr="00493307">
        <w:rPr>
          <w:rFonts w:ascii="Times New Roman" w:hAnsi="Times New Roman" w:cs="Times New Roman"/>
          <w:i/>
          <w:sz w:val="20"/>
          <w:szCs w:val="20"/>
          <w:lang w:val="uk-UA"/>
        </w:rPr>
        <w:t>кий</w:t>
      </w:r>
      <w:proofErr w:type="spellEnd"/>
      <w:r w:rsidR="008B4592" w:rsidRPr="00493307">
        <w:rPr>
          <w:rFonts w:ascii="Times New Roman" w:hAnsi="Times New Roman" w:cs="Times New Roman"/>
          <w:i/>
          <w:sz w:val="20"/>
          <w:szCs w:val="20"/>
          <w:lang w:val="uk-UA"/>
        </w:rPr>
        <w:t xml:space="preserve"> </w:t>
      </w:r>
      <w:proofErr w:type="spellStart"/>
      <w:r w:rsidR="008B4592" w:rsidRPr="00493307">
        <w:rPr>
          <w:rFonts w:ascii="Times New Roman" w:hAnsi="Times New Roman" w:cs="Times New Roman"/>
          <w:i/>
          <w:sz w:val="20"/>
          <w:szCs w:val="20"/>
          <w:lang w:val="uk-UA"/>
        </w:rPr>
        <w:t>национальный</w:t>
      </w:r>
      <w:proofErr w:type="spellEnd"/>
      <w:r w:rsidR="008B4592" w:rsidRPr="00493307">
        <w:rPr>
          <w:rFonts w:ascii="Times New Roman" w:hAnsi="Times New Roman" w:cs="Times New Roman"/>
          <w:i/>
          <w:sz w:val="20"/>
          <w:szCs w:val="20"/>
          <w:lang w:val="uk-UA"/>
        </w:rPr>
        <w:t xml:space="preserve"> </w:t>
      </w:r>
      <w:proofErr w:type="spellStart"/>
      <w:r w:rsidR="008B4592" w:rsidRPr="00493307">
        <w:rPr>
          <w:rFonts w:ascii="Times New Roman" w:hAnsi="Times New Roman" w:cs="Times New Roman"/>
          <w:i/>
          <w:sz w:val="20"/>
          <w:szCs w:val="20"/>
          <w:lang w:val="uk-UA"/>
        </w:rPr>
        <w:t>медицинский</w:t>
      </w:r>
      <w:proofErr w:type="spellEnd"/>
      <w:r w:rsidR="008B4592" w:rsidRPr="00493307">
        <w:rPr>
          <w:rFonts w:ascii="Times New Roman" w:hAnsi="Times New Roman" w:cs="Times New Roman"/>
          <w:i/>
          <w:sz w:val="20"/>
          <w:szCs w:val="20"/>
          <w:lang w:val="uk-UA"/>
        </w:rPr>
        <w:t xml:space="preserve"> </w:t>
      </w:r>
      <w:proofErr w:type="spellStart"/>
      <w:r w:rsidR="008B4592" w:rsidRPr="00493307">
        <w:rPr>
          <w:rFonts w:ascii="Times New Roman" w:hAnsi="Times New Roman" w:cs="Times New Roman"/>
          <w:i/>
          <w:sz w:val="20"/>
          <w:szCs w:val="20"/>
          <w:lang w:val="uk-UA"/>
        </w:rPr>
        <w:t>уни</w:t>
      </w:r>
      <w:r w:rsidRPr="00493307">
        <w:rPr>
          <w:rFonts w:ascii="Times New Roman" w:hAnsi="Times New Roman" w:cs="Times New Roman"/>
          <w:i/>
          <w:sz w:val="20"/>
          <w:szCs w:val="20"/>
          <w:lang w:val="uk-UA"/>
        </w:rPr>
        <w:t>верситет</w:t>
      </w:r>
      <w:proofErr w:type="spellEnd"/>
    </w:p>
    <w:p w:rsidR="00BD3758" w:rsidRPr="00493307" w:rsidRDefault="00BD3758" w:rsidP="00493307">
      <w:pPr>
        <w:spacing w:after="0" w:line="240" w:lineRule="auto"/>
        <w:ind w:firstLine="284"/>
        <w:jc w:val="center"/>
        <w:rPr>
          <w:rFonts w:ascii="Times New Roman" w:hAnsi="Times New Roman" w:cs="Times New Roman"/>
          <w:i/>
          <w:sz w:val="20"/>
          <w:szCs w:val="20"/>
          <w:lang w:val="uk-UA"/>
        </w:rPr>
      </w:pPr>
    </w:p>
    <w:p w:rsidR="00B7710A" w:rsidRPr="00493307" w:rsidRDefault="00F36AFB" w:rsidP="00493307">
      <w:pPr>
        <w:spacing w:after="0" w:line="240" w:lineRule="auto"/>
        <w:ind w:firstLine="284"/>
        <w:jc w:val="both"/>
        <w:rPr>
          <w:rFonts w:ascii="Times New Roman" w:hAnsi="Times New Roman" w:cs="Times New Roman"/>
          <w:b/>
          <w:sz w:val="20"/>
          <w:szCs w:val="20"/>
          <w:lang w:val="uk-UA"/>
        </w:rPr>
      </w:pPr>
      <w:proofErr w:type="spellStart"/>
      <w:r w:rsidRPr="00493307">
        <w:rPr>
          <w:rFonts w:ascii="Times New Roman" w:hAnsi="Times New Roman" w:cs="Times New Roman"/>
          <w:b/>
          <w:i/>
          <w:sz w:val="20"/>
          <w:szCs w:val="20"/>
          <w:lang w:val="uk-UA"/>
        </w:rPr>
        <w:t>Ключев</w:t>
      </w:r>
      <w:r w:rsidRPr="00493307">
        <w:rPr>
          <w:rFonts w:ascii="Times New Roman" w:hAnsi="Times New Roman" w:cs="Times New Roman"/>
          <w:b/>
          <w:i/>
          <w:sz w:val="20"/>
          <w:szCs w:val="20"/>
        </w:rPr>
        <w:t>ые</w:t>
      </w:r>
      <w:proofErr w:type="spellEnd"/>
      <w:r w:rsidRPr="00493307">
        <w:rPr>
          <w:rFonts w:ascii="Times New Roman" w:hAnsi="Times New Roman" w:cs="Times New Roman"/>
          <w:b/>
          <w:i/>
          <w:sz w:val="20"/>
          <w:szCs w:val="20"/>
          <w:lang w:val="uk-UA"/>
        </w:rPr>
        <w:t xml:space="preserve"> слова:</w:t>
      </w:r>
      <w:r w:rsidR="002E462C" w:rsidRPr="00493307">
        <w:rPr>
          <w:rFonts w:ascii="Times New Roman" w:hAnsi="Times New Roman" w:cs="Times New Roman"/>
          <w:sz w:val="20"/>
          <w:szCs w:val="20"/>
          <w:lang w:val="uk-UA"/>
        </w:rPr>
        <w:t xml:space="preserve"> </w:t>
      </w:r>
      <w:proofErr w:type="spellStart"/>
      <w:r w:rsidR="002E462C" w:rsidRPr="00493307">
        <w:rPr>
          <w:rFonts w:ascii="Times New Roman" w:hAnsi="Times New Roman" w:cs="Times New Roman"/>
          <w:sz w:val="20"/>
          <w:szCs w:val="20"/>
          <w:lang w:val="uk-UA"/>
        </w:rPr>
        <w:t>угревая</w:t>
      </w:r>
      <w:proofErr w:type="spellEnd"/>
      <w:r w:rsidR="002E462C" w:rsidRPr="00493307">
        <w:rPr>
          <w:rFonts w:ascii="Times New Roman" w:hAnsi="Times New Roman" w:cs="Times New Roman"/>
          <w:sz w:val="20"/>
          <w:szCs w:val="20"/>
          <w:lang w:val="uk-UA"/>
        </w:rPr>
        <w:t xml:space="preserve"> </w:t>
      </w:r>
      <w:proofErr w:type="spellStart"/>
      <w:r w:rsidR="002E462C" w:rsidRPr="00493307">
        <w:rPr>
          <w:rFonts w:ascii="Times New Roman" w:hAnsi="Times New Roman" w:cs="Times New Roman"/>
          <w:sz w:val="20"/>
          <w:szCs w:val="20"/>
          <w:lang w:val="uk-UA"/>
        </w:rPr>
        <w:t>болезнь</w:t>
      </w:r>
      <w:proofErr w:type="spellEnd"/>
      <w:r w:rsidR="002E462C" w:rsidRPr="00493307">
        <w:rPr>
          <w:rFonts w:ascii="Times New Roman" w:hAnsi="Times New Roman" w:cs="Times New Roman"/>
          <w:sz w:val="20"/>
          <w:szCs w:val="20"/>
          <w:lang w:val="uk-UA"/>
        </w:rPr>
        <w:t xml:space="preserve">, </w:t>
      </w:r>
      <w:proofErr w:type="spellStart"/>
      <w:r w:rsidR="002E462C" w:rsidRPr="00493307">
        <w:rPr>
          <w:rFonts w:ascii="Times New Roman" w:hAnsi="Times New Roman" w:cs="Times New Roman"/>
          <w:sz w:val="20"/>
          <w:szCs w:val="20"/>
          <w:lang w:val="uk-UA"/>
        </w:rPr>
        <w:t>лечение</w:t>
      </w:r>
      <w:proofErr w:type="spellEnd"/>
      <w:r w:rsidR="002E462C" w:rsidRPr="00493307">
        <w:rPr>
          <w:rFonts w:ascii="Times New Roman" w:hAnsi="Times New Roman" w:cs="Times New Roman"/>
          <w:sz w:val="20"/>
          <w:szCs w:val="20"/>
          <w:lang w:val="uk-UA"/>
        </w:rPr>
        <w:t xml:space="preserve">, </w:t>
      </w:r>
      <w:proofErr w:type="spellStart"/>
      <w:r w:rsidR="002E462C" w:rsidRPr="00493307">
        <w:rPr>
          <w:rFonts w:ascii="Times New Roman" w:hAnsi="Times New Roman" w:cs="Times New Roman"/>
          <w:sz w:val="20"/>
          <w:szCs w:val="20"/>
          <w:lang w:val="uk-UA"/>
        </w:rPr>
        <w:t>профилактика</w:t>
      </w:r>
      <w:proofErr w:type="spellEnd"/>
      <w:r w:rsidR="002E462C" w:rsidRPr="00493307">
        <w:rPr>
          <w:rFonts w:ascii="Times New Roman" w:hAnsi="Times New Roman" w:cs="Times New Roman"/>
          <w:sz w:val="20"/>
          <w:szCs w:val="20"/>
          <w:lang w:val="uk-UA"/>
        </w:rPr>
        <w:t xml:space="preserve"> </w:t>
      </w:r>
      <w:proofErr w:type="spellStart"/>
      <w:r w:rsidR="002E462C" w:rsidRPr="00493307">
        <w:rPr>
          <w:rFonts w:ascii="Times New Roman" w:hAnsi="Times New Roman" w:cs="Times New Roman"/>
          <w:sz w:val="20"/>
          <w:szCs w:val="20"/>
          <w:lang w:val="uk-UA"/>
        </w:rPr>
        <w:t>рецидивов</w:t>
      </w:r>
      <w:proofErr w:type="spellEnd"/>
      <w:r w:rsidR="002E462C" w:rsidRPr="00493307">
        <w:rPr>
          <w:rFonts w:ascii="Times New Roman" w:hAnsi="Times New Roman" w:cs="Times New Roman"/>
          <w:sz w:val="20"/>
          <w:szCs w:val="20"/>
          <w:lang w:val="uk-UA"/>
        </w:rPr>
        <w:t>.</w:t>
      </w:r>
    </w:p>
    <w:p w:rsidR="00B7710A" w:rsidRPr="00493307" w:rsidRDefault="00B7710A" w:rsidP="00493307">
      <w:pPr>
        <w:spacing w:after="0" w:line="240" w:lineRule="auto"/>
        <w:ind w:firstLine="284"/>
        <w:jc w:val="both"/>
        <w:rPr>
          <w:rFonts w:ascii="Times New Roman" w:hAnsi="Times New Roman" w:cs="Times New Roman"/>
          <w:b/>
          <w:sz w:val="20"/>
          <w:szCs w:val="20"/>
          <w:lang w:val="uk-UA"/>
        </w:rPr>
      </w:pPr>
      <w:proofErr w:type="spellStart"/>
      <w:r w:rsidRPr="00493307">
        <w:rPr>
          <w:rFonts w:ascii="Times New Roman" w:hAnsi="Times New Roman" w:cs="Times New Roman"/>
          <w:sz w:val="20"/>
          <w:szCs w:val="20"/>
          <w:lang w:val="uk-UA"/>
        </w:rPr>
        <w:t>Угревая</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болезнь</w:t>
      </w:r>
      <w:proofErr w:type="spellEnd"/>
      <w:r w:rsidRPr="00493307">
        <w:rPr>
          <w:rFonts w:ascii="Times New Roman" w:hAnsi="Times New Roman" w:cs="Times New Roman"/>
          <w:sz w:val="20"/>
          <w:szCs w:val="20"/>
          <w:lang w:val="uk-UA"/>
        </w:rPr>
        <w:t xml:space="preserve"> - </w:t>
      </w:r>
      <w:proofErr w:type="spellStart"/>
      <w:r w:rsidRPr="00493307">
        <w:rPr>
          <w:rFonts w:ascii="Times New Roman" w:hAnsi="Times New Roman" w:cs="Times New Roman"/>
          <w:sz w:val="20"/>
          <w:szCs w:val="20"/>
          <w:lang w:val="uk-UA"/>
        </w:rPr>
        <w:t>это</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полиморфное</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мультифакториальное</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заболевание</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волосяных</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фолликулов</w:t>
      </w:r>
      <w:proofErr w:type="spellEnd"/>
      <w:r w:rsidRPr="00493307">
        <w:rPr>
          <w:rFonts w:ascii="Times New Roman" w:hAnsi="Times New Roman" w:cs="Times New Roman"/>
          <w:sz w:val="20"/>
          <w:szCs w:val="20"/>
          <w:lang w:val="uk-UA"/>
        </w:rPr>
        <w:t xml:space="preserve"> и </w:t>
      </w:r>
      <w:proofErr w:type="spellStart"/>
      <w:r w:rsidRPr="00493307">
        <w:rPr>
          <w:rFonts w:ascii="Times New Roman" w:hAnsi="Times New Roman" w:cs="Times New Roman"/>
          <w:sz w:val="20"/>
          <w:szCs w:val="20"/>
          <w:lang w:val="uk-UA"/>
        </w:rPr>
        <w:t>сальных</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желез</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которое</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встречается</w:t>
      </w:r>
      <w:proofErr w:type="spellEnd"/>
      <w:r w:rsidRPr="00493307">
        <w:rPr>
          <w:rFonts w:ascii="Times New Roman" w:hAnsi="Times New Roman" w:cs="Times New Roman"/>
          <w:sz w:val="20"/>
          <w:szCs w:val="20"/>
          <w:lang w:val="uk-UA"/>
        </w:rPr>
        <w:t xml:space="preserve"> у 80% </w:t>
      </w:r>
      <w:proofErr w:type="spellStart"/>
      <w:r w:rsidRPr="00493307">
        <w:rPr>
          <w:rFonts w:ascii="Times New Roman" w:hAnsi="Times New Roman" w:cs="Times New Roman"/>
          <w:sz w:val="20"/>
          <w:szCs w:val="20"/>
          <w:lang w:val="uk-UA"/>
        </w:rPr>
        <w:t>подростков</w:t>
      </w:r>
      <w:proofErr w:type="spellEnd"/>
      <w:r w:rsidRPr="00493307">
        <w:rPr>
          <w:rFonts w:ascii="Times New Roman" w:hAnsi="Times New Roman" w:cs="Times New Roman"/>
          <w:sz w:val="20"/>
          <w:szCs w:val="20"/>
          <w:lang w:val="uk-UA"/>
        </w:rPr>
        <w:t xml:space="preserve"> и </w:t>
      </w:r>
      <w:proofErr w:type="spellStart"/>
      <w:r w:rsidRPr="00493307">
        <w:rPr>
          <w:rFonts w:ascii="Times New Roman" w:hAnsi="Times New Roman" w:cs="Times New Roman"/>
          <w:sz w:val="20"/>
          <w:szCs w:val="20"/>
          <w:lang w:val="uk-UA"/>
        </w:rPr>
        <w:t>лиц</w:t>
      </w:r>
      <w:proofErr w:type="spellEnd"/>
      <w:r w:rsidRPr="00493307">
        <w:rPr>
          <w:rFonts w:ascii="Times New Roman" w:hAnsi="Times New Roman" w:cs="Times New Roman"/>
          <w:sz w:val="20"/>
          <w:szCs w:val="20"/>
          <w:lang w:val="uk-UA"/>
        </w:rPr>
        <w:t xml:space="preserve"> молодого </w:t>
      </w:r>
      <w:proofErr w:type="spellStart"/>
      <w:r w:rsidRPr="00493307">
        <w:rPr>
          <w:rFonts w:ascii="Times New Roman" w:hAnsi="Times New Roman" w:cs="Times New Roman"/>
          <w:sz w:val="20"/>
          <w:szCs w:val="20"/>
          <w:lang w:val="uk-UA"/>
        </w:rPr>
        <w:t>возраста</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Среди</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различных</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клинических</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разновидностей</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акне</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наиболее</w:t>
      </w:r>
      <w:proofErr w:type="spellEnd"/>
      <w:r w:rsidRPr="00493307">
        <w:rPr>
          <w:rFonts w:ascii="Times New Roman" w:hAnsi="Times New Roman" w:cs="Times New Roman"/>
          <w:sz w:val="20"/>
          <w:szCs w:val="20"/>
          <w:lang w:val="uk-UA"/>
        </w:rPr>
        <w:t xml:space="preserve"> часто </w:t>
      </w:r>
      <w:proofErr w:type="spellStart"/>
      <w:r w:rsidRPr="00493307">
        <w:rPr>
          <w:rFonts w:ascii="Times New Roman" w:hAnsi="Times New Roman" w:cs="Times New Roman"/>
          <w:sz w:val="20"/>
          <w:szCs w:val="20"/>
          <w:lang w:val="uk-UA"/>
        </w:rPr>
        <w:t>встречаются</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вульгарные</w:t>
      </w:r>
      <w:proofErr w:type="spellEnd"/>
      <w:r w:rsidRPr="00493307">
        <w:rPr>
          <w:rFonts w:ascii="Times New Roman" w:hAnsi="Times New Roman" w:cs="Times New Roman"/>
          <w:sz w:val="20"/>
          <w:szCs w:val="20"/>
          <w:lang w:val="uk-UA"/>
        </w:rPr>
        <w:t xml:space="preserve"> угри (</w:t>
      </w:r>
      <w:proofErr w:type="spellStart"/>
      <w:r w:rsidRPr="00493307">
        <w:rPr>
          <w:rFonts w:ascii="Times New Roman" w:hAnsi="Times New Roman" w:cs="Times New Roman"/>
          <w:sz w:val="20"/>
          <w:szCs w:val="20"/>
          <w:lang w:val="uk-UA"/>
        </w:rPr>
        <w:t>вульгарные</w:t>
      </w:r>
      <w:proofErr w:type="spellEnd"/>
      <w:r w:rsidRPr="00493307">
        <w:rPr>
          <w:rFonts w:ascii="Times New Roman" w:hAnsi="Times New Roman" w:cs="Times New Roman"/>
          <w:sz w:val="20"/>
          <w:szCs w:val="20"/>
          <w:lang w:val="uk-UA"/>
        </w:rPr>
        <w:t xml:space="preserve"> угри). </w:t>
      </w:r>
      <w:proofErr w:type="spellStart"/>
      <w:r w:rsidRPr="00493307">
        <w:rPr>
          <w:rFonts w:ascii="Times New Roman" w:hAnsi="Times New Roman" w:cs="Times New Roman"/>
          <w:sz w:val="20"/>
          <w:szCs w:val="20"/>
          <w:lang w:val="uk-UA"/>
        </w:rPr>
        <w:t>Этим</w:t>
      </w:r>
      <w:proofErr w:type="spellEnd"/>
      <w:r w:rsidRPr="00493307">
        <w:rPr>
          <w:rFonts w:ascii="Times New Roman" w:hAnsi="Times New Roman" w:cs="Times New Roman"/>
          <w:sz w:val="20"/>
          <w:szCs w:val="20"/>
          <w:lang w:val="uk-UA"/>
        </w:rPr>
        <w:t xml:space="preserve"> дерматозом </w:t>
      </w:r>
      <w:proofErr w:type="spellStart"/>
      <w:r w:rsidRPr="00493307">
        <w:rPr>
          <w:rFonts w:ascii="Times New Roman" w:hAnsi="Times New Roman" w:cs="Times New Roman"/>
          <w:sz w:val="20"/>
          <w:szCs w:val="20"/>
          <w:lang w:val="uk-UA"/>
        </w:rPr>
        <w:t>страдают</w:t>
      </w:r>
      <w:proofErr w:type="spellEnd"/>
      <w:r w:rsidRPr="00493307">
        <w:rPr>
          <w:rFonts w:ascii="Times New Roman" w:hAnsi="Times New Roman" w:cs="Times New Roman"/>
          <w:sz w:val="20"/>
          <w:szCs w:val="20"/>
          <w:lang w:val="uk-UA"/>
        </w:rPr>
        <w:t xml:space="preserve"> до 35% </w:t>
      </w:r>
      <w:proofErr w:type="spellStart"/>
      <w:r w:rsidRPr="00493307">
        <w:rPr>
          <w:rFonts w:ascii="Times New Roman" w:hAnsi="Times New Roman" w:cs="Times New Roman"/>
          <w:sz w:val="20"/>
          <w:szCs w:val="20"/>
          <w:lang w:val="uk-UA"/>
        </w:rPr>
        <w:t>подростков</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мужского</w:t>
      </w:r>
      <w:proofErr w:type="spellEnd"/>
      <w:r w:rsidRPr="00493307">
        <w:rPr>
          <w:rFonts w:ascii="Times New Roman" w:hAnsi="Times New Roman" w:cs="Times New Roman"/>
          <w:sz w:val="20"/>
          <w:szCs w:val="20"/>
          <w:lang w:val="uk-UA"/>
        </w:rPr>
        <w:t xml:space="preserve"> пола и 23% - </w:t>
      </w:r>
      <w:proofErr w:type="spellStart"/>
      <w:r w:rsidRPr="00493307">
        <w:rPr>
          <w:rFonts w:ascii="Times New Roman" w:hAnsi="Times New Roman" w:cs="Times New Roman"/>
          <w:sz w:val="20"/>
          <w:szCs w:val="20"/>
          <w:lang w:val="uk-UA"/>
        </w:rPr>
        <w:t>женского</w:t>
      </w:r>
      <w:proofErr w:type="spellEnd"/>
      <w:r w:rsidRPr="00493307">
        <w:rPr>
          <w:rFonts w:ascii="Times New Roman" w:hAnsi="Times New Roman" w:cs="Times New Roman"/>
          <w:sz w:val="20"/>
          <w:szCs w:val="20"/>
          <w:lang w:val="uk-UA"/>
        </w:rPr>
        <w:t>.</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Наиболее удобная и часто используемая классификация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в дерматологической практике – это классификация, предложенная Американской академией дерматологии, согласно которой различают следующие с</w:t>
      </w:r>
      <w:r w:rsidR="00773246" w:rsidRPr="00493307">
        <w:rPr>
          <w:rFonts w:ascii="Times New Roman" w:hAnsi="Times New Roman" w:cs="Times New Roman"/>
          <w:sz w:val="20"/>
          <w:szCs w:val="20"/>
        </w:rPr>
        <w:t xml:space="preserve">тепени тяжести </w:t>
      </w:r>
      <w:proofErr w:type="spellStart"/>
      <w:r w:rsidR="00773246" w:rsidRPr="00493307">
        <w:rPr>
          <w:rFonts w:ascii="Times New Roman" w:hAnsi="Times New Roman" w:cs="Times New Roman"/>
          <w:sz w:val="20"/>
          <w:szCs w:val="20"/>
        </w:rPr>
        <w:t>акне</w:t>
      </w:r>
      <w:proofErr w:type="spellEnd"/>
      <w:r w:rsidR="00773246" w:rsidRPr="00493307">
        <w:rPr>
          <w:rFonts w:ascii="Times New Roman" w:hAnsi="Times New Roman" w:cs="Times New Roman"/>
          <w:sz w:val="20"/>
          <w:szCs w:val="20"/>
          <w:lang w:val="uk-UA"/>
        </w:rPr>
        <w:t>:</w:t>
      </w:r>
      <w:r w:rsidR="005B0FA0" w:rsidRPr="00493307">
        <w:rPr>
          <w:rFonts w:ascii="Times New Roman" w:hAnsi="Times New Roman" w:cs="Times New Roman"/>
          <w:sz w:val="20"/>
          <w:szCs w:val="20"/>
          <w:lang w:val="en-US"/>
        </w:rPr>
        <w:t>I</w:t>
      </w:r>
      <w:r w:rsidR="005B0FA0" w:rsidRPr="00493307">
        <w:rPr>
          <w:rFonts w:ascii="Times New Roman" w:hAnsi="Times New Roman" w:cs="Times New Roman"/>
          <w:sz w:val="20"/>
          <w:szCs w:val="20"/>
          <w:lang w:val="uk-UA"/>
        </w:rPr>
        <w:t xml:space="preserve"> ст</w:t>
      </w:r>
      <w:proofErr w:type="gramStart"/>
      <w:r w:rsidR="005B0FA0" w:rsidRPr="00493307">
        <w:rPr>
          <w:rFonts w:ascii="Times New Roman" w:hAnsi="Times New Roman" w:cs="Times New Roman"/>
          <w:sz w:val="20"/>
          <w:szCs w:val="20"/>
          <w:lang w:val="uk-UA"/>
        </w:rPr>
        <w:t>.</w:t>
      </w:r>
      <w:r w:rsidRPr="00493307">
        <w:rPr>
          <w:rFonts w:ascii="Times New Roman" w:hAnsi="Times New Roman" w:cs="Times New Roman"/>
          <w:sz w:val="20"/>
          <w:szCs w:val="20"/>
        </w:rPr>
        <w:t>–</w:t>
      </w:r>
      <w:proofErr w:type="gramEnd"/>
      <w:r w:rsidRPr="00493307">
        <w:rPr>
          <w:rFonts w:ascii="Times New Roman" w:hAnsi="Times New Roman" w:cs="Times New Roman"/>
          <w:sz w:val="20"/>
          <w:szCs w:val="20"/>
        </w:rPr>
        <w:t xml:space="preserve"> характеризуется наличием </w:t>
      </w:r>
      <w:proofErr w:type="spellStart"/>
      <w:r w:rsidRPr="00493307">
        <w:rPr>
          <w:rFonts w:ascii="Times New Roman" w:hAnsi="Times New Roman" w:cs="Times New Roman"/>
          <w:sz w:val="20"/>
          <w:szCs w:val="20"/>
        </w:rPr>
        <w:t>комедонов</w:t>
      </w:r>
      <w:proofErr w:type="spellEnd"/>
      <w:r w:rsidRPr="00493307">
        <w:rPr>
          <w:rFonts w:ascii="Times New Roman" w:hAnsi="Times New Roman" w:cs="Times New Roman"/>
          <w:sz w:val="20"/>
          <w:szCs w:val="20"/>
        </w:rPr>
        <w:t xml:space="preserve"> (з</w:t>
      </w:r>
      <w:r w:rsidR="00773246" w:rsidRPr="00493307">
        <w:rPr>
          <w:rFonts w:ascii="Times New Roman" w:hAnsi="Times New Roman" w:cs="Times New Roman"/>
          <w:sz w:val="20"/>
          <w:szCs w:val="20"/>
        </w:rPr>
        <w:t>акрытых и открытых) до 10 папул</w:t>
      </w:r>
      <w:r w:rsidR="00773246" w:rsidRPr="00493307">
        <w:rPr>
          <w:rFonts w:ascii="Times New Roman" w:hAnsi="Times New Roman" w:cs="Times New Roman"/>
          <w:sz w:val="20"/>
          <w:szCs w:val="20"/>
          <w:lang w:val="uk-UA"/>
        </w:rPr>
        <w:t xml:space="preserve">, </w:t>
      </w:r>
      <w:r w:rsidR="005B0FA0" w:rsidRPr="00493307">
        <w:rPr>
          <w:rFonts w:ascii="Times New Roman" w:hAnsi="Times New Roman" w:cs="Times New Roman"/>
          <w:sz w:val="20"/>
          <w:szCs w:val="20"/>
        </w:rPr>
        <w:t>II</w:t>
      </w:r>
      <w:r w:rsidR="005B0FA0" w:rsidRPr="00493307">
        <w:rPr>
          <w:rFonts w:ascii="Times New Roman" w:hAnsi="Times New Roman" w:cs="Times New Roman"/>
          <w:sz w:val="20"/>
          <w:szCs w:val="20"/>
          <w:lang w:val="uk-UA"/>
        </w:rPr>
        <w:t xml:space="preserve"> ст.</w:t>
      </w:r>
      <w:r w:rsidRPr="00493307">
        <w:rPr>
          <w:rFonts w:ascii="Times New Roman" w:hAnsi="Times New Roman" w:cs="Times New Roman"/>
          <w:sz w:val="20"/>
          <w:szCs w:val="20"/>
        </w:rPr>
        <w:t xml:space="preserve"> –</w:t>
      </w:r>
      <w:r w:rsidR="00773246" w:rsidRPr="00493307">
        <w:rPr>
          <w:rFonts w:ascii="Times New Roman" w:hAnsi="Times New Roman" w:cs="Times New Roman"/>
          <w:sz w:val="20"/>
          <w:szCs w:val="20"/>
        </w:rPr>
        <w:t xml:space="preserve"> </w:t>
      </w:r>
      <w:proofErr w:type="spellStart"/>
      <w:r w:rsidR="00773246" w:rsidRPr="00493307">
        <w:rPr>
          <w:rFonts w:ascii="Times New Roman" w:hAnsi="Times New Roman" w:cs="Times New Roman"/>
          <w:sz w:val="20"/>
          <w:szCs w:val="20"/>
        </w:rPr>
        <w:t>комедоны</w:t>
      </w:r>
      <w:proofErr w:type="spellEnd"/>
      <w:r w:rsidR="00773246" w:rsidRPr="00493307">
        <w:rPr>
          <w:rFonts w:ascii="Times New Roman" w:hAnsi="Times New Roman" w:cs="Times New Roman"/>
          <w:sz w:val="20"/>
          <w:szCs w:val="20"/>
        </w:rPr>
        <w:t xml:space="preserve">, папулы, до 10 пустул, </w:t>
      </w:r>
      <w:r w:rsidR="005B0FA0" w:rsidRPr="00493307">
        <w:rPr>
          <w:rFonts w:ascii="Times New Roman" w:hAnsi="Times New Roman" w:cs="Times New Roman"/>
          <w:sz w:val="20"/>
          <w:szCs w:val="20"/>
        </w:rPr>
        <w:t>III</w:t>
      </w:r>
      <w:r w:rsidR="005B0FA0" w:rsidRPr="00493307">
        <w:rPr>
          <w:rFonts w:ascii="Times New Roman" w:hAnsi="Times New Roman" w:cs="Times New Roman"/>
          <w:sz w:val="20"/>
          <w:szCs w:val="20"/>
          <w:lang w:val="uk-UA"/>
        </w:rPr>
        <w:t xml:space="preserve"> ст.</w:t>
      </w:r>
      <w:r w:rsidRPr="00493307">
        <w:rPr>
          <w:rFonts w:ascii="Times New Roman" w:hAnsi="Times New Roman" w:cs="Times New Roman"/>
          <w:sz w:val="20"/>
          <w:szCs w:val="20"/>
        </w:rPr>
        <w:t xml:space="preserve"> – </w:t>
      </w:r>
      <w:proofErr w:type="spellStart"/>
      <w:r w:rsidRPr="00493307">
        <w:rPr>
          <w:rFonts w:ascii="Times New Roman" w:hAnsi="Times New Roman" w:cs="Times New Roman"/>
          <w:sz w:val="20"/>
          <w:szCs w:val="20"/>
        </w:rPr>
        <w:t>комедоны</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пап</w:t>
      </w:r>
      <w:r w:rsidR="00773246" w:rsidRPr="00493307">
        <w:rPr>
          <w:rFonts w:ascii="Times New Roman" w:hAnsi="Times New Roman" w:cs="Times New Roman"/>
          <w:sz w:val="20"/>
          <w:szCs w:val="20"/>
        </w:rPr>
        <w:t>улопустулезная</w:t>
      </w:r>
      <w:proofErr w:type="spellEnd"/>
      <w:r w:rsidR="00773246" w:rsidRPr="00493307">
        <w:rPr>
          <w:rFonts w:ascii="Times New Roman" w:hAnsi="Times New Roman" w:cs="Times New Roman"/>
          <w:sz w:val="20"/>
          <w:szCs w:val="20"/>
        </w:rPr>
        <w:t xml:space="preserve"> сыпь, до 3 узлов, </w:t>
      </w:r>
      <w:r w:rsidR="005B0FA0" w:rsidRPr="00493307">
        <w:rPr>
          <w:rFonts w:ascii="Times New Roman" w:hAnsi="Times New Roman" w:cs="Times New Roman"/>
          <w:sz w:val="20"/>
          <w:szCs w:val="20"/>
          <w:lang w:val="en-US"/>
        </w:rPr>
        <w:t>IV</w:t>
      </w:r>
      <w:r w:rsidR="005B0FA0" w:rsidRPr="00493307">
        <w:rPr>
          <w:rFonts w:ascii="Times New Roman" w:hAnsi="Times New Roman" w:cs="Times New Roman"/>
          <w:sz w:val="20"/>
          <w:szCs w:val="20"/>
          <w:lang w:val="uk-UA"/>
        </w:rPr>
        <w:t xml:space="preserve"> ст.</w:t>
      </w:r>
      <w:r w:rsidR="005B0FA0" w:rsidRPr="00493307">
        <w:rPr>
          <w:rFonts w:ascii="Times New Roman" w:hAnsi="Times New Roman" w:cs="Times New Roman"/>
          <w:sz w:val="20"/>
          <w:szCs w:val="20"/>
        </w:rPr>
        <w:t xml:space="preserve"> </w:t>
      </w:r>
      <w:r w:rsidRPr="00493307">
        <w:rPr>
          <w:rFonts w:ascii="Times New Roman" w:hAnsi="Times New Roman" w:cs="Times New Roman"/>
          <w:sz w:val="20"/>
          <w:szCs w:val="20"/>
        </w:rPr>
        <w:t>– выраженная воспалительная реакция в глубоких слоях дермы с формированием множественных болезненных узлов и кист.</w:t>
      </w:r>
    </w:p>
    <w:p w:rsidR="001F7A7F" w:rsidRPr="00493307" w:rsidRDefault="005B0FA0" w:rsidP="00493307">
      <w:pPr>
        <w:spacing w:after="0" w:line="240" w:lineRule="auto"/>
        <w:ind w:firstLine="284"/>
        <w:jc w:val="both"/>
        <w:rPr>
          <w:rFonts w:ascii="Times New Roman" w:hAnsi="Times New Roman" w:cs="Times New Roman"/>
          <w:sz w:val="20"/>
          <w:szCs w:val="20"/>
        </w:rPr>
      </w:pPr>
      <w:proofErr w:type="spellStart"/>
      <w:r w:rsidRPr="00493307">
        <w:rPr>
          <w:rFonts w:ascii="Times New Roman" w:hAnsi="Times New Roman" w:cs="Times New Roman"/>
          <w:sz w:val="20"/>
          <w:szCs w:val="20"/>
          <w:lang w:val="uk-UA"/>
        </w:rPr>
        <w:t>Угревая</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болезнь</w:t>
      </w:r>
      <w:proofErr w:type="spellEnd"/>
      <w:r w:rsidRPr="00493307">
        <w:rPr>
          <w:rFonts w:ascii="Times New Roman" w:hAnsi="Times New Roman" w:cs="Times New Roman"/>
          <w:sz w:val="20"/>
          <w:szCs w:val="20"/>
          <w:lang w:val="uk-UA"/>
        </w:rPr>
        <w:t xml:space="preserve"> </w:t>
      </w:r>
      <w:r w:rsidR="001F7A7F" w:rsidRPr="00493307">
        <w:rPr>
          <w:rFonts w:ascii="Times New Roman" w:hAnsi="Times New Roman" w:cs="Times New Roman"/>
          <w:sz w:val="20"/>
          <w:szCs w:val="20"/>
        </w:rPr>
        <w:t xml:space="preserve">относится к особой группе кожных заболеваний – психосоматическим дерматозам, при которых велика роль психоэмоциональных нарушений, связанных с проблемой «дефекта внешности», что особенно выражено у женщин и девушек. Локализация дерматоза на открытых участках кожи приносит пациенткам глубокие психологические страдания, снижая самооценку, негативно влияя на качество жизни, социальный статус, профессиональную деятельность, личную жизнь. В структуре общей заболеваемости тревожно–депрессивными расстройствами больные </w:t>
      </w:r>
      <w:proofErr w:type="spellStart"/>
      <w:r w:rsidR="001F7A7F" w:rsidRPr="00493307">
        <w:rPr>
          <w:rFonts w:ascii="Times New Roman" w:hAnsi="Times New Roman" w:cs="Times New Roman"/>
          <w:sz w:val="20"/>
          <w:szCs w:val="20"/>
        </w:rPr>
        <w:t>акне</w:t>
      </w:r>
      <w:proofErr w:type="spellEnd"/>
      <w:r w:rsidR="001F7A7F" w:rsidRPr="00493307">
        <w:rPr>
          <w:rFonts w:ascii="Times New Roman" w:hAnsi="Times New Roman" w:cs="Times New Roman"/>
          <w:sz w:val="20"/>
          <w:szCs w:val="20"/>
        </w:rPr>
        <w:t xml:space="preserve">, по некоторым данным, занимают второе место, опережая по этому показателю многие соматические и кожные заболевания, включая даже больных с онкологической патологией. Пациенты с </w:t>
      </w:r>
      <w:proofErr w:type="spellStart"/>
      <w:r w:rsidR="001F7A7F" w:rsidRPr="00493307">
        <w:rPr>
          <w:rFonts w:ascii="Times New Roman" w:hAnsi="Times New Roman" w:cs="Times New Roman"/>
          <w:sz w:val="20"/>
          <w:szCs w:val="20"/>
        </w:rPr>
        <w:t>акне</w:t>
      </w:r>
      <w:proofErr w:type="spellEnd"/>
      <w:r w:rsidR="001F7A7F" w:rsidRPr="00493307">
        <w:rPr>
          <w:rFonts w:ascii="Times New Roman" w:hAnsi="Times New Roman" w:cs="Times New Roman"/>
          <w:sz w:val="20"/>
          <w:szCs w:val="20"/>
        </w:rPr>
        <w:t xml:space="preserve"> демонстрируют более высокий уровень тревоги и депрессии по сравнению с другими дерматологическими больными. 30% подростков и 5% взрослых нуждаются в активной психолого–психиатрической помощи [1,2].</w:t>
      </w:r>
    </w:p>
    <w:p w:rsidR="001F7A7F" w:rsidRPr="00493307" w:rsidRDefault="00563105"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lang w:val="uk-UA"/>
        </w:rPr>
        <w:t>Д</w:t>
      </w:r>
      <w:proofErr w:type="spellStart"/>
      <w:r w:rsidR="001F7A7F" w:rsidRPr="00493307">
        <w:rPr>
          <w:rFonts w:ascii="Times New Roman" w:hAnsi="Times New Roman" w:cs="Times New Roman"/>
          <w:sz w:val="20"/>
          <w:szCs w:val="20"/>
        </w:rPr>
        <w:t>лительность</w:t>
      </w:r>
      <w:proofErr w:type="spellEnd"/>
      <w:r w:rsidR="001F7A7F" w:rsidRPr="00493307">
        <w:rPr>
          <w:rFonts w:ascii="Times New Roman" w:hAnsi="Times New Roman" w:cs="Times New Roman"/>
          <w:sz w:val="20"/>
          <w:szCs w:val="20"/>
        </w:rPr>
        <w:t xml:space="preserve"> (более 5 лет) заболевания являются дополнительными факторами, оказывающими негативное влияние на качество жизни женщин, существенно снижая его. Пациентки с </w:t>
      </w:r>
      <w:proofErr w:type="spellStart"/>
      <w:r w:rsidR="001F7A7F" w:rsidRPr="00493307">
        <w:rPr>
          <w:rFonts w:ascii="Times New Roman" w:hAnsi="Times New Roman" w:cs="Times New Roman"/>
          <w:sz w:val="20"/>
          <w:szCs w:val="20"/>
        </w:rPr>
        <w:t>акне</w:t>
      </w:r>
      <w:proofErr w:type="spellEnd"/>
      <w:r w:rsidR="001F7A7F" w:rsidRPr="00493307">
        <w:rPr>
          <w:rFonts w:ascii="Times New Roman" w:hAnsi="Times New Roman" w:cs="Times New Roman"/>
          <w:sz w:val="20"/>
          <w:szCs w:val="20"/>
        </w:rPr>
        <w:t xml:space="preserve"> являются наиболее психологически уязвимыми, среди лиц с </w:t>
      </w:r>
      <w:proofErr w:type="spellStart"/>
      <w:r w:rsidR="001F7A7F" w:rsidRPr="00493307">
        <w:rPr>
          <w:rFonts w:ascii="Times New Roman" w:hAnsi="Times New Roman" w:cs="Times New Roman"/>
          <w:sz w:val="20"/>
          <w:szCs w:val="20"/>
        </w:rPr>
        <w:t>акне</w:t>
      </w:r>
      <w:proofErr w:type="spellEnd"/>
      <w:r w:rsidR="001F7A7F" w:rsidRPr="00493307">
        <w:rPr>
          <w:rFonts w:ascii="Times New Roman" w:hAnsi="Times New Roman" w:cs="Times New Roman"/>
          <w:sz w:val="20"/>
          <w:szCs w:val="20"/>
        </w:rPr>
        <w:t xml:space="preserve"> отмечается большое число (64%) неработающих женщин, с неустроенной личной жизнью. В другом исследовании также было показано, что у 40% пациентов кожное заболевание, сопровождающееся косметическим дефектом, приводит к снижению их социального статуса и негативным образом отражается на профессиональной деятельности [</w:t>
      </w:r>
      <w:r w:rsidR="002E462C" w:rsidRPr="00493307">
        <w:rPr>
          <w:rFonts w:ascii="Times New Roman" w:hAnsi="Times New Roman" w:cs="Times New Roman"/>
          <w:sz w:val="20"/>
          <w:szCs w:val="20"/>
        </w:rPr>
        <w:t>6</w:t>
      </w:r>
      <w:r w:rsidR="001F7A7F" w:rsidRPr="00493307">
        <w:rPr>
          <w:rFonts w:ascii="Times New Roman" w:hAnsi="Times New Roman" w:cs="Times New Roman"/>
          <w:sz w:val="20"/>
          <w:szCs w:val="20"/>
        </w:rPr>
        <w:t>].</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Исследования, проведенные отечественными дерматологами, показали, что психоэмоциональные расстройства (ПЭР) различной степени выраженности наблюдаются у 41,3% больных с УБ и значительно чаще встречаются у женщин. В другом исследовании было выявлено, что депрессивная симптоматика, вызванная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чаще встречается и имеет более выраженный характер у женщин по сравнению с мужчинами [5].</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Данные литературы, свидетельствующие о наличии взаимосвязи между </w:t>
      </w:r>
      <w:proofErr w:type="spellStart"/>
      <w:r w:rsidRPr="00493307">
        <w:rPr>
          <w:rFonts w:ascii="Times New Roman" w:hAnsi="Times New Roman" w:cs="Times New Roman"/>
          <w:sz w:val="20"/>
          <w:szCs w:val="20"/>
        </w:rPr>
        <w:t>стрессогенными</w:t>
      </w:r>
      <w:proofErr w:type="spellEnd"/>
      <w:r w:rsidRPr="00493307">
        <w:rPr>
          <w:rFonts w:ascii="Times New Roman" w:hAnsi="Times New Roman" w:cs="Times New Roman"/>
          <w:sz w:val="20"/>
          <w:szCs w:val="20"/>
        </w:rPr>
        <w:t xml:space="preserve"> факторами и возникновением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довольно противоречивы. Так, </w:t>
      </w:r>
      <w:proofErr w:type="spellStart"/>
      <w:r w:rsidRPr="00493307">
        <w:rPr>
          <w:rFonts w:ascii="Times New Roman" w:hAnsi="Times New Roman" w:cs="Times New Roman"/>
          <w:sz w:val="20"/>
          <w:szCs w:val="20"/>
        </w:rPr>
        <w:t>Goulden</w:t>
      </w:r>
      <w:proofErr w:type="spellEnd"/>
      <w:r w:rsidRPr="00493307">
        <w:rPr>
          <w:rFonts w:ascii="Times New Roman" w:hAnsi="Times New Roman" w:cs="Times New Roman"/>
          <w:sz w:val="20"/>
          <w:szCs w:val="20"/>
        </w:rPr>
        <w:t xml:space="preserve"> и </w:t>
      </w:r>
      <w:proofErr w:type="spellStart"/>
      <w:r w:rsidRPr="00493307">
        <w:rPr>
          <w:rFonts w:ascii="Times New Roman" w:hAnsi="Times New Roman" w:cs="Times New Roman"/>
          <w:sz w:val="20"/>
          <w:szCs w:val="20"/>
        </w:rPr>
        <w:t>соавт</w:t>
      </w:r>
      <w:proofErr w:type="spellEnd"/>
      <w:r w:rsidRPr="00493307">
        <w:rPr>
          <w:rFonts w:ascii="Times New Roman" w:hAnsi="Times New Roman" w:cs="Times New Roman"/>
          <w:sz w:val="20"/>
          <w:szCs w:val="20"/>
        </w:rPr>
        <w:t xml:space="preserve">. выявили, что только 12% из 71% женщин, у которых стресс являлся причиной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называют его провоцирующим фактором заболевания. В то же время </w:t>
      </w:r>
      <w:proofErr w:type="spellStart"/>
      <w:r w:rsidRPr="00493307">
        <w:rPr>
          <w:rFonts w:ascii="Times New Roman" w:hAnsi="Times New Roman" w:cs="Times New Roman"/>
          <w:sz w:val="20"/>
          <w:szCs w:val="20"/>
        </w:rPr>
        <w:t>Poli</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Dumont</w:t>
      </w:r>
      <w:proofErr w:type="spellEnd"/>
      <w:r w:rsidRPr="00493307">
        <w:rPr>
          <w:rFonts w:ascii="Times New Roman" w:hAnsi="Times New Roman" w:cs="Times New Roman"/>
          <w:sz w:val="20"/>
          <w:szCs w:val="20"/>
        </w:rPr>
        <w:t>–</w:t>
      </w:r>
      <w:proofErr w:type="spellStart"/>
      <w:r w:rsidRPr="00493307">
        <w:rPr>
          <w:rFonts w:ascii="Times New Roman" w:hAnsi="Times New Roman" w:cs="Times New Roman"/>
          <w:sz w:val="20"/>
          <w:szCs w:val="20"/>
        </w:rPr>
        <w:t>Wallon</w:t>
      </w:r>
      <w:proofErr w:type="spellEnd"/>
      <w:r w:rsidRPr="00493307">
        <w:rPr>
          <w:rFonts w:ascii="Times New Roman" w:hAnsi="Times New Roman" w:cs="Times New Roman"/>
          <w:sz w:val="20"/>
          <w:szCs w:val="20"/>
        </w:rPr>
        <w:t xml:space="preserve"> и </w:t>
      </w:r>
      <w:proofErr w:type="spellStart"/>
      <w:r w:rsidRPr="00493307">
        <w:rPr>
          <w:rFonts w:ascii="Times New Roman" w:hAnsi="Times New Roman" w:cs="Times New Roman"/>
          <w:sz w:val="20"/>
          <w:szCs w:val="20"/>
        </w:rPr>
        <w:t>соавт</w:t>
      </w:r>
      <w:proofErr w:type="spellEnd"/>
      <w:r w:rsidRPr="00493307">
        <w:rPr>
          <w:rFonts w:ascii="Times New Roman" w:hAnsi="Times New Roman" w:cs="Times New Roman"/>
          <w:sz w:val="20"/>
          <w:szCs w:val="20"/>
        </w:rPr>
        <w:t xml:space="preserve">. отметили, что стресс является одним из существенных факторов, провоцирующих возникновение угревых высыпаний у женщин, он выявлялся как триггерный фактор в 34–50% наблюдений. Связь между стрессом и обострением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в настоящее время объясняется выработкой </w:t>
      </w:r>
      <w:proofErr w:type="spellStart"/>
      <w:r w:rsidRPr="00493307">
        <w:rPr>
          <w:rFonts w:ascii="Times New Roman" w:hAnsi="Times New Roman" w:cs="Times New Roman"/>
          <w:sz w:val="20"/>
          <w:szCs w:val="20"/>
        </w:rPr>
        <w:t>нейромедиаторов</w:t>
      </w:r>
      <w:proofErr w:type="spellEnd"/>
      <w:r w:rsidRPr="00493307">
        <w:rPr>
          <w:rFonts w:ascii="Times New Roman" w:hAnsi="Times New Roman" w:cs="Times New Roman"/>
          <w:sz w:val="20"/>
          <w:szCs w:val="20"/>
        </w:rPr>
        <w:t xml:space="preserve"> (субстанция Р), которая влияет на дифференцировку и деление </w:t>
      </w:r>
      <w:proofErr w:type="spellStart"/>
      <w:r w:rsidRPr="00493307">
        <w:rPr>
          <w:rFonts w:ascii="Times New Roman" w:hAnsi="Times New Roman" w:cs="Times New Roman"/>
          <w:sz w:val="20"/>
          <w:szCs w:val="20"/>
        </w:rPr>
        <w:t>себоцитов</w:t>
      </w:r>
      <w:proofErr w:type="spellEnd"/>
      <w:r w:rsidRPr="00493307">
        <w:rPr>
          <w:rFonts w:ascii="Times New Roman" w:hAnsi="Times New Roman" w:cs="Times New Roman"/>
          <w:sz w:val="20"/>
          <w:szCs w:val="20"/>
        </w:rPr>
        <w:t xml:space="preserve"> и стимулирует выработку кожного сала. Кожа людей со склонностью к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характеризуется обилием нервных окончаний, увеличенным числом нервных волокон, способных секретировать субстанцию </w:t>
      </w:r>
      <w:proofErr w:type="gramStart"/>
      <w:r w:rsidRPr="00493307">
        <w:rPr>
          <w:rFonts w:ascii="Times New Roman" w:hAnsi="Times New Roman" w:cs="Times New Roman"/>
          <w:sz w:val="20"/>
          <w:szCs w:val="20"/>
        </w:rPr>
        <w:t>Р</w:t>
      </w:r>
      <w:proofErr w:type="gramEnd"/>
      <w:r w:rsidRPr="00493307">
        <w:rPr>
          <w:rFonts w:ascii="Times New Roman" w:hAnsi="Times New Roman" w:cs="Times New Roman"/>
          <w:sz w:val="20"/>
          <w:szCs w:val="20"/>
        </w:rPr>
        <w:t>, а также большим числом тучных клеток [3,4].</w:t>
      </w:r>
    </w:p>
    <w:p w:rsidR="001F7A7F" w:rsidRPr="00493307" w:rsidRDefault="008B4592"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Обострение угревой болезни </w:t>
      </w:r>
      <w:r w:rsidR="001F7A7F" w:rsidRPr="00493307">
        <w:rPr>
          <w:rFonts w:ascii="Times New Roman" w:hAnsi="Times New Roman" w:cs="Times New Roman"/>
          <w:sz w:val="20"/>
          <w:szCs w:val="20"/>
        </w:rPr>
        <w:t xml:space="preserve"> чаще наблюдается зимой и весной. К ухудшению течения заболевания приводят постоянная механическая </w:t>
      </w:r>
      <w:proofErr w:type="spellStart"/>
      <w:r w:rsidR="001F7A7F" w:rsidRPr="00493307">
        <w:rPr>
          <w:rFonts w:ascii="Times New Roman" w:hAnsi="Times New Roman" w:cs="Times New Roman"/>
          <w:sz w:val="20"/>
          <w:szCs w:val="20"/>
        </w:rPr>
        <w:t>травматизация</w:t>
      </w:r>
      <w:proofErr w:type="spellEnd"/>
      <w:r w:rsidR="001F7A7F" w:rsidRPr="00493307">
        <w:rPr>
          <w:rFonts w:ascii="Times New Roman" w:hAnsi="Times New Roman" w:cs="Times New Roman"/>
          <w:sz w:val="20"/>
          <w:szCs w:val="20"/>
        </w:rPr>
        <w:t xml:space="preserve"> кожи (выдавливание угрей, частое мытье с мылом), негативное воздействие внешней среды (загрязнение кожи маслами, бензином, пылью производственного происхождения), прием ряда медикаментов (стероидные гормоны, галогенсодержащие препараты, противотуберкулезные средства, антидепрессанты, противоэпилептические средства), неадекватно подобранная линия косметических средств по уходу за кожей. Солнечное облучение у большинства пациентов оказывает благоприятное влияние на течение </w:t>
      </w:r>
      <w:proofErr w:type="spellStart"/>
      <w:r w:rsidR="001F7A7F" w:rsidRPr="00493307">
        <w:rPr>
          <w:rFonts w:ascii="Times New Roman" w:hAnsi="Times New Roman" w:cs="Times New Roman"/>
          <w:sz w:val="20"/>
          <w:szCs w:val="20"/>
        </w:rPr>
        <w:t>акне</w:t>
      </w:r>
      <w:proofErr w:type="spellEnd"/>
      <w:r w:rsidR="001F7A7F" w:rsidRPr="00493307">
        <w:rPr>
          <w:rFonts w:ascii="Times New Roman" w:hAnsi="Times New Roman" w:cs="Times New Roman"/>
          <w:sz w:val="20"/>
          <w:szCs w:val="20"/>
        </w:rPr>
        <w:t xml:space="preserve"> и способствует частичному разрешению угревых высыпаний, однако у 8–10% пациентов интенсивная инсоляция вызывает обострение заболевания [1].</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В последнее время появились публикации о влиянии пищевых продуктов на появление угревых высыпаний. Такая гипотеза уже высказывалась около полувека назад, но потом была отвергнута. В настоящее время за рубежом проводятся исследования, посвященные пищевому рациону и его влиянию на течение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Было выявлено, что продукты со значительным содержанием сахара и других углеводов, увеличивая уровень гликемической нагрузки, влияют на концентрацию инсулина и IGF 1, которые в свою очередь повышают концентрацию основных андрогенов в плазме крови. Это приводит к гиперсекреции кожного сала и появлению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Следует также напомнить, что усиленный прием йо</w:t>
      </w:r>
      <w:proofErr w:type="gramStart"/>
      <w:r w:rsidRPr="00493307">
        <w:rPr>
          <w:rFonts w:ascii="Times New Roman" w:hAnsi="Times New Roman" w:cs="Times New Roman"/>
          <w:sz w:val="20"/>
          <w:szCs w:val="20"/>
        </w:rPr>
        <w:t>д–</w:t>
      </w:r>
      <w:proofErr w:type="gramEnd"/>
      <w:r w:rsidRPr="00493307">
        <w:rPr>
          <w:rFonts w:ascii="Times New Roman" w:hAnsi="Times New Roman" w:cs="Times New Roman"/>
          <w:sz w:val="20"/>
          <w:szCs w:val="20"/>
        </w:rPr>
        <w:t xml:space="preserve"> или </w:t>
      </w:r>
      <w:proofErr w:type="spellStart"/>
      <w:r w:rsidRPr="00493307">
        <w:rPr>
          <w:rFonts w:ascii="Times New Roman" w:hAnsi="Times New Roman" w:cs="Times New Roman"/>
          <w:sz w:val="20"/>
          <w:szCs w:val="20"/>
        </w:rPr>
        <w:t>бромсодержащих</w:t>
      </w:r>
      <w:proofErr w:type="spellEnd"/>
      <w:r w:rsidRPr="00493307">
        <w:rPr>
          <w:rFonts w:ascii="Times New Roman" w:hAnsi="Times New Roman" w:cs="Times New Roman"/>
          <w:sz w:val="20"/>
          <w:szCs w:val="20"/>
        </w:rPr>
        <w:t xml:space="preserve"> продуктов питания, в том числе в больших количествах йодированной соли и морепродуктов, может привести к увеличению воспалительных высыпаний у больных с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С другой стороны, отмечено, что включение в пищевой рацион </w:t>
      </w:r>
      <w:r w:rsidRPr="00493307">
        <w:rPr>
          <w:rFonts w:ascii="Times New Roman" w:hAnsi="Times New Roman" w:cs="Times New Roman"/>
          <w:sz w:val="20"/>
          <w:szCs w:val="20"/>
        </w:rPr>
        <w:lastRenderedPageBreak/>
        <w:t>продуктов, содержащих антиоксиданты, омега–3 жирные кислоты, пищевые волокна, витамины</w:t>
      </w:r>
      <w:proofErr w:type="gramStart"/>
      <w:r w:rsidRPr="00493307">
        <w:rPr>
          <w:rFonts w:ascii="Times New Roman" w:hAnsi="Times New Roman" w:cs="Times New Roman"/>
          <w:sz w:val="20"/>
          <w:szCs w:val="20"/>
        </w:rPr>
        <w:t xml:space="preserve"> А</w:t>
      </w:r>
      <w:proofErr w:type="gramEnd"/>
      <w:r w:rsidRPr="00493307">
        <w:rPr>
          <w:rFonts w:ascii="Times New Roman" w:hAnsi="Times New Roman" w:cs="Times New Roman"/>
          <w:sz w:val="20"/>
          <w:szCs w:val="20"/>
        </w:rPr>
        <w:t xml:space="preserve">, Е, С, положительно влияет на течение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способствуя уменьшению количества высыпаний. A. </w:t>
      </w:r>
      <w:proofErr w:type="spellStart"/>
      <w:r w:rsidRPr="00493307">
        <w:rPr>
          <w:rFonts w:ascii="Times New Roman" w:hAnsi="Times New Roman" w:cs="Times New Roman"/>
          <w:sz w:val="20"/>
          <w:szCs w:val="20"/>
        </w:rPr>
        <w:t>Logan</w:t>
      </w:r>
      <w:proofErr w:type="spellEnd"/>
      <w:r w:rsidRPr="00493307">
        <w:rPr>
          <w:rFonts w:ascii="Times New Roman" w:hAnsi="Times New Roman" w:cs="Times New Roman"/>
          <w:sz w:val="20"/>
          <w:szCs w:val="20"/>
        </w:rPr>
        <w:t xml:space="preserve"> доказал, что рыбий жир, богатый омега–3 жирными кислотами, ингибирует </w:t>
      </w:r>
      <w:proofErr w:type="spellStart"/>
      <w:r w:rsidRPr="00493307">
        <w:rPr>
          <w:rFonts w:ascii="Times New Roman" w:hAnsi="Times New Roman" w:cs="Times New Roman"/>
          <w:sz w:val="20"/>
          <w:szCs w:val="20"/>
        </w:rPr>
        <w:t>лейкотриен</w:t>
      </w:r>
      <w:proofErr w:type="spellEnd"/>
      <w:r w:rsidRPr="00493307">
        <w:rPr>
          <w:rFonts w:ascii="Times New Roman" w:hAnsi="Times New Roman" w:cs="Times New Roman"/>
          <w:sz w:val="20"/>
          <w:szCs w:val="20"/>
        </w:rPr>
        <w:t xml:space="preserve"> В</w:t>
      </w:r>
      <w:proofErr w:type="gramStart"/>
      <w:r w:rsidRPr="00493307">
        <w:rPr>
          <w:rFonts w:ascii="Times New Roman" w:hAnsi="Times New Roman" w:cs="Times New Roman"/>
          <w:sz w:val="20"/>
          <w:szCs w:val="20"/>
        </w:rPr>
        <w:t>4</w:t>
      </w:r>
      <w:proofErr w:type="gramEnd"/>
      <w:r w:rsidRPr="00493307">
        <w:rPr>
          <w:rFonts w:ascii="Times New Roman" w:hAnsi="Times New Roman" w:cs="Times New Roman"/>
          <w:sz w:val="20"/>
          <w:szCs w:val="20"/>
        </w:rPr>
        <w:t xml:space="preserve"> и способен уменьшить выраженность воспалительных явлений при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[6,7].</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В последних исследованиях была выявлена роль табака в развитии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Было отмечено, что курящие женщины имели более тяжелые формы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по сравнению с </w:t>
      </w:r>
      <w:proofErr w:type="gramStart"/>
      <w:r w:rsidRPr="00493307">
        <w:rPr>
          <w:rFonts w:ascii="Times New Roman" w:hAnsi="Times New Roman" w:cs="Times New Roman"/>
          <w:sz w:val="20"/>
          <w:szCs w:val="20"/>
        </w:rPr>
        <w:t>некурящими</w:t>
      </w:r>
      <w:proofErr w:type="gramEnd"/>
      <w:r w:rsidRPr="00493307">
        <w:rPr>
          <w:rFonts w:ascii="Times New Roman" w:hAnsi="Times New Roman" w:cs="Times New Roman"/>
          <w:sz w:val="20"/>
          <w:szCs w:val="20"/>
        </w:rPr>
        <w:t xml:space="preserve">. В двух исследованиях, проведенных в 2009 и 2010 г., было выявлено, что курение является главным фактором в развитии </w:t>
      </w:r>
      <w:proofErr w:type="spellStart"/>
      <w:r w:rsidRPr="00493307">
        <w:rPr>
          <w:rFonts w:ascii="Times New Roman" w:hAnsi="Times New Roman" w:cs="Times New Roman"/>
          <w:sz w:val="20"/>
          <w:szCs w:val="20"/>
        </w:rPr>
        <w:t>комедональных</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невоспалительных</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у женщин. По мнению авторов, это объясняется тем, что никотин увеличивает продукцию кожного сала и снижает концентрацию витамина</w:t>
      </w:r>
      <w:proofErr w:type="gramStart"/>
      <w:r w:rsidRPr="00493307">
        <w:rPr>
          <w:rFonts w:ascii="Times New Roman" w:hAnsi="Times New Roman" w:cs="Times New Roman"/>
          <w:sz w:val="20"/>
          <w:szCs w:val="20"/>
        </w:rPr>
        <w:t xml:space="preserve"> Е</w:t>
      </w:r>
      <w:proofErr w:type="gramEnd"/>
      <w:r w:rsidRPr="00493307">
        <w:rPr>
          <w:rFonts w:ascii="Times New Roman" w:hAnsi="Times New Roman" w:cs="Times New Roman"/>
          <w:sz w:val="20"/>
          <w:szCs w:val="20"/>
        </w:rPr>
        <w:t xml:space="preserve"> в организме [5].</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Диагностическая и терапевтическая модель ведения женщин с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включает в </w:t>
      </w:r>
      <w:proofErr w:type="gramStart"/>
      <w:r w:rsidRPr="00493307">
        <w:rPr>
          <w:rFonts w:ascii="Times New Roman" w:hAnsi="Times New Roman" w:cs="Times New Roman"/>
          <w:sz w:val="20"/>
          <w:szCs w:val="20"/>
        </w:rPr>
        <w:t>себя</w:t>
      </w:r>
      <w:proofErr w:type="gramEnd"/>
      <w:r w:rsidRPr="00493307">
        <w:rPr>
          <w:rFonts w:ascii="Times New Roman" w:hAnsi="Times New Roman" w:cs="Times New Roman"/>
          <w:sz w:val="20"/>
          <w:szCs w:val="20"/>
        </w:rPr>
        <w:t xml:space="preserve"> прежде всего полное и всестороннее обследование пациенток с учетом не только дерматологического, но и прежде всего гормонально–эндокринного профиля женщины с обязательным привлечением гинеколога–эндокринолога. От результатов исследования во многом зависит тактика ведения пациентки. Но прежде </w:t>
      </w:r>
      <w:proofErr w:type="gramStart"/>
      <w:r w:rsidRPr="00493307">
        <w:rPr>
          <w:rFonts w:ascii="Times New Roman" w:hAnsi="Times New Roman" w:cs="Times New Roman"/>
          <w:sz w:val="20"/>
          <w:szCs w:val="20"/>
        </w:rPr>
        <w:t>всего</w:t>
      </w:r>
      <w:proofErr w:type="gramEnd"/>
      <w:r w:rsidRPr="00493307">
        <w:rPr>
          <w:rFonts w:ascii="Times New Roman" w:hAnsi="Times New Roman" w:cs="Times New Roman"/>
          <w:sz w:val="20"/>
          <w:szCs w:val="20"/>
        </w:rPr>
        <w:t xml:space="preserve"> необходимо тщательно собрать анамнез, обращая внимания на семейную отягощенность, опыт предшествующей терапии, наличие сопутствующей патологии, характер питания. При осмотре следует обратить внимание не только на характер высыпаний, но и отметить телосложение женщины, тип </w:t>
      </w:r>
      <w:proofErr w:type="spellStart"/>
      <w:r w:rsidRPr="00493307">
        <w:rPr>
          <w:rFonts w:ascii="Times New Roman" w:hAnsi="Times New Roman" w:cs="Times New Roman"/>
          <w:sz w:val="20"/>
          <w:szCs w:val="20"/>
        </w:rPr>
        <w:t>оволосения</w:t>
      </w:r>
      <w:proofErr w:type="spellEnd"/>
      <w:r w:rsidRPr="00493307">
        <w:rPr>
          <w:rFonts w:ascii="Times New Roman" w:hAnsi="Times New Roman" w:cs="Times New Roman"/>
          <w:sz w:val="20"/>
          <w:szCs w:val="20"/>
        </w:rPr>
        <w:t>, степень развития вторичных половых признаков, оценить наличие избыточной массы тела. Необходимо выяснить особенности менструального цикла и его влияние на появление высыпаний, а также влияние беременностей и родов на течение дерматоза.</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Пациенткам назначают гормональное исследование крови (5–7–й день менструального цикла) с определением концентрации яичниковых и надпочечниковых андрогенов, гормонов щитовидной железы и гипофиза; стероидный профиль мочи (2–я фаза менструального цикла), с помощью которого определяют суточную экскрецию андрогенов. Гормональные зонды целесообразно дополнить УЗИ органов малого таза (5–10–й день менструального цикла, </w:t>
      </w:r>
      <w:proofErr w:type="spellStart"/>
      <w:r w:rsidRPr="00493307">
        <w:rPr>
          <w:rFonts w:ascii="Times New Roman" w:hAnsi="Times New Roman" w:cs="Times New Roman"/>
          <w:sz w:val="20"/>
          <w:szCs w:val="20"/>
        </w:rPr>
        <w:t>оптимальнее</w:t>
      </w:r>
      <w:proofErr w:type="spellEnd"/>
      <w:r w:rsidRPr="00493307">
        <w:rPr>
          <w:rFonts w:ascii="Times New Roman" w:hAnsi="Times New Roman" w:cs="Times New Roman"/>
          <w:sz w:val="20"/>
          <w:szCs w:val="20"/>
        </w:rPr>
        <w:t xml:space="preserve"> всего – 5–7–й день), при необходимости – УЗИ надпочечников, КТ, МРТ/рентгенографией черепа, малой пробой с </w:t>
      </w:r>
      <w:proofErr w:type="spellStart"/>
      <w:r w:rsidRPr="00493307">
        <w:rPr>
          <w:rFonts w:ascii="Times New Roman" w:hAnsi="Times New Roman" w:cs="Times New Roman"/>
          <w:sz w:val="20"/>
          <w:szCs w:val="20"/>
        </w:rPr>
        <w:t>дексаметазоном</w:t>
      </w:r>
      <w:proofErr w:type="spellEnd"/>
      <w:r w:rsidRPr="00493307">
        <w:rPr>
          <w:rFonts w:ascii="Times New Roman" w:hAnsi="Times New Roman" w:cs="Times New Roman"/>
          <w:sz w:val="20"/>
          <w:szCs w:val="20"/>
        </w:rPr>
        <w:t xml:space="preserve"> и др.</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Для исследования фонового состояния кожи у пациенток с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помимо клинической оценки степени тяжести заболевания, целесообразно использовать </w:t>
      </w:r>
      <w:proofErr w:type="spellStart"/>
      <w:r w:rsidRPr="00493307">
        <w:rPr>
          <w:rFonts w:ascii="Times New Roman" w:hAnsi="Times New Roman" w:cs="Times New Roman"/>
          <w:sz w:val="20"/>
          <w:szCs w:val="20"/>
        </w:rPr>
        <w:t>неинвазивные</w:t>
      </w:r>
      <w:proofErr w:type="spellEnd"/>
      <w:r w:rsidRPr="00493307">
        <w:rPr>
          <w:rFonts w:ascii="Times New Roman" w:hAnsi="Times New Roman" w:cs="Times New Roman"/>
          <w:sz w:val="20"/>
          <w:szCs w:val="20"/>
        </w:rPr>
        <w:t xml:space="preserve"> дерматологические методы исследования, которые помимо объективизации патологических процессов в коже также служат критерием эффективности и безопасности терапии при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Рекомендуется использовать следующие методы: </w:t>
      </w:r>
      <w:proofErr w:type="spellStart"/>
      <w:r w:rsidRPr="00493307">
        <w:rPr>
          <w:rFonts w:ascii="Times New Roman" w:hAnsi="Times New Roman" w:cs="Times New Roman"/>
          <w:sz w:val="20"/>
          <w:szCs w:val="20"/>
        </w:rPr>
        <w:t>себометрию</w:t>
      </w:r>
      <w:proofErr w:type="spellEnd"/>
      <w:r w:rsidRPr="00493307">
        <w:rPr>
          <w:rFonts w:ascii="Times New Roman" w:hAnsi="Times New Roman" w:cs="Times New Roman"/>
          <w:sz w:val="20"/>
          <w:szCs w:val="20"/>
        </w:rPr>
        <w:t xml:space="preserve">, рН–метрию, </w:t>
      </w:r>
      <w:proofErr w:type="spellStart"/>
      <w:r w:rsidRPr="00493307">
        <w:rPr>
          <w:rFonts w:ascii="Times New Roman" w:hAnsi="Times New Roman" w:cs="Times New Roman"/>
          <w:sz w:val="20"/>
          <w:szCs w:val="20"/>
        </w:rPr>
        <w:t>корнеометрию</w:t>
      </w:r>
      <w:proofErr w:type="spellEnd"/>
      <w:r w:rsidRPr="00493307">
        <w:rPr>
          <w:rFonts w:ascii="Times New Roman" w:hAnsi="Times New Roman" w:cs="Times New Roman"/>
          <w:sz w:val="20"/>
          <w:szCs w:val="20"/>
        </w:rPr>
        <w:t xml:space="preserve"> (измерение уровня увлажненности кожи, особенно у пациенток с поздними угрями), а также исследование микрорельефа кожи методом оптического </w:t>
      </w:r>
      <w:proofErr w:type="spellStart"/>
      <w:r w:rsidRPr="00493307">
        <w:rPr>
          <w:rFonts w:ascii="Times New Roman" w:hAnsi="Times New Roman" w:cs="Times New Roman"/>
          <w:sz w:val="20"/>
          <w:szCs w:val="20"/>
        </w:rPr>
        <w:t>видеомониторинга</w:t>
      </w:r>
      <w:proofErr w:type="spellEnd"/>
      <w:r w:rsidRPr="00493307">
        <w:rPr>
          <w:rFonts w:ascii="Times New Roman" w:hAnsi="Times New Roman" w:cs="Times New Roman"/>
          <w:sz w:val="20"/>
          <w:szCs w:val="20"/>
        </w:rPr>
        <w:t xml:space="preserve">. </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Лечебная тактика при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у женщин зависит от стадии, распространенности заболевания, наличия или отсутствия патологических изменений в гормонально–эндокринном статусе женщины, а также от психоэмоционального состояния женщины. При выборе тактики лечения также необходимо учитывать возраст пациентки, сопутствующую патологию, возможность соблюдения режима лечения, предшествующую терапию. Современные подходы к терапии заболевания включают назначение различных системных и топических препаратов, влияющих на различные звенья патогенеза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Системная терапия назначается при 3–4–й степени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при упорном течении процесса при 2–й степени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а также при распространенных высыпаниях и отягощенности гормонально–эндокринного статуса при любой стадии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(гормональная терапия). </w:t>
      </w:r>
      <w:r w:rsidR="002E462C" w:rsidRPr="00493307">
        <w:rPr>
          <w:rFonts w:ascii="Times New Roman" w:hAnsi="Times New Roman" w:cs="Times New Roman"/>
          <w:sz w:val="20"/>
          <w:szCs w:val="20"/>
        </w:rPr>
        <w:t>[1,2,5]</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При 1–й степени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проводится только местная терапия, причем препаратами первого выбора являются топически</w:t>
      </w:r>
      <w:r w:rsidR="008B4592" w:rsidRPr="00493307">
        <w:rPr>
          <w:rFonts w:ascii="Times New Roman" w:hAnsi="Times New Roman" w:cs="Times New Roman"/>
          <w:sz w:val="20"/>
          <w:szCs w:val="20"/>
        </w:rPr>
        <w:t xml:space="preserve">е </w:t>
      </w:r>
      <w:proofErr w:type="spellStart"/>
      <w:r w:rsidR="008B4592" w:rsidRPr="00493307">
        <w:rPr>
          <w:rFonts w:ascii="Times New Roman" w:hAnsi="Times New Roman" w:cs="Times New Roman"/>
          <w:sz w:val="20"/>
          <w:szCs w:val="20"/>
        </w:rPr>
        <w:t>ретиноиды</w:t>
      </w:r>
      <w:proofErr w:type="spellEnd"/>
      <w:r w:rsidRPr="00493307">
        <w:rPr>
          <w:rFonts w:ascii="Times New Roman" w:hAnsi="Times New Roman" w:cs="Times New Roman"/>
          <w:sz w:val="20"/>
          <w:szCs w:val="20"/>
        </w:rPr>
        <w:t xml:space="preserve">, при 2–й степени </w:t>
      </w:r>
      <w:proofErr w:type="gramStart"/>
      <w:r w:rsidRPr="00493307">
        <w:rPr>
          <w:rFonts w:ascii="Times New Roman" w:hAnsi="Times New Roman" w:cs="Times New Roman"/>
          <w:sz w:val="20"/>
          <w:szCs w:val="20"/>
        </w:rPr>
        <w:t>к</w:t>
      </w:r>
      <w:proofErr w:type="gramEnd"/>
      <w:r w:rsidRPr="00493307">
        <w:rPr>
          <w:rFonts w:ascii="Times New Roman" w:hAnsi="Times New Roman" w:cs="Times New Roman"/>
          <w:sz w:val="20"/>
          <w:szCs w:val="20"/>
        </w:rPr>
        <w:t xml:space="preserve"> топической присоединяют системную терапию, как правило, это антибиотики. Возможны применение воздействия высокоинтенсивного голубого света на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–элементы и прием препаратов цинка, однако уровень доказательности для данных видов терапии невысок. При назначении топических антибиотиков следует учитывать, что, по последним данным, </w:t>
      </w:r>
      <w:proofErr w:type="spellStart"/>
      <w:r w:rsidRPr="00493307">
        <w:rPr>
          <w:rFonts w:ascii="Times New Roman" w:hAnsi="Times New Roman" w:cs="Times New Roman"/>
          <w:sz w:val="20"/>
          <w:szCs w:val="20"/>
        </w:rPr>
        <w:t>клиндамицин</w:t>
      </w:r>
      <w:proofErr w:type="spellEnd"/>
      <w:r w:rsidRPr="00493307">
        <w:rPr>
          <w:rFonts w:ascii="Times New Roman" w:hAnsi="Times New Roman" w:cs="Times New Roman"/>
          <w:sz w:val="20"/>
          <w:szCs w:val="20"/>
        </w:rPr>
        <w:t xml:space="preserve"> является наиболее эффективным препаратом в отношении угревых высыпаний, с учетом последних данных о </w:t>
      </w:r>
      <w:proofErr w:type="spellStart"/>
      <w:r w:rsidRPr="00493307">
        <w:rPr>
          <w:rFonts w:ascii="Times New Roman" w:hAnsi="Times New Roman" w:cs="Times New Roman"/>
          <w:sz w:val="20"/>
          <w:szCs w:val="20"/>
        </w:rPr>
        <w:t>торпидности</w:t>
      </w:r>
      <w:proofErr w:type="spellEnd"/>
      <w:r w:rsidRPr="00493307">
        <w:rPr>
          <w:rFonts w:ascii="Times New Roman" w:hAnsi="Times New Roman" w:cs="Times New Roman"/>
          <w:sz w:val="20"/>
          <w:szCs w:val="20"/>
        </w:rPr>
        <w:t xml:space="preserve"> к системным и топическим антибиотикам у женщин с поздними угрями. Наибольший эффект достигается при сочетании </w:t>
      </w:r>
      <w:proofErr w:type="spellStart"/>
      <w:r w:rsidRPr="00493307">
        <w:rPr>
          <w:rFonts w:ascii="Times New Roman" w:hAnsi="Times New Roman" w:cs="Times New Roman"/>
          <w:sz w:val="20"/>
          <w:szCs w:val="20"/>
        </w:rPr>
        <w:t>адапалена</w:t>
      </w:r>
      <w:proofErr w:type="spellEnd"/>
      <w:r w:rsidRPr="00493307">
        <w:rPr>
          <w:rFonts w:ascii="Times New Roman" w:hAnsi="Times New Roman" w:cs="Times New Roman"/>
          <w:sz w:val="20"/>
          <w:szCs w:val="20"/>
        </w:rPr>
        <w:t xml:space="preserve"> и </w:t>
      </w:r>
      <w:proofErr w:type="spellStart"/>
      <w:r w:rsidRPr="00493307">
        <w:rPr>
          <w:rFonts w:ascii="Times New Roman" w:hAnsi="Times New Roman" w:cs="Times New Roman"/>
          <w:sz w:val="20"/>
          <w:szCs w:val="20"/>
        </w:rPr>
        <w:t>бензоилпероксида</w:t>
      </w:r>
      <w:proofErr w:type="spellEnd"/>
      <w:r w:rsidRPr="00493307">
        <w:rPr>
          <w:rFonts w:ascii="Times New Roman" w:hAnsi="Times New Roman" w:cs="Times New Roman"/>
          <w:sz w:val="20"/>
          <w:szCs w:val="20"/>
        </w:rPr>
        <w:t xml:space="preserve"> (ВПО), ВПО и </w:t>
      </w:r>
      <w:proofErr w:type="spellStart"/>
      <w:r w:rsidRPr="00493307">
        <w:rPr>
          <w:rFonts w:ascii="Times New Roman" w:hAnsi="Times New Roman" w:cs="Times New Roman"/>
          <w:sz w:val="20"/>
          <w:szCs w:val="20"/>
        </w:rPr>
        <w:t>клиндамицина</w:t>
      </w:r>
      <w:proofErr w:type="spellEnd"/>
      <w:r w:rsidRPr="00493307">
        <w:rPr>
          <w:rFonts w:ascii="Times New Roman" w:hAnsi="Times New Roman" w:cs="Times New Roman"/>
          <w:sz w:val="20"/>
          <w:szCs w:val="20"/>
        </w:rPr>
        <w:t xml:space="preserve">, системных антибиотиков в сочетании с </w:t>
      </w:r>
      <w:proofErr w:type="spellStart"/>
      <w:r w:rsidRPr="00493307">
        <w:rPr>
          <w:rFonts w:ascii="Times New Roman" w:hAnsi="Times New Roman" w:cs="Times New Roman"/>
          <w:sz w:val="20"/>
          <w:szCs w:val="20"/>
        </w:rPr>
        <w:t>азелаиновой</w:t>
      </w:r>
      <w:proofErr w:type="spellEnd"/>
      <w:r w:rsidRPr="00493307">
        <w:rPr>
          <w:rFonts w:ascii="Times New Roman" w:hAnsi="Times New Roman" w:cs="Times New Roman"/>
          <w:sz w:val="20"/>
          <w:szCs w:val="20"/>
        </w:rPr>
        <w:t xml:space="preserve"> кислотой, </w:t>
      </w:r>
      <w:proofErr w:type="spellStart"/>
      <w:r w:rsidRPr="00493307">
        <w:rPr>
          <w:rFonts w:ascii="Times New Roman" w:hAnsi="Times New Roman" w:cs="Times New Roman"/>
          <w:sz w:val="20"/>
          <w:szCs w:val="20"/>
        </w:rPr>
        <w:t>адапаленом</w:t>
      </w:r>
      <w:proofErr w:type="spellEnd"/>
      <w:r w:rsidRPr="00493307">
        <w:rPr>
          <w:rFonts w:ascii="Times New Roman" w:hAnsi="Times New Roman" w:cs="Times New Roman"/>
          <w:sz w:val="20"/>
          <w:szCs w:val="20"/>
        </w:rPr>
        <w:t xml:space="preserve"> и ВПО.</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При тяжелых формах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у женщин показано назначение КОК с антиандрогенным эффектом в сочетании с топическими </w:t>
      </w:r>
      <w:proofErr w:type="spellStart"/>
      <w:r w:rsidRPr="00493307">
        <w:rPr>
          <w:rFonts w:ascii="Times New Roman" w:hAnsi="Times New Roman" w:cs="Times New Roman"/>
          <w:sz w:val="20"/>
          <w:szCs w:val="20"/>
        </w:rPr>
        <w:t>противоугревыми</w:t>
      </w:r>
      <w:proofErr w:type="spellEnd"/>
      <w:r w:rsidRPr="00493307">
        <w:rPr>
          <w:rFonts w:ascii="Times New Roman" w:hAnsi="Times New Roman" w:cs="Times New Roman"/>
          <w:sz w:val="20"/>
          <w:szCs w:val="20"/>
        </w:rPr>
        <w:t xml:space="preserve"> препаратами и, в тяжелых случаях, с системными антибиотиками. Для достижения выраженного терапевтического эффекта назначать КОК следует на длительный срок – от 6 мес. до 1 года. При противопоказаниях к назначению КОК применяются </w:t>
      </w:r>
      <w:proofErr w:type="gramStart"/>
      <w:r w:rsidRPr="00493307">
        <w:rPr>
          <w:rFonts w:ascii="Times New Roman" w:hAnsi="Times New Roman" w:cs="Times New Roman"/>
          <w:sz w:val="20"/>
          <w:szCs w:val="20"/>
        </w:rPr>
        <w:t>системные</w:t>
      </w:r>
      <w:proofErr w:type="gram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ретиноиды</w:t>
      </w:r>
      <w:proofErr w:type="spellEnd"/>
      <w:r w:rsidRPr="00493307">
        <w:rPr>
          <w:rFonts w:ascii="Times New Roman" w:hAnsi="Times New Roman" w:cs="Times New Roman"/>
          <w:sz w:val="20"/>
          <w:szCs w:val="20"/>
        </w:rPr>
        <w:t xml:space="preserve">. Установлено, что степень выраженности положительных результатов терапии системными </w:t>
      </w:r>
      <w:proofErr w:type="spellStart"/>
      <w:r w:rsidRPr="00493307">
        <w:rPr>
          <w:rFonts w:ascii="Times New Roman" w:hAnsi="Times New Roman" w:cs="Times New Roman"/>
          <w:sz w:val="20"/>
          <w:szCs w:val="20"/>
        </w:rPr>
        <w:t>ретиноидами</w:t>
      </w:r>
      <w:proofErr w:type="spellEnd"/>
      <w:r w:rsidRPr="00493307">
        <w:rPr>
          <w:rFonts w:ascii="Times New Roman" w:hAnsi="Times New Roman" w:cs="Times New Roman"/>
          <w:sz w:val="20"/>
          <w:szCs w:val="20"/>
        </w:rPr>
        <w:t xml:space="preserve"> тяжелых форм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является </w:t>
      </w:r>
      <w:proofErr w:type="spellStart"/>
      <w:r w:rsidRPr="00493307">
        <w:rPr>
          <w:rFonts w:ascii="Times New Roman" w:hAnsi="Times New Roman" w:cs="Times New Roman"/>
          <w:sz w:val="20"/>
          <w:szCs w:val="20"/>
        </w:rPr>
        <w:t>дозозависимой</w:t>
      </w:r>
      <w:proofErr w:type="spellEnd"/>
      <w:r w:rsidRPr="00493307">
        <w:rPr>
          <w:rFonts w:ascii="Times New Roman" w:hAnsi="Times New Roman" w:cs="Times New Roman"/>
          <w:sz w:val="20"/>
          <w:szCs w:val="20"/>
        </w:rPr>
        <w:t xml:space="preserve">. Длительность приема препарата приводит к выраженному подавлению активности сальных желез, что </w:t>
      </w:r>
      <w:proofErr w:type="spellStart"/>
      <w:r w:rsidRPr="00493307">
        <w:rPr>
          <w:rFonts w:ascii="Times New Roman" w:hAnsi="Times New Roman" w:cs="Times New Roman"/>
          <w:sz w:val="20"/>
          <w:szCs w:val="20"/>
        </w:rPr>
        <w:t>гистологически</w:t>
      </w:r>
      <w:proofErr w:type="spellEnd"/>
      <w:r w:rsidRPr="00493307">
        <w:rPr>
          <w:rFonts w:ascii="Times New Roman" w:hAnsi="Times New Roman" w:cs="Times New Roman"/>
          <w:sz w:val="20"/>
          <w:szCs w:val="20"/>
        </w:rPr>
        <w:t xml:space="preserve"> подтверждается уменьшением их размеров. Для достижения наибольшей эффективности лечения, увеличения продолжительности ремиссий и снижения частоты рецидивов оптимально использование курсовой дозы – 120–150 мг/кг. </w:t>
      </w:r>
      <w:proofErr w:type="gramStart"/>
      <w:r w:rsidRPr="00493307">
        <w:rPr>
          <w:rFonts w:ascii="Times New Roman" w:hAnsi="Times New Roman" w:cs="Times New Roman"/>
          <w:sz w:val="20"/>
          <w:szCs w:val="20"/>
        </w:rPr>
        <w:t>Системные</w:t>
      </w:r>
      <w:proofErr w:type="gram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ретиноиды</w:t>
      </w:r>
      <w:proofErr w:type="spellEnd"/>
      <w:r w:rsidRPr="00493307">
        <w:rPr>
          <w:rFonts w:ascii="Times New Roman" w:hAnsi="Times New Roman" w:cs="Times New Roman"/>
          <w:sz w:val="20"/>
          <w:szCs w:val="20"/>
        </w:rPr>
        <w:t xml:space="preserve"> необходимо применять в течение 3–6 мес. </w:t>
      </w:r>
      <w:r w:rsidR="002E462C" w:rsidRPr="00493307">
        <w:rPr>
          <w:rFonts w:ascii="Times New Roman" w:hAnsi="Times New Roman" w:cs="Times New Roman"/>
          <w:sz w:val="20"/>
          <w:szCs w:val="20"/>
        </w:rPr>
        <w:t>[2]</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При </w:t>
      </w:r>
      <w:proofErr w:type="gramStart"/>
      <w:r w:rsidRPr="00493307">
        <w:rPr>
          <w:rFonts w:ascii="Times New Roman" w:hAnsi="Times New Roman" w:cs="Times New Roman"/>
          <w:sz w:val="20"/>
          <w:szCs w:val="20"/>
        </w:rPr>
        <w:t>противопоказаниях</w:t>
      </w:r>
      <w:proofErr w:type="gramEnd"/>
      <w:r w:rsidRPr="00493307">
        <w:rPr>
          <w:rFonts w:ascii="Times New Roman" w:hAnsi="Times New Roman" w:cs="Times New Roman"/>
          <w:sz w:val="20"/>
          <w:szCs w:val="20"/>
        </w:rPr>
        <w:t xml:space="preserve"> как к назначению КОК, так и системных </w:t>
      </w:r>
      <w:proofErr w:type="spellStart"/>
      <w:r w:rsidRPr="00493307">
        <w:rPr>
          <w:rFonts w:ascii="Times New Roman" w:hAnsi="Times New Roman" w:cs="Times New Roman"/>
          <w:sz w:val="20"/>
          <w:szCs w:val="20"/>
        </w:rPr>
        <w:t>ретиноидов</w:t>
      </w:r>
      <w:proofErr w:type="spellEnd"/>
      <w:r w:rsidRPr="00493307">
        <w:rPr>
          <w:rFonts w:ascii="Times New Roman" w:hAnsi="Times New Roman" w:cs="Times New Roman"/>
          <w:sz w:val="20"/>
          <w:szCs w:val="20"/>
        </w:rPr>
        <w:t xml:space="preserve"> наиболее показано применение системных антибиотиков в сочетании с препаратами </w:t>
      </w:r>
      <w:proofErr w:type="spellStart"/>
      <w:r w:rsidRPr="00493307">
        <w:rPr>
          <w:rFonts w:ascii="Times New Roman" w:hAnsi="Times New Roman" w:cs="Times New Roman"/>
          <w:sz w:val="20"/>
          <w:szCs w:val="20"/>
        </w:rPr>
        <w:t>азелаиновой</w:t>
      </w:r>
      <w:proofErr w:type="spellEnd"/>
      <w:r w:rsidRPr="00493307">
        <w:rPr>
          <w:rFonts w:ascii="Times New Roman" w:hAnsi="Times New Roman" w:cs="Times New Roman"/>
          <w:sz w:val="20"/>
          <w:szCs w:val="20"/>
        </w:rPr>
        <w:t xml:space="preserve"> кислоты (гель, крем) и другими топическими препаратами сроком не менее 1 мес. </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lastRenderedPageBreak/>
        <w:t xml:space="preserve">При назначении препаратов у женщин следует учитывать их влияние на фертильность, возможность тератогенного действия, мутагенность, </w:t>
      </w:r>
      <w:proofErr w:type="spellStart"/>
      <w:r w:rsidRPr="00493307">
        <w:rPr>
          <w:rFonts w:ascii="Times New Roman" w:hAnsi="Times New Roman" w:cs="Times New Roman"/>
          <w:sz w:val="20"/>
          <w:szCs w:val="20"/>
        </w:rPr>
        <w:t>фетотоксичность</w:t>
      </w:r>
      <w:proofErr w:type="spellEnd"/>
      <w:r w:rsidRPr="00493307">
        <w:rPr>
          <w:rFonts w:ascii="Times New Roman" w:hAnsi="Times New Roman" w:cs="Times New Roman"/>
          <w:sz w:val="20"/>
          <w:szCs w:val="20"/>
        </w:rPr>
        <w:t xml:space="preserve">, возможность сочетания с косметикой и духами, а также с косметологическими процедурами. </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В качестве дополнительной терапии, так называемых средств ухода, необходимо использовать средства лечебной косметики, которые являются важным лечебным компонентом терапевтической программы ведения пациенток с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При выборе косметических средств необходимо учитывать тип кожи пациентки, данные аппаратных методик, позволяющих оценить степень выраженности жирности, увлажненности кожи и ее рН.</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После удачного купирования воспалительных проявлений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врачу часто приходится сталкиваться с трудностями в коррекции </w:t>
      </w:r>
      <w:proofErr w:type="spellStart"/>
      <w:r w:rsidRPr="00493307">
        <w:rPr>
          <w:rFonts w:ascii="Times New Roman" w:hAnsi="Times New Roman" w:cs="Times New Roman"/>
          <w:sz w:val="20"/>
          <w:szCs w:val="20"/>
        </w:rPr>
        <w:t>постакне</w:t>
      </w:r>
      <w:proofErr w:type="spellEnd"/>
      <w:r w:rsidRPr="00493307">
        <w:rPr>
          <w:rFonts w:ascii="Times New Roman" w:hAnsi="Times New Roman" w:cs="Times New Roman"/>
          <w:sz w:val="20"/>
          <w:szCs w:val="20"/>
        </w:rPr>
        <w:t xml:space="preserve">. Наиболее частыми проявлениями </w:t>
      </w:r>
      <w:proofErr w:type="spellStart"/>
      <w:r w:rsidRPr="00493307">
        <w:rPr>
          <w:rFonts w:ascii="Times New Roman" w:hAnsi="Times New Roman" w:cs="Times New Roman"/>
          <w:sz w:val="20"/>
          <w:szCs w:val="20"/>
        </w:rPr>
        <w:t>постакне</w:t>
      </w:r>
      <w:proofErr w:type="spellEnd"/>
      <w:r w:rsidRPr="00493307">
        <w:rPr>
          <w:rFonts w:ascii="Times New Roman" w:hAnsi="Times New Roman" w:cs="Times New Roman"/>
          <w:sz w:val="20"/>
          <w:szCs w:val="20"/>
        </w:rPr>
        <w:t xml:space="preserve"> являются </w:t>
      </w:r>
      <w:proofErr w:type="spellStart"/>
      <w:r w:rsidRPr="00493307">
        <w:rPr>
          <w:rFonts w:ascii="Times New Roman" w:hAnsi="Times New Roman" w:cs="Times New Roman"/>
          <w:sz w:val="20"/>
          <w:szCs w:val="20"/>
        </w:rPr>
        <w:t>дисхромии</w:t>
      </w:r>
      <w:proofErr w:type="spellEnd"/>
      <w:r w:rsidRPr="00493307">
        <w:rPr>
          <w:rFonts w:ascii="Times New Roman" w:hAnsi="Times New Roman" w:cs="Times New Roman"/>
          <w:sz w:val="20"/>
          <w:szCs w:val="20"/>
        </w:rPr>
        <w:t xml:space="preserve"> и рубцы.</w:t>
      </w:r>
      <w:r w:rsidR="002E462C" w:rsidRPr="00493307">
        <w:rPr>
          <w:rFonts w:ascii="Times New Roman" w:hAnsi="Times New Roman" w:cs="Times New Roman"/>
          <w:sz w:val="20"/>
          <w:szCs w:val="20"/>
        </w:rPr>
        <w:t>[1,3]</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Для разрешения </w:t>
      </w:r>
      <w:proofErr w:type="spellStart"/>
      <w:r w:rsidRPr="00493307">
        <w:rPr>
          <w:rFonts w:ascii="Times New Roman" w:hAnsi="Times New Roman" w:cs="Times New Roman"/>
          <w:sz w:val="20"/>
          <w:szCs w:val="20"/>
        </w:rPr>
        <w:t>дисхромий</w:t>
      </w:r>
      <w:proofErr w:type="spellEnd"/>
      <w:r w:rsidRPr="00493307">
        <w:rPr>
          <w:rFonts w:ascii="Times New Roman" w:hAnsi="Times New Roman" w:cs="Times New Roman"/>
          <w:sz w:val="20"/>
          <w:szCs w:val="20"/>
        </w:rPr>
        <w:t xml:space="preserve"> успешно применяются: поверхностные </w:t>
      </w:r>
      <w:proofErr w:type="spellStart"/>
      <w:r w:rsidRPr="00493307">
        <w:rPr>
          <w:rFonts w:ascii="Times New Roman" w:hAnsi="Times New Roman" w:cs="Times New Roman"/>
          <w:sz w:val="20"/>
          <w:szCs w:val="20"/>
        </w:rPr>
        <w:t>пилинги</w:t>
      </w:r>
      <w:proofErr w:type="spellEnd"/>
      <w:r w:rsidRPr="00493307">
        <w:rPr>
          <w:rFonts w:ascii="Times New Roman" w:hAnsi="Times New Roman" w:cs="Times New Roman"/>
          <w:sz w:val="20"/>
          <w:szCs w:val="20"/>
        </w:rPr>
        <w:t xml:space="preserve"> с </w:t>
      </w:r>
      <w:proofErr w:type="gramStart"/>
      <w:r w:rsidRPr="00493307">
        <w:rPr>
          <w:rFonts w:ascii="Times New Roman" w:hAnsi="Times New Roman" w:cs="Times New Roman"/>
          <w:sz w:val="20"/>
          <w:szCs w:val="20"/>
        </w:rPr>
        <w:t>α–</w:t>
      </w:r>
      <w:proofErr w:type="spellStart"/>
      <w:proofErr w:type="gramEnd"/>
      <w:r w:rsidRPr="00493307">
        <w:rPr>
          <w:rFonts w:ascii="Times New Roman" w:hAnsi="Times New Roman" w:cs="Times New Roman"/>
          <w:sz w:val="20"/>
          <w:szCs w:val="20"/>
        </w:rPr>
        <w:t>гидроксикислотами</w:t>
      </w:r>
      <w:proofErr w:type="spellEnd"/>
      <w:r w:rsidRPr="00493307">
        <w:rPr>
          <w:rFonts w:ascii="Times New Roman" w:hAnsi="Times New Roman" w:cs="Times New Roman"/>
          <w:sz w:val="20"/>
          <w:szCs w:val="20"/>
        </w:rPr>
        <w:t xml:space="preserve">, срединные </w:t>
      </w:r>
      <w:proofErr w:type="spellStart"/>
      <w:r w:rsidRPr="00493307">
        <w:rPr>
          <w:rFonts w:ascii="Times New Roman" w:hAnsi="Times New Roman" w:cs="Times New Roman"/>
          <w:sz w:val="20"/>
          <w:szCs w:val="20"/>
        </w:rPr>
        <w:t>пилинги</w:t>
      </w:r>
      <w:proofErr w:type="spellEnd"/>
      <w:r w:rsidRPr="00493307">
        <w:rPr>
          <w:rFonts w:ascii="Times New Roman" w:hAnsi="Times New Roman" w:cs="Times New Roman"/>
          <w:sz w:val="20"/>
          <w:szCs w:val="20"/>
        </w:rPr>
        <w:t xml:space="preserve"> с ТСА. Хороший синергический эффект дает совместное использование </w:t>
      </w:r>
      <w:proofErr w:type="spellStart"/>
      <w:r w:rsidRPr="00493307">
        <w:rPr>
          <w:rFonts w:ascii="Times New Roman" w:hAnsi="Times New Roman" w:cs="Times New Roman"/>
          <w:sz w:val="20"/>
          <w:szCs w:val="20"/>
        </w:rPr>
        <w:t>азелаиновой</w:t>
      </w:r>
      <w:proofErr w:type="spellEnd"/>
      <w:r w:rsidRPr="00493307">
        <w:rPr>
          <w:rFonts w:ascii="Times New Roman" w:hAnsi="Times New Roman" w:cs="Times New Roman"/>
          <w:sz w:val="20"/>
          <w:szCs w:val="20"/>
        </w:rPr>
        <w:t xml:space="preserve"> кислоты вместе с </w:t>
      </w:r>
      <w:proofErr w:type="spellStart"/>
      <w:r w:rsidRPr="00493307">
        <w:rPr>
          <w:rFonts w:ascii="Times New Roman" w:hAnsi="Times New Roman" w:cs="Times New Roman"/>
          <w:sz w:val="20"/>
          <w:szCs w:val="20"/>
        </w:rPr>
        <w:t>пилингами</w:t>
      </w:r>
      <w:proofErr w:type="spellEnd"/>
      <w:r w:rsidRPr="00493307">
        <w:rPr>
          <w:rFonts w:ascii="Times New Roman" w:hAnsi="Times New Roman" w:cs="Times New Roman"/>
          <w:sz w:val="20"/>
          <w:szCs w:val="20"/>
        </w:rPr>
        <w:t xml:space="preserve">, в качестве </w:t>
      </w:r>
      <w:proofErr w:type="spellStart"/>
      <w:r w:rsidRPr="00493307">
        <w:rPr>
          <w:rFonts w:ascii="Times New Roman" w:hAnsi="Times New Roman" w:cs="Times New Roman"/>
          <w:sz w:val="20"/>
          <w:szCs w:val="20"/>
        </w:rPr>
        <w:t>препилинговой</w:t>
      </w:r>
      <w:proofErr w:type="spellEnd"/>
      <w:r w:rsidRPr="00493307">
        <w:rPr>
          <w:rFonts w:ascii="Times New Roman" w:hAnsi="Times New Roman" w:cs="Times New Roman"/>
          <w:sz w:val="20"/>
          <w:szCs w:val="20"/>
        </w:rPr>
        <w:t xml:space="preserve"> подготовки и </w:t>
      </w:r>
      <w:proofErr w:type="spellStart"/>
      <w:r w:rsidRPr="00493307">
        <w:rPr>
          <w:rFonts w:ascii="Times New Roman" w:hAnsi="Times New Roman" w:cs="Times New Roman"/>
          <w:sz w:val="20"/>
          <w:szCs w:val="20"/>
        </w:rPr>
        <w:t>постпилингового</w:t>
      </w:r>
      <w:proofErr w:type="spellEnd"/>
      <w:r w:rsidRPr="00493307">
        <w:rPr>
          <w:rFonts w:ascii="Times New Roman" w:hAnsi="Times New Roman" w:cs="Times New Roman"/>
          <w:sz w:val="20"/>
          <w:szCs w:val="20"/>
        </w:rPr>
        <w:t xml:space="preserve"> ухода, особенно у пациентов со смуглой кожей в качестве профилактики гиперпигментации и обострений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Хороший эффект дают курс </w:t>
      </w:r>
      <w:proofErr w:type="spellStart"/>
      <w:r w:rsidRPr="00493307">
        <w:rPr>
          <w:rFonts w:ascii="Times New Roman" w:hAnsi="Times New Roman" w:cs="Times New Roman"/>
          <w:sz w:val="20"/>
          <w:szCs w:val="20"/>
        </w:rPr>
        <w:t>криомассажа</w:t>
      </w:r>
      <w:proofErr w:type="spellEnd"/>
      <w:r w:rsidRPr="00493307">
        <w:rPr>
          <w:rFonts w:ascii="Times New Roman" w:hAnsi="Times New Roman" w:cs="Times New Roman"/>
          <w:sz w:val="20"/>
          <w:szCs w:val="20"/>
        </w:rPr>
        <w:t xml:space="preserve"> (5–6 мин. 2–3 раза в </w:t>
      </w:r>
      <w:proofErr w:type="spellStart"/>
      <w:r w:rsidRPr="00493307">
        <w:rPr>
          <w:rFonts w:ascii="Times New Roman" w:hAnsi="Times New Roman" w:cs="Times New Roman"/>
          <w:sz w:val="20"/>
          <w:szCs w:val="20"/>
        </w:rPr>
        <w:t>нед</w:t>
      </w:r>
      <w:proofErr w:type="spellEnd"/>
      <w:r w:rsidRPr="00493307">
        <w:rPr>
          <w:rFonts w:ascii="Times New Roman" w:hAnsi="Times New Roman" w:cs="Times New Roman"/>
          <w:sz w:val="20"/>
          <w:szCs w:val="20"/>
        </w:rPr>
        <w:t xml:space="preserve">. на курс 10–15 процедур), </w:t>
      </w:r>
      <w:proofErr w:type="spellStart"/>
      <w:r w:rsidRPr="00493307">
        <w:rPr>
          <w:rFonts w:ascii="Times New Roman" w:hAnsi="Times New Roman" w:cs="Times New Roman"/>
          <w:sz w:val="20"/>
          <w:szCs w:val="20"/>
        </w:rPr>
        <w:t>мезотерапия</w:t>
      </w:r>
      <w:proofErr w:type="spellEnd"/>
      <w:r w:rsidRPr="00493307">
        <w:rPr>
          <w:rFonts w:ascii="Times New Roman" w:hAnsi="Times New Roman" w:cs="Times New Roman"/>
          <w:sz w:val="20"/>
          <w:szCs w:val="20"/>
        </w:rPr>
        <w:t>, курс лечебного массажа (15 процедур) в сочетании с электрофорезом с витамином С.</w:t>
      </w:r>
    </w:p>
    <w:p w:rsidR="001F7A7F" w:rsidRPr="00493307" w:rsidRDefault="001F7A7F"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Для коррекции атрофических рубцов применяются химические </w:t>
      </w:r>
      <w:proofErr w:type="spellStart"/>
      <w:r w:rsidRPr="00493307">
        <w:rPr>
          <w:rFonts w:ascii="Times New Roman" w:hAnsi="Times New Roman" w:cs="Times New Roman"/>
          <w:sz w:val="20"/>
          <w:szCs w:val="20"/>
        </w:rPr>
        <w:t>пилинги</w:t>
      </w:r>
      <w:proofErr w:type="spellEnd"/>
      <w:r w:rsidRPr="00493307">
        <w:rPr>
          <w:rFonts w:ascii="Times New Roman" w:hAnsi="Times New Roman" w:cs="Times New Roman"/>
          <w:sz w:val="20"/>
          <w:szCs w:val="20"/>
        </w:rPr>
        <w:t xml:space="preserve">, чаще срединные, </w:t>
      </w:r>
      <w:proofErr w:type="spellStart"/>
      <w:r w:rsidRPr="00493307">
        <w:rPr>
          <w:rFonts w:ascii="Times New Roman" w:hAnsi="Times New Roman" w:cs="Times New Roman"/>
          <w:sz w:val="20"/>
          <w:szCs w:val="20"/>
        </w:rPr>
        <w:t>микродермабразия</w:t>
      </w:r>
      <w:proofErr w:type="spellEnd"/>
      <w:r w:rsidRPr="00493307">
        <w:rPr>
          <w:rFonts w:ascii="Times New Roman" w:hAnsi="Times New Roman" w:cs="Times New Roman"/>
          <w:sz w:val="20"/>
          <w:szCs w:val="20"/>
        </w:rPr>
        <w:t xml:space="preserve">, лазерная шлифовка, инъекции филлеров, криотерапия, </w:t>
      </w:r>
      <w:proofErr w:type="spellStart"/>
      <w:r w:rsidRPr="00493307">
        <w:rPr>
          <w:rFonts w:ascii="Times New Roman" w:hAnsi="Times New Roman" w:cs="Times New Roman"/>
          <w:sz w:val="20"/>
          <w:szCs w:val="20"/>
        </w:rPr>
        <w:t>мезотерапия</w:t>
      </w:r>
      <w:proofErr w:type="spellEnd"/>
      <w:r w:rsidRPr="00493307">
        <w:rPr>
          <w:rFonts w:ascii="Times New Roman" w:hAnsi="Times New Roman" w:cs="Times New Roman"/>
          <w:sz w:val="20"/>
          <w:szCs w:val="20"/>
        </w:rPr>
        <w:t xml:space="preserve">, но наиболее эффективными являются комбинированные методы коррекции. Для лечения гипертрофических рубцов используют очаговое введение кортикостероидов, электрофорез с кортикостероидами, </w:t>
      </w:r>
      <w:proofErr w:type="spellStart"/>
      <w:r w:rsidRPr="00493307">
        <w:rPr>
          <w:rFonts w:ascii="Times New Roman" w:hAnsi="Times New Roman" w:cs="Times New Roman"/>
          <w:sz w:val="20"/>
          <w:szCs w:val="20"/>
        </w:rPr>
        <w:t>лидазой</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коллагеназой</w:t>
      </w:r>
      <w:proofErr w:type="spellEnd"/>
      <w:r w:rsidRPr="00493307">
        <w:rPr>
          <w:rFonts w:ascii="Times New Roman" w:hAnsi="Times New Roman" w:cs="Times New Roman"/>
          <w:sz w:val="20"/>
          <w:szCs w:val="20"/>
        </w:rPr>
        <w:t xml:space="preserve">, буки–терапию, </w:t>
      </w:r>
      <w:proofErr w:type="spellStart"/>
      <w:r w:rsidRPr="00493307">
        <w:rPr>
          <w:rFonts w:ascii="Times New Roman" w:hAnsi="Times New Roman" w:cs="Times New Roman"/>
          <w:sz w:val="20"/>
          <w:szCs w:val="20"/>
        </w:rPr>
        <w:t>фонофорез</w:t>
      </w:r>
      <w:proofErr w:type="spellEnd"/>
      <w:r w:rsidRPr="00493307">
        <w:rPr>
          <w:rFonts w:ascii="Times New Roman" w:hAnsi="Times New Roman" w:cs="Times New Roman"/>
          <w:sz w:val="20"/>
          <w:szCs w:val="20"/>
        </w:rPr>
        <w:t xml:space="preserve"> с </w:t>
      </w:r>
      <w:proofErr w:type="spellStart"/>
      <w:r w:rsidRPr="00493307">
        <w:rPr>
          <w:rFonts w:ascii="Times New Roman" w:hAnsi="Times New Roman" w:cs="Times New Roman"/>
          <w:sz w:val="20"/>
          <w:szCs w:val="20"/>
        </w:rPr>
        <w:t>контрактубексом</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мадекассолом</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криодеструкцию</w:t>
      </w:r>
      <w:proofErr w:type="spellEnd"/>
      <w:r w:rsidRPr="00493307">
        <w:rPr>
          <w:rFonts w:ascii="Times New Roman" w:hAnsi="Times New Roman" w:cs="Times New Roman"/>
          <w:sz w:val="20"/>
          <w:szCs w:val="20"/>
        </w:rPr>
        <w:t>, мазевую терапию (</w:t>
      </w:r>
      <w:proofErr w:type="spellStart"/>
      <w:r w:rsidRPr="00493307">
        <w:rPr>
          <w:rFonts w:ascii="Times New Roman" w:hAnsi="Times New Roman" w:cs="Times New Roman"/>
          <w:sz w:val="20"/>
          <w:szCs w:val="20"/>
        </w:rPr>
        <w:t>медерма</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куриозин</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контратубекс</w:t>
      </w:r>
      <w:proofErr w:type="spellEnd"/>
      <w:r w:rsidRPr="00493307">
        <w:rPr>
          <w:rFonts w:ascii="Times New Roman" w:hAnsi="Times New Roman" w:cs="Times New Roman"/>
          <w:sz w:val="20"/>
          <w:szCs w:val="20"/>
        </w:rPr>
        <w:t xml:space="preserve">), а также хирургическое иссечение рубцов при большой площади поражения. </w:t>
      </w:r>
    </w:p>
    <w:p w:rsidR="001F7A7F" w:rsidRPr="00493307" w:rsidRDefault="00F36AFB" w:rsidP="00493307">
      <w:pPr>
        <w:spacing w:after="0" w:line="240" w:lineRule="auto"/>
        <w:ind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Таким </w:t>
      </w:r>
      <w:proofErr w:type="gramStart"/>
      <w:r w:rsidRPr="00493307">
        <w:rPr>
          <w:rFonts w:ascii="Times New Roman" w:hAnsi="Times New Roman" w:cs="Times New Roman"/>
          <w:sz w:val="20"/>
          <w:szCs w:val="20"/>
        </w:rPr>
        <w:t>образом</w:t>
      </w:r>
      <w:proofErr w:type="gramEnd"/>
      <w:r w:rsidRPr="00493307">
        <w:rPr>
          <w:rFonts w:ascii="Times New Roman" w:hAnsi="Times New Roman" w:cs="Times New Roman"/>
          <w:sz w:val="20"/>
          <w:szCs w:val="20"/>
        </w:rPr>
        <w:t xml:space="preserve"> разумное комбинированное назначение препаратов для наружного и системного применения позволяет добиться хорошего клинического эффекта, улучшить качество жизни у большинства больных различными формами угревой болезни.</w:t>
      </w:r>
    </w:p>
    <w:p w:rsidR="00BD3758" w:rsidRPr="00493307" w:rsidRDefault="00BD3758" w:rsidP="00493307">
      <w:pPr>
        <w:pStyle w:val="a3"/>
        <w:spacing w:after="0" w:line="240" w:lineRule="auto"/>
        <w:ind w:left="0" w:firstLine="284"/>
        <w:jc w:val="both"/>
        <w:rPr>
          <w:rFonts w:ascii="Times New Roman" w:hAnsi="Times New Roman" w:cs="Times New Roman"/>
          <w:b/>
          <w:sz w:val="20"/>
          <w:szCs w:val="20"/>
          <w:lang w:val="uk-UA"/>
        </w:rPr>
      </w:pPr>
      <w:r w:rsidRPr="00493307">
        <w:rPr>
          <w:rFonts w:ascii="Times New Roman" w:hAnsi="Times New Roman" w:cs="Times New Roman"/>
          <w:b/>
          <w:sz w:val="20"/>
          <w:szCs w:val="20"/>
          <w:lang w:val="uk-UA"/>
        </w:rPr>
        <w:t xml:space="preserve">Список </w:t>
      </w:r>
      <w:proofErr w:type="spellStart"/>
      <w:r w:rsidRPr="00493307">
        <w:rPr>
          <w:rFonts w:ascii="Times New Roman" w:hAnsi="Times New Roman" w:cs="Times New Roman"/>
          <w:b/>
          <w:sz w:val="20"/>
          <w:szCs w:val="20"/>
          <w:lang w:val="uk-UA"/>
        </w:rPr>
        <w:t>литератури</w:t>
      </w:r>
      <w:proofErr w:type="spellEnd"/>
      <w:r w:rsidRPr="00493307">
        <w:rPr>
          <w:rFonts w:ascii="Times New Roman" w:hAnsi="Times New Roman" w:cs="Times New Roman"/>
          <w:b/>
          <w:sz w:val="20"/>
          <w:szCs w:val="20"/>
          <w:lang w:val="uk-UA"/>
        </w:rPr>
        <w:t>:</w:t>
      </w:r>
    </w:p>
    <w:p w:rsidR="00BD3758" w:rsidRPr="00493307" w:rsidRDefault="00BD3758" w:rsidP="00493307">
      <w:pPr>
        <w:pStyle w:val="a3"/>
        <w:numPr>
          <w:ilvl w:val="0"/>
          <w:numId w:val="4"/>
        </w:numPr>
        <w:spacing w:after="0" w:line="240" w:lineRule="auto"/>
        <w:ind w:left="0"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Клинические рекомендации. </w:t>
      </w:r>
      <w:proofErr w:type="spellStart"/>
      <w:r w:rsidRPr="00493307">
        <w:rPr>
          <w:rFonts w:ascii="Times New Roman" w:hAnsi="Times New Roman" w:cs="Times New Roman"/>
          <w:sz w:val="20"/>
          <w:szCs w:val="20"/>
        </w:rPr>
        <w:t>Дерматовенерология</w:t>
      </w:r>
      <w:proofErr w:type="spellEnd"/>
      <w:r w:rsidRPr="00493307">
        <w:rPr>
          <w:rFonts w:ascii="Times New Roman" w:hAnsi="Times New Roman" w:cs="Times New Roman"/>
          <w:sz w:val="20"/>
          <w:szCs w:val="20"/>
        </w:rPr>
        <w:t xml:space="preserve">. Под ред. А. А. </w:t>
      </w:r>
      <w:proofErr w:type="spellStart"/>
      <w:r w:rsidRPr="00493307">
        <w:rPr>
          <w:rFonts w:ascii="Times New Roman" w:hAnsi="Times New Roman" w:cs="Times New Roman"/>
          <w:sz w:val="20"/>
          <w:szCs w:val="20"/>
        </w:rPr>
        <w:t>Кубановой</w:t>
      </w:r>
      <w:proofErr w:type="spellEnd"/>
      <w:r w:rsidRPr="00493307">
        <w:rPr>
          <w:rFonts w:ascii="Times New Roman" w:hAnsi="Times New Roman" w:cs="Times New Roman"/>
          <w:sz w:val="20"/>
          <w:szCs w:val="20"/>
        </w:rPr>
        <w:t>. М.: ДЭКС-Пресс. 2010. 428 с.</w:t>
      </w:r>
    </w:p>
    <w:p w:rsidR="00BD3758" w:rsidRPr="00493307" w:rsidRDefault="00BD3758" w:rsidP="00493307">
      <w:pPr>
        <w:pStyle w:val="a3"/>
        <w:numPr>
          <w:ilvl w:val="0"/>
          <w:numId w:val="4"/>
        </w:numPr>
        <w:spacing w:after="0" w:line="240" w:lineRule="auto"/>
        <w:ind w:left="0" w:firstLine="284"/>
        <w:jc w:val="both"/>
        <w:rPr>
          <w:rFonts w:ascii="Times New Roman" w:hAnsi="Times New Roman" w:cs="Times New Roman"/>
          <w:sz w:val="20"/>
          <w:szCs w:val="20"/>
        </w:rPr>
      </w:pPr>
      <w:proofErr w:type="spellStart"/>
      <w:r w:rsidRPr="00493307">
        <w:rPr>
          <w:rFonts w:ascii="Times New Roman" w:hAnsi="Times New Roman" w:cs="Times New Roman"/>
          <w:sz w:val="20"/>
          <w:szCs w:val="20"/>
        </w:rPr>
        <w:t>Потекаев</w:t>
      </w:r>
      <w:proofErr w:type="spellEnd"/>
      <w:r w:rsidRPr="00493307">
        <w:rPr>
          <w:rFonts w:ascii="Times New Roman" w:hAnsi="Times New Roman" w:cs="Times New Roman"/>
          <w:sz w:val="20"/>
          <w:szCs w:val="20"/>
        </w:rPr>
        <w:t xml:space="preserve"> Н.Н., </w:t>
      </w:r>
      <w:proofErr w:type="spellStart"/>
      <w:r w:rsidRPr="00493307">
        <w:rPr>
          <w:rFonts w:ascii="Times New Roman" w:hAnsi="Times New Roman" w:cs="Times New Roman"/>
          <w:sz w:val="20"/>
          <w:szCs w:val="20"/>
        </w:rPr>
        <w:t>Горячкина</w:t>
      </w:r>
      <w:proofErr w:type="spellEnd"/>
      <w:r w:rsidRPr="00493307">
        <w:rPr>
          <w:rFonts w:ascii="Times New Roman" w:hAnsi="Times New Roman" w:cs="Times New Roman"/>
          <w:sz w:val="20"/>
          <w:szCs w:val="20"/>
        </w:rPr>
        <w:t xml:space="preserve"> М.В., Белоусова Т.А. </w:t>
      </w:r>
      <w:proofErr w:type="spellStart"/>
      <w:r w:rsidRPr="00493307">
        <w:rPr>
          <w:rFonts w:ascii="Times New Roman" w:hAnsi="Times New Roman" w:cs="Times New Roman"/>
          <w:sz w:val="20"/>
          <w:szCs w:val="20"/>
        </w:rPr>
        <w:t>Акне</w:t>
      </w:r>
      <w:proofErr w:type="spellEnd"/>
      <w:r w:rsidRPr="00493307">
        <w:rPr>
          <w:rFonts w:ascii="Times New Roman" w:hAnsi="Times New Roman" w:cs="Times New Roman"/>
          <w:sz w:val="20"/>
          <w:szCs w:val="20"/>
        </w:rPr>
        <w:t xml:space="preserve"> (угревая болезнь): современный взгляд на проблему // </w:t>
      </w:r>
      <w:proofErr w:type="spellStart"/>
      <w:r w:rsidRPr="00493307">
        <w:rPr>
          <w:rFonts w:ascii="Times New Roman" w:hAnsi="Times New Roman" w:cs="Times New Roman"/>
          <w:sz w:val="20"/>
          <w:szCs w:val="20"/>
        </w:rPr>
        <w:t>Consilium</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medicum</w:t>
      </w:r>
      <w:proofErr w:type="spellEnd"/>
      <w:r w:rsidRPr="00493307">
        <w:rPr>
          <w:rFonts w:ascii="Times New Roman" w:hAnsi="Times New Roman" w:cs="Times New Roman"/>
          <w:sz w:val="20"/>
          <w:szCs w:val="20"/>
        </w:rPr>
        <w:t>. — Прил.: Дерматология. — 2008. — № 1. — С. 12–16.</w:t>
      </w:r>
    </w:p>
    <w:p w:rsidR="00BD3758" w:rsidRPr="00493307" w:rsidRDefault="00BD3758" w:rsidP="00493307">
      <w:pPr>
        <w:pStyle w:val="a3"/>
        <w:numPr>
          <w:ilvl w:val="0"/>
          <w:numId w:val="4"/>
        </w:numPr>
        <w:spacing w:after="0" w:line="240" w:lineRule="auto"/>
        <w:ind w:left="0"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Скрипкин Ю.К., </w:t>
      </w:r>
      <w:proofErr w:type="spellStart"/>
      <w:r w:rsidRPr="00493307">
        <w:rPr>
          <w:rFonts w:ascii="Times New Roman" w:hAnsi="Times New Roman" w:cs="Times New Roman"/>
          <w:sz w:val="20"/>
          <w:szCs w:val="20"/>
        </w:rPr>
        <w:t>Кубанова</w:t>
      </w:r>
      <w:proofErr w:type="spellEnd"/>
      <w:r w:rsidRPr="00493307">
        <w:rPr>
          <w:rFonts w:ascii="Times New Roman" w:hAnsi="Times New Roman" w:cs="Times New Roman"/>
          <w:sz w:val="20"/>
          <w:szCs w:val="20"/>
        </w:rPr>
        <w:t xml:space="preserve"> А.А., Самсонов В.А., Чистякова И.А. </w:t>
      </w:r>
      <w:proofErr w:type="gramStart"/>
      <w:r w:rsidRPr="00493307">
        <w:rPr>
          <w:rFonts w:ascii="Times New Roman" w:hAnsi="Times New Roman" w:cs="Times New Roman"/>
          <w:sz w:val="20"/>
          <w:szCs w:val="20"/>
        </w:rPr>
        <w:t>Синтетические</w:t>
      </w:r>
      <w:proofErr w:type="gram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ретиноиды</w:t>
      </w:r>
      <w:proofErr w:type="spellEnd"/>
      <w:r w:rsidRPr="00493307">
        <w:rPr>
          <w:rFonts w:ascii="Times New Roman" w:hAnsi="Times New Roman" w:cs="Times New Roman"/>
          <w:sz w:val="20"/>
          <w:szCs w:val="20"/>
        </w:rPr>
        <w:t xml:space="preserve"> новый этап в лечении тяжелых  // </w:t>
      </w:r>
      <w:proofErr w:type="spellStart"/>
      <w:r w:rsidRPr="00493307">
        <w:rPr>
          <w:rFonts w:ascii="Times New Roman" w:hAnsi="Times New Roman" w:cs="Times New Roman"/>
          <w:sz w:val="20"/>
          <w:szCs w:val="20"/>
        </w:rPr>
        <w:t>Вестн</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дерматол</w:t>
      </w:r>
      <w:proofErr w:type="spellEnd"/>
      <w:r w:rsidRPr="00493307">
        <w:rPr>
          <w:rFonts w:ascii="Times New Roman" w:hAnsi="Times New Roman" w:cs="Times New Roman"/>
          <w:sz w:val="20"/>
          <w:szCs w:val="20"/>
        </w:rPr>
        <w:t xml:space="preserve">. и </w:t>
      </w:r>
      <w:proofErr w:type="spellStart"/>
      <w:r w:rsidRPr="00493307">
        <w:rPr>
          <w:rFonts w:ascii="Times New Roman" w:hAnsi="Times New Roman" w:cs="Times New Roman"/>
          <w:sz w:val="20"/>
          <w:szCs w:val="20"/>
        </w:rPr>
        <w:t>венерол</w:t>
      </w:r>
      <w:proofErr w:type="spellEnd"/>
      <w:r w:rsidRPr="00493307">
        <w:rPr>
          <w:rFonts w:ascii="Times New Roman" w:hAnsi="Times New Roman" w:cs="Times New Roman"/>
          <w:sz w:val="20"/>
          <w:szCs w:val="20"/>
        </w:rPr>
        <w:t>. - 1994. - № 2. — С.3-6.</w:t>
      </w:r>
    </w:p>
    <w:p w:rsidR="00BD3758" w:rsidRPr="00493307" w:rsidRDefault="00BD3758" w:rsidP="00493307">
      <w:pPr>
        <w:pStyle w:val="a3"/>
        <w:numPr>
          <w:ilvl w:val="0"/>
          <w:numId w:val="4"/>
        </w:numPr>
        <w:spacing w:after="0" w:line="240" w:lineRule="auto"/>
        <w:ind w:left="0" w:firstLine="284"/>
        <w:jc w:val="both"/>
        <w:rPr>
          <w:rFonts w:ascii="Times New Roman" w:hAnsi="Times New Roman" w:cs="Times New Roman"/>
          <w:sz w:val="20"/>
          <w:szCs w:val="20"/>
        </w:rPr>
      </w:pPr>
      <w:r w:rsidRPr="00493307">
        <w:rPr>
          <w:rFonts w:ascii="Times New Roman" w:hAnsi="Times New Roman" w:cs="Times New Roman"/>
          <w:sz w:val="20"/>
          <w:szCs w:val="20"/>
        </w:rPr>
        <w:t>«</w:t>
      </w:r>
      <w:proofErr w:type="spellStart"/>
      <w:r w:rsidRPr="00493307">
        <w:rPr>
          <w:rFonts w:ascii="Times New Roman" w:hAnsi="Times New Roman" w:cs="Times New Roman"/>
          <w:sz w:val="20"/>
          <w:szCs w:val="20"/>
        </w:rPr>
        <w:t>Les</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Nouvelles</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Esthetiques</w:t>
      </w:r>
      <w:proofErr w:type="spellEnd"/>
      <w:r w:rsidRPr="00493307">
        <w:rPr>
          <w:rFonts w:ascii="Times New Roman" w:hAnsi="Times New Roman" w:cs="Times New Roman"/>
          <w:sz w:val="20"/>
          <w:szCs w:val="20"/>
        </w:rPr>
        <w:t xml:space="preserve">» - М., русское издание, ЗАО </w:t>
      </w:r>
      <w:proofErr w:type="spellStart"/>
      <w:r w:rsidRPr="00493307">
        <w:rPr>
          <w:rFonts w:ascii="Times New Roman" w:hAnsi="Times New Roman" w:cs="Times New Roman"/>
          <w:sz w:val="20"/>
          <w:szCs w:val="20"/>
        </w:rPr>
        <w:t>Космопресс</w:t>
      </w:r>
      <w:proofErr w:type="spellEnd"/>
      <w:r w:rsidRPr="00493307">
        <w:rPr>
          <w:rFonts w:ascii="Times New Roman" w:hAnsi="Times New Roman" w:cs="Times New Roman"/>
          <w:sz w:val="20"/>
          <w:szCs w:val="20"/>
        </w:rPr>
        <w:t>, №2, 2002, №4, 2005, №5, 2007, №3, 2008, №3, 2009.</w:t>
      </w:r>
    </w:p>
    <w:p w:rsidR="00BD3758" w:rsidRPr="00493307" w:rsidRDefault="00BD3758" w:rsidP="00493307">
      <w:pPr>
        <w:pStyle w:val="a3"/>
        <w:numPr>
          <w:ilvl w:val="0"/>
          <w:numId w:val="4"/>
        </w:numPr>
        <w:spacing w:after="0" w:line="240" w:lineRule="auto"/>
        <w:ind w:left="0" w:firstLine="284"/>
        <w:jc w:val="both"/>
        <w:rPr>
          <w:rFonts w:ascii="Times New Roman" w:hAnsi="Times New Roman" w:cs="Times New Roman"/>
          <w:sz w:val="20"/>
          <w:szCs w:val="20"/>
        </w:rPr>
      </w:pPr>
      <w:r w:rsidRPr="00493307">
        <w:rPr>
          <w:rFonts w:ascii="Times New Roman" w:hAnsi="Times New Roman" w:cs="Times New Roman"/>
          <w:sz w:val="20"/>
          <w:szCs w:val="20"/>
        </w:rPr>
        <w:t xml:space="preserve">Е. Аравийская, д.м.н., </w:t>
      </w:r>
      <w:proofErr w:type="spellStart"/>
      <w:r w:rsidRPr="00493307">
        <w:rPr>
          <w:rFonts w:ascii="Times New Roman" w:hAnsi="Times New Roman" w:cs="Times New Roman"/>
          <w:sz w:val="20"/>
          <w:szCs w:val="20"/>
        </w:rPr>
        <w:t>СПбГМУ</w:t>
      </w:r>
      <w:proofErr w:type="spellEnd"/>
      <w:r w:rsidRPr="00493307">
        <w:rPr>
          <w:rFonts w:ascii="Times New Roman" w:hAnsi="Times New Roman" w:cs="Times New Roman"/>
          <w:sz w:val="20"/>
          <w:szCs w:val="20"/>
        </w:rPr>
        <w:t xml:space="preserve"> им. И. П. Павлова, «</w:t>
      </w:r>
      <w:proofErr w:type="spellStart"/>
      <w:r w:rsidRPr="00493307">
        <w:rPr>
          <w:rFonts w:ascii="Times New Roman" w:hAnsi="Times New Roman" w:cs="Times New Roman"/>
          <w:sz w:val="20"/>
          <w:szCs w:val="20"/>
        </w:rPr>
        <w:t>Симптомокомплекс</w:t>
      </w:r>
      <w:proofErr w:type="spellEnd"/>
      <w:r w:rsidRPr="00493307">
        <w:rPr>
          <w:rFonts w:ascii="Times New Roman" w:hAnsi="Times New Roman" w:cs="Times New Roman"/>
          <w:sz w:val="20"/>
          <w:szCs w:val="20"/>
        </w:rPr>
        <w:t xml:space="preserve"> </w:t>
      </w:r>
      <w:proofErr w:type="spellStart"/>
      <w:r w:rsidRPr="00493307">
        <w:rPr>
          <w:rFonts w:ascii="Times New Roman" w:hAnsi="Times New Roman" w:cs="Times New Roman"/>
          <w:sz w:val="20"/>
          <w:szCs w:val="20"/>
        </w:rPr>
        <w:t>постакне</w:t>
      </w:r>
      <w:proofErr w:type="spellEnd"/>
      <w:r w:rsidRPr="00493307">
        <w:rPr>
          <w:rFonts w:ascii="Times New Roman" w:hAnsi="Times New Roman" w:cs="Times New Roman"/>
          <w:sz w:val="20"/>
          <w:szCs w:val="20"/>
        </w:rPr>
        <w:t xml:space="preserve">: особенности клиники, диагностики, общие принципы коррекции», журнал KOSMETIK </w:t>
      </w:r>
      <w:proofErr w:type="spellStart"/>
      <w:r w:rsidRPr="00493307">
        <w:rPr>
          <w:rFonts w:ascii="Times New Roman" w:hAnsi="Times New Roman" w:cs="Times New Roman"/>
          <w:sz w:val="20"/>
          <w:szCs w:val="20"/>
        </w:rPr>
        <w:t>international</w:t>
      </w:r>
      <w:proofErr w:type="spellEnd"/>
      <w:r w:rsidRPr="00493307">
        <w:rPr>
          <w:rFonts w:ascii="Times New Roman" w:hAnsi="Times New Roman" w:cs="Times New Roman"/>
          <w:sz w:val="20"/>
          <w:szCs w:val="20"/>
        </w:rPr>
        <w:t xml:space="preserve"> 2004 г. № 6.</w:t>
      </w:r>
    </w:p>
    <w:p w:rsidR="00BD3758" w:rsidRPr="00493307" w:rsidRDefault="00BD3758" w:rsidP="00493307">
      <w:pPr>
        <w:pStyle w:val="a3"/>
        <w:numPr>
          <w:ilvl w:val="0"/>
          <w:numId w:val="4"/>
        </w:numPr>
        <w:spacing w:after="0" w:line="240" w:lineRule="auto"/>
        <w:ind w:left="0" w:firstLine="284"/>
        <w:jc w:val="both"/>
        <w:rPr>
          <w:rFonts w:ascii="Times New Roman" w:hAnsi="Times New Roman" w:cs="Times New Roman"/>
          <w:sz w:val="20"/>
          <w:szCs w:val="20"/>
          <w:lang w:val="uk-UA"/>
        </w:rPr>
      </w:pPr>
      <w:proofErr w:type="spellStart"/>
      <w:r w:rsidRPr="00493307">
        <w:rPr>
          <w:rFonts w:ascii="Times New Roman" w:hAnsi="Times New Roman" w:cs="Times New Roman"/>
          <w:sz w:val="20"/>
          <w:szCs w:val="20"/>
          <w:lang w:val="uk-UA"/>
        </w:rPr>
        <w:t>Goldstein</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Adrian</w:t>
      </w:r>
      <w:proofErr w:type="spellEnd"/>
      <w:r w:rsidRPr="00493307">
        <w:rPr>
          <w:rFonts w:ascii="Times New Roman" w:hAnsi="Times New Roman" w:cs="Times New Roman"/>
          <w:sz w:val="20"/>
          <w:szCs w:val="20"/>
          <w:lang w:val="uk-UA"/>
        </w:rPr>
        <w:t xml:space="preserve"> M., </w:t>
      </w:r>
      <w:proofErr w:type="spellStart"/>
      <w:r w:rsidRPr="00493307">
        <w:rPr>
          <w:rFonts w:ascii="Times New Roman" w:hAnsi="Times New Roman" w:cs="Times New Roman"/>
          <w:sz w:val="20"/>
          <w:szCs w:val="20"/>
          <w:lang w:val="uk-UA"/>
        </w:rPr>
        <w:t>Abramovits</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William</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Ceramides</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and</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stratum</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corneum</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structure</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function</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and</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new</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methods</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to</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promote</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repair</w:t>
      </w:r>
      <w:proofErr w:type="spellEnd"/>
      <w:r w:rsidRPr="00493307">
        <w:rPr>
          <w:rFonts w:ascii="Times New Roman" w:hAnsi="Times New Roman" w:cs="Times New Roman"/>
          <w:sz w:val="20"/>
          <w:szCs w:val="20"/>
          <w:lang w:val="uk-UA"/>
        </w:rPr>
        <w:t xml:space="preserve"> // </w:t>
      </w:r>
      <w:proofErr w:type="spellStart"/>
      <w:r w:rsidRPr="00493307">
        <w:rPr>
          <w:rFonts w:ascii="Times New Roman" w:hAnsi="Times New Roman" w:cs="Times New Roman"/>
          <w:sz w:val="20"/>
          <w:szCs w:val="20"/>
          <w:lang w:val="uk-UA"/>
        </w:rPr>
        <w:t>International</w:t>
      </w:r>
      <w:proofErr w:type="spellEnd"/>
      <w:r w:rsidRPr="00493307">
        <w:rPr>
          <w:rFonts w:ascii="Times New Roman" w:hAnsi="Times New Roman" w:cs="Times New Roman"/>
          <w:sz w:val="20"/>
          <w:szCs w:val="20"/>
          <w:lang w:val="uk-UA"/>
        </w:rPr>
        <w:t xml:space="preserve"> J. </w:t>
      </w:r>
      <w:proofErr w:type="spellStart"/>
      <w:r w:rsidRPr="00493307">
        <w:rPr>
          <w:rFonts w:ascii="Times New Roman" w:hAnsi="Times New Roman" w:cs="Times New Roman"/>
          <w:sz w:val="20"/>
          <w:szCs w:val="20"/>
          <w:lang w:val="uk-UA"/>
        </w:rPr>
        <w:t>of</w:t>
      </w:r>
      <w:proofErr w:type="spellEnd"/>
      <w:r w:rsidRPr="00493307">
        <w:rPr>
          <w:rFonts w:ascii="Times New Roman" w:hAnsi="Times New Roman" w:cs="Times New Roman"/>
          <w:sz w:val="20"/>
          <w:szCs w:val="20"/>
          <w:lang w:val="uk-UA"/>
        </w:rPr>
        <w:t xml:space="preserve"> </w:t>
      </w:r>
      <w:proofErr w:type="spellStart"/>
      <w:r w:rsidRPr="00493307">
        <w:rPr>
          <w:rFonts w:ascii="Times New Roman" w:hAnsi="Times New Roman" w:cs="Times New Roman"/>
          <w:sz w:val="20"/>
          <w:szCs w:val="20"/>
          <w:lang w:val="uk-UA"/>
        </w:rPr>
        <w:t>Dermatol</w:t>
      </w:r>
      <w:proofErr w:type="spellEnd"/>
      <w:r w:rsidRPr="00493307">
        <w:rPr>
          <w:rFonts w:ascii="Times New Roman" w:hAnsi="Times New Roman" w:cs="Times New Roman"/>
          <w:sz w:val="20"/>
          <w:szCs w:val="20"/>
          <w:lang w:val="uk-UA"/>
        </w:rPr>
        <w:t>. 2003. V. 42. P. 256–259.</w:t>
      </w:r>
    </w:p>
    <w:p w:rsidR="00BD3758" w:rsidRPr="00493307" w:rsidRDefault="00BD3758" w:rsidP="00493307">
      <w:pPr>
        <w:pStyle w:val="a3"/>
        <w:spacing w:after="0" w:line="240" w:lineRule="auto"/>
        <w:ind w:left="0" w:firstLine="284"/>
        <w:jc w:val="both"/>
        <w:rPr>
          <w:rFonts w:ascii="Times New Roman" w:hAnsi="Times New Roman" w:cs="Times New Roman"/>
          <w:sz w:val="20"/>
          <w:szCs w:val="20"/>
          <w:lang w:val="uk-UA"/>
        </w:rPr>
      </w:pPr>
    </w:p>
    <w:p w:rsidR="00C31772" w:rsidRPr="00493307" w:rsidRDefault="00C31772" w:rsidP="00493307">
      <w:pPr>
        <w:spacing w:after="0" w:line="240" w:lineRule="auto"/>
        <w:ind w:firstLine="284"/>
        <w:jc w:val="both"/>
        <w:rPr>
          <w:rFonts w:ascii="Times New Roman" w:hAnsi="Times New Roman" w:cs="Times New Roman"/>
          <w:b/>
          <w:sz w:val="20"/>
          <w:szCs w:val="20"/>
          <w:lang w:val="uk-UA"/>
        </w:rPr>
      </w:pPr>
      <w:r w:rsidRPr="00493307">
        <w:rPr>
          <w:rFonts w:ascii="Times New Roman" w:hAnsi="Times New Roman" w:cs="Times New Roman"/>
          <w:b/>
          <w:sz w:val="20"/>
          <w:szCs w:val="20"/>
          <w:lang w:val="uk-UA"/>
        </w:rPr>
        <w:t>ОПТИМИЗАЦИЯ КОМПЛЕКСНОЙ ТЕРАПИИ УГРЕВОЙ БОЛЕЗНИ</w:t>
      </w:r>
    </w:p>
    <w:p w:rsidR="001F7A7F" w:rsidRPr="00493307" w:rsidRDefault="001F7A7F" w:rsidP="00493307">
      <w:pPr>
        <w:spacing w:after="0" w:line="240" w:lineRule="auto"/>
        <w:ind w:firstLine="284"/>
        <w:jc w:val="both"/>
        <w:rPr>
          <w:rFonts w:ascii="Times New Roman" w:hAnsi="Times New Roman" w:cs="Times New Roman"/>
          <w:i/>
          <w:sz w:val="20"/>
          <w:szCs w:val="20"/>
          <w:lang w:val="uk-UA"/>
        </w:rPr>
      </w:pPr>
      <w:proofErr w:type="spellStart"/>
      <w:r w:rsidRPr="00493307">
        <w:rPr>
          <w:rFonts w:ascii="Times New Roman" w:hAnsi="Times New Roman" w:cs="Times New Roman"/>
          <w:i/>
          <w:sz w:val="20"/>
          <w:szCs w:val="20"/>
          <w:lang w:val="uk-UA"/>
        </w:rPr>
        <w:t>Літвін</w:t>
      </w:r>
      <w:proofErr w:type="spellEnd"/>
      <w:r w:rsidRPr="00493307">
        <w:rPr>
          <w:rFonts w:ascii="Times New Roman" w:hAnsi="Times New Roman" w:cs="Times New Roman"/>
          <w:i/>
          <w:sz w:val="20"/>
          <w:szCs w:val="20"/>
          <w:lang w:val="uk-UA"/>
        </w:rPr>
        <w:t xml:space="preserve"> О.С</w:t>
      </w:r>
    </w:p>
    <w:p w:rsidR="001F7A7F" w:rsidRPr="00493307" w:rsidRDefault="001F7A7F" w:rsidP="00493307">
      <w:pPr>
        <w:spacing w:after="0" w:line="240" w:lineRule="auto"/>
        <w:ind w:firstLine="284"/>
        <w:jc w:val="both"/>
        <w:rPr>
          <w:rFonts w:ascii="Times New Roman" w:hAnsi="Times New Roman" w:cs="Times New Roman"/>
          <w:sz w:val="20"/>
          <w:szCs w:val="20"/>
          <w:lang w:val="uk-UA"/>
        </w:rPr>
      </w:pPr>
      <w:r w:rsidRPr="00493307">
        <w:rPr>
          <w:rFonts w:ascii="Times New Roman" w:hAnsi="Times New Roman" w:cs="Times New Roman"/>
          <w:sz w:val="20"/>
          <w:szCs w:val="20"/>
          <w:lang w:val="uk-UA"/>
        </w:rPr>
        <w:t>Ключові слова: вугрова хвороба, класифікація, клінічні прояви.</w:t>
      </w:r>
    </w:p>
    <w:p w:rsidR="001F7A7F" w:rsidRPr="00493307" w:rsidRDefault="001F7A7F" w:rsidP="00493307">
      <w:pPr>
        <w:spacing w:after="0" w:line="240" w:lineRule="auto"/>
        <w:ind w:firstLine="284"/>
        <w:jc w:val="both"/>
        <w:rPr>
          <w:rFonts w:ascii="Times New Roman" w:hAnsi="Times New Roman" w:cs="Times New Roman"/>
          <w:sz w:val="20"/>
          <w:szCs w:val="20"/>
          <w:lang w:val="uk-UA"/>
        </w:rPr>
      </w:pPr>
      <w:r w:rsidRPr="00493307">
        <w:rPr>
          <w:rFonts w:ascii="Times New Roman" w:hAnsi="Times New Roman" w:cs="Times New Roman"/>
          <w:sz w:val="20"/>
          <w:szCs w:val="20"/>
          <w:lang w:val="uk-UA"/>
        </w:rPr>
        <w:t xml:space="preserve">Вугрова хвороба – одне з найпоширеніших хронічних </w:t>
      </w:r>
      <w:proofErr w:type="spellStart"/>
      <w:r w:rsidRPr="00493307">
        <w:rPr>
          <w:rFonts w:ascii="Times New Roman" w:hAnsi="Times New Roman" w:cs="Times New Roman"/>
          <w:sz w:val="20"/>
          <w:szCs w:val="20"/>
          <w:lang w:val="uk-UA"/>
        </w:rPr>
        <w:t>рецидивуючих</w:t>
      </w:r>
      <w:proofErr w:type="spellEnd"/>
      <w:r w:rsidRPr="00493307">
        <w:rPr>
          <w:rFonts w:ascii="Times New Roman" w:hAnsi="Times New Roman" w:cs="Times New Roman"/>
          <w:sz w:val="20"/>
          <w:szCs w:val="20"/>
          <w:lang w:val="uk-UA"/>
        </w:rPr>
        <w:t xml:space="preserve"> хвороб шкіри, яке виявляють у 70-80% підлітків. В статті представлені особливості течії, причини виникнення , основні симптоми та ознаки вугрової хвороби, також можливі патогенні фактори , що впливають на появу вогнищ </w:t>
      </w:r>
      <w:proofErr w:type="spellStart"/>
      <w:r w:rsidRPr="00493307">
        <w:rPr>
          <w:rFonts w:ascii="Times New Roman" w:hAnsi="Times New Roman" w:cs="Times New Roman"/>
          <w:sz w:val="20"/>
          <w:szCs w:val="20"/>
          <w:lang w:val="uk-UA"/>
        </w:rPr>
        <w:t>акне</w:t>
      </w:r>
      <w:proofErr w:type="spellEnd"/>
      <w:r w:rsidRPr="00493307">
        <w:rPr>
          <w:rFonts w:ascii="Times New Roman" w:hAnsi="Times New Roman" w:cs="Times New Roman"/>
          <w:sz w:val="20"/>
          <w:szCs w:val="20"/>
          <w:lang w:val="uk-UA"/>
        </w:rPr>
        <w:t>.</w:t>
      </w:r>
    </w:p>
    <w:p w:rsidR="00C31772" w:rsidRPr="00493307" w:rsidRDefault="00C31772" w:rsidP="00493307">
      <w:pPr>
        <w:spacing w:after="0" w:line="240" w:lineRule="auto"/>
        <w:ind w:firstLine="284"/>
        <w:jc w:val="both"/>
        <w:rPr>
          <w:rFonts w:ascii="Times New Roman" w:hAnsi="Times New Roman" w:cs="Times New Roman"/>
          <w:sz w:val="20"/>
          <w:szCs w:val="20"/>
          <w:lang w:val="uk-UA"/>
        </w:rPr>
      </w:pPr>
    </w:p>
    <w:p w:rsidR="00C31772" w:rsidRPr="00493307" w:rsidRDefault="00C31772" w:rsidP="00493307">
      <w:pPr>
        <w:spacing w:after="0" w:line="240" w:lineRule="auto"/>
        <w:ind w:firstLine="284"/>
        <w:jc w:val="both"/>
        <w:rPr>
          <w:rFonts w:ascii="Times New Roman" w:hAnsi="Times New Roman" w:cs="Times New Roman"/>
          <w:b/>
          <w:sz w:val="20"/>
          <w:szCs w:val="20"/>
          <w:lang w:val="en-US"/>
        </w:rPr>
      </w:pPr>
      <w:r w:rsidRPr="00493307">
        <w:rPr>
          <w:rFonts w:ascii="Times New Roman" w:hAnsi="Times New Roman" w:cs="Times New Roman"/>
          <w:b/>
          <w:sz w:val="20"/>
          <w:szCs w:val="20"/>
          <w:lang w:val="en-US"/>
        </w:rPr>
        <w:t>OPTIMIZATION OF COMPLEX THERAPY OF HEALTH DISEASE</w:t>
      </w:r>
    </w:p>
    <w:p w:rsidR="001F7A7F" w:rsidRPr="00493307" w:rsidRDefault="001F7A7F" w:rsidP="00493307">
      <w:pPr>
        <w:spacing w:after="0" w:line="240" w:lineRule="auto"/>
        <w:ind w:firstLine="284"/>
        <w:jc w:val="both"/>
        <w:rPr>
          <w:rFonts w:ascii="Times New Roman" w:hAnsi="Times New Roman" w:cs="Times New Roman"/>
          <w:i/>
          <w:sz w:val="20"/>
          <w:szCs w:val="20"/>
          <w:lang w:val="en-US"/>
        </w:rPr>
      </w:pPr>
      <w:proofErr w:type="spellStart"/>
      <w:r w:rsidRPr="00493307">
        <w:rPr>
          <w:rFonts w:ascii="Times New Roman" w:hAnsi="Times New Roman" w:cs="Times New Roman"/>
          <w:i/>
          <w:sz w:val="20"/>
          <w:szCs w:val="20"/>
          <w:lang w:val="en-US"/>
        </w:rPr>
        <w:t>Litvin</w:t>
      </w:r>
      <w:proofErr w:type="spellEnd"/>
      <w:r w:rsidRPr="00493307">
        <w:rPr>
          <w:rFonts w:ascii="Times New Roman" w:hAnsi="Times New Roman" w:cs="Times New Roman"/>
          <w:i/>
          <w:sz w:val="20"/>
          <w:szCs w:val="20"/>
          <w:lang w:val="en-US"/>
        </w:rPr>
        <w:t xml:space="preserve"> O.S</w:t>
      </w:r>
    </w:p>
    <w:p w:rsidR="001F7A7F" w:rsidRPr="00493307" w:rsidRDefault="001F7A7F" w:rsidP="00493307">
      <w:pPr>
        <w:spacing w:after="0" w:line="240" w:lineRule="auto"/>
        <w:ind w:firstLine="284"/>
        <w:jc w:val="both"/>
        <w:rPr>
          <w:rFonts w:ascii="Times New Roman" w:hAnsi="Times New Roman" w:cs="Times New Roman"/>
          <w:sz w:val="20"/>
          <w:szCs w:val="20"/>
          <w:lang w:val="en-US"/>
        </w:rPr>
      </w:pPr>
      <w:r w:rsidRPr="00493307">
        <w:rPr>
          <w:rFonts w:ascii="Times New Roman" w:hAnsi="Times New Roman" w:cs="Times New Roman"/>
          <w:sz w:val="20"/>
          <w:szCs w:val="20"/>
          <w:lang w:val="en-US"/>
        </w:rPr>
        <w:t>Key words: acne, clinical classification, manifestation.</w:t>
      </w:r>
    </w:p>
    <w:p w:rsidR="001F7A7F" w:rsidRPr="00493307" w:rsidRDefault="001F7A7F" w:rsidP="00493307">
      <w:pPr>
        <w:spacing w:after="0" w:line="240" w:lineRule="auto"/>
        <w:ind w:firstLine="284"/>
        <w:jc w:val="both"/>
        <w:rPr>
          <w:rFonts w:ascii="Times New Roman" w:hAnsi="Times New Roman" w:cs="Times New Roman"/>
          <w:sz w:val="20"/>
          <w:szCs w:val="20"/>
          <w:lang w:val="en-US"/>
        </w:rPr>
      </w:pPr>
      <w:r w:rsidRPr="00493307">
        <w:rPr>
          <w:rFonts w:ascii="Times New Roman" w:hAnsi="Times New Roman" w:cs="Times New Roman"/>
          <w:sz w:val="20"/>
          <w:szCs w:val="20"/>
          <w:lang w:val="en-US"/>
        </w:rPr>
        <w:t xml:space="preserve">Acne –one of the most common chronic relapsing </w:t>
      </w:r>
      <w:proofErr w:type="spellStart"/>
      <w:r w:rsidRPr="00493307">
        <w:rPr>
          <w:rFonts w:ascii="Times New Roman" w:hAnsi="Times New Roman" w:cs="Times New Roman"/>
          <w:sz w:val="20"/>
          <w:szCs w:val="20"/>
          <w:lang w:val="en-US"/>
        </w:rPr>
        <w:t>deseases</w:t>
      </w:r>
      <w:proofErr w:type="spellEnd"/>
      <w:r w:rsidRPr="00493307">
        <w:rPr>
          <w:rFonts w:ascii="Times New Roman" w:hAnsi="Times New Roman" w:cs="Times New Roman"/>
          <w:sz w:val="20"/>
          <w:szCs w:val="20"/>
          <w:lang w:val="en-US"/>
        </w:rPr>
        <w:t xml:space="preserve"> of the skin, show that 70-80% of adolescents. The article presents the characteristics of the course, cause of, the main symptoms and signs of acne, also the possible pathogenic factors, affecting the appearance of acne.</w:t>
      </w:r>
    </w:p>
    <w:p w:rsidR="001F7A7F" w:rsidRPr="00493307" w:rsidRDefault="001F7A7F" w:rsidP="00493307">
      <w:pPr>
        <w:spacing w:after="0" w:line="240" w:lineRule="auto"/>
        <w:ind w:firstLine="284"/>
        <w:jc w:val="both"/>
        <w:rPr>
          <w:rFonts w:ascii="Times New Roman" w:hAnsi="Times New Roman" w:cs="Times New Roman"/>
          <w:sz w:val="20"/>
          <w:szCs w:val="20"/>
          <w:lang w:val="en-US"/>
        </w:rPr>
      </w:pPr>
    </w:p>
    <w:p w:rsidR="001F7A7F" w:rsidRPr="00493307" w:rsidRDefault="001F7A7F" w:rsidP="00493307">
      <w:pPr>
        <w:spacing w:after="0" w:line="240" w:lineRule="auto"/>
        <w:ind w:firstLine="284"/>
        <w:jc w:val="both"/>
        <w:rPr>
          <w:rFonts w:ascii="Times New Roman" w:hAnsi="Times New Roman" w:cs="Times New Roman"/>
          <w:sz w:val="20"/>
          <w:szCs w:val="20"/>
          <w:lang w:val="en-US"/>
        </w:rPr>
      </w:pPr>
    </w:p>
    <w:p w:rsidR="002E462C" w:rsidRPr="00493307" w:rsidRDefault="002E462C" w:rsidP="00493307">
      <w:pPr>
        <w:pStyle w:val="a3"/>
        <w:spacing w:after="0" w:line="240" w:lineRule="auto"/>
        <w:ind w:left="0" w:firstLine="284"/>
        <w:jc w:val="both"/>
        <w:rPr>
          <w:rFonts w:ascii="Times New Roman" w:hAnsi="Times New Roman" w:cs="Times New Roman"/>
          <w:b/>
          <w:sz w:val="20"/>
          <w:szCs w:val="20"/>
          <w:lang w:val="uk-UA"/>
        </w:rPr>
      </w:pPr>
    </w:p>
    <w:p w:rsidR="002E462C" w:rsidRPr="00493307" w:rsidRDefault="002E462C" w:rsidP="00493307">
      <w:pPr>
        <w:pStyle w:val="a3"/>
        <w:spacing w:after="0" w:line="240" w:lineRule="auto"/>
        <w:ind w:left="0" w:firstLine="284"/>
        <w:jc w:val="both"/>
        <w:rPr>
          <w:rFonts w:ascii="Times New Roman" w:hAnsi="Times New Roman" w:cs="Times New Roman"/>
          <w:b/>
          <w:sz w:val="20"/>
          <w:szCs w:val="20"/>
          <w:lang w:val="uk-UA"/>
        </w:rPr>
      </w:pPr>
    </w:p>
    <w:p w:rsidR="002E462C" w:rsidRPr="00493307" w:rsidRDefault="002E462C" w:rsidP="00493307">
      <w:pPr>
        <w:pStyle w:val="a3"/>
        <w:spacing w:after="0" w:line="240" w:lineRule="auto"/>
        <w:ind w:left="0" w:firstLine="284"/>
        <w:jc w:val="both"/>
        <w:rPr>
          <w:rFonts w:ascii="Times New Roman" w:hAnsi="Times New Roman" w:cs="Times New Roman"/>
          <w:b/>
          <w:sz w:val="20"/>
          <w:szCs w:val="20"/>
          <w:lang w:val="uk-UA"/>
        </w:rPr>
      </w:pPr>
    </w:p>
    <w:p w:rsidR="002E462C" w:rsidRPr="00493307" w:rsidRDefault="002E462C" w:rsidP="00493307">
      <w:pPr>
        <w:pStyle w:val="a3"/>
        <w:spacing w:after="0" w:line="240" w:lineRule="auto"/>
        <w:ind w:left="0" w:firstLine="284"/>
        <w:jc w:val="both"/>
        <w:rPr>
          <w:rFonts w:ascii="Times New Roman" w:hAnsi="Times New Roman" w:cs="Times New Roman"/>
          <w:b/>
          <w:sz w:val="20"/>
          <w:szCs w:val="20"/>
          <w:lang w:val="uk-UA"/>
        </w:rPr>
      </w:pPr>
    </w:p>
    <w:p w:rsidR="002E462C" w:rsidRPr="00493307" w:rsidRDefault="002E462C" w:rsidP="00493307">
      <w:pPr>
        <w:pStyle w:val="a3"/>
        <w:spacing w:after="0" w:line="240" w:lineRule="auto"/>
        <w:ind w:left="0" w:firstLine="284"/>
        <w:jc w:val="both"/>
        <w:rPr>
          <w:rFonts w:ascii="Times New Roman" w:hAnsi="Times New Roman" w:cs="Times New Roman"/>
          <w:b/>
          <w:sz w:val="20"/>
          <w:szCs w:val="20"/>
          <w:lang w:val="uk-UA"/>
        </w:rPr>
      </w:pPr>
    </w:p>
    <w:p w:rsidR="002E462C" w:rsidRPr="00493307" w:rsidRDefault="002E462C" w:rsidP="00493307">
      <w:pPr>
        <w:pStyle w:val="a3"/>
        <w:spacing w:after="0" w:line="240" w:lineRule="auto"/>
        <w:ind w:left="0" w:firstLine="284"/>
        <w:jc w:val="both"/>
        <w:rPr>
          <w:rFonts w:ascii="Times New Roman" w:hAnsi="Times New Roman" w:cs="Times New Roman"/>
          <w:b/>
          <w:sz w:val="20"/>
          <w:szCs w:val="20"/>
          <w:lang w:val="uk-UA"/>
        </w:rPr>
      </w:pPr>
    </w:p>
    <w:p w:rsidR="002E462C" w:rsidRPr="00493307" w:rsidRDefault="002E462C" w:rsidP="00493307">
      <w:pPr>
        <w:pStyle w:val="a3"/>
        <w:spacing w:after="0" w:line="240" w:lineRule="auto"/>
        <w:ind w:left="0" w:firstLine="284"/>
        <w:jc w:val="both"/>
        <w:rPr>
          <w:rFonts w:ascii="Times New Roman" w:hAnsi="Times New Roman" w:cs="Times New Roman"/>
          <w:b/>
          <w:sz w:val="20"/>
          <w:szCs w:val="20"/>
          <w:lang w:val="uk-UA"/>
        </w:rPr>
      </w:pPr>
    </w:p>
    <w:p w:rsidR="002E462C" w:rsidRPr="00493307" w:rsidRDefault="002E462C" w:rsidP="00493307">
      <w:pPr>
        <w:pStyle w:val="a3"/>
        <w:spacing w:after="0" w:line="240" w:lineRule="auto"/>
        <w:ind w:left="0" w:firstLine="284"/>
        <w:jc w:val="both"/>
        <w:rPr>
          <w:rFonts w:ascii="Times New Roman" w:hAnsi="Times New Roman" w:cs="Times New Roman"/>
          <w:b/>
          <w:sz w:val="20"/>
          <w:szCs w:val="20"/>
          <w:lang w:val="uk-UA"/>
        </w:rPr>
      </w:pPr>
    </w:p>
    <w:p w:rsidR="002E462C" w:rsidRPr="00493307" w:rsidRDefault="002E462C" w:rsidP="00493307">
      <w:pPr>
        <w:pStyle w:val="a3"/>
        <w:spacing w:after="0" w:line="240" w:lineRule="auto"/>
        <w:ind w:left="0" w:firstLine="284"/>
        <w:jc w:val="both"/>
        <w:rPr>
          <w:rFonts w:ascii="Times New Roman" w:hAnsi="Times New Roman" w:cs="Times New Roman"/>
          <w:b/>
          <w:sz w:val="20"/>
          <w:szCs w:val="20"/>
          <w:lang w:val="uk-UA"/>
        </w:rPr>
      </w:pPr>
    </w:p>
    <w:sectPr w:rsidR="002E462C" w:rsidRPr="00493307" w:rsidSect="00C317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7C33"/>
    <w:multiLevelType w:val="hybridMultilevel"/>
    <w:tmpl w:val="ECA06CD4"/>
    <w:lvl w:ilvl="0" w:tplc="E3245C2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EF08F0"/>
    <w:multiLevelType w:val="hybridMultilevel"/>
    <w:tmpl w:val="FA589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040EA"/>
    <w:multiLevelType w:val="hybridMultilevel"/>
    <w:tmpl w:val="2910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02A89"/>
    <w:multiLevelType w:val="hybridMultilevel"/>
    <w:tmpl w:val="6EA05876"/>
    <w:lvl w:ilvl="0" w:tplc="E3245C2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7F"/>
    <w:rsid w:val="00165FCB"/>
    <w:rsid w:val="001F7A7F"/>
    <w:rsid w:val="002C433A"/>
    <w:rsid w:val="002E462C"/>
    <w:rsid w:val="00493307"/>
    <w:rsid w:val="00563105"/>
    <w:rsid w:val="005B0FA0"/>
    <w:rsid w:val="00773246"/>
    <w:rsid w:val="007C5665"/>
    <w:rsid w:val="008B4592"/>
    <w:rsid w:val="00B7710A"/>
    <w:rsid w:val="00BD3758"/>
    <w:rsid w:val="00C31772"/>
    <w:rsid w:val="00CC3BB3"/>
    <w:rsid w:val="00D732C4"/>
    <w:rsid w:val="00E4380B"/>
    <w:rsid w:val="00F228B4"/>
    <w:rsid w:val="00F36AFB"/>
    <w:rsid w:val="00F5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2BE6-A653-4B9A-AC7A-131146EC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2241</Words>
  <Characters>12775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2017-10-17T09:09:00Z</cp:lastPrinted>
  <dcterms:created xsi:type="dcterms:W3CDTF">2017-05-22T19:37:00Z</dcterms:created>
  <dcterms:modified xsi:type="dcterms:W3CDTF">2017-10-17T09:54:00Z</dcterms:modified>
</cp:coreProperties>
</file>