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93C" w:rsidRDefault="000A369E" w:rsidP="001B58AF">
      <w:pPr>
        <w:spacing w:after="0" w:line="360"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ГИПОПАРАТИРЕОЗ У ДЕТЕЙ</w:t>
      </w:r>
      <w:r w:rsidR="001B58AF" w:rsidRPr="001B58AF">
        <w:rPr>
          <w:rFonts w:ascii="Times New Roman" w:hAnsi="Times New Roman" w:cs="Times New Roman"/>
          <w:sz w:val="28"/>
          <w:szCs w:val="28"/>
          <w:lang w:val="ru-RU"/>
        </w:rPr>
        <w:t xml:space="preserve">. </w:t>
      </w:r>
    </w:p>
    <w:p w:rsidR="008A27C7" w:rsidRPr="001B58AF" w:rsidRDefault="001B58AF" w:rsidP="001B58AF">
      <w:pPr>
        <w:spacing w:after="0" w:line="360"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ДИФФЕРЕНЦИАЛЬНАЯ ДИАГНОСТИКА С ДРУГИМИ ПРИЧИНАМИ ГИПОКАЛЬЦИЕМИИ</w:t>
      </w:r>
    </w:p>
    <w:p w:rsidR="001B58AF" w:rsidRDefault="001B58AF" w:rsidP="008A27C7">
      <w:pPr>
        <w:spacing w:after="0" w:line="360" w:lineRule="auto"/>
        <w:contextualSpacing/>
        <w:jc w:val="both"/>
        <w:rPr>
          <w:rFonts w:ascii="Times New Roman" w:hAnsi="Times New Roman" w:cs="Times New Roman"/>
          <w:sz w:val="28"/>
          <w:szCs w:val="28"/>
          <w:lang w:val="ru-RU"/>
        </w:rPr>
      </w:pPr>
    </w:p>
    <w:p w:rsidR="000A369E" w:rsidRPr="000A369E" w:rsidRDefault="000A369E" w:rsidP="008A27C7">
      <w:pPr>
        <w:spacing w:after="0"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Рига Елена Александровна – Харьковский национальный медицинский университет, профессор кафедры педиатрии №1 и неонатологии, тел.0662884409, </w:t>
      </w:r>
      <w:hyperlink r:id="rId5" w:history="1">
        <w:r w:rsidRPr="00F41265">
          <w:rPr>
            <w:rStyle w:val="a3"/>
            <w:rFonts w:ascii="Times New Roman" w:hAnsi="Times New Roman" w:cs="Times New Roman"/>
            <w:sz w:val="28"/>
            <w:szCs w:val="28"/>
          </w:rPr>
          <w:t>rigaelena</w:t>
        </w:r>
        <w:r w:rsidRPr="00F41265">
          <w:rPr>
            <w:rStyle w:val="a3"/>
            <w:rFonts w:ascii="Times New Roman" w:hAnsi="Times New Roman" w:cs="Times New Roman"/>
            <w:sz w:val="28"/>
            <w:szCs w:val="28"/>
            <w:lang w:val="ru-RU"/>
          </w:rPr>
          <w:t>@</w:t>
        </w:r>
        <w:r w:rsidRPr="00F41265">
          <w:rPr>
            <w:rStyle w:val="a3"/>
            <w:rFonts w:ascii="Times New Roman" w:hAnsi="Times New Roman" w:cs="Times New Roman"/>
            <w:sz w:val="28"/>
            <w:szCs w:val="28"/>
          </w:rPr>
          <w:t>rambler</w:t>
        </w:r>
        <w:r w:rsidRPr="00F41265">
          <w:rPr>
            <w:rStyle w:val="a3"/>
            <w:rFonts w:ascii="Times New Roman" w:hAnsi="Times New Roman" w:cs="Times New Roman"/>
            <w:sz w:val="28"/>
            <w:szCs w:val="28"/>
            <w:lang w:val="ru-RU"/>
          </w:rPr>
          <w:t>.</w:t>
        </w:r>
        <w:proofErr w:type="spellStart"/>
        <w:r w:rsidRPr="00F41265">
          <w:rPr>
            <w:rStyle w:val="a3"/>
            <w:rFonts w:ascii="Times New Roman" w:hAnsi="Times New Roman" w:cs="Times New Roman"/>
            <w:sz w:val="28"/>
            <w:szCs w:val="28"/>
          </w:rPr>
          <w:t>ru</w:t>
        </w:r>
        <w:proofErr w:type="spellEnd"/>
      </w:hyperlink>
    </w:p>
    <w:p w:rsidR="000A369E" w:rsidRPr="001B58AF" w:rsidRDefault="000A369E" w:rsidP="008A27C7">
      <w:pPr>
        <w:spacing w:after="0" w:line="360" w:lineRule="auto"/>
        <w:contextualSpacing/>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Гончарь</w:t>
      </w:r>
      <w:proofErr w:type="spellEnd"/>
      <w:r>
        <w:rPr>
          <w:rFonts w:ascii="Times New Roman" w:hAnsi="Times New Roman" w:cs="Times New Roman"/>
          <w:sz w:val="28"/>
          <w:szCs w:val="28"/>
          <w:lang w:val="ru-RU"/>
        </w:rPr>
        <w:t xml:space="preserve"> Маргарита Александровна - </w:t>
      </w:r>
      <w:r>
        <w:rPr>
          <w:rFonts w:ascii="Times New Roman" w:hAnsi="Times New Roman" w:cs="Times New Roman"/>
          <w:sz w:val="28"/>
          <w:szCs w:val="28"/>
          <w:lang w:val="ru-RU"/>
        </w:rPr>
        <w:t xml:space="preserve">Харьковский национальный медицинский университет, </w:t>
      </w:r>
      <w:r>
        <w:rPr>
          <w:rFonts w:ascii="Times New Roman" w:hAnsi="Times New Roman" w:cs="Times New Roman"/>
          <w:sz w:val="28"/>
          <w:szCs w:val="28"/>
          <w:lang w:val="ru-RU"/>
        </w:rPr>
        <w:t>заведующая</w:t>
      </w:r>
      <w:r>
        <w:rPr>
          <w:rFonts w:ascii="Times New Roman" w:hAnsi="Times New Roman" w:cs="Times New Roman"/>
          <w:sz w:val="28"/>
          <w:szCs w:val="28"/>
          <w:lang w:val="ru-RU"/>
        </w:rPr>
        <w:t xml:space="preserve"> кафедр</w:t>
      </w:r>
      <w:r>
        <w:rPr>
          <w:rFonts w:ascii="Times New Roman" w:hAnsi="Times New Roman" w:cs="Times New Roman"/>
          <w:sz w:val="28"/>
          <w:szCs w:val="28"/>
          <w:lang w:val="ru-RU"/>
        </w:rPr>
        <w:t>ой</w:t>
      </w:r>
      <w:r>
        <w:rPr>
          <w:rFonts w:ascii="Times New Roman" w:hAnsi="Times New Roman" w:cs="Times New Roman"/>
          <w:sz w:val="28"/>
          <w:szCs w:val="28"/>
          <w:lang w:val="ru-RU"/>
        </w:rPr>
        <w:t xml:space="preserve"> педиатрии №1 и неонатологии, тел.0</w:t>
      </w:r>
      <w:r w:rsidR="001B58AF">
        <w:rPr>
          <w:rFonts w:ascii="Times New Roman" w:hAnsi="Times New Roman" w:cs="Times New Roman"/>
          <w:sz w:val="28"/>
          <w:szCs w:val="28"/>
          <w:lang w:val="ru-RU"/>
        </w:rPr>
        <w:t>506388992</w:t>
      </w:r>
      <w:r>
        <w:rPr>
          <w:rFonts w:ascii="Times New Roman" w:hAnsi="Times New Roman" w:cs="Times New Roman"/>
          <w:sz w:val="28"/>
          <w:szCs w:val="28"/>
          <w:lang w:val="ru-RU"/>
        </w:rPr>
        <w:t xml:space="preserve">, </w:t>
      </w:r>
      <w:hyperlink r:id="rId6" w:history="1">
        <w:r w:rsidR="001B58AF" w:rsidRPr="00F41265">
          <w:rPr>
            <w:rStyle w:val="a3"/>
            <w:rFonts w:ascii="Times New Roman" w:hAnsi="Times New Roman" w:cs="Times New Roman"/>
            <w:sz w:val="28"/>
            <w:szCs w:val="28"/>
          </w:rPr>
          <w:t>margarytagonchar</w:t>
        </w:r>
        <w:r w:rsidR="001B58AF" w:rsidRPr="00F41265">
          <w:rPr>
            <w:rStyle w:val="a3"/>
            <w:rFonts w:ascii="Times New Roman" w:hAnsi="Times New Roman" w:cs="Times New Roman"/>
            <w:sz w:val="28"/>
            <w:szCs w:val="28"/>
            <w:lang w:val="ru-RU"/>
          </w:rPr>
          <w:t>@</w:t>
        </w:r>
        <w:r w:rsidR="001B58AF" w:rsidRPr="00F41265">
          <w:rPr>
            <w:rStyle w:val="a3"/>
            <w:rFonts w:ascii="Times New Roman" w:hAnsi="Times New Roman" w:cs="Times New Roman"/>
            <w:sz w:val="28"/>
            <w:szCs w:val="28"/>
          </w:rPr>
          <w:t>gmail</w:t>
        </w:r>
        <w:r w:rsidR="001B58AF" w:rsidRPr="00F41265">
          <w:rPr>
            <w:rStyle w:val="a3"/>
            <w:rFonts w:ascii="Times New Roman" w:hAnsi="Times New Roman" w:cs="Times New Roman"/>
            <w:sz w:val="28"/>
            <w:szCs w:val="28"/>
            <w:lang w:val="ru-RU"/>
          </w:rPr>
          <w:t>.</w:t>
        </w:r>
        <w:r w:rsidR="001B58AF" w:rsidRPr="00F41265">
          <w:rPr>
            <w:rStyle w:val="a3"/>
            <w:rFonts w:ascii="Times New Roman" w:hAnsi="Times New Roman" w:cs="Times New Roman"/>
            <w:sz w:val="28"/>
            <w:szCs w:val="28"/>
          </w:rPr>
          <w:t>com</w:t>
        </w:r>
      </w:hyperlink>
    </w:p>
    <w:p w:rsidR="001B58AF" w:rsidRPr="001B58AF" w:rsidRDefault="001B58AF" w:rsidP="008A27C7">
      <w:pPr>
        <w:spacing w:after="0" w:line="360" w:lineRule="auto"/>
        <w:contextualSpacing/>
        <w:jc w:val="both"/>
        <w:rPr>
          <w:rFonts w:ascii="Times New Roman" w:hAnsi="Times New Roman" w:cs="Times New Roman"/>
          <w:sz w:val="28"/>
          <w:szCs w:val="28"/>
          <w:lang w:val="ru-RU"/>
        </w:rPr>
      </w:pPr>
    </w:p>
    <w:p w:rsidR="001B58AF" w:rsidRPr="001B58AF" w:rsidRDefault="001B58AF" w:rsidP="001B58AF">
      <w:pPr>
        <w:spacing w:after="0" w:line="360" w:lineRule="auto"/>
        <w:ind w:firstLine="720"/>
        <w:contextualSpacing/>
        <w:jc w:val="both"/>
        <w:rPr>
          <w:rFonts w:ascii="Times New Roman" w:hAnsi="Times New Roman" w:cs="Times New Roman"/>
          <w:b/>
          <w:sz w:val="28"/>
          <w:szCs w:val="28"/>
          <w:lang w:val="ru-RU"/>
        </w:rPr>
      </w:pPr>
      <w:r w:rsidRPr="001B58AF">
        <w:rPr>
          <w:rFonts w:ascii="Times New Roman" w:hAnsi="Times New Roman" w:cs="Times New Roman"/>
          <w:b/>
          <w:sz w:val="28"/>
          <w:szCs w:val="28"/>
          <w:lang w:val="ru-RU"/>
        </w:rPr>
        <w:t>Введение</w:t>
      </w:r>
    </w:p>
    <w:p w:rsidR="008A27C7" w:rsidRPr="008A27C7" w:rsidRDefault="008A27C7" w:rsidP="001B58AF">
      <w:pPr>
        <w:spacing w:after="0" w:line="360" w:lineRule="auto"/>
        <w:ind w:firstLine="720"/>
        <w:contextualSpacing/>
        <w:jc w:val="both"/>
        <w:rPr>
          <w:rFonts w:ascii="Times New Roman" w:hAnsi="Times New Roman" w:cs="Times New Roman"/>
          <w:sz w:val="28"/>
          <w:szCs w:val="28"/>
          <w:lang w:val="ru-RU"/>
        </w:rPr>
      </w:pPr>
      <w:proofErr w:type="spellStart"/>
      <w:r w:rsidRPr="008A27C7">
        <w:rPr>
          <w:rFonts w:ascii="Times New Roman" w:hAnsi="Times New Roman" w:cs="Times New Roman"/>
          <w:sz w:val="28"/>
          <w:szCs w:val="28"/>
          <w:lang w:val="ru-RU"/>
        </w:rPr>
        <w:t>Гипопаратиреоз</w:t>
      </w:r>
      <w:proofErr w:type="spellEnd"/>
      <w:r w:rsidRPr="008A27C7">
        <w:rPr>
          <w:rFonts w:ascii="Times New Roman" w:hAnsi="Times New Roman" w:cs="Times New Roman"/>
          <w:sz w:val="28"/>
          <w:szCs w:val="28"/>
          <w:lang w:val="ru-RU"/>
        </w:rPr>
        <w:t xml:space="preserve"> </w:t>
      </w:r>
      <w:r w:rsidR="001B58AF">
        <w:rPr>
          <w:rFonts w:ascii="Times New Roman" w:hAnsi="Times New Roman" w:cs="Times New Roman"/>
          <w:sz w:val="28"/>
          <w:szCs w:val="28"/>
          <w:lang w:val="ru-RU"/>
        </w:rPr>
        <w:t>– заболевание, вызванное д</w:t>
      </w:r>
      <w:r w:rsidRPr="008A27C7">
        <w:rPr>
          <w:rFonts w:ascii="Times New Roman" w:hAnsi="Times New Roman" w:cs="Times New Roman"/>
          <w:sz w:val="28"/>
          <w:szCs w:val="28"/>
          <w:lang w:val="ru-RU"/>
        </w:rPr>
        <w:t>ефектн</w:t>
      </w:r>
      <w:r w:rsidR="001B58AF">
        <w:rPr>
          <w:rFonts w:ascii="Times New Roman" w:hAnsi="Times New Roman" w:cs="Times New Roman"/>
          <w:sz w:val="28"/>
          <w:szCs w:val="28"/>
          <w:lang w:val="ru-RU"/>
        </w:rPr>
        <w:t>ым</w:t>
      </w:r>
      <w:r w:rsidRPr="008A27C7">
        <w:rPr>
          <w:rFonts w:ascii="Times New Roman" w:hAnsi="Times New Roman" w:cs="Times New Roman"/>
          <w:sz w:val="28"/>
          <w:szCs w:val="28"/>
          <w:lang w:val="ru-RU"/>
        </w:rPr>
        <w:t xml:space="preserve"> синтез</w:t>
      </w:r>
      <w:r w:rsidR="001B58AF">
        <w:rPr>
          <w:rFonts w:ascii="Times New Roman" w:hAnsi="Times New Roman" w:cs="Times New Roman"/>
          <w:sz w:val="28"/>
          <w:szCs w:val="28"/>
          <w:lang w:val="ru-RU"/>
        </w:rPr>
        <w:t xml:space="preserve">ом или секрецией паратиреоидного гормона (ПТГ) либо </w:t>
      </w:r>
      <w:r w:rsidRPr="008A27C7">
        <w:rPr>
          <w:rFonts w:ascii="Times New Roman" w:hAnsi="Times New Roman" w:cs="Times New Roman"/>
          <w:sz w:val="28"/>
          <w:szCs w:val="28"/>
          <w:lang w:val="ru-RU"/>
        </w:rPr>
        <w:t>резистентност</w:t>
      </w:r>
      <w:r w:rsidR="001B58AF">
        <w:rPr>
          <w:rFonts w:ascii="Times New Roman" w:hAnsi="Times New Roman" w:cs="Times New Roman"/>
          <w:sz w:val="28"/>
          <w:szCs w:val="28"/>
          <w:lang w:val="ru-RU"/>
        </w:rPr>
        <w:t xml:space="preserve">ью </w:t>
      </w:r>
      <w:r w:rsidRPr="008A27C7">
        <w:rPr>
          <w:rFonts w:ascii="Times New Roman" w:hAnsi="Times New Roman" w:cs="Times New Roman"/>
          <w:sz w:val="28"/>
          <w:szCs w:val="28"/>
          <w:lang w:val="ru-RU"/>
        </w:rPr>
        <w:t>кальций-чувствительного рецептора (</w:t>
      </w:r>
      <w:proofErr w:type="spellStart"/>
      <w:r w:rsidRPr="008A27C7">
        <w:rPr>
          <w:rFonts w:ascii="Times New Roman" w:hAnsi="Times New Roman" w:cs="Times New Roman"/>
          <w:sz w:val="28"/>
          <w:szCs w:val="28"/>
        </w:rPr>
        <w:t>CaSR</w:t>
      </w:r>
      <w:proofErr w:type="spellEnd"/>
      <w:r w:rsidRPr="008A27C7">
        <w:rPr>
          <w:rFonts w:ascii="Times New Roman" w:hAnsi="Times New Roman" w:cs="Times New Roman"/>
          <w:sz w:val="28"/>
          <w:szCs w:val="28"/>
          <w:lang w:val="ru-RU"/>
        </w:rPr>
        <w:t>)</w:t>
      </w:r>
      <w:r w:rsidR="001B58AF">
        <w:rPr>
          <w:rFonts w:ascii="Times New Roman" w:hAnsi="Times New Roman" w:cs="Times New Roman"/>
          <w:sz w:val="28"/>
          <w:szCs w:val="28"/>
          <w:lang w:val="ru-RU"/>
        </w:rPr>
        <w:t xml:space="preserve"> к ПТГ.</w:t>
      </w:r>
      <w:r w:rsidRPr="008A27C7">
        <w:rPr>
          <w:rFonts w:ascii="Times New Roman" w:hAnsi="Times New Roman" w:cs="Times New Roman"/>
          <w:sz w:val="28"/>
          <w:szCs w:val="28"/>
          <w:lang w:val="ru-RU"/>
        </w:rPr>
        <w:t xml:space="preserve"> Эти дефекты могут быть унаследованы или приобретены. </w:t>
      </w:r>
      <w:r w:rsidR="001B58AF">
        <w:rPr>
          <w:rFonts w:ascii="Times New Roman" w:hAnsi="Times New Roman" w:cs="Times New Roman"/>
          <w:sz w:val="28"/>
          <w:szCs w:val="28"/>
          <w:lang w:val="ru-RU"/>
        </w:rPr>
        <w:t>Функция</w:t>
      </w:r>
      <w:r w:rsidRPr="008A27C7">
        <w:rPr>
          <w:rFonts w:ascii="Times New Roman" w:hAnsi="Times New Roman" w:cs="Times New Roman"/>
          <w:sz w:val="28"/>
          <w:szCs w:val="28"/>
          <w:lang w:val="ru-RU"/>
        </w:rPr>
        <w:t xml:space="preserve"> ПТГ па</w:t>
      </w:r>
      <w:r w:rsidR="001B58AF">
        <w:rPr>
          <w:rFonts w:ascii="Times New Roman" w:hAnsi="Times New Roman" w:cs="Times New Roman"/>
          <w:sz w:val="28"/>
          <w:szCs w:val="28"/>
          <w:lang w:val="ru-RU"/>
        </w:rPr>
        <w:t>ращитовидными железами (главным</w:t>
      </w:r>
      <w:r w:rsidRPr="008A27C7">
        <w:rPr>
          <w:rFonts w:ascii="Times New Roman" w:hAnsi="Times New Roman" w:cs="Times New Roman"/>
          <w:sz w:val="28"/>
          <w:szCs w:val="28"/>
          <w:lang w:val="ru-RU"/>
        </w:rPr>
        <w:t xml:space="preserve"> регулятор</w:t>
      </w:r>
      <w:r w:rsidR="001B58AF">
        <w:rPr>
          <w:rFonts w:ascii="Times New Roman" w:hAnsi="Times New Roman" w:cs="Times New Roman"/>
          <w:sz w:val="28"/>
          <w:szCs w:val="28"/>
          <w:lang w:val="ru-RU"/>
        </w:rPr>
        <w:t>ом</w:t>
      </w:r>
      <w:r w:rsidRPr="008A27C7">
        <w:rPr>
          <w:rFonts w:ascii="Times New Roman" w:hAnsi="Times New Roman" w:cs="Times New Roman"/>
          <w:sz w:val="28"/>
          <w:szCs w:val="28"/>
          <w:lang w:val="ru-RU"/>
        </w:rPr>
        <w:t xml:space="preserve"> концентрации кальция в сыворотке) </w:t>
      </w:r>
      <w:r w:rsidR="001B58AF">
        <w:rPr>
          <w:rFonts w:ascii="Times New Roman" w:hAnsi="Times New Roman" w:cs="Times New Roman"/>
          <w:sz w:val="28"/>
          <w:szCs w:val="28"/>
          <w:lang w:val="ru-RU"/>
        </w:rPr>
        <w:t xml:space="preserve">- </w:t>
      </w:r>
      <w:r w:rsidRPr="008A27C7">
        <w:rPr>
          <w:rFonts w:ascii="Times New Roman" w:hAnsi="Times New Roman" w:cs="Times New Roman"/>
          <w:sz w:val="28"/>
          <w:szCs w:val="28"/>
          <w:lang w:val="ru-RU"/>
        </w:rPr>
        <w:t>поддержива</w:t>
      </w:r>
      <w:r w:rsidR="001B58AF">
        <w:rPr>
          <w:rFonts w:ascii="Times New Roman" w:hAnsi="Times New Roman" w:cs="Times New Roman"/>
          <w:sz w:val="28"/>
          <w:szCs w:val="28"/>
          <w:lang w:val="ru-RU"/>
        </w:rPr>
        <w:t>ть</w:t>
      </w:r>
      <w:r w:rsidRPr="008A27C7">
        <w:rPr>
          <w:rFonts w:ascii="Times New Roman" w:hAnsi="Times New Roman" w:cs="Times New Roman"/>
          <w:sz w:val="28"/>
          <w:szCs w:val="28"/>
          <w:lang w:val="ru-RU"/>
        </w:rPr>
        <w:t xml:space="preserve"> содержание кальция в сыворотке в строгом диапазоне. </w:t>
      </w:r>
      <w:r w:rsidRPr="00D57F7D">
        <w:rPr>
          <w:rFonts w:ascii="Times New Roman" w:hAnsi="Times New Roman" w:cs="Times New Roman"/>
          <w:sz w:val="28"/>
          <w:szCs w:val="28"/>
          <w:lang w:val="ru-RU"/>
        </w:rPr>
        <w:t xml:space="preserve">Биохимические признаки </w:t>
      </w:r>
      <w:proofErr w:type="spellStart"/>
      <w:r w:rsidRPr="00D57F7D">
        <w:rPr>
          <w:rFonts w:ascii="Times New Roman" w:hAnsi="Times New Roman" w:cs="Times New Roman"/>
          <w:sz w:val="28"/>
          <w:szCs w:val="28"/>
          <w:lang w:val="ru-RU"/>
        </w:rPr>
        <w:t>гипопаратиреоза</w:t>
      </w:r>
      <w:proofErr w:type="spellEnd"/>
      <w:r w:rsidRPr="00D57F7D">
        <w:rPr>
          <w:rFonts w:ascii="Times New Roman" w:hAnsi="Times New Roman" w:cs="Times New Roman"/>
          <w:sz w:val="28"/>
          <w:szCs w:val="28"/>
          <w:lang w:val="ru-RU"/>
        </w:rPr>
        <w:t xml:space="preserve"> включают </w:t>
      </w:r>
      <w:proofErr w:type="spellStart"/>
      <w:r w:rsidRPr="00D57F7D">
        <w:rPr>
          <w:rFonts w:ascii="Times New Roman" w:hAnsi="Times New Roman" w:cs="Times New Roman"/>
          <w:sz w:val="28"/>
          <w:szCs w:val="28"/>
          <w:lang w:val="ru-RU"/>
        </w:rPr>
        <w:t>гипокальциемию</w:t>
      </w:r>
      <w:proofErr w:type="spellEnd"/>
      <w:r w:rsidRPr="00D57F7D">
        <w:rPr>
          <w:rFonts w:ascii="Times New Roman" w:hAnsi="Times New Roman" w:cs="Times New Roman"/>
          <w:sz w:val="28"/>
          <w:szCs w:val="28"/>
          <w:lang w:val="ru-RU"/>
        </w:rPr>
        <w:t xml:space="preserve"> и </w:t>
      </w:r>
      <w:proofErr w:type="spellStart"/>
      <w:r w:rsidRPr="00D57F7D">
        <w:rPr>
          <w:rFonts w:ascii="Times New Roman" w:hAnsi="Times New Roman" w:cs="Times New Roman"/>
          <w:sz w:val="28"/>
          <w:szCs w:val="28"/>
          <w:lang w:val="ru-RU"/>
        </w:rPr>
        <w:t>гиперфосфатемию</w:t>
      </w:r>
      <w:proofErr w:type="spellEnd"/>
      <w:r w:rsidRPr="00D57F7D">
        <w:rPr>
          <w:rFonts w:ascii="Times New Roman" w:hAnsi="Times New Roman" w:cs="Times New Roman"/>
          <w:sz w:val="28"/>
          <w:szCs w:val="28"/>
          <w:lang w:val="ru-RU"/>
        </w:rPr>
        <w:t xml:space="preserve">. Тяжелая </w:t>
      </w:r>
      <w:proofErr w:type="spellStart"/>
      <w:r w:rsidRPr="00D57F7D">
        <w:rPr>
          <w:rFonts w:ascii="Times New Roman" w:hAnsi="Times New Roman" w:cs="Times New Roman"/>
          <w:sz w:val="28"/>
          <w:szCs w:val="28"/>
          <w:lang w:val="ru-RU"/>
        </w:rPr>
        <w:t>гипокальциемия</w:t>
      </w:r>
      <w:proofErr w:type="spellEnd"/>
      <w:r w:rsidRPr="00D57F7D">
        <w:rPr>
          <w:rFonts w:ascii="Times New Roman" w:hAnsi="Times New Roman" w:cs="Times New Roman"/>
          <w:sz w:val="28"/>
          <w:szCs w:val="28"/>
          <w:lang w:val="ru-RU"/>
        </w:rPr>
        <w:t xml:space="preserve"> характеризуется судорогами, </w:t>
      </w:r>
      <w:proofErr w:type="spellStart"/>
      <w:r w:rsidRPr="00D57F7D">
        <w:rPr>
          <w:rFonts w:ascii="Times New Roman" w:hAnsi="Times New Roman" w:cs="Times New Roman"/>
          <w:sz w:val="28"/>
          <w:szCs w:val="28"/>
          <w:lang w:val="ru-RU"/>
        </w:rPr>
        <w:t>стридором</w:t>
      </w:r>
      <w:proofErr w:type="spellEnd"/>
      <w:r w:rsidRPr="00D57F7D">
        <w:rPr>
          <w:rFonts w:ascii="Times New Roman" w:hAnsi="Times New Roman" w:cs="Times New Roman"/>
          <w:sz w:val="28"/>
          <w:szCs w:val="28"/>
          <w:lang w:val="ru-RU"/>
        </w:rPr>
        <w:t xml:space="preserve">, </w:t>
      </w:r>
      <w:r w:rsidR="003D1C13" w:rsidRPr="00D57F7D">
        <w:rPr>
          <w:rFonts w:ascii="Times New Roman" w:hAnsi="Times New Roman" w:cs="Times New Roman"/>
          <w:sz w:val="28"/>
          <w:szCs w:val="28"/>
          <w:lang w:val="ru-RU"/>
        </w:rPr>
        <w:t xml:space="preserve">удлиненным </w:t>
      </w:r>
      <w:r w:rsidR="00D57F7D" w:rsidRPr="00D57F7D">
        <w:rPr>
          <w:rFonts w:ascii="Times New Roman" w:hAnsi="Times New Roman" w:cs="Times New Roman"/>
          <w:sz w:val="28"/>
          <w:szCs w:val="28"/>
          <w:lang w:val="ru-RU"/>
        </w:rPr>
        <w:t>интервалом</w:t>
      </w:r>
      <w:r w:rsidR="003D1C13" w:rsidRPr="00D57F7D">
        <w:rPr>
          <w:rFonts w:ascii="Times New Roman" w:hAnsi="Times New Roman" w:cs="Times New Roman"/>
          <w:sz w:val="28"/>
          <w:szCs w:val="28"/>
          <w:lang w:val="ru-RU"/>
        </w:rPr>
        <w:t xml:space="preserve"> </w:t>
      </w:r>
      <w:proofErr w:type="spellStart"/>
      <w:r w:rsidRPr="00D57F7D">
        <w:rPr>
          <w:rFonts w:ascii="Times New Roman" w:hAnsi="Times New Roman" w:cs="Times New Roman"/>
          <w:sz w:val="28"/>
          <w:szCs w:val="28"/>
        </w:rPr>
        <w:t>QTc</w:t>
      </w:r>
      <w:proofErr w:type="spellEnd"/>
      <w:r w:rsidRPr="00D57F7D">
        <w:rPr>
          <w:rFonts w:ascii="Times New Roman" w:hAnsi="Times New Roman" w:cs="Times New Roman"/>
          <w:sz w:val="28"/>
          <w:szCs w:val="28"/>
          <w:lang w:val="ru-RU"/>
        </w:rPr>
        <w:t xml:space="preserve"> </w:t>
      </w:r>
      <w:r w:rsidR="003D1C13" w:rsidRPr="00D57F7D">
        <w:rPr>
          <w:rFonts w:ascii="Times New Roman" w:hAnsi="Times New Roman" w:cs="Times New Roman"/>
          <w:sz w:val="28"/>
          <w:szCs w:val="28"/>
          <w:lang w:val="ru-RU"/>
        </w:rPr>
        <w:t xml:space="preserve">на ЭКГ </w:t>
      </w:r>
      <w:r w:rsidRPr="00D57F7D">
        <w:rPr>
          <w:rFonts w:ascii="Times New Roman" w:hAnsi="Times New Roman" w:cs="Times New Roman"/>
          <w:sz w:val="28"/>
          <w:szCs w:val="28"/>
          <w:lang w:val="ru-RU"/>
        </w:rPr>
        <w:t>и тетанией.</w:t>
      </w:r>
    </w:p>
    <w:p w:rsidR="00A247CB" w:rsidRDefault="00A247CB" w:rsidP="001B58AF">
      <w:pPr>
        <w:spacing w:after="0" w:line="360" w:lineRule="auto"/>
        <w:ind w:firstLine="720"/>
        <w:contextualSpacing/>
        <w:jc w:val="both"/>
        <w:rPr>
          <w:rFonts w:ascii="Times New Roman" w:hAnsi="Times New Roman" w:cs="Times New Roman"/>
          <w:b/>
          <w:sz w:val="28"/>
          <w:szCs w:val="28"/>
          <w:lang w:val="ru-RU"/>
        </w:rPr>
      </w:pPr>
    </w:p>
    <w:p w:rsidR="008A27C7" w:rsidRPr="001B58AF" w:rsidRDefault="008A27C7" w:rsidP="001B58AF">
      <w:pPr>
        <w:spacing w:after="0" w:line="360" w:lineRule="auto"/>
        <w:ind w:firstLine="720"/>
        <w:contextualSpacing/>
        <w:jc w:val="both"/>
        <w:rPr>
          <w:rFonts w:ascii="Times New Roman" w:hAnsi="Times New Roman" w:cs="Times New Roman"/>
          <w:b/>
          <w:sz w:val="28"/>
          <w:szCs w:val="28"/>
          <w:lang w:val="ru-RU"/>
        </w:rPr>
      </w:pPr>
      <w:r w:rsidRPr="001B58AF">
        <w:rPr>
          <w:rFonts w:ascii="Times New Roman" w:hAnsi="Times New Roman" w:cs="Times New Roman"/>
          <w:b/>
          <w:sz w:val="28"/>
          <w:szCs w:val="28"/>
          <w:lang w:val="ru-RU"/>
        </w:rPr>
        <w:t>Патофизиология</w:t>
      </w:r>
    </w:p>
    <w:p w:rsidR="008A27C7" w:rsidRPr="008A27C7" w:rsidRDefault="008A27C7" w:rsidP="001B58AF">
      <w:pPr>
        <w:spacing w:after="0" w:line="360" w:lineRule="auto"/>
        <w:ind w:firstLine="720"/>
        <w:contextualSpacing/>
        <w:jc w:val="both"/>
        <w:rPr>
          <w:rFonts w:ascii="Times New Roman" w:hAnsi="Times New Roman" w:cs="Times New Roman"/>
          <w:sz w:val="28"/>
          <w:szCs w:val="28"/>
          <w:lang w:val="ru-RU"/>
        </w:rPr>
      </w:pPr>
      <w:r w:rsidRPr="008A27C7">
        <w:rPr>
          <w:rFonts w:ascii="Times New Roman" w:hAnsi="Times New Roman" w:cs="Times New Roman"/>
          <w:sz w:val="28"/>
          <w:szCs w:val="28"/>
          <w:lang w:val="ru-RU"/>
        </w:rPr>
        <w:t>ПТГ является белком</w:t>
      </w:r>
      <w:r w:rsidR="001B58AF">
        <w:rPr>
          <w:rFonts w:ascii="Times New Roman" w:hAnsi="Times New Roman" w:cs="Times New Roman"/>
          <w:sz w:val="28"/>
          <w:szCs w:val="28"/>
          <w:lang w:val="ru-RU"/>
        </w:rPr>
        <w:t xml:space="preserve">, состоящим из </w:t>
      </w:r>
      <w:r w:rsidRPr="008A27C7">
        <w:rPr>
          <w:rFonts w:ascii="Times New Roman" w:hAnsi="Times New Roman" w:cs="Times New Roman"/>
          <w:sz w:val="28"/>
          <w:szCs w:val="28"/>
          <w:lang w:val="ru-RU"/>
        </w:rPr>
        <w:t>84 аминокислот. Производство и секреция ПТГ регулируется связанным с белком кальцием</w:t>
      </w:r>
      <w:r w:rsidR="001B58AF">
        <w:rPr>
          <w:rFonts w:ascii="Times New Roman" w:hAnsi="Times New Roman" w:cs="Times New Roman"/>
          <w:sz w:val="28"/>
          <w:szCs w:val="28"/>
          <w:lang w:val="ru-RU"/>
        </w:rPr>
        <w:t>,</w:t>
      </w:r>
      <w:r w:rsidRPr="008A27C7">
        <w:rPr>
          <w:rFonts w:ascii="Times New Roman" w:hAnsi="Times New Roman" w:cs="Times New Roman"/>
          <w:sz w:val="28"/>
          <w:szCs w:val="28"/>
          <w:lang w:val="ru-RU"/>
        </w:rPr>
        <w:t xml:space="preserve"> чувствительным к кальцию рецептором. В отличие от других протеиновых гормонов, его продукция и секреция стимулируются снижением концентрации внутриклеточного кальция, которые отражают концентрации кальция в сыворотке. ПТГ проявляет свое действие через рецептор ПТГ, который является членом семейства рецепторов, связанных с белком </w:t>
      </w:r>
      <w:r w:rsidRPr="008A27C7">
        <w:rPr>
          <w:rFonts w:ascii="Times New Roman" w:hAnsi="Times New Roman" w:cs="Times New Roman"/>
          <w:sz w:val="28"/>
          <w:szCs w:val="28"/>
        </w:rPr>
        <w:t>G</w:t>
      </w:r>
      <w:r w:rsidRPr="008A27C7">
        <w:rPr>
          <w:rFonts w:ascii="Times New Roman" w:hAnsi="Times New Roman" w:cs="Times New Roman"/>
          <w:sz w:val="28"/>
          <w:szCs w:val="28"/>
          <w:lang w:val="ru-RU"/>
        </w:rPr>
        <w:t>.</w:t>
      </w:r>
    </w:p>
    <w:p w:rsidR="00D57F7D" w:rsidRDefault="008A27C7" w:rsidP="00F2063D">
      <w:pPr>
        <w:spacing w:after="0" w:line="360" w:lineRule="auto"/>
        <w:ind w:firstLine="720"/>
        <w:contextualSpacing/>
        <w:jc w:val="both"/>
        <w:rPr>
          <w:rFonts w:ascii="Times New Roman" w:hAnsi="Times New Roman" w:cs="Times New Roman"/>
          <w:sz w:val="28"/>
          <w:szCs w:val="28"/>
          <w:lang w:val="ru-RU"/>
        </w:rPr>
      </w:pPr>
      <w:r w:rsidRPr="008A27C7">
        <w:rPr>
          <w:rFonts w:ascii="Times New Roman" w:hAnsi="Times New Roman" w:cs="Times New Roman"/>
          <w:sz w:val="28"/>
          <w:szCs w:val="28"/>
          <w:lang w:val="ru-RU"/>
        </w:rPr>
        <w:lastRenderedPageBreak/>
        <w:t xml:space="preserve">Чистые эффекты активности ПТГ - увеличение содержания кальция в сыворотке крови и уменьшение фосфата в сыворотке крови. ПТГ действует непосредственно на кости, стимулируя резорбцию кости и вызывая высвобождение кальция и фосфата. ПТГ действует </w:t>
      </w:r>
      <w:r w:rsidR="001B58AF">
        <w:rPr>
          <w:rFonts w:ascii="Times New Roman" w:hAnsi="Times New Roman" w:cs="Times New Roman"/>
          <w:sz w:val="28"/>
          <w:szCs w:val="28"/>
          <w:lang w:val="ru-RU"/>
        </w:rPr>
        <w:t xml:space="preserve">также </w:t>
      </w:r>
      <w:r w:rsidRPr="008A27C7">
        <w:rPr>
          <w:rFonts w:ascii="Times New Roman" w:hAnsi="Times New Roman" w:cs="Times New Roman"/>
          <w:sz w:val="28"/>
          <w:szCs w:val="28"/>
          <w:lang w:val="ru-RU"/>
        </w:rPr>
        <w:t xml:space="preserve">непосредственно на почки, уменьшая клиренс кальция и подавляя </w:t>
      </w:r>
      <w:proofErr w:type="spellStart"/>
      <w:r w:rsidRPr="008A27C7">
        <w:rPr>
          <w:rFonts w:ascii="Times New Roman" w:hAnsi="Times New Roman" w:cs="Times New Roman"/>
          <w:sz w:val="28"/>
          <w:szCs w:val="28"/>
          <w:lang w:val="ru-RU"/>
        </w:rPr>
        <w:t>реабсорбцию</w:t>
      </w:r>
      <w:proofErr w:type="spellEnd"/>
      <w:r w:rsidRPr="008A27C7">
        <w:rPr>
          <w:rFonts w:ascii="Times New Roman" w:hAnsi="Times New Roman" w:cs="Times New Roman"/>
          <w:sz w:val="28"/>
          <w:szCs w:val="28"/>
          <w:lang w:val="ru-RU"/>
        </w:rPr>
        <w:t xml:space="preserve"> фосфатов. Стимулируя активность почечной 1-альфа-гидроксилазы, ПТГ увеличивает концентрации в сыворотке 1,25-дигидроксивитамина </w:t>
      </w:r>
      <w:r w:rsidRPr="008A27C7">
        <w:rPr>
          <w:rFonts w:ascii="Times New Roman" w:hAnsi="Times New Roman" w:cs="Times New Roman"/>
          <w:sz w:val="28"/>
          <w:szCs w:val="28"/>
        </w:rPr>
        <w:t>D</w:t>
      </w:r>
      <w:r w:rsidRPr="008A27C7">
        <w:rPr>
          <w:rFonts w:ascii="Times New Roman" w:hAnsi="Times New Roman" w:cs="Times New Roman"/>
          <w:sz w:val="28"/>
          <w:szCs w:val="28"/>
          <w:lang w:val="ru-RU"/>
        </w:rPr>
        <w:t xml:space="preserve">, активной формы витамина </w:t>
      </w:r>
      <w:r w:rsidRPr="008A27C7">
        <w:rPr>
          <w:rFonts w:ascii="Times New Roman" w:hAnsi="Times New Roman" w:cs="Times New Roman"/>
          <w:sz w:val="28"/>
          <w:szCs w:val="28"/>
        </w:rPr>
        <w:t>D</w:t>
      </w:r>
      <w:r w:rsidRPr="008A27C7">
        <w:rPr>
          <w:rFonts w:ascii="Times New Roman" w:hAnsi="Times New Roman" w:cs="Times New Roman"/>
          <w:sz w:val="28"/>
          <w:szCs w:val="28"/>
          <w:lang w:val="ru-RU"/>
        </w:rPr>
        <w:t xml:space="preserve"> и, таким образом, косвенно стимулирует абсорбцию кальция и фосфатов кишечником посредством действия витамина </w:t>
      </w:r>
      <w:r w:rsidRPr="008A27C7">
        <w:rPr>
          <w:rFonts w:ascii="Times New Roman" w:hAnsi="Times New Roman" w:cs="Times New Roman"/>
          <w:sz w:val="28"/>
          <w:szCs w:val="28"/>
        </w:rPr>
        <w:t>D</w:t>
      </w:r>
      <w:r w:rsidRPr="008A27C7">
        <w:rPr>
          <w:rFonts w:ascii="Times New Roman" w:hAnsi="Times New Roman" w:cs="Times New Roman"/>
          <w:sz w:val="28"/>
          <w:szCs w:val="28"/>
          <w:lang w:val="ru-RU"/>
        </w:rPr>
        <w:t>. ПТГ компенсирует увеличение фосфата в сыворотке</w:t>
      </w:r>
      <w:r w:rsidR="00D57F7D">
        <w:rPr>
          <w:rFonts w:ascii="Times New Roman" w:hAnsi="Times New Roman" w:cs="Times New Roman"/>
          <w:sz w:val="28"/>
          <w:szCs w:val="28"/>
          <w:lang w:val="ru-RU"/>
        </w:rPr>
        <w:t>.</w:t>
      </w:r>
    </w:p>
    <w:p w:rsidR="008A27C7" w:rsidRPr="008A27C7" w:rsidRDefault="00F2063D" w:rsidP="00F2063D">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w:t>
      </w:r>
      <w:proofErr w:type="spellStart"/>
      <w:r>
        <w:rPr>
          <w:rFonts w:ascii="Times New Roman" w:hAnsi="Times New Roman" w:cs="Times New Roman"/>
          <w:sz w:val="28"/>
          <w:szCs w:val="28"/>
          <w:lang w:val="ru-RU"/>
        </w:rPr>
        <w:t>г</w:t>
      </w:r>
      <w:r w:rsidR="008A27C7" w:rsidRPr="008A27C7">
        <w:rPr>
          <w:rFonts w:ascii="Times New Roman" w:hAnsi="Times New Roman" w:cs="Times New Roman"/>
          <w:sz w:val="28"/>
          <w:szCs w:val="28"/>
          <w:lang w:val="ru-RU"/>
        </w:rPr>
        <w:t>ипопаратиреоз</w:t>
      </w:r>
      <w:r>
        <w:rPr>
          <w:rFonts w:ascii="Times New Roman" w:hAnsi="Times New Roman" w:cs="Times New Roman"/>
          <w:sz w:val="28"/>
          <w:szCs w:val="28"/>
          <w:lang w:val="ru-RU"/>
        </w:rPr>
        <w:t>е</w:t>
      </w:r>
      <w:proofErr w:type="spellEnd"/>
      <w:r>
        <w:rPr>
          <w:rFonts w:ascii="Times New Roman" w:hAnsi="Times New Roman" w:cs="Times New Roman"/>
          <w:sz w:val="28"/>
          <w:szCs w:val="28"/>
          <w:lang w:val="ru-RU"/>
        </w:rPr>
        <w:t xml:space="preserve"> наблюдается</w:t>
      </w:r>
      <w:r w:rsidR="008A27C7" w:rsidRPr="008A27C7">
        <w:rPr>
          <w:rFonts w:ascii="Times New Roman" w:hAnsi="Times New Roman" w:cs="Times New Roman"/>
          <w:sz w:val="28"/>
          <w:szCs w:val="28"/>
          <w:lang w:val="ru-RU"/>
        </w:rPr>
        <w:t xml:space="preserve"> потер</w:t>
      </w:r>
      <w:r>
        <w:rPr>
          <w:rFonts w:ascii="Times New Roman" w:hAnsi="Times New Roman" w:cs="Times New Roman"/>
          <w:sz w:val="28"/>
          <w:szCs w:val="28"/>
          <w:lang w:val="ru-RU"/>
        </w:rPr>
        <w:t>я</w:t>
      </w:r>
      <w:r w:rsidR="008A27C7" w:rsidRPr="008A27C7">
        <w:rPr>
          <w:rFonts w:ascii="Times New Roman" w:hAnsi="Times New Roman" w:cs="Times New Roman"/>
          <w:sz w:val="28"/>
          <w:szCs w:val="28"/>
          <w:lang w:val="ru-RU"/>
        </w:rPr>
        <w:t xml:space="preserve"> как прямых, так и косвенных эффектов ПТГ на кость, почку и киш</w:t>
      </w:r>
      <w:r>
        <w:rPr>
          <w:rFonts w:ascii="Times New Roman" w:hAnsi="Times New Roman" w:cs="Times New Roman"/>
          <w:sz w:val="28"/>
          <w:szCs w:val="28"/>
          <w:lang w:val="ru-RU"/>
        </w:rPr>
        <w:t>ечник</w:t>
      </w:r>
      <w:r w:rsidR="008A27C7" w:rsidRPr="008A27C7">
        <w:rPr>
          <w:rFonts w:ascii="Times New Roman" w:hAnsi="Times New Roman" w:cs="Times New Roman"/>
          <w:sz w:val="28"/>
          <w:szCs w:val="28"/>
          <w:lang w:val="ru-RU"/>
        </w:rPr>
        <w:t xml:space="preserve">. Выделение кальция и фосфатов из кости нарушается, абсорбция кальция из кишечника ограничена, </w:t>
      </w:r>
      <w:r>
        <w:rPr>
          <w:rFonts w:ascii="Times New Roman" w:hAnsi="Times New Roman" w:cs="Times New Roman"/>
          <w:sz w:val="28"/>
          <w:szCs w:val="28"/>
          <w:lang w:val="ru-RU"/>
        </w:rPr>
        <w:t xml:space="preserve">развивается </w:t>
      </w:r>
      <w:proofErr w:type="spellStart"/>
      <w:r w:rsidR="008A27C7" w:rsidRPr="008A27C7">
        <w:rPr>
          <w:rFonts w:ascii="Times New Roman" w:hAnsi="Times New Roman" w:cs="Times New Roman"/>
          <w:sz w:val="28"/>
          <w:szCs w:val="28"/>
          <w:lang w:val="ru-RU"/>
        </w:rPr>
        <w:t>кальциурия</w:t>
      </w:r>
      <w:proofErr w:type="spellEnd"/>
      <w:r w:rsidR="008A27C7" w:rsidRPr="008A27C7">
        <w:rPr>
          <w:rFonts w:ascii="Times New Roman" w:hAnsi="Times New Roman" w:cs="Times New Roman"/>
          <w:sz w:val="28"/>
          <w:szCs w:val="28"/>
          <w:lang w:val="ru-RU"/>
        </w:rPr>
        <w:t xml:space="preserve">, несмотря на </w:t>
      </w:r>
      <w:proofErr w:type="spellStart"/>
      <w:r w:rsidR="008A27C7" w:rsidRPr="008A27C7">
        <w:rPr>
          <w:rFonts w:ascii="Times New Roman" w:hAnsi="Times New Roman" w:cs="Times New Roman"/>
          <w:sz w:val="28"/>
          <w:szCs w:val="28"/>
          <w:lang w:val="ru-RU"/>
        </w:rPr>
        <w:t>гипокальциемию</w:t>
      </w:r>
      <w:proofErr w:type="spellEnd"/>
      <w:r w:rsidR="008A27C7" w:rsidRPr="008A27C7">
        <w:rPr>
          <w:rFonts w:ascii="Times New Roman" w:hAnsi="Times New Roman" w:cs="Times New Roman"/>
          <w:sz w:val="28"/>
          <w:szCs w:val="28"/>
          <w:lang w:val="ru-RU"/>
        </w:rPr>
        <w:t xml:space="preserve">, и </w:t>
      </w:r>
      <w:r>
        <w:rPr>
          <w:rFonts w:ascii="Times New Roman" w:hAnsi="Times New Roman" w:cs="Times New Roman"/>
          <w:sz w:val="28"/>
          <w:szCs w:val="28"/>
          <w:lang w:val="ru-RU"/>
        </w:rPr>
        <w:t>повышается</w:t>
      </w:r>
      <w:r w:rsidR="008A27C7" w:rsidRPr="008A27C7">
        <w:rPr>
          <w:rFonts w:ascii="Times New Roman" w:hAnsi="Times New Roman" w:cs="Times New Roman"/>
          <w:sz w:val="28"/>
          <w:szCs w:val="28"/>
          <w:lang w:val="ru-RU"/>
        </w:rPr>
        <w:t xml:space="preserve"> уров</w:t>
      </w:r>
      <w:r>
        <w:rPr>
          <w:rFonts w:ascii="Times New Roman" w:hAnsi="Times New Roman" w:cs="Times New Roman"/>
          <w:sz w:val="28"/>
          <w:szCs w:val="28"/>
          <w:lang w:val="ru-RU"/>
        </w:rPr>
        <w:t>ень</w:t>
      </w:r>
      <w:r w:rsidR="008A27C7" w:rsidRPr="008A27C7">
        <w:rPr>
          <w:rFonts w:ascii="Times New Roman" w:hAnsi="Times New Roman" w:cs="Times New Roman"/>
          <w:sz w:val="28"/>
          <w:szCs w:val="28"/>
          <w:lang w:val="ru-RU"/>
        </w:rPr>
        <w:t xml:space="preserve"> фосфата в плазме.</w:t>
      </w:r>
    </w:p>
    <w:p w:rsidR="008A27C7" w:rsidRPr="00F2063D" w:rsidRDefault="008A27C7" w:rsidP="00F2063D">
      <w:pPr>
        <w:spacing w:after="0" w:line="360" w:lineRule="auto"/>
        <w:ind w:firstLine="720"/>
        <w:contextualSpacing/>
        <w:jc w:val="both"/>
        <w:rPr>
          <w:rFonts w:ascii="Times New Roman" w:hAnsi="Times New Roman" w:cs="Times New Roman"/>
          <w:b/>
          <w:sz w:val="28"/>
          <w:szCs w:val="28"/>
          <w:lang w:val="ru-RU"/>
        </w:rPr>
      </w:pPr>
      <w:r w:rsidRPr="00F2063D">
        <w:rPr>
          <w:rFonts w:ascii="Times New Roman" w:hAnsi="Times New Roman" w:cs="Times New Roman"/>
          <w:b/>
          <w:sz w:val="28"/>
          <w:szCs w:val="28"/>
          <w:lang w:val="ru-RU"/>
        </w:rPr>
        <w:t>Эпидемиология</w:t>
      </w:r>
    </w:p>
    <w:p w:rsidR="008A27C7" w:rsidRPr="008A27C7" w:rsidRDefault="00F2063D" w:rsidP="00041C05">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 многих странах отсутствует информация о распространенности </w:t>
      </w:r>
      <w:r w:rsidR="008A27C7" w:rsidRPr="008A27C7">
        <w:rPr>
          <w:rFonts w:ascii="Times New Roman" w:hAnsi="Times New Roman" w:cs="Times New Roman"/>
          <w:sz w:val="28"/>
          <w:szCs w:val="28"/>
          <w:lang w:val="ru-RU"/>
        </w:rPr>
        <w:t>идиопатического</w:t>
      </w:r>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постхирургического</w:t>
      </w:r>
      <w:proofErr w:type="spellEnd"/>
      <w:r>
        <w:rPr>
          <w:rFonts w:ascii="Times New Roman" w:hAnsi="Times New Roman" w:cs="Times New Roman"/>
          <w:sz w:val="28"/>
          <w:szCs w:val="28"/>
          <w:lang w:val="ru-RU"/>
        </w:rPr>
        <w:t>)</w:t>
      </w:r>
      <w:r w:rsidR="008A27C7" w:rsidRPr="008A27C7">
        <w:rPr>
          <w:rFonts w:ascii="Times New Roman" w:hAnsi="Times New Roman" w:cs="Times New Roman"/>
          <w:sz w:val="28"/>
          <w:szCs w:val="28"/>
          <w:lang w:val="ru-RU"/>
        </w:rPr>
        <w:t xml:space="preserve"> </w:t>
      </w:r>
      <w:proofErr w:type="spellStart"/>
      <w:r w:rsidR="008A27C7" w:rsidRPr="008A27C7">
        <w:rPr>
          <w:rFonts w:ascii="Times New Roman" w:hAnsi="Times New Roman" w:cs="Times New Roman"/>
          <w:sz w:val="28"/>
          <w:szCs w:val="28"/>
          <w:lang w:val="ru-RU"/>
        </w:rPr>
        <w:t>гипопаратиреоза</w:t>
      </w:r>
      <w:proofErr w:type="spellEnd"/>
      <w:r w:rsidR="008A27C7" w:rsidRPr="008A27C7">
        <w:rPr>
          <w:rFonts w:ascii="Times New Roman" w:hAnsi="Times New Roman" w:cs="Times New Roman"/>
          <w:sz w:val="28"/>
          <w:szCs w:val="28"/>
          <w:lang w:val="ru-RU"/>
        </w:rPr>
        <w:t xml:space="preserve"> и </w:t>
      </w:r>
      <w:proofErr w:type="spellStart"/>
      <w:r w:rsidR="008A27C7" w:rsidRPr="008A27C7">
        <w:rPr>
          <w:rFonts w:ascii="Times New Roman" w:hAnsi="Times New Roman" w:cs="Times New Roman"/>
          <w:sz w:val="28"/>
          <w:szCs w:val="28"/>
          <w:lang w:val="ru-RU"/>
        </w:rPr>
        <w:t>псевдогипопаратиреоза</w:t>
      </w:r>
      <w:proofErr w:type="spellEnd"/>
      <w:r w:rsidR="008A27C7" w:rsidRPr="008A27C7">
        <w:rPr>
          <w:rFonts w:ascii="Times New Roman" w:hAnsi="Times New Roman" w:cs="Times New Roman"/>
          <w:sz w:val="28"/>
          <w:szCs w:val="28"/>
          <w:lang w:val="ru-RU"/>
        </w:rPr>
        <w:t xml:space="preserve"> (</w:t>
      </w:r>
      <w:r>
        <w:rPr>
          <w:rFonts w:ascii="Times New Roman" w:hAnsi="Times New Roman" w:cs="Times New Roman"/>
          <w:sz w:val="28"/>
          <w:szCs w:val="28"/>
          <w:lang w:val="ru-RU"/>
        </w:rPr>
        <w:t>ПГП</w:t>
      </w:r>
      <w:r w:rsidR="008A27C7" w:rsidRPr="008A27C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Тем не менее, </w:t>
      </w:r>
      <w:r w:rsidR="008A27C7" w:rsidRPr="008A27C7">
        <w:rPr>
          <w:rFonts w:ascii="Times New Roman" w:hAnsi="Times New Roman" w:cs="Times New Roman"/>
          <w:sz w:val="28"/>
          <w:szCs w:val="28"/>
          <w:lang w:val="ru-RU"/>
        </w:rPr>
        <w:t xml:space="preserve">недавнее </w:t>
      </w:r>
      <w:r>
        <w:rPr>
          <w:rFonts w:ascii="Times New Roman" w:hAnsi="Times New Roman" w:cs="Times New Roman"/>
          <w:sz w:val="28"/>
          <w:szCs w:val="28"/>
          <w:lang w:val="ru-RU"/>
        </w:rPr>
        <w:t>исследование, проведенное в</w:t>
      </w:r>
      <w:r w:rsidR="003D1C13">
        <w:rPr>
          <w:rFonts w:ascii="Times New Roman" w:hAnsi="Times New Roman" w:cs="Times New Roman"/>
          <w:sz w:val="28"/>
          <w:szCs w:val="28"/>
          <w:lang w:val="ru-RU"/>
        </w:rPr>
        <w:t xml:space="preserve"> </w:t>
      </w:r>
      <w:r>
        <w:rPr>
          <w:rFonts w:ascii="Times New Roman" w:hAnsi="Times New Roman" w:cs="Times New Roman"/>
          <w:sz w:val="28"/>
          <w:szCs w:val="28"/>
          <w:lang w:val="ru-RU"/>
        </w:rPr>
        <w:t>Японии</w:t>
      </w:r>
      <w:r w:rsidR="003D1C13">
        <w:rPr>
          <w:rFonts w:ascii="Times New Roman" w:hAnsi="Times New Roman" w:cs="Times New Roman"/>
          <w:sz w:val="28"/>
          <w:szCs w:val="28"/>
          <w:lang w:val="ru-RU"/>
        </w:rPr>
        <w:t>,</w:t>
      </w:r>
      <w:r w:rsidR="008A27C7" w:rsidRPr="008A27C7">
        <w:rPr>
          <w:rFonts w:ascii="Times New Roman" w:hAnsi="Times New Roman" w:cs="Times New Roman"/>
          <w:sz w:val="28"/>
          <w:szCs w:val="28"/>
          <w:lang w:val="ru-RU"/>
        </w:rPr>
        <w:t xml:space="preserve"> показало, что распространенность идиопатического </w:t>
      </w:r>
      <w:proofErr w:type="spellStart"/>
      <w:r w:rsidR="008A27C7" w:rsidRPr="008A27C7">
        <w:rPr>
          <w:rFonts w:ascii="Times New Roman" w:hAnsi="Times New Roman" w:cs="Times New Roman"/>
          <w:sz w:val="28"/>
          <w:szCs w:val="28"/>
          <w:lang w:val="ru-RU"/>
        </w:rPr>
        <w:t>гипопаратиреоза</w:t>
      </w:r>
      <w:proofErr w:type="spellEnd"/>
      <w:r w:rsidR="008A27C7" w:rsidRPr="008A27C7">
        <w:rPr>
          <w:rFonts w:ascii="Times New Roman" w:hAnsi="Times New Roman" w:cs="Times New Roman"/>
          <w:sz w:val="28"/>
          <w:szCs w:val="28"/>
          <w:lang w:val="ru-RU"/>
        </w:rPr>
        <w:t xml:space="preserve"> составляет 7,2 случая на миллион людей, а распространенность </w:t>
      </w:r>
      <w:r>
        <w:rPr>
          <w:rFonts w:ascii="Times New Roman" w:hAnsi="Times New Roman" w:cs="Times New Roman"/>
          <w:sz w:val="28"/>
          <w:szCs w:val="28"/>
          <w:lang w:val="ru-RU"/>
        </w:rPr>
        <w:t>ПГП</w:t>
      </w:r>
      <w:r w:rsidR="008A27C7" w:rsidRPr="008A27C7">
        <w:rPr>
          <w:rFonts w:ascii="Times New Roman" w:hAnsi="Times New Roman" w:cs="Times New Roman"/>
          <w:sz w:val="28"/>
          <w:szCs w:val="28"/>
          <w:lang w:val="ru-RU"/>
        </w:rPr>
        <w:t xml:space="preserve"> составляет 3,4 случая на миллион человек.</w:t>
      </w:r>
      <w:r w:rsidR="00041C05">
        <w:rPr>
          <w:rFonts w:ascii="Times New Roman" w:hAnsi="Times New Roman" w:cs="Times New Roman"/>
          <w:sz w:val="28"/>
          <w:szCs w:val="28"/>
          <w:lang w:val="ru-RU"/>
        </w:rPr>
        <w:t xml:space="preserve"> </w:t>
      </w:r>
      <w:proofErr w:type="spellStart"/>
      <w:r w:rsidR="008A27C7" w:rsidRPr="008A27C7">
        <w:rPr>
          <w:rFonts w:ascii="Times New Roman" w:hAnsi="Times New Roman" w:cs="Times New Roman"/>
          <w:sz w:val="28"/>
          <w:szCs w:val="28"/>
          <w:lang w:val="ru-RU"/>
        </w:rPr>
        <w:t>Гипопаратиреоз</w:t>
      </w:r>
      <w:proofErr w:type="spellEnd"/>
      <w:r w:rsidR="008A27C7" w:rsidRPr="008A27C7">
        <w:rPr>
          <w:rFonts w:ascii="Times New Roman" w:hAnsi="Times New Roman" w:cs="Times New Roman"/>
          <w:sz w:val="28"/>
          <w:szCs w:val="28"/>
          <w:lang w:val="ru-RU"/>
        </w:rPr>
        <w:t xml:space="preserve"> одинаково распространен у мужчин и женщин.</w:t>
      </w:r>
      <w:r w:rsidR="00041C05">
        <w:rPr>
          <w:rFonts w:ascii="Times New Roman" w:hAnsi="Times New Roman" w:cs="Times New Roman"/>
          <w:sz w:val="28"/>
          <w:szCs w:val="28"/>
          <w:lang w:val="ru-RU"/>
        </w:rPr>
        <w:t xml:space="preserve"> </w:t>
      </w:r>
      <w:r w:rsidR="008A27C7" w:rsidRPr="008A27C7">
        <w:rPr>
          <w:rFonts w:ascii="Times New Roman" w:hAnsi="Times New Roman" w:cs="Times New Roman"/>
          <w:sz w:val="28"/>
          <w:szCs w:val="28"/>
          <w:lang w:val="ru-RU"/>
        </w:rPr>
        <w:t xml:space="preserve">Возраст наступления зависит от этиологии </w:t>
      </w:r>
      <w:proofErr w:type="spellStart"/>
      <w:r w:rsidR="008A27C7" w:rsidRPr="008A27C7">
        <w:rPr>
          <w:rFonts w:ascii="Times New Roman" w:hAnsi="Times New Roman" w:cs="Times New Roman"/>
          <w:sz w:val="28"/>
          <w:szCs w:val="28"/>
          <w:lang w:val="ru-RU"/>
        </w:rPr>
        <w:t>гипопаратиреоза</w:t>
      </w:r>
      <w:proofErr w:type="spellEnd"/>
      <w:r w:rsidR="008A27C7" w:rsidRPr="008A27C7">
        <w:rPr>
          <w:rFonts w:ascii="Times New Roman" w:hAnsi="Times New Roman" w:cs="Times New Roman"/>
          <w:sz w:val="28"/>
          <w:szCs w:val="28"/>
          <w:lang w:val="ru-RU"/>
        </w:rPr>
        <w:t xml:space="preserve">. </w:t>
      </w:r>
      <w:r w:rsidR="00041C05">
        <w:rPr>
          <w:rFonts w:ascii="Times New Roman" w:hAnsi="Times New Roman" w:cs="Times New Roman"/>
          <w:sz w:val="28"/>
          <w:szCs w:val="28"/>
          <w:lang w:val="ru-RU"/>
        </w:rPr>
        <w:t>Транзиторный</w:t>
      </w:r>
      <w:r w:rsidR="008A27C7" w:rsidRPr="008A27C7">
        <w:rPr>
          <w:rFonts w:ascii="Times New Roman" w:hAnsi="Times New Roman" w:cs="Times New Roman"/>
          <w:sz w:val="28"/>
          <w:szCs w:val="28"/>
          <w:lang w:val="ru-RU"/>
        </w:rPr>
        <w:t xml:space="preserve"> </w:t>
      </w:r>
      <w:proofErr w:type="spellStart"/>
      <w:r w:rsidR="008A27C7" w:rsidRPr="008A27C7">
        <w:rPr>
          <w:rFonts w:ascii="Times New Roman" w:hAnsi="Times New Roman" w:cs="Times New Roman"/>
          <w:sz w:val="28"/>
          <w:szCs w:val="28"/>
          <w:lang w:val="ru-RU"/>
        </w:rPr>
        <w:t>гипопаратиреоз</w:t>
      </w:r>
      <w:proofErr w:type="spellEnd"/>
      <w:r w:rsidR="008A27C7" w:rsidRPr="008A27C7">
        <w:rPr>
          <w:rFonts w:ascii="Times New Roman" w:hAnsi="Times New Roman" w:cs="Times New Roman"/>
          <w:sz w:val="28"/>
          <w:szCs w:val="28"/>
          <w:lang w:val="ru-RU"/>
        </w:rPr>
        <w:t xml:space="preserve"> </w:t>
      </w:r>
      <w:r w:rsidR="00041C05">
        <w:rPr>
          <w:rFonts w:ascii="Times New Roman" w:hAnsi="Times New Roman" w:cs="Times New Roman"/>
          <w:sz w:val="28"/>
          <w:szCs w:val="28"/>
          <w:lang w:val="ru-RU"/>
        </w:rPr>
        <w:t>часто наблюдается</w:t>
      </w:r>
      <w:r w:rsidR="008A27C7" w:rsidRPr="008A27C7">
        <w:rPr>
          <w:rFonts w:ascii="Times New Roman" w:hAnsi="Times New Roman" w:cs="Times New Roman"/>
          <w:sz w:val="28"/>
          <w:szCs w:val="28"/>
          <w:lang w:val="ru-RU"/>
        </w:rPr>
        <w:t xml:space="preserve"> в течение первых нескольких дней жизни у недоношенных новорожденных, </w:t>
      </w:r>
      <w:r w:rsidR="00041C05">
        <w:rPr>
          <w:rFonts w:ascii="Times New Roman" w:hAnsi="Times New Roman" w:cs="Times New Roman"/>
          <w:sz w:val="28"/>
          <w:szCs w:val="28"/>
          <w:lang w:val="ru-RU"/>
        </w:rPr>
        <w:t xml:space="preserve">у </w:t>
      </w:r>
      <w:r w:rsidR="008A27C7" w:rsidRPr="008A27C7">
        <w:rPr>
          <w:rFonts w:ascii="Times New Roman" w:hAnsi="Times New Roman" w:cs="Times New Roman"/>
          <w:sz w:val="28"/>
          <w:szCs w:val="28"/>
          <w:lang w:val="ru-RU"/>
        </w:rPr>
        <w:t xml:space="preserve">младенцев </w:t>
      </w:r>
      <w:r w:rsidR="00041C05">
        <w:rPr>
          <w:rFonts w:ascii="Times New Roman" w:hAnsi="Times New Roman" w:cs="Times New Roman"/>
          <w:sz w:val="28"/>
          <w:szCs w:val="28"/>
          <w:lang w:val="ru-RU"/>
        </w:rPr>
        <w:t xml:space="preserve">от </w:t>
      </w:r>
      <w:r w:rsidR="008A27C7" w:rsidRPr="008A27C7">
        <w:rPr>
          <w:rFonts w:ascii="Times New Roman" w:hAnsi="Times New Roman" w:cs="Times New Roman"/>
          <w:sz w:val="28"/>
          <w:szCs w:val="28"/>
          <w:lang w:val="ru-RU"/>
        </w:rPr>
        <w:t xml:space="preserve">матерей с сахарным диабетом, </w:t>
      </w:r>
      <w:r w:rsidR="00041C05">
        <w:rPr>
          <w:rFonts w:ascii="Times New Roman" w:hAnsi="Times New Roman" w:cs="Times New Roman"/>
          <w:sz w:val="28"/>
          <w:szCs w:val="28"/>
          <w:lang w:val="ru-RU"/>
        </w:rPr>
        <w:t xml:space="preserve">у </w:t>
      </w:r>
      <w:r w:rsidR="008A27C7" w:rsidRPr="008A27C7">
        <w:rPr>
          <w:rFonts w:ascii="Times New Roman" w:hAnsi="Times New Roman" w:cs="Times New Roman"/>
          <w:sz w:val="28"/>
          <w:szCs w:val="28"/>
          <w:lang w:val="ru-RU"/>
        </w:rPr>
        <w:t xml:space="preserve">младенцев </w:t>
      </w:r>
      <w:r w:rsidR="00041C05">
        <w:rPr>
          <w:rFonts w:ascii="Times New Roman" w:hAnsi="Times New Roman" w:cs="Times New Roman"/>
          <w:sz w:val="28"/>
          <w:szCs w:val="28"/>
          <w:lang w:val="ru-RU"/>
        </w:rPr>
        <w:t xml:space="preserve">от </w:t>
      </w:r>
      <w:r w:rsidR="008A27C7" w:rsidRPr="008A27C7">
        <w:rPr>
          <w:rFonts w:ascii="Times New Roman" w:hAnsi="Times New Roman" w:cs="Times New Roman"/>
          <w:sz w:val="28"/>
          <w:szCs w:val="28"/>
          <w:lang w:val="ru-RU"/>
        </w:rPr>
        <w:t xml:space="preserve">матерей с </w:t>
      </w:r>
      <w:proofErr w:type="spellStart"/>
      <w:r w:rsidR="008A27C7" w:rsidRPr="008A27C7">
        <w:rPr>
          <w:rFonts w:ascii="Times New Roman" w:hAnsi="Times New Roman" w:cs="Times New Roman"/>
          <w:sz w:val="28"/>
          <w:szCs w:val="28"/>
          <w:lang w:val="ru-RU"/>
        </w:rPr>
        <w:t>гиперкальциемией</w:t>
      </w:r>
      <w:proofErr w:type="spellEnd"/>
      <w:r w:rsidR="008A27C7" w:rsidRPr="008A27C7">
        <w:rPr>
          <w:rFonts w:ascii="Times New Roman" w:hAnsi="Times New Roman" w:cs="Times New Roman"/>
          <w:sz w:val="28"/>
          <w:szCs w:val="28"/>
          <w:lang w:val="ru-RU"/>
        </w:rPr>
        <w:t xml:space="preserve"> и </w:t>
      </w:r>
      <w:r w:rsidR="00041C05">
        <w:rPr>
          <w:rFonts w:ascii="Times New Roman" w:hAnsi="Times New Roman" w:cs="Times New Roman"/>
          <w:sz w:val="28"/>
          <w:szCs w:val="28"/>
          <w:lang w:val="ru-RU"/>
        </w:rPr>
        <w:t xml:space="preserve">у </w:t>
      </w:r>
      <w:r w:rsidR="008A27C7" w:rsidRPr="008A27C7">
        <w:rPr>
          <w:rFonts w:ascii="Times New Roman" w:hAnsi="Times New Roman" w:cs="Times New Roman"/>
          <w:sz w:val="28"/>
          <w:szCs w:val="28"/>
          <w:lang w:val="ru-RU"/>
        </w:rPr>
        <w:t>младенцев с длительной задержкой реагирования на паращитовидную железу.</w:t>
      </w:r>
    </w:p>
    <w:p w:rsidR="008A27C7" w:rsidRPr="008A27C7" w:rsidRDefault="00041C05" w:rsidP="008A27C7">
      <w:pPr>
        <w:spacing w:after="0"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Транзиторный</w:t>
      </w:r>
      <w:r w:rsidR="008A27C7" w:rsidRPr="008A27C7">
        <w:rPr>
          <w:rFonts w:ascii="Times New Roman" w:hAnsi="Times New Roman" w:cs="Times New Roman"/>
          <w:sz w:val="28"/>
          <w:szCs w:val="28"/>
          <w:lang w:val="ru-RU"/>
        </w:rPr>
        <w:t xml:space="preserve"> </w:t>
      </w:r>
      <w:proofErr w:type="spellStart"/>
      <w:r w:rsidR="008A27C7" w:rsidRPr="008A27C7">
        <w:rPr>
          <w:rFonts w:ascii="Times New Roman" w:hAnsi="Times New Roman" w:cs="Times New Roman"/>
          <w:sz w:val="28"/>
          <w:szCs w:val="28"/>
          <w:lang w:val="ru-RU"/>
        </w:rPr>
        <w:t>гипопаратиреоз</w:t>
      </w:r>
      <w:proofErr w:type="spellEnd"/>
      <w:r w:rsidR="008A27C7" w:rsidRPr="008A27C7">
        <w:rPr>
          <w:rFonts w:ascii="Times New Roman" w:hAnsi="Times New Roman" w:cs="Times New Roman"/>
          <w:sz w:val="28"/>
          <w:szCs w:val="28"/>
          <w:lang w:val="ru-RU"/>
        </w:rPr>
        <w:t xml:space="preserve"> у новорожденных обычно</w:t>
      </w:r>
      <w:r>
        <w:rPr>
          <w:rFonts w:ascii="Times New Roman" w:hAnsi="Times New Roman" w:cs="Times New Roman"/>
          <w:sz w:val="28"/>
          <w:szCs w:val="28"/>
          <w:lang w:val="ru-RU"/>
        </w:rPr>
        <w:t xml:space="preserve"> сопровождается </w:t>
      </w:r>
      <w:proofErr w:type="spellStart"/>
      <w:r>
        <w:rPr>
          <w:rFonts w:ascii="Times New Roman" w:hAnsi="Times New Roman" w:cs="Times New Roman"/>
          <w:sz w:val="28"/>
          <w:szCs w:val="28"/>
          <w:lang w:val="ru-RU"/>
        </w:rPr>
        <w:t>гипокальциемией</w:t>
      </w:r>
      <w:proofErr w:type="spellEnd"/>
      <w:r>
        <w:rPr>
          <w:rFonts w:ascii="Times New Roman" w:hAnsi="Times New Roman" w:cs="Times New Roman"/>
          <w:sz w:val="28"/>
          <w:szCs w:val="28"/>
          <w:lang w:val="ru-RU"/>
        </w:rPr>
        <w:t>.</w:t>
      </w:r>
      <w:r w:rsidR="008A27C7" w:rsidRPr="008A27C7">
        <w:rPr>
          <w:rFonts w:ascii="Times New Roman" w:hAnsi="Times New Roman" w:cs="Times New Roman"/>
          <w:sz w:val="28"/>
          <w:szCs w:val="28"/>
          <w:lang w:val="ru-RU"/>
        </w:rPr>
        <w:t xml:space="preserve"> Однако, он может рецидивировать </w:t>
      </w:r>
      <w:r>
        <w:rPr>
          <w:rFonts w:ascii="Times New Roman" w:hAnsi="Times New Roman" w:cs="Times New Roman"/>
          <w:sz w:val="28"/>
          <w:szCs w:val="28"/>
          <w:lang w:val="ru-RU"/>
        </w:rPr>
        <w:t xml:space="preserve">и позже, в подростковом </w:t>
      </w:r>
      <w:r w:rsidR="008A27C7" w:rsidRPr="008A27C7">
        <w:rPr>
          <w:rFonts w:ascii="Times New Roman" w:hAnsi="Times New Roman" w:cs="Times New Roman"/>
          <w:sz w:val="28"/>
          <w:szCs w:val="28"/>
          <w:lang w:val="ru-RU"/>
        </w:rPr>
        <w:t>период</w:t>
      </w:r>
      <w:r>
        <w:rPr>
          <w:rFonts w:ascii="Times New Roman" w:hAnsi="Times New Roman" w:cs="Times New Roman"/>
          <w:sz w:val="28"/>
          <w:szCs w:val="28"/>
          <w:lang w:val="ru-RU"/>
        </w:rPr>
        <w:t xml:space="preserve">е, особенно </w:t>
      </w:r>
      <w:r w:rsidR="008A27C7" w:rsidRPr="008A27C7">
        <w:rPr>
          <w:rFonts w:ascii="Times New Roman" w:hAnsi="Times New Roman" w:cs="Times New Roman"/>
          <w:sz w:val="28"/>
          <w:szCs w:val="28"/>
          <w:lang w:val="ru-RU"/>
        </w:rPr>
        <w:t xml:space="preserve">у пациентов с синдромом </w:t>
      </w:r>
      <w:proofErr w:type="spellStart"/>
      <w:r w:rsidR="008A27C7" w:rsidRPr="008A27C7">
        <w:rPr>
          <w:rFonts w:ascii="Times New Roman" w:hAnsi="Times New Roman" w:cs="Times New Roman"/>
          <w:sz w:val="28"/>
          <w:szCs w:val="28"/>
          <w:lang w:val="ru-RU"/>
        </w:rPr>
        <w:t>Ди</w:t>
      </w:r>
      <w:proofErr w:type="spellEnd"/>
      <w:r>
        <w:rPr>
          <w:rFonts w:ascii="Times New Roman" w:hAnsi="Times New Roman" w:cs="Times New Roman"/>
          <w:sz w:val="28"/>
          <w:szCs w:val="28"/>
          <w:lang w:val="ru-RU"/>
        </w:rPr>
        <w:t>-Д</w:t>
      </w:r>
      <w:r w:rsidR="008A27C7" w:rsidRPr="008A27C7">
        <w:rPr>
          <w:rFonts w:ascii="Times New Roman" w:hAnsi="Times New Roman" w:cs="Times New Roman"/>
          <w:sz w:val="28"/>
          <w:szCs w:val="28"/>
          <w:lang w:val="ru-RU"/>
        </w:rPr>
        <w:t>жорджи.</w:t>
      </w:r>
    </w:p>
    <w:p w:rsidR="008A27C7" w:rsidRPr="008A27C7" w:rsidRDefault="007576A6" w:rsidP="00041C05">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 пациентов</w:t>
      </w:r>
      <w:r w:rsidR="008A27C7" w:rsidRPr="008A27C7">
        <w:rPr>
          <w:rFonts w:ascii="Times New Roman" w:hAnsi="Times New Roman" w:cs="Times New Roman"/>
          <w:sz w:val="28"/>
          <w:szCs w:val="28"/>
          <w:lang w:val="ru-RU"/>
        </w:rPr>
        <w:t xml:space="preserve"> с синдромом </w:t>
      </w:r>
      <w:proofErr w:type="spellStart"/>
      <w:r w:rsidR="008A27C7" w:rsidRPr="008A27C7">
        <w:rPr>
          <w:rFonts w:ascii="Times New Roman" w:hAnsi="Times New Roman" w:cs="Times New Roman"/>
          <w:sz w:val="28"/>
          <w:szCs w:val="28"/>
          <w:lang w:val="ru-RU"/>
        </w:rPr>
        <w:t>Ди</w:t>
      </w:r>
      <w:proofErr w:type="spellEnd"/>
      <w:r w:rsidR="00041C05">
        <w:rPr>
          <w:rFonts w:ascii="Times New Roman" w:hAnsi="Times New Roman" w:cs="Times New Roman"/>
          <w:sz w:val="28"/>
          <w:szCs w:val="28"/>
          <w:lang w:val="ru-RU"/>
        </w:rPr>
        <w:t xml:space="preserve">-Джорджи </w:t>
      </w:r>
      <w:proofErr w:type="spellStart"/>
      <w:r>
        <w:rPr>
          <w:rFonts w:ascii="Times New Roman" w:hAnsi="Times New Roman" w:cs="Times New Roman"/>
          <w:sz w:val="28"/>
          <w:szCs w:val="28"/>
          <w:lang w:val="ru-RU"/>
        </w:rPr>
        <w:t>гипокальциемия</w:t>
      </w:r>
      <w:proofErr w:type="spellEnd"/>
      <w:r>
        <w:rPr>
          <w:rFonts w:ascii="Times New Roman" w:hAnsi="Times New Roman" w:cs="Times New Roman"/>
          <w:sz w:val="28"/>
          <w:szCs w:val="28"/>
          <w:lang w:val="ru-RU"/>
        </w:rPr>
        <w:t xml:space="preserve"> развивается </w:t>
      </w:r>
      <w:r w:rsidR="008A27C7" w:rsidRPr="008A27C7">
        <w:rPr>
          <w:rFonts w:ascii="Times New Roman" w:hAnsi="Times New Roman" w:cs="Times New Roman"/>
          <w:sz w:val="28"/>
          <w:szCs w:val="28"/>
          <w:lang w:val="ru-RU"/>
        </w:rPr>
        <w:t>в течение первых нескольких н</w:t>
      </w:r>
      <w:r>
        <w:rPr>
          <w:rFonts w:ascii="Times New Roman" w:hAnsi="Times New Roman" w:cs="Times New Roman"/>
          <w:sz w:val="28"/>
          <w:szCs w:val="28"/>
          <w:lang w:val="ru-RU"/>
        </w:rPr>
        <w:t xml:space="preserve">едель жизни. А у пациентов с </w:t>
      </w:r>
      <w:proofErr w:type="spellStart"/>
      <w:r>
        <w:rPr>
          <w:rFonts w:ascii="Times New Roman" w:hAnsi="Times New Roman" w:cs="Times New Roman"/>
          <w:sz w:val="28"/>
          <w:szCs w:val="28"/>
          <w:lang w:val="ru-RU"/>
        </w:rPr>
        <w:t>велокардио</w:t>
      </w:r>
      <w:r w:rsidR="008A27C7" w:rsidRPr="008A27C7">
        <w:rPr>
          <w:rFonts w:ascii="Times New Roman" w:hAnsi="Times New Roman" w:cs="Times New Roman"/>
          <w:sz w:val="28"/>
          <w:szCs w:val="28"/>
          <w:lang w:val="ru-RU"/>
        </w:rPr>
        <w:t>фациальным</w:t>
      </w:r>
      <w:proofErr w:type="spellEnd"/>
      <w:r w:rsidR="008A27C7" w:rsidRPr="008A27C7">
        <w:rPr>
          <w:rFonts w:ascii="Times New Roman" w:hAnsi="Times New Roman" w:cs="Times New Roman"/>
          <w:sz w:val="28"/>
          <w:szCs w:val="28"/>
          <w:lang w:val="ru-RU"/>
        </w:rPr>
        <w:t xml:space="preserve"> синдромом (вариант</w:t>
      </w:r>
      <w:r>
        <w:rPr>
          <w:rFonts w:ascii="Times New Roman" w:hAnsi="Times New Roman" w:cs="Times New Roman"/>
          <w:sz w:val="28"/>
          <w:szCs w:val="28"/>
          <w:lang w:val="ru-RU"/>
        </w:rPr>
        <w:t>ом</w:t>
      </w:r>
      <w:r w:rsidR="008A27C7" w:rsidRPr="008A27C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синдрома </w:t>
      </w:r>
      <w:proofErr w:type="spellStart"/>
      <w:r>
        <w:rPr>
          <w:rFonts w:ascii="Times New Roman" w:hAnsi="Times New Roman" w:cs="Times New Roman"/>
          <w:sz w:val="28"/>
          <w:szCs w:val="28"/>
          <w:lang w:val="ru-RU"/>
        </w:rPr>
        <w:t>Ди-Джорж</w:t>
      </w:r>
      <w:r w:rsidR="00CC1C2E">
        <w:rPr>
          <w:rFonts w:ascii="Times New Roman" w:hAnsi="Times New Roman" w:cs="Times New Roman"/>
          <w:sz w:val="28"/>
          <w:szCs w:val="28"/>
          <w:lang w:val="ru-RU"/>
        </w:rPr>
        <w:t>и</w:t>
      </w:r>
      <w:proofErr w:type="spellEnd"/>
      <w:r w:rsidR="008A27C7" w:rsidRPr="008A27C7">
        <w:rPr>
          <w:rFonts w:ascii="Times New Roman" w:hAnsi="Times New Roman" w:cs="Times New Roman"/>
          <w:sz w:val="28"/>
          <w:szCs w:val="28"/>
          <w:lang w:val="ru-RU"/>
        </w:rPr>
        <w:t xml:space="preserve">) и синдромами аутоиммунного </w:t>
      </w:r>
      <w:proofErr w:type="spellStart"/>
      <w:r>
        <w:rPr>
          <w:rFonts w:ascii="Times New Roman" w:hAnsi="Times New Roman" w:cs="Times New Roman"/>
          <w:sz w:val="28"/>
          <w:szCs w:val="28"/>
          <w:lang w:val="ru-RU"/>
        </w:rPr>
        <w:t>гипотиреози</w:t>
      </w:r>
      <w:proofErr w:type="spellEnd"/>
      <w:r>
        <w:rPr>
          <w:rFonts w:ascii="Times New Roman" w:hAnsi="Times New Roman" w:cs="Times New Roman"/>
          <w:sz w:val="28"/>
          <w:szCs w:val="28"/>
          <w:lang w:val="ru-RU"/>
        </w:rPr>
        <w:t xml:space="preserve"> </w:t>
      </w:r>
      <w:r w:rsidR="008A27C7" w:rsidRPr="008A27C7">
        <w:rPr>
          <w:rFonts w:ascii="Times New Roman" w:hAnsi="Times New Roman" w:cs="Times New Roman"/>
          <w:sz w:val="28"/>
          <w:szCs w:val="28"/>
          <w:lang w:val="ru-RU"/>
        </w:rPr>
        <w:t xml:space="preserve">и резистентности </w:t>
      </w:r>
      <w:r>
        <w:rPr>
          <w:rFonts w:ascii="Times New Roman" w:hAnsi="Times New Roman" w:cs="Times New Roman"/>
          <w:sz w:val="28"/>
          <w:szCs w:val="28"/>
          <w:lang w:val="ru-RU"/>
        </w:rPr>
        <w:t>к</w:t>
      </w:r>
      <w:r w:rsidR="00AD5E0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ПТГ </w:t>
      </w:r>
      <w:r w:rsidR="008A27C7" w:rsidRPr="008A27C7">
        <w:rPr>
          <w:rFonts w:ascii="Times New Roman" w:hAnsi="Times New Roman" w:cs="Times New Roman"/>
          <w:sz w:val="28"/>
          <w:szCs w:val="28"/>
          <w:lang w:val="ru-RU"/>
        </w:rPr>
        <w:t>(</w:t>
      </w:r>
      <w:proofErr w:type="spellStart"/>
      <w:r w:rsidR="008A27C7" w:rsidRPr="008A27C7">
        <w:rPr>
          <w:rFonts w:ascii="Times New Roman" w:hAnsi="Times New Roman" w:cs="Times New Roman"/>
          <w:sz w:val="28"/>
          <w:szCs w:val="28"/>
          <w:lang w:val="ru-RU"/>
        </w:rPr>
        <w:t>псевдогипопаратиреоз</w:t>
      </w:r>
      <w:proofErr w:type="spellEnd"/>
      <w:r w:rsidR="008A27C7" w:rsidRPr="008A27C7">
        <w:rPr>
          <w:rFonts w:ascii="Times New Roman" w:hAnsi="Times New Roman" w:cs="Times New Roman"/>
          <w:sz w:val="28"/>
          <w:szCs w:val="28"/>
          <w:lang w:val="ru-RU"/>
        </w:rPr>
        <w:t>)</w:t>
      </w:r>
      <w:r>
        <w:rPr>
          <w:rFonts w:ascii="Times New Roman" w:hAnsi="Times New Roman" w:cs="Times New Roman"/>
          <w:sz w:val="28"/>
          <w:szCs w:val="28"/>
          <w:lang w:val="ru-RU"/>
        </w:rPr>
        <w:t>,</w:t>
      </w:r>
      <w:r w:rsidR="008A27C7" w:rsidRPr="008A27C7">
        <w:rPr>
          <w:rFonts w:ascii="Times New Roman" w:hAnsi="Times New Roman" w:cs="Times New Roman"/>
          <w:sz w:val="28"/>
          <w:szCs w:val="28"/>
          <w:lang w:val="ru-RU"/>
        </w:rPr>
        <w:t xml:space="preserve"> </w:t>
      </w:r>
      <w:proofErr w:type="spellStart"/>
      <w:r w:rsidR="008A27C7" w:rsidRPr="008A27C7">
        <w:rPr>
          <w:rFonts w:ascii="Times New Roman" w:hAnsi="Times New Roman" w:cs="Times New Roman"/>
          <w:sz w:val="28"/>
          <w:szCs w:val="28"/>
          <w:lang w:val="ru-RU"/>
        </w:rPr>
        <w:t>гипокальциемия</w:t>
      </w:r>
      <w:proofErr w:type="spellEnd"/>
      <w:r w:rsidR="008A27C7" w:rsidRPr="008A27C7">
        <w:rPr>
          <w:rFonts w:ascii="Times New Roman" w:hAnsi="Times New Roman" w:cs="Times New Roman"/>
          <w:sz w:val="28"/>
          <w:szCs w:val="28"/>
          <w:lang w:val="ru-RU"/>
        </w:rPr>
        <w:t xml:space="preserve"> проявляется </w:t>
      </w:r>
      <w:r>
        <w:rPr>
          <w:rFonts w:ascii="Times New Roman" w:hAnsi="Times New Roman" w:cs="Times New Roman"/>
          <w:sz w:val="28"/>
          <w:szCs w:val="28"/>
          <w:lang w:val="ru-RU"/>
        </w:rPr>
        <w:t>позже, в</w:t>
      </w:r>
      <w:r w:rsidR="008A27C7" w:rsidRPr="008A27C7">
        <w:rPr>
          <w:rFonts w:ascii="Times New Roman" w:hAnsi="Times New Roman" w:cs="Times New Roman"/>
          <w:sz w:val="28"/>
          <w:szCs w:val="28"/>
          <w:lang w:val="ru-RU"/>
        </w:rPr>
        <w:t xml:space="preserve"> подростковом возрасте.</w:t>
      </w:r>
    </w:p>
    <w:p w:rsidR="008A27C7" w:rsidRPr="007576A6" w:rsidRDefault="007576A6" w:rsidP="007576A6">
      <w:pPr>
        <w:spacing w:after="0" w:line="360" w:lineRule="auto"/>
        <w:ind w:firstLine="720"/>
        <w:contextualSpacing/>
        <w:jc w:val="both"/>
        <w:rPr>
          <w:rFonts w:ascii="Times New Roman" w:hAnsi="Times New Roman" w:cs="Times New Roman"/>
          <w:b/>
          <w:sz w:val="28"/>
          <w:szCs w:val="28"/>
          <w:lang w:val="ru-RU"/>
        </w:rPr>
      </w:pPr>
      <w:r w:rsidRPr="007576A6">
        <w:rPr>
          <w:rFonts w:ascii="Times New Roman" w:hAnsi="Times New Roman" w:cs="Times New Roman"/>
          <w:b/>
          <w:sz w:val="28"/>
          <w:szCs w:val="28"/>
          <w:lang w:val="ru-RU"/>
        </w:rPr>
        <w:t>Этиология и Анамнез</w:t>
      </w:r>
    </w:p>
    <w:p w:rsidR="008A27C7" w:rsidRDefault="00CD4B91" w:rsidP="00CD4B91">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Анамнестические данные и характеристика симптомов могут быть полезными и важными при определе</w:t>
      </w:r>
      <w:r w:rsidR="008A27C7" w:rsidRPr="008A27C7">
        <w:rPr>
          <w:rFonts w:ascii="Times New Roman" w:hAnsi="Times New Roman" w:cs="Times New Roman"/>
          <w:sz w:val="28"/>
          <w:szCs w:val="28"/>
          <w:lang w:val="ru-RU"/>
        </w:rPr>
        <w:t xml:space="preserve">нии этиологии </w:t>
      </w:r>
      <w:proofErr w:type="spellStart"/>
      <w:r w:rsidR="008A27C7" w:rsidRPr="008A27C7">
        <w:rPr>
          <w:rFonts w:ascii="Times New Roman" w:hAnsi="Times New Roman" w:cs="Times New Roman"/>
          <w:sz w:val="28"/>
          <w:szCs w:val="28"/>
          <w:lang w:val="ru-RU"/>
        </w:rPr>
        <w:t>гипопаратиреоза</w:t>
      </w:r>
      <w:proofErr w:type="spellEnd"/>
      <w:r w:rsidR="008A27C7" w:rsidRPr="008A27C7">
        <w:rPr>
          <w:rFonts w:ascii="Times New Roman" w:hAnsi="Times New Roman" w:cs="Times New Roman"/>
          <w:sz w:val="28"/>
          <w:szCs w:val="28"/>
          <w:lang w:val="ru-RU"/>
        </w:rPr>
        <w:t>.</w:t>
      </w:r>
    </w:p>
    <w:p w:rsidR="00CD4B91" w:rsidRDefault="00CD4B91" w:rsidP="00CD4B91">
      <w:pPr>
        <w:spacing w:after="0" w:line="360" w:lineRule="auto"/>
        <w:ind w:firstLine="720"/>
        <w:contextualSpacing/>
        <w:jc w:val="both"/>
        <w:rPr>
          <w:rFonts w:ascii="Times New Roman" w:hAnsi="Times New Roman" w:cs="Times New Roman"/>
          <w:sz w:val="28"/>
          <w:szCs w:val="28"/>
          <w:lang w:val="ru-RU"/>
        </w:rPr>
      </w:pPr>
      <w:r w:rsidRPr="00CD4B91">
        <w:rPr>
          <w:rFonts w:ascii="Times New Roman" w:hAnsi="Times New Roman" w:cs="Times New Roman"/>
          <w:sz w:val="28"/>
          <w:szCs w:val="28"/>
          <w:lang w:val="ru-RU"/>
        </w:rPr>
        <w:t xml:space="preserve">Генетические механизмы гипотиреоза: </w:t>
      </w:r>
    </w:p>
    <w:p w:rsidR="00273B4B" w:rsidRDefault="00CD4B91" w:rsidP="00CD4B91">
      <w:pPr>
        <w:spacing w:after="0" w:line="360" w:lineRule="auto"/>
        <w:ind w:firstLine="720"/>
        <w:contextualSpacing/>
        <w:jc w:val="both"/>
        <w:rPr>
          <w:rFonts w:ascii="Times New Roman" w:hAnsi="Times New Roman" w:cs="Times New Roman"/>
          <w:sz w:val="28"/>
          <w:szCs w:val="28"/>
          <w:lang w:val="ru-RU"/>
        </w:rPr>
      </w:pPr>
      <w:r w:rsidRPr="00273B4B">
        <w:rPr>
          <w:rFonts w:ascii="Times New Roman" w:hAnsi="Times New Roman" w:cs="Times New Roman"/>
          <w:i/>
          <w:sz w:val="28"/>
          <w:szCs w:val="28"/>
          <w:lang w:val="ru-RU"/>
        </w:rPr>
        <w:t xml:space="preserve">Синдром </w:t>
      </w:r>
      <w:proofErr w:type="spellStart"/>
      <w:r w:rsidRPr="00273B4B">
        <w:rPr>
          <w:rFonts w:ascii="Times New Roman" w:hAnsi="Times New Roman" w:cs="Times New Roman"/>
          <w:i/>
          <w:sz w:val="28"/>
          <w:szCs w:val="28"/>
          <w:lang w:val="ru-RU"/>
        </w:rPr>
        <w:t>Ди</w:t>
      </w:r>
      <w:proofErr w:type="spellEnd"/>
      <w:r w:rsidRPr="00273B4B">
        <w:rPr>
          <w:rFonts w:ascii="Times New Roman" w:hAnsi="Times New Roman" w:cs="Times New Roman"/>
          <w:i/>
          <w:sz w:val="28"/>
          <w:szCs w:val="28"/>
          <w:lang w:val="ru-RU"/>
        </w:rPr>
        <w:t>-Джорд</w:t>
      </w:r>
      <w:r w:rsidR="00273B4B" w:rsidRPr="00273B4B">
        <w:rPr>
          <w:rFonts w:ascii="Times New Roman" w:hAnsi="Times New Roman" w:cs="Times New Roman"/>
          <w:i/>
          <w:sz w:val="28"/>
          <w:szCs w:val="28"/>
          <w:lang w:val="ru-RU"/>
        </w:rPr>
        <w:t>ж</w:t>
      </w:r>
      <w:r w:rsidR="003D1C13">
        <w:rPr>
          <w:rFonts w:ascii="Times New Roman" w:hAnsi="Times New Roman" w:cs="Times New Roman"/>
          <w:i/>
          <w:sz w:val="28"/>
          <w:szCs w:val="28"/>
          <w:lang w:val="ru-RU"/>
        </w:rPr>
        <w:t>и</w:t>
      </w:r>
      <w:r>
        <w:rPr>
          <w:rFonts w:ascii="Times New Roman" w:hAnsi="Times New Roman" w:cs="Times New Roman"/>
          <w:sz w:val="28"/>
          <w:szCs w:val="28"/>
          <w:lang w:val="ru-RU"/>
        </w:rPr>
        <w:t>,</w:t>
      </w:r>
      <w:r w:rsidRPr="00CD4B91">
        <w:rPr>
          <w:rFonts w:ascii="Times New Roman" w:hAnsi="Times New Roman" w:cs="Times New Roman"/>
          <w:sz w:val="28"/>
          <w:szCs w:val="28"/>
          <w:lang w:val="ru-RU"/>
        </w:rPr>
        <w:t xml:space="preserve"> </w:t>
      </w:r>
      <w:r w:rsidRPr="008A27C7">
        <w:rPr>
          <w:rFonts w:ascii="Times New Roman" w:hAnsi="Times New Roman" w:cs="Times New Roman"/>
          <w:sz w:val="28"/>
          <w:szCs w:val="28"/>
          <w:lang w:val="ru-RU"/>
        </w:rPr>
        <w:t xml:space="preserve">который является одним из проявлений </w:t>
      </w:r>
      <w:proofErr w:type="spellStart"/>
      <w:r w:rsidRPr="008A27C7">
        <w:rPr>
          <w:rFonts w:ascii="Times New Roman" w:hAnsi="Times New Roman" w:cs="Times New Roman"/>
          <w:sz w:val="28"/>
          <w:szCs w:val="28"/>
          <w:lang w:val="ru-RU"/>
        </w:rPr>
        <w:t>делеции</w:t>
      </w:r>
      <w:proofErr w:type="spellEnd"/>
      <w:r w:rsidRPr="008A27C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хромосомы </w:t>
      </w:r>
      <w:r w:rsidRPr="008A27C7">
        <w:rPr>
          <w:rFonts w:ascii="Times New Roman" w:hAnsi="Times New Roman" w:cs="Times New Roman"/>
          <w:sz w:val="28"/>
          <w:szCs w:val="28"/>
          <w:lang w:val="ru-RU"/>
        </w:rPr>
        <w:t>22</w:t>
      </w:r>
      <w:r w:rsidRPr="008A27C7">
        <w:rPr>
          <w:rFonts w:ascii="Times New Roman" w:hAnsi="Times New Roman" w:cs="Times New Roman"/>
          <w:sz w:val="28"/>
          <w:szCs w:val="28"/>
        </w:rPr>
        <w:t>q</w:t>
      </w:r>
      <w:r w:rsidRPr="008A27C7">
        <w:rPr>
          <w:rFonts w:ascii="Times New Roman" w:hAnsi="Times New Roman" w:cs="Times New Roman"/>
          <w:sz w:val="28"/>
          <w:szCs w:val="28"/>
          <w:lang w:val="ru-RU"/>
        </w:rPr>
        <w:t xml:space="preserve">11, </w:t>
      </w:r>
      <w:r>
        <w:rPr>
          <w:rFonts w:ascii="Times New Roman" w:hAnsi="Times New Roman" w:cs="Times New Roman"/>
          <w:sz w:val="28"/>
          <w:szCs w:val="28"/>
          <w:lang w:val="ru-RU"/>
        </w:rPr>
        <w:t xml:space="preserve">характеризуется </w:t>
      </w:r>
      <w:r w:rsidRPr="008A27C7">
        <w:rPr>
          <w:rFonts w:ascii="Times New Roman" w:hAnsi="Times New Roman" w:cs="Times New Roman"/>
          <w:sz w:val="28"/>
          <w:szCs w:val="28"/>
          <w:lang w:val="ru-RU"/>
        </w:rPr>
        <w:t xml:space="preserve">рецидивирующими инфекциями, </w:t>
      </w:r>
      <w:r>
        <w:rPr>
          <w:rFonts w:ascii="Times New Roman" w:hAnsi="Times New Roman" w:cs="Times New Roman"/>
          <w:sz w:val="28"/>
          <w:szCs w:val="28"/>
          <w:lang w:val="ru-RU"/>
        </w:rPr>
        <w:t>вследствие с</w:t>
      </w:r>
      <w:r w:rsidR="00273B4B">
        <w:rPr>
          <w:rFonts w:ascii="Times New Roman" w:hAnsi="Times New Roman" w:cs="Times New Roman"/>
          <w:sz w:val="28"/>
          <w:szCs w:val="28"/>
          <w:lang w:val="ru-RU"/>
        </w:rPr>
        <w:t xml:space="preserve">вязанного с </w:t>
      </w:r>
      <w:r w:rsidRPr="008A27C7">
        <w:rPr>
          <w:rFonts w:ascii="Times New Roman" w:hAnsi="Times New Roman" w:cs="Times New Roman"/>
          <w:sz w:val="28"/>
          <w:szCs w:val="28"/>
          <w:lang w:val="ru-RU"/>
        </w:rPr>
        <w:t xml:space="preserve">аномалиями Т-клеток и </w:t>
      </w:r>
      <w:r w:rsidR="00273B4B">
        <w:rPr>
          <w:rFonts w:ascii="Times New Roman" w:hAnsi="Times New Roman" w:cs="Times New Roman"/>
          <w:sz w:val="28"/>
          <w:szCs w:val="28"/>
          <w:lang w:val="ru-RU"/>
        </w:rPr>
        <w:t>патологией сердца (</w:t>
      </w:r>
      <w:proofErr w:type="spellStart"/>
      <w:r w:rsidR="00273B4B">
        <w:rPr>
          <w:rFonts w:ascii="Times New Roman" w:hAnsi="Times New Roman" w:cs="Times New Roman"/>
          <w:sz w:val="28"/>
          <w:szCs w:val="28"/>
          <w:lang w:val="ru-RU"/>
        </w:rPr>
        <w:t>тетрада</w:t>
      </w:r>
      <w:proofErr w:type="spellEnd"/>
      <w:r w:rsidR="00273B4B">
        <w:rPr>
          <w:rFonts w:ascii="Times New Roman" w:hAnsi="Times New Roman" w:cs="Times New Roman"/>
          <w:sz w:val="28"/>
          <w:szCs w:val="28"/>
          <w:lang w:val="ru-RU"/>
        </w:rPr>
        <w:t xml:space="preserve"> </w:t>
      </w:r>
      <w:proofErr w:type="spellStart"/>
      <w:r w:rsidR="00273B4B">
        <w:rPr>
          <w:rFonts w:ascii="Times New Roman" w:hAnsi="Times New Roman" w:cs="Times New Roman"/>
          <w:sz w:val="28"/>
          <w:szCs w:val="28"/>
          <w:lang w:val="ru-RU"/>
        </w:rPr>
        <w:t>Фалло</w:t>
      </w:r>
      <w:proofErr w:type="spellEnd"/>
      <w:r w:rsidR="00273B4B">
        <w:rPr>
          <w:rFonts w:ascii="Times New Roman" w:hAnsi="Times New Roman" w:cs="Times New Roman"/>
          <w:sz w:val="28"/>
          <w:szCs w:val="28"/>
          <w:lang w:val="ru-RU"/>
        </w:rPr>
        <w:t>, общий артериальный ствол и пр.). При</w:t>
      </w:r>
      <w:r>
        <w:rPr>
          <w:rFonts w:ascii="Times New Roman" w:hAnsi="Times New Roman" w:cs="Times New Roman"/>
          <w:sz w:val="28"/>
          <w:szCs w:val="28"/>
          <w:lang w:val="ru-RU"/>
        </w:rPr>
        <w:t xml:space="preserve"> данном</w:t>
      </w:r>
      <w:r w:rsidRPr="00CD4B91">
        <w:rPr>
          <w:rFonts w:ascii="Times New Roman" w:hAnsi="Times New Roman" w:cs="Times New Roman"/>
          <w:sz w:val="28"/>
          <w:szCs w:val="28"/>
          <w:lang w:val="ru-RU"/>
        </w:rPr>
        <w:t xml:space="preserve"> синдроме одним из компонентов является </w:t>
      </w:r>
      <w:proofErr w:type="spellStart"/>
      <w:r w:rsidRPr="00CD4B91">
        <w:rPr>
          <w:rFonts w:ascii="Times New Roman" w:hAnsi="Times New Roman" w:cs="Times New Roman"/>
          <w:sz w:val="28"/>
          <w:szCs w:val="28"/>
          <w:lang w:val="ru-RU"/>
        </w:rPr>
        <w:t>гипопаратиреоз</w:t>
      </w:r>
      <w:proofErr w:type="spellEnd"/>
      <w:r w:rsidRPr="00CD4B91">
        <w:rPr>
          <w:rFonts w:ascii="Times New Roman" w:hAnsi="Times New Roman" w:cs="Times New Roman"/>
          <w:sz w:val="28"/>
          <w:szCs w:val="28"/>
          <w:lang w:val="ru-RU"/>
        </w:rPr>
        <w:t xml:space="preserve">, вызванный </w:t>
      </w:r>
      <w:r w:rsidR="00273B4B">
        <w:rPr>
          <w:rFonts w:ascii="Times New Roman" w:hAnsi="Times New Roman" w:cs="Times New Roman"/>
          <w:sz w:val="28"/>
          <w:szCs w:val="28"/>
          <w:lang w:val="ru-RU"/>
        </w:rPr>
        <w:t>а</w:t>
      </w:r>
      <w:r w:rsidRPr="00CD4B91">
        <w:rPr>
          <w:rFonts w:ascii="Times New Roman" w:hAnsi="Times New Roman" w:cs="Times New Roman"/>
          <w:sz w:val="28"/>
          <w:szCs w:val="28"/>
          <w:lang w:val="ru-RU"/>
        </w:rPr>
        <w:t>плазией или гипоплазией</w:t>
      </w:r>
      <w:r w:rsidR="00273B4B">
        <w:rPr>
          <w:rFonts w:ascii="Times New Roman" w:hAnsi="Times New Roman" w:cs="Times New Roman"/>
          <w:sz w:val="28"/>
          <w:szCs w:val="28"/>
          <w:lang w:val="ru-RU"/>
        </w:rPr>
        <w:t xml:space="preserve"> паращитовидных желез</w:t>
      </w:r>
      <w:r w:rsidRPr="00CD4B91">
        <w:rPr>
          <w:rFonts w:ascii="Times New Roman" w:hAnsi="Times New Roman" w:cs="Times New Roman"/>
          <w:sz w:val="28"/>
          <w:szCs w:val="28"/>
          <w:lang w:val="ru-RU"/>
        </w:rPr>
        <w:t xml:space="preserve">. </w:t>
      </w:r>
      <w:r w:rsidR="00273B4B">
        <w:rPr>
          <w:rFonts w:ascii="Times New Roman" w:hAnsi="Times New Roman" w:cs="Times New Roman"/>
          <w:sz w:val="28"/>
          <w:szCs w:val="28"/>
          <w:lang w:val="ru-RU"/>
        </w:rPr>
        <w:t xml:space="preserve">В зависимости от запаса ПТГ </w:t>
      </w:r>
      <w:proofErr w:type="spellStart"/>
      <w:r w:rsidR="00273B4B">
        <w:rPr>
          <w:rFonts w:ascii="Times New Roman" w:hAnsi="Times New Roman" w:cs="Times New Roman"/>
          <w:sz w:val="28"/>
          <w:szCs w:val="28"/>
          <w:lang w:val="ru-RU"/>
        </w:rPr>
        <w:t>г</w:t>
      </w:r>
      <w:r w:rsidRPr="00CD4B91">
        <w:rPr>
          <w:rFonts w:ascii="Times New Roman" w:hAnsi="Times New Roman" w:cs="Times New Roman"/>
          <w:sz w:val="28"/>
          <w:szCs w:val="28"/>
          <w:lang w:val="ru-RU"/>
        </w:rPr>
        <w:t>ипопаратиреоз</w:t>
      </w:r>
      <w:proofErr w:type="spellEnd"/>
      <w:r w:rsidRPr="00CD4B91">
        <w:rPr>
          <w:rFonts w:ascii="Times New Roman" w:hAnsi="Times New Roman" w:cs="Times New Roman"/>
          <w:sz w:val="28"/>
          <w:szCs w:val="28"/>
          <w:lang w:val="ru-RU"/>
        </w:rPr>
        <w:t xml:space="preserve"> может проявляться </w:t>
      </w:r>
      <w:proofErr w:type="spellStart"/>
      <w:r w:rsidRPr="00CD4B91">
        <w:rPr>
          <w:rFonts w:ascii="Times New Roman" w:hAnsi="Times New Roman" w:cs="Times New Roman"/>
          <w:sz w:val="28"/>
          <w:szCs w:val="28"/>
          <w:lang w:val="ru-RU"/>
        </w:rPr>
        <w:t>гипокальциемией</w:t>
      </w:r>
      <w:proofErr w:type="spellEnd"/>
      <w:r w:rsidRPr="00CD4B91">
        <w:rPr>
          <w:rFonts w:ascii="Times New Roman" w:hAnsi="Times New Roman" w:cs="Times New Roman"/>
          <w:sz w:val="28"/>
          <w:szCs w:val="28"/>
          <w:lang w:val="ru-RU"/>
        </w:rPr>
        <w:t xml:space="preserve"> в неонатальный период или может наступить позднее</w:t>
      </w:r>
      <w:r w:rsidR="00273B4B">
        <w:rPr>
          <w:rFonts w:ascii="Times New Roman" w:hAnsi="Times New Roman" w:cs="Times New Roman"/>
          <w:sz w:val="28"/>
          <w:szCs w:val="28"/>
          <w:lang w:val="ru-RU"/>
        </w:rPr>
        <w:t>,</w:t>
      </w:r>
      <w:r w:rsidRPr="00CD4B91">
        <w:rPr>
          <w:rFonts w:ascii="Times New Roman" w:hAnsi="Times New Roman" w:cs="Times New Roman"/>
          <w:sz w:val="28"/>
          <w:szCs w:val="28"/>
          <w:lang w:val="ru-RU"/>
        </w:rPr>
        <w:t xml:space="preserve"> в условиях повышенного спроса на ПТГ с уменьшением запаса паращитовидной железы. Другие особенности включают </w:t>
      </w:r>
      <w:proofErr w:type="spellStart"/>
      <w:r w:rsidRPr="00CD4B91">
        <w:rPr>
          <w:rFonts w:ascii="Times New Roman" w:hAnsi="Times New Roman" w:cs="Times New Roman"/>
          <w:sz w:val="28"/>
          <w:szCs w:val="28"/>
          <w:lang w:val="ru-RU"/>
        </w:rPr>
        <w:t>тимусную</w:t>
      </w:r>
      <w:proofErr w:type="spellEnd"/>
      <w:r w:rsidRPr="00CD4B91">
        <w:rPr>
          <w:rFonts w:ascii="Times New Roman" w:hAnsi="Times New Roman" w:cs="Times New Roman"/>
          <w:sz w:val="28"/>
          <w:szCs w:val="28"/>
          <w:lang w:val="ru-RU"/>
        </w:rPr>
        <w:t xml:space="preserve"> аплазию или гипоплазию, </w:t>
      </w:r>
      <w:r w:rsidR="00273B4B">
        <w:rPr>
          <w:rFonts w:ascii="Times New Roman" w:hAnsi="Times New Roman" w:cs="Times New Roman"/>
          <w:sz w:val="28"/>
          <w:szCs w:val="28"/>
          <w:lang w:val="ru-RU"/>
        </w:rPr>
        <w:t>пороки сердца</w:t>
      </w:r>
      <w:r w:rsidRPr="00CD4B91">
        <w:rPr>
          <w:rFonts w:ascii="Times New Roman" w:hAnsi="Times New Roman" w:cs="Times New Roman"/>
          <w:sz w:val="28"/>
          <w:szCs w:val="28"/>
          <w:lang w:val="ru-RU"/>
        </w:rPr>
        <w:t>, задержку развития и характерный внешний вид (выдающийся нос, квадрат</w:t>
      </w:r>
      <w:r w:rsidR="00273B4B">
        <w:rPr>
          <w:rFonts w:ascii="Times New Roman" w:hAnsi="Times New Roman" w:cs="Times New Roman"/>
          <w:sz w:val="28"/>
          <w:szCs w:val="28"/>
          <w:lang w:val="ru-RU"/>
        </w:rPr>
        <w:t>ный</w:t>
      </w:r>
      <w:r w:rsidRPr="00CD4B91">
        <w:rPr>
          <w:rFonts w:ascii="Times New Roman" w:hAnsi="Times New Roman" w:cs="Times New Roman"/>
          <w:sz w:val="28"/>
          <w:szCs w:val="28"/>
          <w:lang w:val="ru-RU"/>
        </w:rPr>
        <w:t xml:space="preserve"> кор</w:t>
      </w:r>
      <w:r w:rsidR="00273B4B">
        <w:rPr>
          <w:rFonts w:ascii="Times New Roman" w:hAnsi="Times New Roman" w:cs="Times New Roman"/>
          <w:sz w:val="28"/>
          <w:szCs w:val="28"/>
          <w:lang w:val="ru-RU"/>
        </w:rPr>
        <w:t>ень</w:t>
      </w:r>
      <w:r w:rsidRPr="00CD4B91">
        <w:rPr>
          <w:rFonts w:ascii="Times New Roman" w:hAnsi="Times New Roman" w:cs="Times New Roman"/>
          <w:sz w:val="28"/>
          <w:szCs w:val="28"/>
          <w:lang w:val="ru-RU"/>
        </w:rPr>
        <w:t xml:space="preserve"> носа). Большинство случаев носит спорадический характер, но </w:t>
      </w:r>
      <w:r w:rsidR="00273B4B">
        <w:rPr>
          <w:rFonts w:ascii="Times New Roman" w:hAnsi="Times New Roman" w:cs="Times New Roman"/>
          <w:sz w:val="28"/>
          <w:szCs w:val="28"/>
          <w:lang w:val="ru-RU"/>
        </w:rPr>
        <w:t>имеются сообщения</w:t>
      </w:r>
      <w:r w:rsidRPr="00CD4B91">
        <w:rPr>
          <w:rFonts w:ascii="Times New Roman" w:hAnsi="Times New Roman" w:cs="Times New Roman"/>
          <w:sz w:val="28"/>
          <w:szCs w:val="28"/>
          <w:lang w:val="ru-RU"/>
        </w:rPr>
        <w:t xml:space="preserve"> о семейных случаях с аутосомно-доминантным наследованием. </w:t>
      </w:r>
    </w:p>
    <w:p w:rsidR="00CD4B91" w:rsidRPr="00CD4B91" w:rsidRDefault="00CD4B91" w:rsidP="00CD4B91">
      <w:pPr>
        <w:spacing w:after="0" w:line="360" w:lineRule="auto"/>
        <w:ind w:firstLine="720"/>
        <w:contextualSpacing/>
        <w:jc w:val="both"/>
        <w:rPr>
          <w:rFonts w:ascii="Times New Roman" w:hAnsi="Times New Roman" w:cs="Times New Roman"/>
          <w:sz w:val="28"/>
          <w:szCs w:val="28"/>
          <w:lang w:val="ru-RU"/>
        </w:rPr>
      </w:pPr>
      <w:r w:rsidRPr="00273B4B">
        <w:rPr>
          <w:rFonts w:ascii="Times New Roman" w:hAnsi="Times New Roman" w:cs="Times New Roman"/>
          <w:i/>
          <w:sz w:val="28"/>
          <w:szCs w:val="28"/>
          <w:lang w:val="ru-RU"/>
        </w:rPr>
        <w:t xml:space="preserve">Аутосомно-рецессивный </w:t>
      </w:r>
      <w:proofErr w:type="spellStart"/>
      <w:r w:rsidR="00273B4B" w:rsidRPr="00273B4B">
        <w:rPr>
          <w:rFonts w:ascii="Times New Roman" w:hAnsi="Times New Roman" w:cs="Times New Roman"/>
          <w:i/>
          <w:sz w:val="28"/>
          <w:szCs w:val="28"/>
          <w:lang w:val="ru-RU"/>
        </w:rPr>
        <w:t>гипопаратиреоз</w:t>
      </w:r>
      <w:proofErr w:type="spellEnd"/>
      <w:r w:rsidR="00273B4B">
        <w:rPr>
          <w:rFonts w:ascii="Times New Roman" w:hAnsi="Times New Roman" w:cs="Times New Roman"/>
          <w:sz w:val="28"/>
          <w:szCs w:val="28"/>
          <w:lang w:val="ru-RU"/>
        </w:rPr>
        <w:t xml:space="preserve"> –</w:t>
      </w:r>
      <w:r w:rsidRPr="00CD4B91">
        <w:rPr>
          <w:rFonts w:ascii="Times New Roman" w:hAnsi="Times New Roman" w:cs="Times New Roman"/>
          <w:sz w:val="28"/>
          <w:szCs w:val="28"/>
          <w:lang w:val="ru-RU"/>
        </w:rPr>
        <w:t xml:space="preserve"> </w:t>
      </w:r>
      <w:r w:rsidR="00273B4B">
        <w:rPr>
          <w:rFonts w:ascii="Times New Roman" w:hAnsi="Times New Roman" w:cs="Times New Roman"/>
          <w:sz w:val="28"/>
          <w:szCs w:val="28"/>
          <w:lang w:val="ru-RU"/>
        </w:rPr>
        <w:t xml:space="preserve">описаны случаи гипотиреоза в </w:t>
      </w:r>
      <w:r w:rsidRPr="00CD4B91">
        <w:rPr>
          <w:rFonts w:ascii="Times New Roman" w:hAnsi="Times New Roman" w:cs="Times New Roman"/>
          <w:sz w:val="28"/>
          <w:szCs w:val="28"/>
          <w:lang w:val="ru-RU"/>
        </w:rPr>
        <w:t>нескольк</w:t>
      </w:r>
      <w:r w:rsidR="00273B4B">
        <w:rPr>
          <w:rFonts w:ascii="Times New Roman" w:hAnsi="Times New Roman" w:cs="Times New Roman"/>
          <w:sz w:val="28"/>
          <w:szCs w:val="28"/>
          <w:lang w:val="ru-RU"/>
        </w:rPr>
        <w:t>их семьях</w:t>
      </w:r>
      <w:r w:rsidRPr="00CD4B91">
        <w:rPr>
          <w:rFonts w:ascii="Times New Roman" w:hAnsi="Times New Roman" w:cs="Times New Roman"/>
          <w:sz w:val="28"/>
          <w:szCs w:val="28"/>
          <w:lang w:val="ru-RU"/>
        </w:rPr>
        <w:t xml:space="preserve">. </w:t>
      </w:r>
      <w:r w:rsidR="00273B4B">
        <w:rPr>
          <w:rFonts w:ascii="Times New Roman" w:hAnsi="Times New Roman" w:cs="Times New Roman"/>
          <w:sz w:val="28"/>
          <w:szCs w:val="28"/>
          <w:lang w:val="ru-RU"/>
        </w:rPr>
        <w:t xml:space="preserve">В </w:t>
      </w:r>
      <w:r w:rsidRPr="00CD4B91">
        <w:rPr>
          <w:rFonts w:ascii="Times New Roman" w:hAnsi="Times New Roman" w:cs="Times New Roman"/>
          <w:sz w:val="28"/>
          <w:szCs w:val="28"/>
          <w:lang w:val="ru-RU"/>
        </w:rPr>
        <w:t xml:space="preserve">двух </w:t>
      </w:r>
      <w:r w:rsidR="00273B4B">
        <w:rPr>
          <w:rFonts w:ascii="Times New Roman" w:hAnsi="Times New Roman" w:cs="Times New Roman"/>
          <w:sz w:val="28"/>
          <w:szCs w:val="28"/>
          <w:lang w:val="ru-RU"/>
        </w:rPr>
        <w:t xml:space="preserve">семьях диагностирована </w:t>
      </w:r>
      <w:r w:rsidRPr="00CD4B91">
        <w:rPr>
          <w:rFonts w:ascii="Times New Roman" w:hAnsi="Times New Roman" w:cs="Times New Roman"/>
          <w:sz w:val="28"/>
          <w:szCs w:val="28"/>
          <w:lang w:val="ru-RU"/>
        </w:rPr>
        <w:t>точечная мут</w:t>
      </w:r>
      <w:r w:rsidR="00D57F7D">
        <w:rPr>
          <w:rFonts w:ascii="Times New Roman" w:hAnsi="Times New Roman" w:cs="Times New Roman"/>
          <w:sz w:val="28"/>
          <w:szCs w:val="28"/>
          <w:lang w:val="ru-RU"/>
        </w:rPr>
        <w:t>ация в сигнальном пептиде</w:t>
      </w:r>
      <w:r w:rsidR="00273B4B">
        <w:rPr>
          <w:rFonts w:ascii="Times New Roman" w:hAnsi="Times New Roman" w:cs="Times New Roman"/>
          <w:sz w:val="28"/>
          <w:szCs w:val="28"/>
          <w:lang w:val="ru-RU"/>
        </w:rPr>
        <w:t>.</w:t>
      </w:r>
      <w:r w:rsidRPr="00CD4B91">
        <w:rPr>
          <w:rFonts w:ascii="Times New Roman" w:hAnsi="Times New Roman" w:cs="Times New Roman"/>
          <w:sz w:val="28"/>
          <w:szCs w:val="28"/>
          <w:lang w:val="ru-RU"/>
        </w:rPr>
        <w:t xml:space="preserve"> Эти мутации также влияют на обработку пре-про-паратиреоидного гормона (</w:t>
      </w:r>
      <w:proofErr w:type="spellStart"/>
      <w:r w:rsidRPr="00CD4B91">
        <w:rPr>
          <w:rFonts w:ascii="Times New Roman" w:hAnsi="Times New Roman" w:cs="Times New Roman"/>
          <w:sz w:val="28"/>
          <w:szCs w:val="28"/>
          <w:lang w:val="ru-RU"/>
        </w:rPr>
        <w:t>препро</w:t>
      </w:r>
      <w:proofErr w:type="spellEnd"/>
      <w:r w:rsidRPr="00CD4B91">
        <w:rPr>
          <w:rFonts w:ascii="Times New Roman" w:hAnsi="Times New Roman" w:cs="Times New Roman"/>
          <w:sz w:val="28"/>
          <w:szCs w:val="28"/>
          <w:lang w:val="ru-RU"/>
        </w:rPr>
        <w:t xml:space="preserve">-ПТГ). У одного из родственников с аутосомно-рецессивным </w:t>
      </w:r>
      <w:proofErr w:type="spellStart"/>
      <w:r w:rsidRPr="00CD4B91">
        <w:rPr>
          <w:rFonts w:ascii="Times New Roman" w:hAnsi="Times New Roman" w:cs="Times New Roman"/>
          <w:sz w:val="28"/>
          <w:szCs w:val="28"/>
          <w:lang w:val="ru-RU"/>
        </w:rPr>
        <w:t>гипопаратиреозом</w:t>
      </w:r>
      <w:proofErr w:type="spellEnd"/>
      <w:r w:rsidRPr="00CD4B91">
        <w:rPr>
          <w:rFonts w:ascii="Times New Roman" w:hAnsi="Times New Roman" w:cs="Times New Roman"/>
          <w:sz w:val="28"/>
          <w:szCs w:val="28"/>
          <w:lang w:val="ru-RU"/>
        </w:rPr>
        <w:t xml:space="preserve"> основным дефектом была гомозиготная п</w:t>
      </w:r>
      <w:r w:rsidR="00273B4B">
        <w:rPr>
          <w:rFonts w:ascii="Times New Roman" w:hAnsi="Times New Roman" w:cs="Times New Roman"/>
          <w:sz w:val="28"/>
          <w:szCs w:val="28"/>
          <w:lang w:val="ru-RU"/>
        </w:rPr>
        <w:t xml:space="preserve">отеря функции гена </w:t>
      </w:r>
      <w:proofErr w:type="spellStart"/>
      <w:r w:rsidR="00273B4B">
        <w:rPr>
          <w:rFonts w:ascii="Times New Roman" w:hAnsi="Times New Roman" w:cs="Times New Roman"/>
          <w:sz w:val="28"/>
          <w:szCs w:val="28"/>
          <w:lang w:val="ru-RU"/>
        </w:rPr>
        <w:t>безклеточной</w:t>
      </w:r>
      <w:proofErr w:type="spellEnd"/>
      <w:r w:rsidRPr="00CD4B91">
        <w:rPr>
          <w:rFonts w:ascii="Times New Roman" w:hAnsi="Times New Roman" w:cs="Times New Roman"/>
          <w:sz w:val="28"/>
          <w:szCs w:val="28"/>
          <w:lang w:val="ru-RU"/>
        </w:rPr>
        <w:t xml:space="preserve"> </w:t>
      </w:r>
      <w:proofErr w:type="spellStart"/>
      <w:r w:rsidRPr="00CD4B91">
        <w:rPr>
          <w:rFonts w:ascii="Times New Roman" w:hAnsi="Times New Roman" w:cs="Times New Roman"/>
          <w:sz w:val="28"/>
          <w:szCs w:val="28"/>
          <w:lang w:val="ru-RU"/>
        </w:rPr>
        <w:t>глии</w:t>
      </w:r>
      <w:proofErr w:type="spellEnd"/>
      <w:r w:rsidRPr="00CD4B91">
        <w:rPr>
          <w:rFonts w:ascii="Times New Roman" w:hAnsi="Times New Roman" w:cs="Times New Roman"/>
          <w:sz w:val="28"/>
          <w:szCs w:val="28"/>
          <w:lang w:val="ru-RU"/>
        </w:rPr>
        <w:t xml:space="preserve"> (</w:t>
      </w:r>
      <w:r w:rsidRPr="00CD4B91">
        <w:rPr>
          <w:rFonts w:ascii="Times New Roman" w:hAnsi="Times New Roman" w:cs="Times New Roman"/>
          <w:sz w:val="28"/>
          <w:szCs w:val="28"/>
        </w:rPr>
        <w:t>GCMB</w:t>
      </w:r>
      <w:r w:rsidR="00D57F7D">
        <w:rPr>
          <w:rFonts w:ascii="Times New Roman" w:hAnsi="Times New Roman" w:cs="Times New Roman"/>
          <w:sz w:val="28"/>
          <w:szCs w:val="28"/>
          <w:lang w:val="ru-RU"/>
        </w:rPr>
        <w:t>)</w:t>
      </w:r>
      <w:r w:rsidRPr="00CD4B91">
        <w:rPr>
          <w:rFonts w:ascii="Times New Roman" w:hAnsi="Times New Roman" w:cs="Times New Roman"/>
          <w:sz w:val="28"/>
          <w:szCs w:val="28"/>
          <w:lang w:val="ru-RU"/>
        </w:rPr>
        <w:t xml:space="preserve">. </w:t>
      </w:r>
      <w:r w:rsidR="00273B4B">
        <w:rPr>
          <w:rFonts w:ascii="Times New Roman" w:hAnsi="Times New Roman" w:cs="Times New Roman"/>
          <w:sz w:val="28"/>
          <w:szCs w:val="28"/>
          <w:lang w:val="ru-RU"/>
        </w:rPr>
        <w:t>Г</w:t>
      </w:r>
      <w:r w:rsidRPr="00CD4B91">
        <w:rPr>
          <w:rFonts w:ascii="Times New Roman" w:hAnsi="Times New Roman" w:cs="Times New Roman"/>
          <w:sz w:val="28"/>
          <w:szCs w:val="28"/>
          <w:lang w:val="ru-RU"/>
        </w:rPr>
        <w:t xml:space="preserve">ен </w:t>
      </w:r>
      <w:r w:rsidRPr="00CD4B91">
        <w:rPr>
          <w:rFonts w:ascii="Times New Roman" w:hAnsi="Times New Roman" w:cs="Times New Roman"/>
          <w:sz w:val="28"/>
          <w:szCs w:val="28"/>
        </w:rPr>
        <w:t>GCMB</w:t>
      </w:r>
      <w:r w:rsidRPr="00CD4B91">
        <w:rPr>
          <w:rFonts w:ascii="Times New Roman" w:hAnsi="Times New Roman" w:cs="Times New Roman"/>
          <w:sz w:val="28"/>
          <w:szCs w:val="28"/>
          <w:lang w:val="ru-RU"/>
        </w:rPr>
        <w:t xml:space="preserve">, который </w:t>
      </w:r>
      <w:proofErr w:type="spellStart"/>
      <w:r w:rsidRPr="00CD4B91">
        <w:rPr>
          <w:rFonts w:ascii="Times New Roman" w:hAnsi="Times New Roman" w:cs="Times New Roman"/>
          <w:sz w:val="28"/>
          <w:szCs w:val="28"/>
          <w:lang w:val="ru-RU"/>
        </w:rPr>
        <w:t>экспрессируется</w:t>
      </w:r>
      <w:proofErr w:type="spellEnd"/>
      <w:r w:rsidRPr="00CD4B91">
        <w:rPr>
          <w:rFonts w:ascii="Times New Roman" w:hAnsi="Times New Roman" w:cs="Times New Roman"/>
          <w:sz w:val="28"/>
          <w:szCs w:val="28"/>
          <w:lang w:val="ru-RU"/>
        </w:rPr>
        <w:t xml:space="preserve"> исключительно в паращитовидной железе, кодирует </w:t>
      </w:r>
      <w:r w:rsidRPr="00CD4B91">
        <w:rPr>
          <w:rFonts w:ascii="Times New Roman" w:hAnsi="Times New Roman" w:cs="Times New Roman"/>
          <w:sz w:val="28"/>
          <w:szCs w:val="28"/>
          <w:lang w:val="ru-RU"/>
        </w:rPr>
        <w:lastRenderedPageBreak/>
        <w:t>транскрипционный фактор, который необходим для ра</w:t>
      </w:r>
      <w:r w:rsidR="00D57F7D">
        <w:rPr>
          <w:rFonts w:ascii="Times New Roman" w:hAnsi="Times New Roman" w:cs="Times New Roman"/>
          <w:sz w:val="28"/>
          <w:szCs w:val="28"/>
          <w:lang w:val="ru-RU"/>
        </w:rPr>
        <w:t>звития паращитовидной железы</w:t>
      </w:r>
      <w:r w:rsidRPr="00CD4B91">
        <w:rPr>
          <w:rFonts w:ascii="Times New Roman" w:hAnsi="Times New Roman" w:cs="Times New Roman"/>
          <w:sz w:val="28"/>
          <w:szCs w:val="28"/>
          <w:lang w:val="ru-RU"/>
        </w:rPr>
        <w:t>.</w:t>
      </w:r>
    </w:p>
    <w:p w:rsidR="00AD5E0F" w:rsidRDefault="00CD4B91" w:rsidP="00CD4B91">
      <w:pPr>
        <w:spacing w:after="0" w:line="360" w:lineRule="auto"/>
        <w:ind w:firstLine="720"/>
        <w:contextualSpacing/>
        <w:jc w:val="both"/>
        <w:rPr>
          <w:rFonts w:ascii="Times New Roman" w:hAnsi="Times New Roman" w:cs="Times New Roman"/>
          <w:sz w:val="28"/>
          <w:szCs w:val="28"/>
          <w:lang w:val="ru-RU"/>
        </w:rPr>
      </w:pPr>
      <w:r w:rsidRPr="003D1C13">
        <w:rPr>
          <w:rFonts w:ascii="Times New Roman" w:hAnsi="Times New Roman" w:cs="Times New Roman"/>
          <w:i/>
          <w:sz w:val="28"/>
          <w:szCs w:val="28"/>
          <w:lang w:val="ru-RU"/>
        </w:rPr>
        <w:t xml:space="preserve">Синдром </w:t>
      </w:r>
      <w:proofErr w:type="spellStart"/>
      <w:r w:rsidR="00273B4B" w:rsidRPr="003D1C13">
        <w:rPr>
          <w:rFonts w:ascii="Times New Roman" w:hAnsi="Times New Roman" w:cs="Times New Roman"/>
          <w:i/>
          <w:sz w:val="28"/>
          <w:szCs w:val="28"/>
          <w:lang w:val="ru-RU"/>
        </w:rPr>
        <w:t>Бараката</w:t>
      </w:r>
      <w:proofErr w:type="spellEnd"/>
      <w:r w:rsidR="00273B4B" w:rsidRPr="003D1C13">
        <w:rPr>
          <w:rFonts w:ascii="Times New Roman" w:hAnsi="Times New Roman" w:cs="Times New Roman"/>
          <w:i/>
          <w:sz w:val="28"/>
          <w:szCs w:val="28"/>
          <w:lang w:val="ru-RU"/>
        </w:rPr>
        <w:t xml:space="preserve"> или </w:t>
      </w:r>
      <w:r w:rsidRPr="003D1C13">
        <w:rPr>
          <w:rFonts w:ascii="Times New Roman" w:hAnsi="Times New Roman" w:cs="Times New Roman"/>
          <w:i/>
          <w:sz w:val="28"/>
          <w:szCs w:val="28"/>
        </w:rPr>
        <w:t>HDR</w:t>
      </w:r>
      <w:r w:rsidR="00273B4B" w:rsidRPr="003D1C13">
        <w:rPr>
          <w:rFonts w:ascii="Times New Roman" w:hAnsi="Times New Roman" w:cs="Times New Roman"/>
          <w:i/>
          <w:sz w:val="28"/>
          <w:szCs w:val="28"/>
          <w:lang w:val="ru-RU"/>
        </w:rPr>
        <w:t>-синдром</w:t>
      </w:r>
      <w:r w:rsidR="00273B4B">
        <w:rPr>
          <w:rFonts w:ascii="Times New Roman" w:hAnsi="Times New Roman" w:cs="Times New Roman"/>
          <w:sz w:val="28"/>
          <w:szCs w:val="28"/>
          <w:lang w:val="ru-RU"/>
        </w:rPr>
        <w:t xml:space="preserve"> - </w:t>
      </w:r>
      <w:r w:rsidR="00AD5E0F">
        <w:rPr>
          <w:rFonts w:ascii="Times New Roman" w:hAnsi="Times New Roman" w:cs="Times New Roman"/>
          <w:sz w:val="28"/>
          <w:szCs w:val="28"/>
          <w:lang w:val="ru-RU"/>
        </w:rPr>
        <w:t>аутосомно-доминантная</w:t>
      </w:r>
      <w:r w:rsidRPr="00CD4B91">
        <w:rPr>
          <w:rFonts w:ascii="Times New Roman" w:hAnsi="Times New Roman" w:cs="Times New Roman"/>
          <w:sz w:val="28"/>
          <w:szCs w:val="28"/>
          <w:lang w:val="ru-RU"/>
        </w:rPr>
        <w:t xml:space="preserve"> форм</w:t>
      </w:r>
      <w:r w:rsidR="00AD5E0F">
        <w:rPr>
          <w:rFonts w:ascii="Times New Roman" w:hAnsi="Times New Roman" w:cs="Times New Roman"/>
          <w:sz w:val="28"/>
          <w:szCs w:val="28"/>
          <w:lang w:val="ru-RU"/>
        </w:rPr>
        <w:t>а</w:t>
      </w:r>
      <w:r w:rsidRPr="00CD4B91">
        <w:rPr>
          <w:rFonts w:ascii="Times New Roman" w:hAnsi="Times New Roman" w:cs="Times New Roman"/>
          <w:sz w:val="28"/>
          <w:szCs w:val="28"/>
          <w:lang w:val="ru-RU"/>
        </w:rPr>
        <w:t xml:space="preserve"> </w:t>
      </w:r>
      <w:proofErr w:type="spellStart"/>
      <w:r w:rsidRPr="00CD4B91">
        <w:rPr>
          <w:rFonts w:ascii="Times New Roman" w:hAnsi="Times New Roman" w:cs="Times New Roman"/>
          <w:sz w:val="28"/>
          <w:szCs w:val="28"/>
          <w:lang w:val="ru-RU"/>
        </w:rPr>
        <w:t>гипопаратиреоза</w:t>
      </w:r>
      <w:proofErr w:type="spellEnd"/>
      <w:r w:rsidRPr="00CD4B91">
        <w:rPr>
          <w:rFonts w:ascii="Times New Roman" w:hAnsi="Times New Roman" w:cs="Times New Roman"/>
          <w:sz w:val="28"/>
          <w:szCs w:val="28"/>
          <w:lang w:val="ru-RU"/>
        </w:rPr>
        <w:t xml:space="preserve">, связанной с </w:t>
      </w:r>
      <w:proofErr w:type="spellStart"/>
      <w:r w:rsidRPr="00CD4B91">
        <w:rPr>
          <w:rFonts w:ascii="Times New Roman" w:hAnsi="Times New Roman" w:cs="Times New Roman"/>
          <w:sz w:val="28"/>
          <w:szCs w:val="28"/>
          <w:lang w:val="ru-RU"/>
        </w:rPr>
        <w:t>сенсоневральной</w:t>
      </w:r>
      <w:proofErr w:type="spellEnd"/>
      <w:r w:rsidRPr="00CD4B91">
        <w:rPr>
          <w:rFonts w:ascii="Times New Roman" w:hAnsi="Times New Roman" w:cs="Times New Roman"/>
          <w:sz w:val="28"/>
          <w:szCs w:val="28"/>
          <w:lang w:val="ru-RU"/>
        </w:rPr>
        <w:t xml:space="preserve"> глухотой</w:t>
      </w:r>
      <w:r w:rsidR="00AD5E0F">
        <w:rPr>
          <w:rFonts w:ascii="Times New Roman" w:hAnsi="Times New Roman" w:cs="Times New Roman"/>
          <w:sz w:val="28"/>
          <w:szCs w:val="28"/>
          <w:lang w:val="ru-RU"/>
        </w:rPr>
        <w:t xml:space="preserve"> и почечной дисплазией </w:t>
      </w:r>
      <w:r w:rsidRPr="00CD4B91">
        <w:rPr>
          <w:rFonts w:ascii="Times New Roman" w:hAnsi="Times New Roman" w:cs="Times New Roman"/>
          <w:sz w:val="28"/>
          <w:szCs w:val="28"/>
          <w:lang w:val="ru-RU"/>
        </w:rPr>
        <w:t xml:space="preserve">[7,8]. Мутации в связывающем </w:t>
      </w:r>
      <w:r w:rsidRPr="00CD4B91">
        <w:rPr>
          <w:rFonts w:ascii="Times New Roman" w:hAnsi="Times New Roman" w:cs="Times New Roman"/>
          <w:sz w:val="28"/>
          <w:szCs w:val="28"/>
        </w:rPr>
        <w:t>GATA</w:t>
      </w:r>
      <w:r w:rsidRPr="00CD4B91">
        <w:rPr>
          <w:rFonts w:ascii="Times New Roman" w:hAnsi="Times New Roman" w:cs="Times New Roman"/>
          <w:sz w:val="28"/>
          <w:szCs w:val="28"/>
          <w:lang w:val="ru-RU"/>
        </w:rPr>
        <w:t xml:space="preserve"> белке 3 (</w:t>
      </w:r>
      <w:r w:rsidRPr="00CD4B91">
        <w:rPr>
          <w:rFonts w:ascii="Times New Roman" w:hAnsi="Times New Roman" w:cs="Times New Roman"/>
          <w:sz w:val="28"/>
          <w:szCs w:val="28"/>
        </w:rPr>
        <w:t>GATA</w:t>
      </w:r>
      <w:r w:rsidRPr="00CD4B91">
        <w:rPr>
          <w:rFonts w:ascii="Times New Roman" w:hAnsi="Times New Roman" w:cs="Times New Roman"/>
          <w:sz w:val="28"/>
          <w:szCs w:val="28"/>
          <w:lang w:val="ru-RU"/>
        </w:rPr>
        <w:t>3), геном, локализованном в хромосомной области 10</w:t>
      </w:r>
      <w:r w:rsidRPr="00CD4B91">
        <w:rPr>
          <w:rFonts w:ascii="Times New Roman" w:hAnsi="Times New Roman" w:cs="Times New Roman"/>
          <w:sz w:val="28"/>
          <w:szCs w:val="28"/>
        </w:rPr>
        <w:t>p</w:t>
      </w:r>
      <w:r w:rsidRPr="00CD4B91">
        <w:rPr>
          <w:rFonts w:ascii="Times New Roman" w:hAnsi="Times New Roman" w:cs="Times New Roman"/>
          <w:sz w:val="28"/>
          <w:szCs w:val="28"/>
          <w:lang w:val="ru-RU"/>
        </w:rPr>
        <w:t xml:space="preserve">14-15, были обнаружены в семьях, пораженных этим синдромом [9,10]. </w:t>
      </w:r>
      <w:r w:rsidRPr="00CD4B91">
        <w:rPr>
          <w:rFonts w:ascii="Times New Roman" w:hAnsi="Times New Roman" w:cs="Times New Roman"/>
          <w:sz w:val="28"/>
          <w:szCs w:val="28"/>
        </w:rPr>
        <w:t>GATA</w:t>
      </w:r>
      <w:r w:rsidRPr="00CD4B91">
        <w:rPr>
          <w:rFonts w:ascii="Times New Roman" w:hAnsi="Times New Roman" w:cs="Times New Roman"/>
          <w:sz w:val="28"/>
          <w:szCs w:val="28"/>
          <w:lang w:val="ru-RU"/>
        </w:rPr>
        <w:t>3 является фактором транскрипции, который участвует в эмбриональном развитии паращитовидных желез, почек, внутренних ушей, тимуса и центральных нервных окончаний.</w:t>
      </w:r>
      <w:r w:rsidR="00AD5E0F">
        <w:rPr>
          <w:rFonts w:ascii="Times New Roman" w:hAnsi="Times New Roman" w:cs="Times New Roman"/>
          <w:sz w:val="28"/>
          <w:szCs w:val="28"/>
          <w:lang w:val="ru-RU"/>
        </w:rPr>
        <w:t xml:space="preserve"> </w:t>
      </w:r>
      <w:proofErr w:type="spellStart"/>
      <w:r w:rsidRPr="00CD4B91">
        <w:rPr>
          <w:rFonts w:ascii="Times New Roman" w:hAnsi="Times New Roman" w:cs="Times New Roman"/>
          <w:sz w:val="28"/>
          <w:szCs w:val="28"/>
          <w:lang w:val="ru-RU"/>
        </w:rPr>
        <w:t>Баракат</w:t>
      </w:r>
      <w:proofErr w:type="spellEnd"/>
      <w:r w:rsidRPr="00CD4B91">
        <w:rPr>
          <w:rFonts w:ascii="Times New Roman" w:hAnsi="Times New Roman" w:cs="Times New Roman"/>
          <w:sz w:val="28"/>
          <w:szCs w:val="28"/>
          <w:lang w:val="ru-RU"/>
        </w:rPr>
        <w:t xml:space="preserve"> описал два </w:t>
      </w:r>
      <w:r w:rsidR="00AD5E0F">
        <w:rPr>
          <w:rFonts w:ascii="Times New Roman" w:hAnsi="Times New Roman" w:cs="Times New Roman"/>
          <w:sz w:val="28"/>
          <w:szCs w:val="28"/>
          <w:lang w:val="ru-RU"/>
        </w:rPr>
        <w:t xml:space="preserve">случая </w:t>
      </w:r>
      <w:r w:rsidRPr="00CD4B91">
        <w:rPr>
          <w:rFonts w:ascii="Times New Roman" w:hAnsi="Times New Roman" w:cs="Times New Roman"/>
          <w:sz w:val="28"/>
          <w:szCs w:val="28"/>
          <w:lang w:val="ru-RU"/>
        </w:rPr>
        <w:t xml:space="preserve">братьев с </w:t>
      </w:r>
      <w:proofErr w:type="spellStart"/>
      <w:r w:rsidRPr="00CD4B91">
        <w:rPr>
          <w:rFonts w:ascii="Times New Roman" w:hAnsi="Times New Roman" w:cs="Times New Roman"/>
          <w:sz w:val="28"/>
          <w:szCs w:val="28"/>
          <w:lang w:val="ru-RU"/>
        </w:rPr>
        <w:t>гипопаратиреозом</w:t>
      </w:r>
      <w:proofErr w:type="spellEnd"/>
      <w:r w:rsidRPr="00CD4B91">
        <w:rPr>
          <w:rFonts w:ascii="Times New Roman" w:hAnsi="Times New Roman" w:cs="Times New Roman"/>
          <w:sz w:val="28"/>
          <w:szCs w:val="28"/>
          <w:lang w:val="ru-RU"/>
        </w:rPr>
        <w:t xml:space="preserve">, </w:t>
      </w:r>
      <w:proofErr w:type="spellStart"/>
      <w:r w:rsidRPr="00CD4B91">
        <w:rPr>
          <w:rFonts w:ascii="Times New Roman" w:hAnsi="Times New Roman" w:cs="Times New Roman"/>
          <w:sz w:val="28"/>
          <w:szCs w:val="28"/>
          <w:lang w:val="ru-RU"/>
        </w:rPr>
        <w:t>сенсоневральной</w:t>
      </w:r>
      <w:proofErr w:type="spellEnd"/>
      <w:r w:rsidRPr="00CD4B91">
        <w:rPr>
          <w:rFonts w:ascii="Times New Roman" w:hAnsi="Times New Roman" w:cs="Times New Roman"/>
          <w:sz w:val="28"/>
          <w:szCs w:val="28"/>
          <w:lang w:val="ru-RU"/>
        </w:rPr>
        <w:t xml:space="preserve"> глухотой и стойким к стерои</w:t>
      </w:r>
      <w:r w:rsidR="00D57F7D">
        <w:rPr>
          <w:rFonts w:ascii="Times New Roman" w:hAnsi="Times New Roman" w:cs="Times New Roman"/>
          <w:sz w:val="28"/>
          <w:szCs w:val="28"/>
          <w:lang w:val="ru-RU"/>
        </w:rPr>
        <w:t>дам нефротическим синдромом</w:t>
      </w:r>
      <w:r w:rsidRPr="00CD4B91">
        <w:rPr>
          <w:rFonts w:ascii="Times New Roman" w:hAnsi="Times New Roman" w:cs="Times New Roman"/>
          <w:sz w:val="28"/>
          <w:szCs w:val="28"/>
          <w:lang w:val="ru-RU"/>
        </w:rPr>
        <w:t xml:space="preserve">. </w:t>
      </w:r>
    </w:p>
    <w:p w:rsidR="00CD4B91" w:rsidRPr="00CD4B91" w:rsidRDefault="00AD5E0F" w:rsidP="00CD4B91">
      <w:pPr>
        <w:spacing w:after="0" w:line="360" w:lineRule="auto"/>
        <w:ind w:firstLine="720"/>
        <w:contextualSpacing/>
        <w:jc w:val="both"/>
        <w:rPr>
          <w:rFonts w:ascii="Times New Roman" w:hAnsi="Times New Roman" w:cs="Times New Roman"/>
          <w:sz w:val="28"/>
          <w:szCs w:val="28"/>
          <w:lang w:val="ru-RU"/>
        </w:rPr>
      </w:pPr>
      <w:r w:rsidRPr="003D1C13">
        <w:rPr>
          <w:rFonts w:ascii="Times New Roman" w:hAnsi="Times New Roman" w:cs="Times New Roman"/>
          <w:i/>
          <w:sz w:val="28"/>
          <w:szCs w:val="28"/>
          <w:lang w:val="ru-RU"/>
        </w:rPr>
        <w:t>С</w:t>
      </w:r>
      <w:r w:rsidR="00CD4B91" w:rsidRPr="003D1C13">
        <w:rPr>
          <w:rFonts w:ascii="Times New Roman" w:hAnsi="Times New Roman" w:cs="Times New Roman"/>
          <w:i/>
          <w:sz w:val="28"/>
          <w:szCs w:val="28"/>
          <w:lang w:val="ru-RU"/>
        </w:rPr>
        <w:t xml:space="preserve">индромы </w:t>
      </w:r>
      <w:proofErr w:type="spellStart"/>
      <w:r w:rsidR="00CD4B91" w:rsidRPr="003D1C13">
        <w:rPr>
          <w:rFonts w:ascii="Times New Roman" w:hAnsi="Times New Roman" w:cs="Times New Roman"/>
          <w:i/>
          <w:sz w:val="28"/>
          <w:szCs w:val="28"/>
          <w:lang w:val="ru-RU"/>
        </w:rPr>
        <w:t>Санджад-Сакати</w:t>
      </w:r>
      <w:proofErr w:type="spellEnd"/>
      <w:r w:rsidR="00CD4B91" w:rsidRPr="003D1C13">
        <w:rPr>
          <w:rFonts w:ascii="Times New Roman" w:hAnsi="Times New Roman" w:cs="Times New Roman"/>
          <w:i/>
          <w:sz w:val="28"/>
          <w:szCs w:val="28"/>
          <w:lang w:val="ru-RU"/>
        </w:rPr>
        <w:t xml:space="preserve"> и </w:t>
      </w:r>
      <w:proofErr w:type="spellStart"/>
      <w:r w:rsidR="00CD4B91" w:rsidRPr="003D1C13">
        <w:rPr>
          <w:rFonts w:ascii="Times New Roman" w:hAnsi="Times New Roman" w:cs="Times New Roman"/>
          <w:i/>
          <w:sz w:val="28"/>
          <w:szCs w:val="28"/>
          <w:lang w:val="ru-RU"/>
        </w:rPr>
        <w:t>Кенни-Каффи</w:t>
      </w:r>
      <w:proofErr w:type="spellEnd"/>
      <w:r w:rsidR="00CD4B91" w:rsidRPr="003D1C13">
        <w:rPr>
          <w:rFonts w:ascii="Times New Roman" w:hAnsi="Times New Roman" w:cs="Times New Roman"/>
          <w:i/>
          <w:sz w:val="28"/>
          <w:szCs w:val="28"/>
          <w:lang w:val="ru-RU"/>
        </w:rPr>
        <w:t xml:space="preserve"> 1 типа</w:t>
      </w:r>
      <w:r w:rsidR="00CD4B91" w:rsidRPr="00CD4B91">
        <w:rPr>
          <w:rFonts w:ascii="Times New Roman" w:hAnsi="Times New Roman" w:cs="Times New Roman"/>
          <w:sz w:val="28"/>
          <w:szCs w:val="28"/>
          <w:lang w:val="ru-RU"/>
        </w:rPr>
        <w:t xml:space="preserve"> - синдром </w:t>
      </w:r>
      <w:proofErr w:type="spellStart"/>
      <w:r w:rsidR="00CD4B91" w:rsidRPr="00CD4B91">
        <w:rPr>
          <w:rFonts w:ascii="Times New Roman" w:hAnsi="Times New Roman" w:cs="Times New Roman"/>
          <w:sz w:val="28"/>
          <w:szCs w:val="28"/>
          <w:lang w:val="ru-RU"/>
        </w:rPr>
        <w:t>Санджад-Сакати</w:t>
      </w:r>
      <w:proofErr w:type="spellEnd"/>
      <w:r w:rsidR="00CD4B91" w:rsidRPr="00CD4B91">
        <w:rPr>
          <w:rFonts w:ascii="Times New Roman" w:hAnsi="Times New Roman" w:cs="Times New Roman"/>
          <w:sz w:val="28"/>
          <w:szCs w:val="28"/>
          <w:lang w:val="ru-RU"/>
        </w:rPr>
        <w:t xml:space="preserve"> и аутосомно-рецессивная форма синдрома </w:t>
      </w:r>
      <w:proofErr w:type="spellStart"/>
      <w:r w:rsidR="00CD4B91" w:rsidRPr="00CD4B91">
        <w:rPr>
          <w:rFonts w:ascii="Times New Roman" w:hAnsi="Times New Roman" w:cs="Times New Roman"/>
          <w:sz w:val="28"/>
          <w:szCs w:val="28"/>
          <w:lang w:val="ru-RU"/>
        </w:rPr>
        <w:t>Кенни-Каффи</w:t>
      </w:r>
      <w:proofErr w:type="spellEnd"/>
      <w:r w:rsidR="00CD4B91" w:rsidRPr="00CD4B91">
        <w:rPr>
          <w:rFonts w:ascii="Times New Roman" w:hAnsi="Times New Roman" w:cs="Times New Roman"/>
          <w:sz w:val="28"/>
          <w:szCs w:val="28"/>
          <w:lang w:val="ru-RU"/>
        </w:rPr>
        <w:t xml:space="preserve"> имеют одинаковые клинические признаки, включая врожденный </w:t>
      </w:r>
      <w:proofErr w:type="spellStart"/>
      <w:r w:rsidR="00CD4B91" w:rsidRPr="00CD4B91">
        <w:rPr>
          <w:rFonts w:ascii="Times New Roman" w:hAnsi="Times New Roman" w:cs="Times New Roman"/>
          <w:sz w:val="28"/>
          <w:szCs w:val="28"/>
          <w:lang w:val="ru-RU"/>
        </w:rPr>
        <w:t>гипопаратиреоз</w:t>
      </w:r>
      <w:proofErr w:type="spellEnd"/>
      <w:r w:rsidR="00CD4B91" w:rsidRPr="00CD4B9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умственную отсталость, </w:t>
      </w:r>
      <w:proofErr w:type="spellStart"/>
      <w:r>
        <w:rPr>
          <w:rFonts w:ascii="Times New Roman" w:hAnsi="Times New Roman" w:cs="Times New Roman"/>
          <w:sz w:val="28"/>
          <w:szCs w:val="28"/>
          <w:lang w:val="ru-RU"/>
        </w:rPr>
        <w:t>лицевоой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дисморфизм</w:t>
      </w:r>
      <w:proofErr w:type="spellEnd"/>
      <w:r>
        <w:rPr>
          <w:rFonts w:ascii="Times New Roman" w:hAnsi="Times New Roman" w:cs="Times New Roman"/>
          <w:sz w:val="28"/>
          <w:szCs w:val="28"/>
          <w:lang w:val="ru-RU"/>
        </w:rPr>
        <w:t xml:space="preserve"> и тяжелую задержку </w:t>
      </w:r>
      <w:r w:rsidR="00D57F7D">
        <w:rPr>
          <w:rFonts w:ascii="Times New Roman" w:hAnsi="Times New Roman" w:cs="Times New Roman"/>
          <w:sz w:val="28"/>
          <w:szCs w:val="28"/>
          <w:lang w:val="ru-RU"/>
        </w:rPr>
        <w:t>роста</w:t>
      </w:r>
      <w:r w:rsidR="00CD4B91" w:rsidRPr="00CD4B91">
        <w:rPr>
          <w:rFonts w:ascii="Times New Roman" w:hAnsi="Times New Roman" w:cs="Times New Roman"/>
          <w:sz w:val="28"/>
          <w:szCs w:val="28"/>
          <w:lang w:val="ru-RU"/>
        </w:rPr>
        <w:t xml:space="preserve">. Пациенты с </w:t>
      </w:r>
      <w:r>
        <w:rPr>
          <w:rFonts w:ascii="Times New Roman" w:hAnsi="Times New Roman" w:cs="Times New Roman"/>
          <w:sz w:val="28"/>
          <w:szCs w:val="28"/>
          <w:lang w:val="ru-RU"/>
        </w:rPr>
        <w:t xml:space="preserve">синдромом </w:t>
      </w:r>
      <w:proofErr w:type="spellStart"/>
      <w:r w:rsidRPr="00CD4B91">
        <w:rPr>
          <w:rFonts w:ascii="Times New Roman" w:hAnsi="Times New Roman" w:cs="Times New Roman"/>
          <w:sz w:val="28"/>
          <w:szCs w:val="28"/>
          <w:lang w:val="ru-RU"/>
        </w:rPr>
        <w:t>Кенни-Каффи</w:t>
      </w:r>
      <w:proofErr w:type="spellEnd"/>
      <w:r w:rsidRPr="00CD4B91">
        <w:rPr>
          <w:rFonts w:ascii="Times New Roman" w:hAnsi="Times New Roman" w:cs="Times New Roman"/>
          <w:sz w:val="28"/>
          <w:szCs w:val="28"/>
          <w:lang w:val="ru-RU"/>
        </w:rPr>
        <w:t xml:space="preserve"> 1 типа </w:t>
      </w:r>
      <w:r w:rsidR="00CD4B91" w:rsidRPr="00CD4B91">
        <w:rPr>
          <w:rFonts w:ascii="Times New Roman" w:hAnsi="Times New Roman" w:cs="Times New Roman"/>
          <w:sz w:val="28"/>
          <w:szCs w:val="28"/>
          <w:lang w:val="ru-RU"/>
        </w:rPr>
        <w:t>также имеют о</w:t>
      </w:r>
      <w:r w:rsidR="00D57F7D">
        <w:rPr>
          <w:rFonts w:ascii="Times New Roman" w:hAnsi="Times New Roman" w:cs="Times New Roman"/>
          <w:sz w:val="28"/>
          <w:szCs w:val="28"/>
          <w:lang w:val="ru-RU"/>
        </w:rPr>
        <w:t>стеосклероз и иммунодефицит</w:t>
      </w:r>
      <w:r w:rsidR="00CD4B91" w:rsidRPr="00CD4B91">
        <w:rPr>
          <w:rFonts w:ascii="Times New Roman" w:hAnsi="Times New Roman" w:cs="Times New Roman"/>
          <w:sz w:val="28"/>
          <w:szCs w:val="28"/>
          <w:lang w:val="ru-RU"/>
        </w:rPr>
        <w:t xml:space="preserve">. Синдром </w:t>
      </w:r>
      <w:proofErr w:type="spellStart"/>
      <w:r w:rsidR="00CD4B91" w:rsidRPr="00CD4B91">
        <w:rPr>
          <w:rFonts w:ascii="Times New Roman" w:hAnsi="Times New Roman" w:cs="Times New Roman"/>
          <w:sz w:val="28"/>
          <w:szCs w:val="28"/>
          <w:lang w:val="ru-RU"/>
        </w:rPr>
        <w:t>Санджад-Сакати</w:t>
      </w:r>
      <w:proofErr w:type="spellEnd"/>
      <w:r w:rsidR="00CD4B91" w:rsidRPr="00CD4B91">
        <w:rPr>
          <w:rFonts w:ascii="Times New Roman" w:hAnsi="Times New Roman" w:cs="Times New Roman"/>
          <w:sz w:val="28"/>
          <w:szCs w:val="28"/>
          <w:lang w:val="ru-RU"/>
        </w:rPr>
        <w:t xml:space="preserve"> был зарегистрирован почти исключительно в арабских семьях. Оба нарушения относятся к 1</w:t>
      </w:r>
      <w:r w:rsidR="00CD4B91" w:rsidRPr="00CD4B91">
        <w:rPr>
          <w:rFonts w:ascii="Times New Roman" w:hAnsi="Times New Roman" w:cs="Times New Roman"/>
          <w:sz w:val="28"/>
          <w:szCs w:val="28"/>
        </w:rPr>
        <w:t>q</w:t>
      </w:r>
      <w:r w:rsidR="00CD4B91" w:rsidRPr="00CD4B91">
        <w:rPr>
          <w:rFonts w:ascii="Times New Roman" w:hAnsi="Times New Roman" w:cs="Times New Roman"/>
          <w:sz w:val="28"/>
          <w:szCs w:val="28"/>
          <w:lang w:val="ru-RU"/>
        </w:rPr>
        <w:t>42-</w:t>
      </w:r>
      <w:r w:rsidR="00CD4B91" w:rsidRPr="00CD4B91">
        <w:rPr>
          <w:rFonts w:ascii="Times New Roman" w:hAnsi="Times New Roman" w:cs="Times New Roman"/>
          <w:sz w:val="28"/>
          <w:szCs w:val="28"/>
        </w:rPr>
        <w:t>q</w:t>
      </w:r>
      <w:r w:rsidR="00D57F7D">
        <w:rPr>
          <w:rFonts w:ascii="Times New Roman" w:hAnsi="Times New Roman" w:cs="Times New Roman"/>
          <w:sz w:val="28"/>
          <w:szCs w:val="28"/>
          <w:lang w:val="ru-RU"/>
        </w:rPr>
        <w:t>43</w:t>
      </w:r>
      <w:r w:rsidR="00CD4B91" w:rsidRPr="00CD4B91">
        <w:rPr>
          <w:rFonts w:ascii="Times New Roman" w:hAnsi="Times New Roman" w:cs="Times New Roman"/>
          <w:sz w:val="28"/>
          <w:szCs w:val="28"/>
          <w:lang w:val="ru-RU"/>
        </w:rPr>
        <w:t xml:space="preserve"> и вызваны мутациями в </w:t>
      </w:r>
      <w:r w:rsidR="00CD4B91" w:rsidRPr="00CD4B91">
        <w:rPr>
          <w:rFonts w:ascii="Times New Roman" w:hAnsi="Times New Roman" w:cs="Times New Roman"/>
          <w:sz w:val="28"/>
          <w:szCs w:val="28"/>
        </w:rPr>
        <w:t>TBCE</w:t>
      </w:r>
      <w:r w:rsidR="00CD4B91" w:rsidRPr="00CD4B91">
        <w:rPr>
          <w:rFonts w:ascii="Times New Roman" w:hAnsi="Times New Roman" w:cs="Times New Roman"/>
          <w:sz w:val="28"/>
          <w:szCs w:val="28"/>
          <w:lang w:val="ru-RU"/>
        </w:rPr>
        <w:t xml:space="preserve"> (</w:t>
      </w:r>
      <w:proofErr w:type="spellStart"/>
      <w:r w:rsidR="00CD4B91" w:rsidRPr="00CD4B91">
        <w:rPr>
          <w:rFonts w:ascii="Times New Roman" w:hAnsi="Times New Roman" w:cs="Times New Roman"/>
          <w:sz w:val="28"/>
          <w:szCs w:val="28"/>
          <w:lang w:val="ru-RU"/>
        </w:rPr>
        <w:t>тубулин</w:t>
      </w:r>
      <w:proofErr w:type="spellEnd"/>
      <w:r w:rsidR="00CD4B91" w:rsidRPr="00CD4B91">
        <w:rPr>
          <w:rFonts w:ascii="Times New Roman" w:hAnsi="Times New Roman" w:cs="Times New Roman"/>
          <w:sz w:val="28"/>
          <w:szCs w:val="28"/>
          <w:lang w:val="ru-RU"/>
        </w:rPr>
        <w:t xml:space="preserve">-специфический </w:t>
      </w:r>
      <w:proofErr w:type="spellStart"/>
      <w:r w:rsidR="00CD4B91" w:rsidRPr="00CD4B91">
        <w:rPr>
          <w:rFonts w:ascii="Times New Roman" w:hAnsi="Times New Roman" w:cs="Times New Roman"/>
          <w:sz w:val="28"/>
          <w:szCs w:val="28"/>
          <w:lang w:val="ru-RU"/>
        </w:rPr>
        <w:t>шаперон</w:t>
      </w:r>
      <w:proofErr w:type="spellEnd"/>
      <w:r w:rsidR="00CD4B91" w:rsidRPr="00CD4B91">
        <w:rPr>
          <w:rFonts w:ascii="Times New Roman" w:hAnsi="Times New Roman" w:cs="Times New Roman"/>
          <w:sz w:val="28"/>
          <w:szCs w:val="28"/>
          <w:lang w:val="ru-RU"/>
        </w:rPr>
        <w:t xml:space="preserve"> </w:t>
      </w:r>
      <w:r w:rsidR="00CD4B91" w:rsidRPr="00CD4B91">
        <w:rPr>
          <w:rFonts w:ascii="Times New Roman" w:hAnsi="Times New Roman" w:cs="Times New Roman"/>
          <w:sz w:val="28"/>
          <w:szCs w:val="28"/>
        </w:rPr>
        <w:t>E</w:t>
      </w:r>
      <w:r w:rsidR="00CD4B91" w:rsidRPr="00CD4B91">
        <w:rPr>
          <w:rFonts w:ascii="Times New Roman" w:hAnsi="Times New Roman" w:cs="Times New Roman"/>
          <w:sz w:val="28"/>
          <w:szCs w:val="28"/>
          <w:lang w:val="ru-RU"/>
        </w:rPr>
        <w:t>-ген</w:t>
      </w:r>
      <w:r>
        <w:rPr>
          <w:rFonts w:ascii="Times New Roman" w:hAnsi="Times New Roman" w:cs="Times New Roman"/>
          <w:sz w:val="28"/>
          <w:szCs w:val="28"/>
          <w:lang w:val="ru-RU"/>
        </w:rPr>
        <w:t>а</w:t>
      </w:r>
      <w:r w:rsidR="00CD4B91" w:rsidRPr="00CD4B91">
        <w:rPr>
          <w:rFonts w:ascii="Times New Roman" w:hAnsi="Times New Roman" w:cs="Times New Roman"/>
          <w:sz w:val="28"/>
          <w:szCs w:val="28"/>
          <w:lang w:val="ru-RU"/>
        </w:rPr>
        <w:t>), который кодирует белок, вовлеченны</w:t>
      </w:r>
      <w:r w:rsidR="00D57F7D">
        <w:rPr>
          <w:rFonts w:ascii="Times New Roman" w:hAnsi="Times New Roman" w:cs="Times New Roman"/>
          <w:sz w:val="28"/>
          <w:szCs w:val="28"/>
          <w:lang w:val="ru-RU"/>
        </w:rPr>
        <w:t xml:space="preserve">й в свертывание </w:t>
      </w:r>
      <w:proofErr w:type="spellStart"/>
      <w:r w:rsidR="00D57F7D">
        <w:rPr>
          <w:rFonts w:ascii="Times New Roman" w:hAnsi="Times New Roman" w:cs="Times New Roman"/>
          <w:sz w:val="28"/>
          <w:szCs w:val="28"/>
          <w:lang w:val="ru-RU"/>
        </w:rPr>
        <w:t>тубулина</w:t>
      </w:r>
      <w:proofErr w:type="spellEnd"/>
      <w:r w:rsidR="00CD4B91" w:rsidRPr="00CD4B91">
        <w:rPr>
          <w:rFonts w:ascii="Times New Roman" w:hAnsi="Times New Roman" w:cs="Times New Roman"/>
          <w:sz w:val="28"/>
          <w:szCs w:val="28"/>
          <w:lang w:val="ru-RU"/>
        </w:rPr>
        <w:t>. Этот вывод наводит на мысль о том, что два расстройства являются скорее аллельными</w:t>
      </w:r>
      <w:r>
        <w:rPr>
          <w:rFonts w:ascii="Times New Roman" w:hAnsi="Times New Roman" w:cs="Times New Roman"/>
          <w:sz w:val="28"/>
          <w:szCs w:val="28"/>
          <w:lang w:val="ru-RU"/>
        </w:rPr>
        <w:t>.</w:t>
      </w:r>
    </w:p>
    <w:p w:rsidR="00941FF9" w:rsidRPr="003D1C13" w:rsidRDefault="008A27C7" w:rsidP="003D1C13">
      <w:pPr>
        <w:spacing w:after="0" w:line="360" w:lineRule="auto"/>
        <w:ind w:firstLine="720"/>
        <w:contextualSpacing/>
        <w:jc w:val="both"/>
        <w:rPr>
          <w:rFonts w:ascii="Times New Roman" w:hAnsi="Times New Roman" w:cs="Times New Roman"/>
          <w:color w:val="FF0000"/>
          <w:sz w:val="28"/>
          <w:szCs w:val="28"/>
          <w:lang w:val="ru-RU"/>
        </w:rPr>
      </w:pPr>
      <w:r w:rsidRPr="003D1C13">
        <w:rPr>
          <w:rFonts w:ascii="Times New Roman" w:hAnsi="Times New Roman" w:cs="Times New Roman"/>
          <w:i/>
          <w:sz w:val="28"/>
          <w:szCs w:val="28"/>
          <w:lang w:val="ru-RU"/>
        </w:rPr>
        <w:t xml:space="preserve">Семейный аутоиммунный </w:t>
      </w:r>
      <w:proofErr w:type="spellStart"/>
      <w:r w:rsidRPr="003D1C13">
        <w:rPr>
          <w:rFonts w:ascii="Times New Roman" w:hAnsi="Times New Roman" w:cs="Times New Roman"/>
          <w:i/>
          <w:sz w:val="28"/>
          <w:szCs w:val="28"/>
          <w:lang w:val="ru-RU"/>
        </w:rPr>
        <w:t>полигландулярный</w:t>
      </w:r>
      <w:proofErr w:type="spellEnd"/>
      <w:r w:rsidRPr="003D1C13">
        <w:rPr>
          <w:rFonts w:ascii="Times New Roman" w:hAnsi="Times New Roman" w:cs="Times New Roman"/>
          <w:i/>
          <w:sz w:val="28"/>
          <w:szCs w:val="28"/>
          <w:lang w:val="ru-RU"/>
        </w:rPr>
        <w:t xml:space="preserve"> синдром </w:t>
      </w:r>
      <w:r w:rsidRPr="003D1C13">
        <w:rPr>
          <w:rFonts w:ascii="Times New Roman" w:hAnsi="Times New Roman" w:cs="Times New Roman"/>
          <w:i/>
          <w:sz w:val="28"/>
          <w:szCs w:val="28"/>
        </w:rPr>
        <w:t>I</w:t>
      </w:r>
      <w:r w:rsidRPr="003D1C13">
        <w:rPr>
          <w:rFonts w:ascii="Times New Roman" w:hAnsi="Times New Roman" w:cs="Times New Roman"/>
          <w:i/>
          <w:sz w:val="28"/>
          <w:szCs w:val="28"/>
          <w:lang w:val="ru-RU"/>
        </w:rPr>
        <w:t xml:space="preserve"> типа (</w:t>
      </w:r>
      <w:r w:rsidRPr="003D1C13">
        <w:rPr>
          <w:rFonts w:ascii="Times New Roman" w:hAnsi="Times New Roman" w:cs="Times New Roman"/>
          <w:i/>
          <w:sz w:val="28"/>
          <w:szCs w:val="28"/>
        </w:rPr>
        <w:t>APS</w:t>
      </w:r>
      <w:r w:rsidRPr="003D1C13">
        <w:rPr>
          <w:rFonts w:ascii="Times New Roman" w:hAnsi="Times New Roman" w:cs="Times New Roman"/>
          <w:i/>
          <w:sz w:val="28"/>
          <w:szCs w:val="28"/>
          <w:lang w:val="ru-RU"/>
        </w:rPr>
        <w:t xml:space="preserve"> </w:t>
      </w:r>
      <w:r w:rsidRPr="003D1C13">
        <w:rPr>
          <w:rFonts w:ascii="Times New Roman" w:hAnsi="Times New Roman" w:cs="Times New Roman"/>
          <w:i/>
          <w:sz w:val="28"/>
          <w:szCs w:val="28"/>
        </w:rPr>
        <w:t>I</w:t>
      </w:r>
      <w:r w:rsidRPr="003D1C13">
        <w:rPr>
          <w:rFonts w:ascii="Times New Roman" w:hAnsi="Times New Roman" w:cs="Times New Roman"/>
          <w:i/>
          <w:sz w:val="28"/>
          <w:szCs w:val="28"/>
          <w:lang w:val="ru-RU"/>
        </w:rPr>
        <w:t>)</w:t>
      </w:r>
      <w:r w:rsidRPr="008A27C7">
        <w:rPr>
          <w:rFonts w:ascii="Times New Roman" w:hAnsi="Times New Roman" w:cs="Times New Roman"/>
          <w:sz w:val="28"/>
          <w:szCs w:val="28"/>
          <w:lang w:val="ru-RU"/>
        </w:rPr>
        <w:t xml:space="preserve"> связан с хроническим кожно-слизистым кандидозом и надпочечниковой недостаточностью. Другие </w:t>
      </w:r>
      <w:proofErr w:type="spellStart"/>
      <w:r w:rsidRPr="008A27C7">
        <w:rPr>
          <w:rFonts w:ascii="Times New Roman" w:hAnsi="Times New Roman" w:cs="Times New Roman"/>
          <w:sz w:val="28"/>
          <w:szCs w:val="28"/>
          <w:lang w:val="ru-RU"/>
        </w:rPr>
        <w:t>неэндокринные</w:t>
      </w:r>
      <w:proofErr w:type="spellEnd"/>
      <w:r w:rsidRPr="008A27C7">
        <w:rPr>
          <w:rFonts w:ascii="Times New Roman" w:hAnsi="Times New Roman" w:cs="Times New Roman"/>
          <w:sz w:val="28"/>
          <w:szCs w:val="28"/>
          <w:lang w:val="ru-RU"/>
        </w:rPr>
        <w:t xml:space="preserve"> </w:t>
      </w:r>
      <w:r w:rsidR="003D1C13">
        <w:rPr>
          <w:rFonts w:ascii="Times New Roman" w:hAnsi="Times New Roman" w:cs="Times New Roman"/>
          <w:sz w:val="28"/>
          <w:szCs w:val="28"/>
          <w:lang w:val="ru-RU"/>
        </w:rPr>
        <w:t xml:space="preserve">симптомы </w:t>
      </w:r>
      <w:r w:rsidRPr="008A27C7">
        <w:rPr>
          <w:rFonts w:ascii="Times New Roman" w:hAnsi="Times New Roman" w:cs="Times New Roman"/>
          <w:sz w:val="28"/>
          <w:szCs w:val="28"/>
          <w:lang w:val="ru-RU"/>
        </w:rPr>
        <w:t xml:space="preserve">включают витилиго и гипоплазию эмали зубов. </w:t>
      </w:r>
      <w:proofErr w:type="spellStart"/>
      <w:r w:rsidRPr="008A27C7">
        <w:rPr>
          <w:rFonts w:ascii="Times New Roman" w:hAnsi="Times New Roman" w:cs="Times New Roman"/>
          <w:sz w:val="28"/>
          <w:szCs w:val="28"/>
          <w:lang w:val="ru-RU"/>
        </w:rPr>
        <w:t>Кандидозные</w:t>
      </w:r>
      <w:proofErr w:type="spellEnd"/>
      <w:r w:rsidRPr="008A27C7">
        <w:rPr>
          <w:rFonts w:ascii="Times New Roman" w:hAnsi="Times New Roman" w:cs="Times New Roman"/>
          <w:sz w:val="28"/>
          <w:szCs w:val="28"/>
          <w:lang w:val="ru-RU"/>
        </w:rPr>
        <w:t xml:space="preserve"> инфекции кожи или желудочно-кишечного тракта, которые длятся более 3 месяцев, считаются хроническими и </w:t>
      </w:r>
      <w:r w:rsidR="003D1C13">
        <w:rPr>
          <w:rFonts w:ascii="Times New Roman" w:hAnsi="Times New Roman" w:cs="Times New Roman"/>
          <w:sz w:val="28"/>
          <w:szCs w:val="28"/>
          <w:lang w:val="ru-RU"/>
        </w:rPr>
        <w:t>составляют основную</w:t>
      </w:r>
      <w:r w:rsidRPr="008A27C7">
        <w:rPr>
          <w:rFonts w:ascii="Times New Roman" w:hAnsi="Times New Roman" w:cs="Times New Roman"/>
          <w:sz w:val="28"/>
          <w:szCs w:val="28"/>
          <w:lang w:val="ru-RU"/>
        </w:rPr>
        <w:t xml:space="preserve"> симптоматику у 60% лиц с </w:t>
      </w:r>
      <w:proofErr w:type="spellStart"/>
      <w:r w:rsidRPr="008A27C7">
        <w:rPr>
          <w:rFonts w:ascii="Times New Roman" w:hAnsi="Times New Roman" w:cs="Times New Roman"/>
          <w:sz w:val="28"/>
          <w:szCs w:val="28"/>
          <w:lang w:val="ru-RU"/>
        </w:rPr>
        <w:t>гипопаратиреозом</w:t>
      </w:r>
      <w:proofErr w:type="spellEnd"/>
      <w:r w:rsidR="003D1C13">
        <w:rPr>
          <w:rFonts w:ascii="Times New Roman" w:hAnsi="Times New Roman" w:cs="Times New Roman"/>
          <w:sz w:val="28"/>
          <w:szCs w:val="28"/>
          <w:lang w:val="ru-RU"/>
        </w:rPr>
        <w:t>.</w:t>
      </w:r>
    </w:p>
    <w:p w:rsidR="00D57F7D" w:rsidRDefault="002B089B" w:rsidP="00D57F7D">
      <w:pPr>
        <w:spacing w:after="0" w:line="360" w:lineRule="auto"/>
        <w:ind w:firstLine="720"/>
        <w:contextualSpacing/>
        <w:jc w:val="both"/>
        <w:rPr>
          <w:rFonts w:ascii="Times New Roman" w:hAnsi="Times New Roman" w:cs="Times New Roman"/>
          <w:b/>
          <w:sz w:val="28"/>
          <w:szCs w:val="28"/>
          <w:lang w:val="ru-RU"/>
        </w:rPr>
      </w:pPr>
      <w:r w:rsidRPr="002B089B">
        <w:rPr>
          <w:rFonts w:ascii="Times New Roman" w:hAnsi="Times New Roman" w:cs="Times New Roman"/>
          <w:b/>
          <w:sz w:val="28"/>
          <w:szCs w:val="28"/>
          <w:lang w:val="ru-RU"/>
        </w:rPr>
        <w:t>Клиническая характеристика</w:t>
      </w:r>
    </w:p>
    <w:p w:rsidR="002B089B" w:rsidRPr="00D57F7D" w:rsidRDefault="002B089B" w:rsidP="00D57F7D">
      <w:pPr>
        <w:spacing w:after="0" w:line="360" w:lineRule="auto"/>
        <w:ind w:firstLine="720"/>
        <w:contextualSpacing/>
        <w:jc w:val="both"/>
        <w:rPr>
          <w:rFonts w:ascii="Times New Roman" w:hAnsi="Times New Roman" w:cs="Times New Roman"/>
          <w:b/>
          <w:sz w:val="28"/>
          <w:szCs w:val="28"/>
          <w:lang w:val="ru-RU"/>
        </w:rPr>
      </w:pPr>
      <w:proofErr w:type="spellStart"/>
      <w:r w:rsidRPr="002B089B">
        <w:rPr>
          <w:rFonts w:ascii="Times New Roman" w:hAnsi="Times New Roman" w:cs="Times New Roman"/>
          <w:sz w:val="28"/>
          <w:szCs w:val="28"/>
          <w:lang w:val="ru-RU"/>
        </w:rPr>
        <w:lastRenderedPageBreak/>
        <w:t>Гипопаратиреоз</w:t>
      </w:r>
      <w:proofErr w:type="spellEnd"/>
      <w:r w:rsidRPr="002B089B">
        <w:rPr>
          <w:rFonts w:ascii="Times New Roman" w:hAnsi="Times New Roman" w:cs="Times New Roman"/>
          <w:sz w:val="28"/>
          <w:szCs w:val="28"/>
          <w:lang w:val="ru-RU"/>
        </w:rPr>
        <w:t xml:space="preserve"> </w:t>
      </w:r>
      <w:r>
        <w:rPr>
          <w:rFonts w:ascii="Times New Roman" w:hAnsi="Times New Roman" w:cs="Times New Roman"/>
          <w:sz w:val="28"/>
          <w:szCs w:val="28"/>
          <w:lang w:val="ru-RU"/>
        </w:rPr>
        <w:t>характеризуется разнообразным спектром клинических проявлений</w:t>
      </w:r>
      <w:r w:rsidR="00CC1C2E">
        <w:rPr>
          <w:rFonts w:ascii="Times New Roman" w:hAnsi="Times New Roman" w:cs="Times New Roman"/>
          <w:sz w:val="28"/>
          <w:szCs w:val="28"/>
          <w:lang w:val="ru-RU"/>
        </w:rPr>
        <w:t>, начиная от легкой</w:t>
      </w:r>
      <w:r w:rsidRPr="002B089B">
        <w:rPr>
          <w:rFonts w:ascii="Times New Roman" w:hAnsi="Times New Roman" w:cs="Times New Roman"/>
          <w:sz w:val="28"/>
          <w:szCs w:val="28"/>
          <w:lang w:val="ru-RU"/>
        </w:rPr>
        <w:t xml:space="preserve"> </w:t>
      </w:r>
      <w:proofErr w:type="spellStart"/>
      <w:r w:rsidRPr="002B089B">
        <w:rPr>
          <w:rFonts w:ascii="Times New Roman" w:hAnsi="Times New Roman" w:cs="Times New Roman"/>
          <w:sz w:val="28"/>
          <w:szCs w:val="28"/>
          <w:lang w:val="ru-RU"/>
        </w:rPr>
        <w:t>гипокальциеми</w:t>
      </w:r>
      <w:r w:rsidR="00CC1C2E">
        <w:rPr>
          <w:rFonts w:ascii="Times New Roman" w:hAnsi="Times New Roman" w:cs="Times New Roman"/>
          <w:sz w:val="28"/>
          <w:szCs w:val="28"/>
          <w:lang w:val="ru-RU"/>
        </w:rPr>
        <w:t>и</w:t>
      </w:r>
      <w:proofErr w:type="spellEnd"/>
      <w:r w:rsidR="00CC1C2E">
        <w:rPr>
          <w:rFonts w:ascii="Times New Roman" w:hAnsi="Times New Roman" w:cs="Times New Roman"/>
          <w:sz w:val="28"/>
          <w:szCs w:val="28"/>
          <w:lang w:val="ru-RU"/>
        </w:rPr>
        <w:t xml:space="preserve"> </w:t>
      </w:r>
      <w:r w:rsidRPr="002B089B">
        <w:rPr>
          <w:rFonts w:ascii="Times New Roman" w:hAnsi="Times New Roman" w:cs="Times New Roman"/>
          <w:sz w:val="28"/>
          <w:szCs w:val="28"/>
          <w:lang w:val="ru-RU"/>
        </w:rPr>
        <w:t>к угрожающим жизни судорогам, рефрактерной сердечной недостаточности или ларингоспазму</w:t>
      </w:r>
      <w:r w:rsidR="00CC1C2E">
        <w:rPr>
          <w:rFonts w:ascii="Times New Roman" w:hAnsi="Times New Roman" w:cs="Times New Roman"/>
          <w:sz w:val="28"/>
          <w:szCs w:val="28"/>
          <w:lang w:val="ru-RU"/>
        </w:rPr>
        <w:t xml:space="preserve">. </w:t>
      </w:r>
    </w:p>
    <w:p w:rsidR="00CC1C2E" w:rsidRDefault="00CC1C2E" w:rsidP="002B089B">
      <w:pPr>
        <w:spacing w:after="0"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острым </w:t>
      </w:r>
      <w:r w:rsidR="002B089B" w:rsidRPr="002B089B">
        <w:rPr>
          <w:rFonts w:ascii="Times New Roman" w:hAnsi="Times New Roman" w:cs="Times New Roman"/>
          <w:sz w:val="28"/>
          <w:szCs w:val="28"/>
          <w:lang w:val="ru-RU"/>
        </w:rPr>
        <w:t>проявления</w:t>
      </w:r>
      <w:r>
        <w:rPr>
          <w:rFonts w:ascii="Times New Roman" w:hAnsi="Times New Roman" w:cs="Times New Roman"/>
          <w:sz w:val="28"/>
          <w:szCs w:val="28"/>
          <w:lang w:val="ru-RU"/>
        </w:rPr>
        <w:t xml:space="preserve">м </w:t>
      </w:r>
      <w:proofErr w:type="spellStart"/>
      <w:r w:rsidR="002B089B" w:rsidRPr="002B089B">
        <w:rPr>
          <w:rFonts w:ascii="Times New Roman" w:hAnsi="Times New Roman" w:cs="Times New Roman"/>
          <w:sz w:val="28"/>
          <w:szCs w:val="28"/>
          <w:lang w:val="ru-RU"/>
        </w:rPr>
        <w:t>гипопаратиреоза</w:t>
      </w:r>
      <w:proofErr w:type="spellEnd"/>
      <w:r w:rsidR="002B089B" w:rsidRPr="002B089B">
        <w:rPr>
          <w:rFonts w:ascii="Times New Roman" w:hAnsi="Times New Roman" w:cs="Times New Roman"/>
          <w:sz w:val="28"/>
          <w:szCs w:val="28"/>
          <w:lang w:val="ru-RU"/>
        </w:rPr>
        <w:t xml:space="preserve"> (послеоперационн</w:t>
      </w:r>
      <w:r>
        <w:rPr>
          <w:rFonts w:ascii="Times New Roman" w:hAnsi="Times New Roman" w:cs="Times New Roman"/>
          <w:sz w:val="28"/>
          <w:szCs w:val="28"/>
          <w:lang w:val="ru-RU"/>
        </w:rPr>
        <w:t>ого</w:t>
      </w:r>
      <w:r w:rsidR="002B089B" w:rsidRPr="002B089B">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относятся </w:t>
      </w:r>
      <w:r w:rsidR="002B089B" w:rsidRPr="002B089B">
        <w:rPr>
          <w:rFonts w:ascii="Times New Roman" w:hAnsi="Times New Roman" w:cs="Times New Roman"/>
          <w:sz w:val="28"/>
          <w:szCs w:val="28"/>
          <w:lang w:val="ru-RU"/>
        </w:rPr>
        <w:t xml:space="preserve"> тетания</w:t>
      </w:r>
      <w:proofErr w:type="gramEnd"/>
      <w:r w:rsidR="002B089B" w:rsidRPr="002B089B">
        <w:rPr>
          <w:rFonts w:ascii="Times New Roman" w:hAnsi="Times New Roman" w:cs="Times New Roman"/>
          <w:sz w:val="28"/>
          <w:szCs w:val="28"/>
          <w:lang w:val="ru-RU"/>
        </w:rPr>
        <w:t xml:space="preserve">, которая является расстройством нервно-мышечной раздражительности. Симптомы тетании могут быть </w:t>
      </w:r>
      <w:r>
        <w:rPr>
          <w:rFonts w:ascii="Times New Roman" w:hAnsi="Times New Roman" w:cs="Times New Roman"/>
          <w:sz w:val="28"/>
          <w:szCs w:val="28"/>
          <w:lang w:val="ru-RU"/>
        </w:rPr>
        <w:t>умеренными</w:t>
      </w:r>
      <w:r w:rsidR="002B089B" w:rsidRPr="002B089B">
        <w:rPr>
          <w:rFonts w:ascii="Times New Roman" w:hAnsi="Times New Roman" w:cs="Times New Roman"/>
          <w:sz w:val="28"/>
          <w:szCs w:val="28"/>
          <w:lang w:val="ru-RU"/>
        </w:rPr>
        <w:t xml:space="preserve"> (онемения</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периоральной</w:t>
      </w:r>
      <w:proofErr w:type="spellEnd"/>
      <w:r>
        <w:rPr>
          <w:rFonts w:ascii="Times New Roman" w:hAnsi="Times New Roman" w:cs="Times New Roman"/>
          <w:sz w:val="28"/>
          <w:szCs w:val="28"/>
          <w:lang w:val="ru-RU"/>
        </w:rPr>
        <w:t xml:space="preserve"> зоны</w:t>
      </w:r>
      <w:r w:rsidR="002B089B" w:rsidRPr="002B089B">
        <w:rPr>
          <w:rFonts w:ascii="Times New Roman" w:hAnsi="Times New Roman" w:cs="Times New Roman"/>
          <w:sz w:val="28"/>
          <w:szCs w:val="28"/>
          <w:lang w:val="ru-RU"/>
        </w:rPr>
        <w:t>, парестезии рук и ног, мышечные судороги) или тяжел</w:t>
      </w:r>
      <w:r>
        <w:rPr>
          <w:rFonts w:ascii="Times New Roman" w:hAnsi="Times New Roman" w:cs="Times New Roman"/>
          <w:sz w:val="28"/>
          <w:szCs w:val="28"/>
          <w:lang w:val="ru-RU"/>
        </w:rPr>
        <w:t>ыми</w:t>
      </w:r>
      <w:r w:rsidR="002B089B" w:rsidRPr="002B089B">
        <w:rPr>
          <w:rFonts w:ascii="Times New Roman" w:hAnsi="Times New Roman" w:cs="Times New Roman"/>
          <w:sz w:val="28"/>
          <w:szCs w:val="28"/>
          <w:lang w:val="ru-RU"/>
        </w:rPr>
        <w:t xml:space="preserve"> (</w:t>
      </w:r>
      <w:proofErr w:type="spellStart"/>
      <w:r w:rsidR="002B089B" w:rsidRPr="002B089B">
        <w:rPr>
          <w:rFonts w:ascii="Times New Roman" w:hAnsi="Times New Roman" w:cs="Times New Roman"/>
          <w:sz w:val="28"/>
          <w:szCs w:val="28"/>
          <w:lang w:val="ru-RU"/>
        </w:rPr>
        <w:t>карпопедальный</w:t>
      </w:r>
      <w:proofErr w:type="spellEnd"/>
      <w:r w:rsidR="002B089B" w:rsidRPr="002B089B">
        <w:rPr>
          <w:rFonts w:ascii="Times New Roman" w:hAnsi="Times New Roman" w:cs="Times New Roman"/>
          <w:sz w:val="28"/>
          <w:szCs w:val="28"/>
          <w:lang w:val="ru-RU"/>
        </w:rPr>
        <w:t xml:space="preserve"> спазм, ларингоспазм, фокальные или </w:t>
      </w:r>
      <w:proofErr w:type="spellStart"/>
      <w:r w:rsidR="002B089B" w:rsidRPr="002B089B">
        <w:rPr>
          <w:rFonts w:ascii="Times New Roman" w:hAnsi="Times New Roman" w:cs="Times New Roman"/>
          <w:sz w:val="28"/>
          <w:szCs w:val="28"/>
          <w:lang w:val="ru-RU"/>
        </w:rPr>
        <w:t>генерализованные</w:t>
      </w:r>
      <w:proofErr w:type="spellEnd"/>
      <w:r w:rsidR="002B089B" w:rsidRPr="002B089B">
        <w:rPr>
          <w:rFonts w:ascii="Times New Roman" w:hAnsi="Times New Roman" w:cs="Times New Roman"/>
          <w:sz w:val="28"/>
          <w:szCs w:val="28"/>
          <w:lang w:val="ru-RU"/>
        </w:rPr>
        <w:t xml:space="preserve"> судороги). Классические </w:t>
      </w:r>
      <w:r>
        <w:rPr>
          <w:rFonts w:ascii="Times New Roman" w:hAnsi="Times New Roman" w:cs="Times New Roman"/>
          <w:sz w:val="28"/>
          <w:szCs w:val="28"/>
          <w:lang w:val="ru-RU"/>
        </w:rPr>
        <w:t>симптомы тетании</w:t>
      </w:r>
      <w:r w:rsidR="002B089B" w:rsidRPr="002B089B">
        <w:rPr>
          <w:rFonts w:ascii="Times New Roman" w:hAnsi="Times New Roman" w:cs="Times New Roman"/>
          <w:sz w:val="28"/>
          <w:szCs w:val="28"/>
          <w:lang w:val="ru-RU"/>
        </w:rPr>
        <w:t xml:space="preserve"> - </w:t>
      </w:r>
      <w:proofErr w:type="spellStart"/>
      <w:r w:rsidR="002B089B" w:rsidRPr="002B089B">
        <w:rPr>
          <w:rFonts w:ascii="Times New Roman" w:hAnsi="Times New Roman" w:cs="Times New Roman"/>
          <w:sz w:val="28"/>
          <w:szCs w:val="28"/>
          <w:lang w:val="ru-RU"/>
        </w:rPr>
        <w:t>Трусо</w:t>
      </w:r>
      <w:proofErr w:type="spellEnd"/>
      <w:r w:rsidR="002B089B" w:rsidRPr="002B089B">
        <w:rPr>
          <w:rFonts w:ascii="Times New Roman" w:hAnsi="Times New Roman" w:cs="Times New Roman"/>
          <w:sz w:val="28"/>
          <w:szCs w:val="28"/>
          <w:lang w:val="ru-RU"/>
        </w:rPr>
        <w:t xml:space="preserve"> и </w:t>
      </w:r>
      <w:proofErr w:type="spellStart"/>
      <w:r>
        <w:rPr>
          <w:rFonts w:ascii="Times New Roman" w:hAnsi="Times New Roman" w:cs="Times New Roman"/>
          <w:sz w:val="28"/>
          <w:szCs w:val="28"/>
          <w:lang w:val="ru-RU"/>
        </w:rPr>
        <w:t>Х</w:t>
      </w:r>
      <w:r w:rsidR="002B089B" w:rsidRPr="002B089B">
        <w:rPr>
          <w:rFonts w:ascii="Times New Roman" w:hAnsi="Times New Roman" w:cs="Times New Roman"/>
          <w:sz w:val="28"/>
          <w:szCs w:val="28"/>
          <w:lang w:val="ru-RU"/>
        </w:rPr>
        <w:t>востека</w:t>
      </w:r>
      <w:proofErr w:type="spellEnd"/>
      <w:r w:rsidR="002B089B" w:rsidRPr="002B089B">
        <w:rPr>
          <w:rFonts w:ascii="Times New Roman" w:hAnsi="Times New Roman" w:cs="Times New Roman"/>
          <w:sz w:val="28"/>
          <w:szCs w:val="28"/>
          <w:lang w:val="ru-RU"/>
        </w:rPr>
        <w:t xml:space="preserve">. </w:t>
      </w:r>
    </w:p>
    <w:p w:rsidR="002B089B" w:rsidRPr="002B089B" w:rsidRDefault="00CC1C2E" w:rsidP="00CC1C2E">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Иногда у пациентов наблюдаются </w:t>
      </w:r>
      <w:r w:rsidR="002B089B" w:rsidRPr="002B089B">
        <w:rPr>
          <w:rFonts w:ascii="Times New Roman" w:hAnsi="Times New Roman" w:cs="Times New Roman"/>
          <w:sz w:val="28"/>
          <w:szCs w:val="28"/>
          <w:lang w:val="ru-RU"/>
        </w:rPr>
        <w:t xml:space="preserve">менее специфические симптомы, такие как усталость, повышенная раздражительность, беспокойство и депрессия, а некоторые пациенты, даже с тяжелой </w:t>
      </w:r>
      <w:proofErr w:type="spellStart"/>
      <w:r w:rsidR="002B089B" w:rsidRPr="002B089B">
        <w:rPr>
          <w:rFonts w:ascii="Times New Roman" w:hAnsi="Times New Roman" w:cs="Times New Roman"/>
          <w:sz w:val="28"/>
          <w:szCs w:val="28"/>
          <w:lang w:val="ru-RU"/>
        </w:rPr>
        <w:t>гипокальциемией</w:t>
      </w:r>
      <w:proofErr w:type="spellEnd"/>
      <w:r w:rsidR="002B089B" w:rsidRPr="002B089B">
        <w:rPr>
          <w:rFonts w:ascii="Times New Roman" w:hAnsi="Times New Roman" w:cs="Times New Roman"/>
          <w:sz w:val="28"/>
          <w:szCs w:val="28"/>
          <w:lang w:val="ru-RU"/>
        </w:rPr>
        <w:t xml:space="preserve">, не имеют нервно-мышечных симптомов. </w:t>
      </w:r>
      <w:r>
        <w:rPr>
          <w:rFonts w:ascii="Times New Roman" w:hAnsi="Times New Roman" w:cs="Times New Roman"/>
          <w:sz w:val="28"/>
          <w:szCs w:val="28"/>
          <w:lang w:val="ru-RU"/>
        </w:rPr>
        <w:t>Диагностике помогают дополнительные методы исследования. «Случайные находки»: удлиненный</w:t>
      </w:r>
      <w:r w:rsidR="002B089B" w:rsidRPr="002B089B">
        <w:rPr>
          <w:rFonts w:ascii="Times New Roman" w:hAnsi="Times New Roman" w:cs="Times New Roman"/>
          <w:sz w:val="28"/>
          <w:szCs w:val="28"/>
          <w:lang w:val="ru-RU"/>
        </w:rPr>
        <w:t xml:space="preserve"> интервал QT</w:t>
      </w:r>
      <w:r>
        <w:rPr>
          <w:rFonts w:ascii="Times New Roman" w:hAnsi="Times New Roman" w:cs="Times New Roman"/>
          <w:sz w:val="28"/>
          <w:szCs w:val="28"/>
          <w:lang w:val="ru-RU"/>
        </w:rPr>
        <w:t xml:space="preserve"> на ЭКГ, гипотония</w:t>
      </w:r>
      <w:r w:rsidR="002B089B" w:rsidRPr="002B089B">
        <w:rPr>
          <w:rFonts w:ascii="Times New Roman" w:hAnsi="Times New Roman" w:cs="Times New Roman"/>
          <w:sz w:val="28"/>
          <w:szCs w:val="28"/>
          <w:lang w:val="ru-RU"/>
        </w:rPr>
        <w:t>, сердечн</w:t>
      </w:r>
      <w:r>
        <w:rPr>
          <w:rFonts w:ascii="Times New Roman" w:hAnsi="Times New Roman" w:cs="Times New Roman"/>
          <w:sz w:val="28"/>
          <w:szCs w:val="28"/>
          <w:lang w:val="ru-RU"/>
        </w:rPr>
        <w:t>ая недостаточность и аритмия</w:t>
      </w:r>
      <w:r w:rsidR="002B089B" w:rsidRPr="002B089B">
        <w:rPr>
          <w:rFonts w:ascii="Times New Roman" w:hAnsi="Times New Roman" w:cs="Times New Roman"/>
          <w:sz w:val="28"/>
          <w:szCs w:val="28"/>
          <w:lang w:val="ru-RU"/>
        </w:rPr>
        <w:t xml:space="preserve">. </w:t>
      </w:r>
    </w:p>
    <w:p w:rsidR="00057D75" w:rsidRDefault="00CC1C2E" w:rsidP="00057D75">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2B089B" w:rsidRPr="002B089B">
        <w:rPr>
          <w:rFonts w:ascii="Times New Roman" w:hAnsi="Times New Roman" w:cs="Times New Roman"/>
          <w:sz w:val="28"/>
          <w:szCs w:val="28"/>
          <w:lang w:val="ru-RU"/>
        </w:rPr>
        <w:t xml:space="preserve">уществует несколько особенностей, которые являются уникальными для хронического </w:t>
      </w:r>
      <w:proofErr w:type="spellStart"/>
      <w:r w:rsidR="002B089B" w:rsidRPr="002B089B">
        <w:rPr>
          <w:rFonts w:ascii="Times New Roman" w:hAnsi="Times New Roman" w:cs="Times New Roman"/>
          <w:sz w:val="28"/>
          <w:szCs w:val="28"/>
          <w:lang w:val="ru-RU"/>
        </w:rPr>
        <w:t>гипопаратиреоза</w:t>
      </w:r>
      <w:proofErr w:type="spellEnd"/>
      <w:r w:rsidR="002B089B" w:rsidRPr="002B089B">
        <w:rPr>
          <w:rFonts w:ascii="Times New Roman" w:hAnsi="Times New Roman" w:cs="Times New Roman"/>
          <w:sz w:val="28"/>
          <w:szCs w:val="28"/>
          <w:lang w:val="ru-RU"/>
        </w:rPr>
        <w:t xml:space="preserve">. К ним относятся наличие </w:t>
      </w:r>
      <w:proofErr w:type="spellStart"/>
      <w:r w:rsidR="002B089B" w:rsidRPr="002B089B">
        <w:rPr>
          <w:rFonts w:ascii="Times New Roman" w:hAnsi="Times New Roman" w:cs="Times New Roman"/>
          <w:sz w:val="28"/>
          <w:szCs w:val="28"/>
          <w:lang w:val="ru-RU"/>
        </w:rPr>
        <w:t>кальцификации</w:t>
      </w:r>
      <w:proofErr w:type="spellEnd"/>
      <w:r w:rsidR="002B089B" w:rsidRPr="002B089B">
        <w:rPr>
          <w:rFonts w:ascii="Times New Roman" w:hAnsi="Times New Roman" w:cs="Times New Roman"/>
          <w:sz w:val="28"/>
          <w:szCs w:val="28"/>
          <w:lang w:val="ru-RU"/>
        </w:rPr>
        <w:t xml:space="preserve"> базальных ганглиев, катаракты, аномалии в области зубов и </w:t>
      </w:r>
      <w:proofErr w:type="spellStart"/>
      <w:r w:rsidR="002B089B" w:rsidRPr="002B089B">
        <w:rPr>
          <w:rFonts w:ascii="Times New Roman" w:hAnsi="Times New Roman" w:cs="Times New Roman"/>
          <w:sz w:val="28"/>
          <w:szCs w:val="28"/>
          <w:lang w:val="ru-RU"/>
        </w:rPr>
        <w:t>эктодермальные</w:t>
      </w:r>
      <w:proofErr w:type="spellEnd"/>
      <w:r w:rsidR="002B089B" w:rsidRPr="002B089B">
        <w:rPr>
          <w:rFonts w:ascii="Times New Roman" w:hAnsi="Times New Roman" w:cs="Times New Roman"/>
          <w:sz w:val="28"/>
          <w:szCs w:val="28"/>
          <w:lang w:val="ru-RU"/>
        </w:rPr>
        <w:t xml:space="preserve"> проявления.</w:t>
      </w:r>
      <w:r w:rsidRPr="00CC1C2E">
        <w:rPr>
          <w:rFonts w:ascii="Times New Roman" w:hAnsi="Times New Roman" w:cs="Times New Roman"/>
          <w:sz w:val="28"/>
          <w:szCs w:val="28"/>
          <w:lang w:val="ru-RU"/>
        </w:rPr>
        <w:t xml:space="preserve"> </w:t>
      </w:r>
      <w:proofErr w:type="spellStart"/>
      <w:r w:rsidRPr="002B089B">
        <w:rPr>
          <w:rFonts w:ascii="Times New Roman" w:hAnsi="Times New Roman" w:cs="Times New Roman"/>
          <w:sz w:val="28"/>
          <w:szCs w:val="28"/>
          <w:lang w:val="ru-RU"/>
        </w:rPr>
        <w:t>К</w:t>
      </w:r>
      <w:r w:rsidRPr="002B089B">
        <w:rPr>
          <w:rFonts w:ascii="Times New Roman" w:hAnsi="Times New Roman" w:cs="Times New Roman"/>
          <w:sz w:val="28"/>
          <w:szCs w:val="28"/>
          <w:lang w:val="ru-RU"/>
        </w:rPr>
        <w:t>альцификаци</w:t>
      </w:r>
      <w:r>
        <w:rPr>
          <w:rFonts w:ascii="Times New Roman" w:hAnsi="Times New Roman" w:cs="Times New Roman"/>
          <w:sz w:val="28"/>
          <w:szCs w:val="28"/>
          <w:lang w:val="ru-RU"/>
        </w:rPr>
        <w:t>я</w:t>
      </w:r>
      <w:proofErr w:type="spellEnd"/>
      <w:r w:rsidRPr="002B089B">
        <w:rPr>
          <w:rFonts w:ascii="Times New Roman" w:hAnsi="Times New Roman" w:cs="Times New Roman"/>
          <w:sz w:val="28"/>
          <w:szCs w:val="28"/>
          <w:lang w:val="ru-RU"/>
        </w:rPr>
        <w:t xml:space="preserve"> базальных ганглиев</w:t>
      </w:r>
      <w:r>
        <w:rPr>
          <w:rFonts w:ascii="Times New Roman" w:hAnsi="Times New Roman" w:cs="Times New Roman"/>
          <w:sz w:val="28"/>
          <w:szCs w:val="28"/>
          <w:lang w:val="ru-RU"/>
        </w:rPr>
        <w:t xml:space="preserve"> приводит к экстрапирамидным</w:t>
      </w:r>
      <w:r w:rsidR="002B089B" w:rsidRPr="002B089B">
        <w:rPr>
          <w:rFonts w:ascii="Times New Roman" w:hAnsi="Times New Roman" w:cs="Times New Roman"/>
          <w:sz w:val="28"/>
          <w:szCs w:val="28"/>
          <w:lang w:val="ru-RU"/>
        </w:rPr>
        <w:t xml:space="preserve"> расстройства</w:t>
      </w:r>
      <w:r>
        <w:rPr>
          <w:rFonts w:ascii="Times New Roman" w:hAnsi="Times New Roman" w:cs="Times New Roman"/>
          <w:sz w:val="28"/>
          <w:szCs w:val="28"/>
          <w:lang w:val="ru-RU"/>
        </w:rPr>
        <w:t>м</w:t>
      </w:r>
      <w:r w:rsidR="002B089B" w:rsidRPr="002B089B">
        <w:rPr>
          <w:rFonts w:ascii="Times New Roman" w:hAnsi="Times New Roman" w:cs="Times New Roman"/>
          <w:sz w:val="28"/>
          <w:szCs w:val="28"/>
          <w:lang w:val="ru-RU"/>
        </w:rPr>
        <w:t>. Они могут быть обнаружены с помощью компьютер</w:t>
      </w:r>
      <w:r w:rsidR="00D57F7D">
        <w:rPr>
          <w:rFonts w:ascii="Times New Roman" w:hAnsi="Times New Roman" w:cs="Times New Roman"/>
          <w:sz w:val="28"/>
          <w:szCs w:val="28"/>
          <w:lang w:val="ru-RU"/>
        </w:rPr>
        <w:t>ной томографии</w:t>
      </w:r>
      <w:r w:rsidR="002B089B" w:rsidRPr="002B089B">
        <w:rPr>
          <w:rFonts w:ascii="Times New Roman" w:hAnsi="Times New Roman" w:cs="Times New Roman"/>
          <w:sz w:val="28"/>
          <w:szCs w:val="28"/>
          <w:lang w:val="ru-RU"/>
        </w:rPr>
        <w:t xml:space="preserve">, </w:t>
      </w:r>
      <w:r>
        <w:rPr>
          <w:rFonts w:ascii="Times New Roman" w:hAnsi="Times New Roman" w:cs="Times New Roman"/>
          <w:sz w:val="28"/>
          <w:szCs w:val="28"/>
          <w:lang w:val="ru-RU"/>
        </w:rPr>
        <w:t>при нормальных рентгенограммах</w:t>
      </w:r>
      <w:r w:rsidR="002B089B" w:rsidRPr="002B089B">
        <w:rPr>
          <w:rFonts w:ascii="Times New Roman" w:hAnsi="Times New Roman" w:cs="Times New Roman"/>
          <w:sz w:val="28"/>
          <w:szCs w:val="28"/>
          <w:lang w:val="ru-RU"/>
        </w:rPr>
        <w:t xml:space="preserve"> черепа. В некоторых случаях экстрапирамидные симптомы улучшаются после лече</w:t>
      </w:r>
      <w:r w:rsidR="00D57F7D">
        <w:rPr>
          <w:rFonts w:ascii="Times New Roman" w:hAnsi="Times New Roman" w:cs="Times New Roman"/>
          <w:sz w:val="28"/>
          <w:szCs w:val="28"/>
          <w:lang w:val="ru-RU"/>
        </w:rPr>
        <w:t>ния витамином D и кальцием</w:t>
      </w:r>
      <w:r w:rsidR="002B089B" w:rsidRPr="002B089B">
        <w:rPr>
          <w:rFonts w:ascii="Times New Roman" w:hAnsi="Times New Roman" w:cs="Times New Roman"/>
          <w:sz w:val="28"/>
          <w:szCs w:val="28"/>
          <w:lang w:val="ru-RU"/>
        </w:rPr>
        <w:t>.</w:t>
      </w:r>
      <w:r w:rsidR="00057D75">
        <w:rPr>
          <w:rFonts w:ascii="Times New Roman" w:hAnsi="Times New Roman" w:cs="Times New Roman"/>
          <w:sz w:val="28"/>
          <w:szCs w:val="28"/>
          <w:lang w:val="ru-RU"/>
        </w:rPr>
        <w:t xml:space="preserve"> Х</w:t>
      </w:r>
      <w:r w:rsidR="002B089B" w:rsidRPr="002B089B">
        <w:rPr>
          <w:rFonts w:ascii="Times New Roman" w:hAnsi="Times New Roman" w:cs="Times New Roman"/>
          <w:sz w:val="28"/>
          <w:szCs w:val="28"/>
          <w:lang w:val="ru-RU"/>
        </w:rPr>
        <w:t xml:space="preserve">роническая </w:t>
      </w:r>
      <w:proofErr w:type="spellStart"/>
      <w:r w:rsidR="002B089B" w:rsidRPr="002B089B">
        <w:rPr>
          <w:rFonts w:ascii="Times New Roman" w:hAnsi="Times New Roman" w:cs="Times New Roman"/>
          <w:sz w:val="28"/>
          <w:szCs w:val="28"/>
          <w:lang w:val="ru-RU"/>
        </w:rPr>
        <w:t>гипокальциемия</w:t>
      </w:r>
      <w:proofErr w:type="spellEnd"/>
      <w:r w:rsidR="002B089B" w:rsidRPr="002B089B">
        <w:rPr>
          <w:rFonts w:ascii="Times New Roman" w:hAnsi="Times New Roman" w:cs="Times New Roman"/>
          <w:sz w:val="28"/>
          <w:szCs w:val="28"/>
          <w:lang w:val="ru-RU"/>
        </w:rPr>
        <w:t xml:space="preserve"> вызывает катаракту, а лечение </w:t>
      </w:r>
      <w:proofErr w:type="spellStart"/>
      <w:r w:rsidR="002B089B" w:rsidRPr="002B089B">
        <w:rPr>
          <w:rFonts w:ascii="Times New Roman" w:hAnsi="Times New Roman" w:cs="Times New Roman"/>
          <w:sz w:val="28"/>
          <w:szCs w:val="28"/>
          <w:lang w:val="ru-RU"/>
        </w:rPr>
        <w:t>гипокальциемии</w:t>
      </w:r>
      <w:proofErr w:type="spellEnd"/>
      <w:r w:rsidR="002B089B" w:rsidRPr="002B089B">
        <w:rPr>
          <w:rFonts w:ascii="Times New Roman" w:hAnsi="Times New Roman" w:cs="Times New Roman"/>
          <w:sz w:val="28"/>
          <w:szCs w:val="28"/>
          <w:lang w:val="ru-RU"/>
        </w:rPr>
        <w:t xml:space="preserve"> ос</w:t>
      </w:r>
      <w:r w:rsidR="00D57F7D">
        <w:rPr>
          <w:rFonts w:ascii="Times New Roman" w:hAnsi="Times New Roman" w:cs="Times New Roman"/>
          <w:sz w:val="28"/>
          <w:szCs w:val="28"/>
          <w:lang w:val="ru-RU"/>
        </w:rPr>
        <w:t>танавливает их прогрессию</w:t>
      </w:r>
      <w:r w:rsidR="002B089B" w:rsidRPr="002B089B">
        <w:rPr>
          <w:rFonts w:ascii="Times New Roman" w:hAnsi="Times New Roman" w:cs="Times New Roman"/>
          <w:sz w:val="28"/>
          <w:szCs w:val="28"/>
          <w:lang w:val="ru-RU"/>
        </w:rPr>
        <w:t>. Также</w:t>
      </w:r>
      <w:r w:rsidR="00057D75">
        <w:rPr>
          <w:rFonts w:ascii="Times New Roman" w:hAnsi="Times New Roman" w:cs="Times New Roman"/>
          <w:sz w:val="28"/>
          <w:szCs w:val="28"/>
          <w:lang w:val="ru-RU"/>
        </w:rPr>
        <w:t xml:space="preserve"> при </w:t>
      </w:r>
      <w:proofErr w:type="spellStart"/>
      <w:r w:rsidR="00057D75">
        <w:rPr>
          <w:rFonts w:ascii="Times New Roman" w:hAnsi="Times New Roman" w:cs="Times New Roman"/>
          <w:sz w:val="28"/>
          <w:szCs w:val="28"/>
          <w:lang w:val="ru-RU"/>
        </w:rPr>
        <w:t>гипопаратиреозе</w:t>
      </w:r>
      <w:proofErr w:type="spellEnd"/>
      <w:r w:rsidR="00D57F7D">
        <w:rPr>
          <w:rFonts w:ascii="Times New Roman" w:hAnsi="Times New Roman" w:cs="Times New Roman"/>
          <w:sz w:val="28"/>
          <w:szCs w:val="28"/>
          <w:lang w:val="ru-RU"/>
        </w:rPr>
        <w:t xml:space="preserve"> описан </w:t>
      </w:r>
      <w:proofErr w:type="spellStart"/>
      <w:r w:rsidR="00D57F7D">
        <w:rPr>
          <w:rFonts w:ascii="Times New Roman" w:hAnsi="Times New Roman" w:cs="Times New Roman"/>
          <w:sz w:val="28"/>
          <w:szCs w:val="28"/>
          <w:lang w:val="ru-RU"/>
        </w:rPr>
        <w:t>кератоконъюнктивит</w:t>
      </w:r>
      <w:proofErr w:type="spellEnd"/>
      <w:r w:rsidR="002B089B" w:rsidRPr="002B089B">
        <w:rPr>
          <w:rFonts w:ascii="Times New Roman" w:hAnsi="Times New Roman" w:cs="Times New Roman"/>
          <w:sz w:val="28"/>
          <w:szCs w:val="28"/>
          <w:lang w:val="ru-RU"/>
        </w:rPr>
        <w:t>.</w:t>
      </w:r>
      <w:r w:rsidR="00057D75">
        <w:rPr>
          <w:rFonts w:ascii="Times New Roman" w:hAnsi="Times New Roman" w:cs="Times New Roman"/>
          <w:sz w:val="28"/>
          <w:szCs w:val="28"/>
          <w:lang w:val="ru-RU"/>
        </w:rPr>
        <w:t xml:space="preserve"> Иногда</w:t>
      </w:r>
      <w:r w:rsidR="002B089B" w:rsidRPr="002B089B">
        <w:rPr>
          <w:rFonts w:ascii="Times New Roman" w:hAnsi="Times New Roman" w:cs="Times New Roman"/>
          <w:sz w:val="28"/>
          <w:szCs w:val="28"/>
          <w:lang w:val="ru-RU"/>
        </w:rPr>
        <w:t xml:space="preserve"> пациенты с </w:t>
      </w:r>
      <w:proofErr w:type="spellStart"/>
      <w:r w:rsidR="00057D75" w:rsidRPr="002B089B">
        <w:rPr>
          <w:rFonts w:ascii="Times New Roman" w:hAnsi="Times New Roman" w:cs="Times New Roman"/>
          <w:sz w:val="28"/>
          <w:szCs w:val="28"/>
          <w:lang w:val="ru-RU"/>
        </w:rPr>
        <w:t>гипопаратиреозом</w:t>
      </w:r>
      <w:proofErr w:type="spellEnd"/>
      <w:r w:rsidR="00057D75" w:rsidRPr="002B089B">
        <w:rPr>
          <w:rFonts w:ascii="Times New Roman" w:hAnsi="Times New Roman" w:cs="Times New Roman"/>
          <w:sz w:val="28"/>
          <w:szCs w:val="28"/>
          <w:lang w:val="ru-RU"/>
        </w:rPr>
        <w:t xml:space="preserve"> </w:t>
      </w:r>
      <w:r w:rsidR="002B089B" w:rsidRPr="002B089B">
        <w:rPr>
          <w:rFonts w:ascii="Times New Roman" w:hAnsi="Times New Roman" w:cs="Times New Roman"/>
          <w:sz w:val="28"/>
          <w:szCs w:val="28"/>
          <w:lang w:val="ru-RU"/>
        </w:rPr>
        <w:t>имеют скелетные аномалии</w:t>
      </w:r>
      <w:r w:rsidR="00057D75">
        <w:rPr>
          <w:rFonts w:ascii="Times New Roman" w:hAnsi="Times New Roman" w:cs="Times New Roman"/>
          <w:sz w:val="28"/>
          <w:szCs w:val="28"/>
          <w:lang w:val="ru-RU"/>
        </w:rPr>
        <w:t>.</w:t>
      </w:r>
    </w:p>
    <w:p w:rsidR="00057D75" w:rsidRDefault="002B089B" w:rsidP="00057D75">
      <w:pPr>
        <w:spacing w:after="0" w:line="360" w:lineRule="auto"/>
        <w:ind w:firstLine="720"/>
        <w:contextualSpacing/>
        <w:jc w:val="both"/>
        <w:rPr>
          <w:rFonts w:ascii="Times New Roman" w:hAnsi="Times New Roman" w:cs="Times New Roman"/>
          <w:sz w:val="28"/>
          <w:szCs w:val="28"/>
          <w:lang w:val="ru-RU"/>
        </w:rPr>
      </w:pPr>
      <w:r w:rsidRPr="002B089B">
        <w:rPr>
          <w:rFonts w:ascii="Times New Roman" w:hAnsi="Times New Roman" w:cs="Times New Roman"/>
          <w:sz w:val="28"/>
          <w:szCs w:val="28"/>
          <w:lang w:val="ru-RU"/>
        </w:rPr>
        <w:t xml:space="preserve">Пациенты с идиопатическим или </w:t>
      </w:r>
      <w:proofErr w:type="spellStart"/>
      <w:r w:rsidRPr="002B089B">
        <w:rPr>
          <w:rFonts w:ascii="Times New Roman" w:hAnsi="Times New Roman" w:cs="Times New Roman"/>
          <w:sz w:val="28"/>
          <w:szCs w:val="28"/>
          <w:lang w:val="ru-RU"/>
        </w:rPr>
        <w:t>постгиперуридным</w:t>
      </w:r>
      <w:proofErr w:type="spellEnd"/>
      <w:r w:rsidRPr="002B089B">
        <w:rPr>
          <w:rFonts w:ascii="Times New Roman" w:hAnsi="Times New Roman" w:cs="Times New Roman"/>
          <w:sz w:val="28"/>
          <w:szCs w:val="28"/>
          <w:lang w:val="ru-RU"/>
        </w:rPr>
        <w:t xml:space="preserve"> </w:t>
      </w:r>
      <w:proofErr w:type="spellStart"/>
      <w:r w:rsidRPr="002B089B">
        <w:rPr>
          <w:rFonts w:ascii="Times New Roman" w:hAnsi="Times New Roman" w:cs="Times New Roman"/>
          <w:sz w:val="28"/>
          <w:szCs w:val="28"/>
          <w:lang w:val="ru-RU"/>
        </w:rPr>
        <w:t>гипопаратиреозом</w:t>
      </w:r>
      <w:proofErr w:type="spellEnd"/>
      <w:r w:rsidRPr="002B089B">
        <w:rPr>
          <w:rFonts w:ascii="Times New Roman" w:hAnsi="Times New Roman" w:cs="Times New Roman"/>
          <w:sz w:val="28"/>
          <w:szCs w:val="28"/>
          <w:lang w:val="ru-RU"/>
        </w:rPr>
        <w:t xml:space="preserve"> могут повыша</w:t>
      </w:r>
      <w:r w:rsidR="00D57F7D">
        <w:rPr>
          <w:rFonts w:ascii="Times New Roman" w:hAnsi="Times New Roman" w:cs="Times New Roman"/>
          <w:sz w:val="28"/>
          <w:szCs w:val="28"/>
          <w:lang w:val="ru-RU"/>
        </w:rPr>
        <w:t>ть минеральную плотность костей</w:t>
      </w:r>
      <w:r w:rsidR="00057D75">
        <w:rPr>
          <w:rFonts w:ascii="Times New Roman" w:hAnsi="Times New Roman" w:cs="Times New Roman"/>
          <w:sz w:val="28"/>
          <w:szCs w:val="28"/>
          <w:lang w:val="ru-RU"/>
        </w:rPr>
        <w:t xml:space="preserve">. </w:t>
      </w:r>
      <w:r w:rsidRPr="002B089B">
        <w:rPr>
          <w:rFonts w:ascii="Times New Roman" w:hAnsi="Times New Roman" w:cs="Times New Roman"/>
          <w:sz w:val="28"/>
          <w:szCs w:val="28"/>
          <w:lang w:val="ru-RU"/>
        </w:rPr>
        <w:t xml:space="preserve">Пациенты с врожденными </w:t>
      </w:r>
      <w:proofErr w:type="spellStart"/>
      <w:r w:rsidRPr="002B089B">
        <w:rPr>
          <w:rFonts w:ascii="Times New Roman" w:hAnsi="Times New Roman" w:cs="Times New Roman"/>
          <w:sz w:val="28"/>
          <w:szCs w:val="28"/>
          <w:lang w:val="ru-RU"/>
        </w:rPr>
        <w:t>гипопаратиреоидными</w:t>
      </w:r>
      <w:proofErr w:type="spellEnd"/>
      <w:r w:rsidRPr="002B089B">
        <w:rPr>
          <w:rFonts w:ascii="Times New Roman" w:hAnsi="Times New Roman" w:cs="Times New Roman"/>
          <w:sz w:val="28"/>
          <w:szCs w:val="28"/>
          <w:lang w:val="ru-RU"/>
        </w:rPr>
        <w:t xml:space="preserve"> синдромами </w:t>
      </w:r>
      <w:r w:rsidR="00057D75">
        <w:rPr>
          <w:rFonts w:ascii="Times New Roman" w:hAnsi="Times New Roman" w:cs="Times New Roman"/>
          <w:sz w:val="28"/>
          <w:szCs w:val="28"/>
          <w:lang w:val="ru-RU"/>
        </w:rPr>
        <w:t xml:space="preserve">могут </w:t>
      </w:r>
      <w:r w:rsidRPr="002B089B">
        <w:rPr>
          <w:rFonts w:ascii="Times New Roman" w:hAnsi="Times New Roman" w:cs="Times New Roman"/>
          <w:sz w:val="28"/>
          <w:szCs w:val="28"/>
          <w:lang w:val="ru-RU"/>
        </w:rPr>
        <w:t xml:space="preserve">иметь </w:t>
      </w:r>
      <w:r w:rsidR="00057D75">
        <w:rPr>
          <w:rFonts w:ascii="Times New Roman" w:hAnsi="Times New Roman" w:cs="Times New Roman"/>
          <w:sz w:val="28"/>
          <w:szCs w:val="28"/>
          <w:lang w:val="ru-RU"/>
        </w:rPr>
        <w:t xml:space="preserve">проявления </w:t>
      </w:r>
      <w:r w:rsidRPr="002B089B">
        <w:rPr>
          <w:rFonts w:ascii="Times New Roman" w:hAnsi="Times New Roman" w:cs="Times New Roman"/>
          <w:sz w:val="28"/>
          <w:szCs w:val="28"/>
          <w:lang w:val="ru-RU"/>
        </w:rPr>
        <w:t>остеосклероз</w:t>
      </w:r>
      <w:r w:rsidR="00057D75">
        <w:rPr>
          <w:rFonts w:ascii="Times New Roman" w:hAnsi="Times New Roman" w:cs="Times New Roman"/>
          <w:sz w:val="28"/>
          <w:szCs w:val="28"/>
          <w:lang w:val="ru-RU"/>
        </w:rPr>
        <w:t>а</w:t>
      </w:r>
      <w:r w:rsidRPr="002B089B">
        <w:rPr>
          <w:rFonts w:ascii="Times New Roman" w:hAnsi="Times New Roman" w:cs="Times New Roman"/>
          <w:sz w:val="28"/>
          <w:szCs w:val="28"/>
          <w:lang w:val="ru-RU"/>
        </w:rPr>
        <w:t xml:space="preserve"> и черепно-лицевые аномалии. </w:t>
      </w:r>
      <w:r w:rsidR="00057D75">
        <w:rPr>
          <w:rFonts w:ascii="Times New Roman" w:hAnsi="Times New Roman" w:cs="Times New Roman"/>
          <w:sz w:val="28"/>
          <w:szCs w:val="28"/>
          <w:lang w:val="ru-RU"/>
        </w:rPr>
        <w:t>А</w:t>
      </w:r>
      <w:r w:rsidRPr="002B089B">
        <w:rPr>
          <w:rFonts w:ascii="Times New Roman" w:hAnsi="Times New Roman" w:cs="Times New Roman"/>
          <w:sz w:val="28"/>
          <w:szCs w:val="28"/>
          <w:lang w:val="ru-RU"/>
        </w:rPr>
        <w:t xml:space="preserve">номалии </w:t>
      </w:r>
      <w:r w:rsidR="00057D75">
        <w:rPr>
          <w:rFonts w:ascii="Times New Roman" w:hAnsi="Times New Roman" w:cs="Times New Roman"/>
          <w:sz w:val="28"/>
          <w:szCs w:val="28"/>
          <w:lang w:val="ru-RU"/>
        </w:rPr>
        <w:t xml:space="preserve">зубов </w:t>
      </w:r>
      <w:r w:rsidRPr="002B089B">
        <w:rPr>
          <w:rFonts w:ascii="Times New Roman" w:hAnsi="Times New Roman" w:cs="Times New Roman"/>
          <w:sz w:val="28"/>
          <w:szCs w:val="28"/>
          <w:lang w:val="ru-RU"/>
        </w:rPr>
        <w:t>возника</w:t>
      </w:r>
      <w:r w:rsidR="00057D75">
        <w:rPr>
          <w:rFonts w:ascii="Times New Roman" w:hAnsi="Times New Roman" w:cs="Times New Roman"/>
          <w:sz w:val="28"/>
          <w:szCs w:val="28"/>
          <w:lang w:val="ru-RU"/>
        </w:rPr>
        <w:t>е</w:t>
      </w:r>
      <w:r w:rsidRPr="002B089B">
        <w:rPr>
          <w:rFonts w:ascii="Times New Roman" w:hAnsi="Times New Roman" w:cs="Times New Roman"/>
          <w:sz w:val="28"/>
          <w:szCs w:val="28"/>
          <w:lang w:val="ru-RU"/>
        </w:rPr>
        <w:t>т</w:t>
      </w:r>
      <w:r w:rsidR="00057D75">
        <w:rPr>
          <w:rFonts w:ascii="Times New Roman" w:hAnsi="Times New Roman" w:cs="Times New Roman"/>
          <w:sz w:val="28"/>
          <w:szCs w:val="28"/>
          <w:lang w:val="ru-RU"/>
        </w:rPr>
        <w:t xml:space="preserve"> в случае длительной </w:t>
      </w:r>
      <w:proofErr w:type="spellStart"/>
      <w:r w:rsidRPr="002B089B">
        <w:rPr>
          <w:rFonts w:ascii="Times New Roman" w:hAnsi="Times New Roman" w:cs="Times New Roman"/>
          <w:sz w:val="28"/>
          <w:szCs w:val="28"/>
          <w:lang w:val="ru-RU"/>
        </w:rPr>
        <w:lastRenderedPageBreak/>
        <w:t>гипокальциеми</w:t>
      </w:r>
      <w:r w:rsidR="00057D75">
        <w:rPr>
          <w:rFonts w:ascii="Times New Roman" w:hAnsi="Times New Roman" w:cs="Times New Roman"/>
          <w:sz w:val="28"/>
          <w:szCs w:val="28"/>
          <w:lang w:val="ru-RU"/>
        </w:rPr>
        <w:t>и</w:t>
      </w:r>
      <w:proofErr w:type="spellEnd"/>
      <w:r w:rsidR="00057D75">
        <w:rPr>
          <w:rFonts w:ascii="Times New Roman" w:hAnsi="Times New Roman" w:cs="Times New Roman"/>
          <w:sz w:val="28"/>
          <w:szCs w:val="28"/>
          <w:lang w:val="ru-RU"/>
        </w:rPr>
        <w:t xml:space="preserve"> в раннем возрасте. </w:t>
      </w:r>
      <w:r w:rsidRPr="002B089B">
        <w:rPr>
          <w:rFonts w:ascii="Times New Roman" w:hAnsi="Times New Roman" w:cs="Times New Roman"/>
          <w:sz w:val="28"/>
          <w:szCs w:val="28"/>
          <w:lang w:val="ru-RU"/>
        </w:rPr>
        <w:t xml:space="preserve">Они включают гипоплазию зубов, </w:t>
      </w:r>
      <w:r w:rsidR="00057D75">
        <w:rPr>
          <w:rFonts w:ascii="Times New Roman" w:hAnsi="Times New Roman" w:cs="Times New Roman"/>
          <w:sz w:val="28"/>
          <w:szCs w:val="28"/>
          <w:lang w:val="ru-RU"/>
        </w:rPr>
        <w:t xml:space="preserve">плохое прорезывание </w:t>
      </w:r>
      <w:r w:rsidRPr="002B089B">
        <w:rPr>
          <w:rFonts w:ascii="Times New Roman" w:hAnsi="Times New Roman" w:cs="Times New Roman"/>
          <w:sz w:val="28"/>
          <w:szCs w:val="28"/>
          <w:lang w:val="ru-RU"/>
        </w:rPr>
        <w:t>зуба, дефектную эмаль и образование корней, а</w:t>
      </w:r>
      <w:r w:rsidR="00D57F7D">
        <w:rPr>
          <w:rFonts w:ascii="Times New Roman" w:hAnsi="Times New Roman" w:cs="Times New Roman"/>
          <w:sz w:val="28"/>
          <w:szCs w:val="28"/>
          <w:lang w:val="ru-RU"/>
        </w:rPr>
        <w:t>бразивные кариозные зубы</w:t>
      </w:r>
      <w:r w:rsidRPr="002B089B">
        <w:rPr>
          <w:rFonts w:ascii="Times New Roman" w:hAnsi="Times New Roman" w:cs="Times New Roman"/>
          <w:sz w:val="28"/>
          <w:szCs w:val="28"/>
          <w:lang w:val="ru-RU"/>
        </w:rPr>
        <w:t xml:space="preserve">. Раннее лечение </w:t>
      </w:r>
      <w:proofErr w:type="spellStart"/>
      <w:r w:rsidRPr="002B089B">
        <w:rPr>
          <w:rFonts w:ascii="Times New Roman" w:hAnsi="Times New Roman" w:cs="Times New Roman"/>
          <w:sz w:val="28"/>
          <w:szCs w:val="28"/>
          <w:lang w:val="ru-RU"/>
        </w:rPr>
        <w:t>гипокальциемии</w:t>
      </w:r>
      <w:proofErr w:type="spellEnd"/>
      <w:r w:rsidRPr="002B089B">
        <w:rPr>
          <w:rFonts w:ascii="Times New Roman" w:hAnsi="Times New Roman" w:cs="Times New Roman"/>
          <w:sz w:val="28"/>
          <w:szCs w:val="28"/>
          <w:lang w:val="ru-RU"/>
        </w:rPr>
        <w:t xml:space="preserve"> может </w:t>
      </w:r>
      <w:r w:rsidR="00057D75">
        <w:rPr>
          <w:rFonts w:ascii="Times New Roman" w:hAnsi="Times New Roman" w:cs="Times New Roman"/>
          <w:sz w:val="28"/>
          <w:szCs w:val="28"/>
          <w:lang w:val="ru-RU"/>
        </w:rPr>
        <w:t>позитивно повлиять на</w:t>
      </w:r>
      <w:r w:rsidRPr="002B089B">
        <w:rPr>
          <w:rFonts w:ascii="Times New Roman" w:hAnsi="Times New Roman" w:cs="Times New Roman"/>
          <w:sz w:val="28"/>
          <w:szCs w:val="28"/>
          <w:lang w:val="ru-RU"/>
        </w:rPr>
        <w:t xml:space="preserve"> эти изменения.</w:t>
      </w:r>
      <w:r w:rsidR="00057D75">
        <w:rPr>
          <w:rFonts w:ascii="Times New Roman" w:hAnsi="Times New Roman" w:cs="Times New Roman"/>
          <w:sz w:val="28"/>
          <w:szCs w:val="28"/>
          <w:lang w:val="ru-RU"/>
        </w:rPr>
        <w:t xml:space="preserve"> </w:t>
      </w:r>
    </w:p>
    <w:p w:rsidR="002B089B" w:rsidRPr="002B089B" w:rsidRDefault="00057D75" w:rsidP="00057D75">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пациентов с </w:t>
      </w:r>
      <w:proofErr w:type="spellStart"/>
      <w:r>
        <w:rPr>
          <w:rFonts w:ascii="Times New Roman" w:hAnsi="Times New Roman" w:cs="Times New Roman"/>
          <w:sz w:val="28"/>
          <w:szCs w:val="28"/>
          <w:lang w:val="ru-RU"/>
        </w:rPr>
        <w:t>гипопаратиреозом</w:t>
      </w:r>
      <w:proofErr w:type="spellEnd"/>
      <w:r>
        <w:rPr>
          <w:rFonts w:ascii="Times New Roman" w:hAnsi="Times New Roman" w:cs="Times New Roman"/>
          <w:sz w:val="28"/>
          <w:szCs w:val="28"/>
          <w:lang w:val="ru-RU"/>
        </w:rPr>
        <w:t xml:space="preserve"> характерна </w:t>
      </w:r>
      <w:r w:rsidR="002B089B" w:rsidRPr="002B089B">
        <w:rPr>
          <w:rFonts w:ascii="Times New Roman" w:hAnsi="Times New Roman" w:cs="Times New Roman"/>
          <w:sz w:val="28"/>
          <w:szCs w:val="28"/>
          <w:lang w:val="ru-RU"/>
        </w:rPr>
        <w:t xml:space="preserve">сухая, </w:t>
      </w:r>
      <w:r>
        <w:rPr>
          <w:rFonts w:ascii="Times New Roman" w:hAnsi="Times New Roman" w:cs="Times New Roman"/>
          <w:sz w:val="28"/>
          <w:szCs w:val="28"/>
          <w:lang w:val="ru-RU"/>
        </w:rPr>
        <w:t>утолщенная</w:t>
      </w:r>
      <w:r w:rsidR="002B089B" w:rsidRPr="002B089B">
        <w:rPr>
          <w:rFonts w:ascii="Times New Roman" w:hAnsi="Times New Roman" w:cs="Times New Roman"/>
          <w:sz w:val="28"/>
          <w:szCs w:val="28"/>
          <w:lang w:val="ru-RU"/>
        </w:rPr>
        <w:t xml:space="preserve"> и грубая</w:t>
      </w:r>
      <w:r>
        <w:rPr>
          <w:rFonts w:ascii="Times New Roman" w:hAnsi="Times New Roman" w:cs="Times New Roman"/>
          <w:sz w:val="28"/>
          <w:szCs w:val="28"/>
          <w:lang w:val="ru-RU"/>
        </w:rPr>
        <w:t xml:space="preserve"> кожа</w:t>
      </w:r>
      <w:r w:rsidR="002B089B" w:rsidRPr="002B089B">
        <w:rPr>
          <w:rFonts w:ascii="Times New Roman" w:hAnsi="Times New Roman" w:cs="Times New Roman"/>
          <w:sz w:val="28"/>
          <w:szCs w:val="28"/>
          <w:lang w:val="ru-RU"/>
        </w:rPr>
        <w:t xml:space="preserve">. Другие дерматологические проявления включают грубые, ломкие и редкие волосы с пятнистой </w:t>
      </w:r>
      <w:proofErr w:type="spellStart"/>
      <w:r w:rsidR="002B089B" w:rsidRPr="002B089B">
        <w:rPr>
          <w:rFonts w:ascii="Times New Roman" w:hAnsi="Times New Roman" w:cs="Times New Roman"/>
          <w:sz w:val="28"/>
          <w:szCs w:val="28"/>
          <w:lang w:val="ru-RU"/>
        </w:rPr>
        <w:t>алопецией</w:t>
      </w:r>
      <w:proofErr w:type="spellEnd"/>
      <w:r w:rsidR="002B089B" w:rsidRPr="002B089B">
        <w:rPr>
          <w:rFonts w:ascii="Times New Roman" w:hAnsi="Times New Roman" w:cs="Times New Roman"/>
          <w:sz w:val="28"/>
          <w:szCs w:val="28"/>
          <w:lang w:val="ru-RU"/>
        </w:rPr>
        <w:t xml:space="preserve"> и ломкие ногти с характер</w:t>
      </w:r>
      <w:r w:rsidR="00D57F7D">
        <w:rPr>
          <w:rFonts w:ascii="Times New Roman" w:hAnsi="Times New Roman" w:cs="Times New Roman"/>
          <w:sz w:val="28"/>
          <w:szCs w:val="28"/>
          <w:lang w:val="ru-RU"/>
        </w:rPr>
        <w:t>ными поперечными бороздками</w:t>
      </w:r>
      <w:r w:rsidR="002B089B" w:rsidRPr="002B089B">
        <w:rPr>
          <w:rFonts w:ascii="Times New Roman" w:hAnsi="Times New Roman" w:cs="Times New Roman"/>
          <w:sz w:val="28"/>
          <w:szCs w:val="28"/>
          <w:lang w:val="ru-RU"/>
        </w:rPr>
        <w:t xml:space="preserve">. Эти аномалии коррелируют с тяжестью и хронической </w:t>
      </w:r>
      <w:proofErr w:type="spellStart"/>
      <w:r w:rsidR="002B089B" w:rsidRPr="002B089B">
        <w:rPr>
          <w:rFonts w:ascii="Times New Roman" w:hAnsi="Times New Roman" w:cs="Times New Roman"/>
          <w:sz w:val="28"/>
          <w:szCs w:val="28"/>
          <w:lang w:val="ru-RU"/>
        </w:rPr>
        <w:t>гипокальциемией</w:t>
      </w:r>
      <w:proofErr w:type="spellEnd"/>
      <w:r w:rsidR="002B089B" w:rsidRPr="002B089B">
        <w:rPr>
          <w:rFonts w:ascii="Times New Roman" w:hAnsi="Times New Roman" w:cs="Times New Roman"/>
          <w:sz w:val="28"/>
          <w:szCs w:val="28"/>
          <w:lang w:val="ru-RU"/>
        </w:rPr>
        <w:t xml:space="preserve"> и обратимы с восстановлением </w:t>
      </w:r>
      <w:proofErr w:type="spellStart"/>
      <w:r w:rsidR="002B089B" w:rsidRPr="002B089B">
        <w:rPr>
          <w:rFonts w:ascii="Times New Roman" w:hAnsi="Times New Roman" w:cs="Times New Roman"/>
          <w:sz w:val="28"/>
          <w:szCs w:val="28"/>
          <w:lang w:val="ru-RU"/>
        </w:rPr>
        <w:t>нормокальциемии</w:t>
      </w:r>
      <w:proofErr w:type="spellEnd"/>
      <w:r w:rsidR="002B089B" w:rsidRPr="002B089B">
        <w:rPr>
          <w:rFonts w:ascii="Times New Roman" w:hAnsi="Times New Roman" w:cs="Times New Roman"/>
          <w:sz w:val="28"/>
          <w:szCs w:val="28"/>
          <w:lang w:val="ru-RU"/>
        </w:rPr>
        <w:t>.</w:t>
      </w:r>
    </w:p>
    <w:p w:rsidR="00CD4B91" w:rsidRDefault="00057D75" w:rsidP="00057D75">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Кандидоз</w:t>
      </w:r>
      <w:r w:rsidR="002B089B" w:rsidRPr="002B089B">
        <w:rPr>
          <w:rFonts w:ascii="Times New Roman" w:hAnsi="Times New Roman" w:cs="Times New Roman"/>
          <w:sz w:val="28"/>
          <w:szCs w:val="28"/>
          <w:lang w:val="ru-RU"/>
        </w:rPr>
        <w:t xml:space="preserve"> встречается только у пациентов с идиопатическим </w:t>
      </w:r>
      <w:proofErr w:type="spellStart"/>
      <w:r w:rsidR="002B089B" w:rsidRPr="002B089B">
        <w:rPr>
          <w:rFonts w:ascii="Times New Roman" w:hAnsi="Times New Roman" w:cs="Times New Roman"/>
          <w:sz w:val="28"/>
          <w:szCs w:val="28"/>
          <w:lang w:val="ru-RU"/>
        </w:rPr>
        <w:t>гипопаратиреозом</w:t>
      </w:r>
      <w:proofErr w:type="spellEnd"/>
      <w:r w:rsidR="002B089B" w:rsidRPr="002B089B">
        <w:rPr>
          <w:rFonts w:ascii="Times New Roman" w:hAnsi="Times New Roman" w:cs="Times New Roman"/>
          <w:sz w:val="28"/>
          <w:szCs w:val="28"/>
          <w:lang w:val="ru-RU"/>
        </w:rPr>
        <w:t xml:space="preserve">, обычно как компонент </w:t>
      </w:r>
      <w:proofErr w:type="spellStart"/>
      <w:r w:rsidR="002B089B" w:rsidRPr="002B089B">
        <w:rPr>
          <w:rFonts w:ascii="Times New Roman" w:hAnsi="Times New Roman" w:cs="Times New Roman"/>
          <w:sz w:val="28"/>
          <w:szCs w:val="28"/>
          <w:lang w:val="ru-RU"/>
        </w:rPr>
        <w:t>полигландулярного</w:t>
      </w:r>
      <w:proofErr w:type="spellEnd"/>
      <w:r w:rsidR="002B089B" w:rsidRPr="002B089B">
        <w:rPr>
          <w:rFonts w:ascii="Times New Roman" w:hAnsi="Times New Roman" w:cs="Times New Roman"/>
          <w:sz w:val="28"/>
          <w:szCs w:val="28"/>
          <w:lang w:val="ru-RU"/>
        </w:rPr>
        <w:t xml:space="preserve"> аутоиммунного синдрома 1 типа (PAS 1), который характеризуется мутациями в гене аутоиммунного регулятора (AIRE) и может быть спорадическим или наследоваться аутосомно-рецессивно</w:t>
      </w:r>
      <w:r>
        <w:rPr>
          <w:rFonts w:ascii="Times New Roman" w:hAnsi="Times New Roman" w:cs="Times New Roman"/>
          <w:sz w:val="28"/>
          <w:szCs w:val="28"/>
          <w:lang w:val="ru-RU"/>
        </w:rPr>
        <w:t>. Кандидоз</w:t>
      </w:r>
      <w:r w:rsidR="002B089B" w:rsidRPr="002B089B">
        <w:rPr>
          <w:rFonts w:ascii="Times New Roman" w:hAnsi="Times New Roman" w:cs="Times New Roman"/>
          <w:sz w:val="28"/>
          <w:szCs w:val="28"/>
          <w:lang w:val="ru-RU"/>
        </w:rPr>
        <w:t xml:space="preserve"> предшествует другим иммунным расстройствам и впервые появляется в детстве или подростковом возрасте. Это расстройство связано с дефектом клеточного иммунитета, который сохраняется несмотря на коррекцию </w:t>
      </w:r>
      <w:proofErr w:type="spellStart"/>
      <w:r w:rsidR="002B089B" w:rsidRPr="002B089B">
        <w:rPr>
          <w:rFonts w:ascii="Times New Roman" w:hAnsi="Times New Roman" w:cs="Times New Roman"/>
          <w:sz w:val="28"/>
          <w:szCs w:val="28"/>
          <w:lang w:val="ru-RU"/>
        </w:rPr>
        <w:t>гипокальциемии</w:t>
      </w:r>
      <w:proofErr w:type="spellEnd"/>
      <w:r w:rsidR="002B089B" w:rsidRPr="002B089B">
        <w:rPr>
          <w:rFonts w:ascii="Times New Roman" w:hAnsi="Times New Roman" w:cs="Times New Roman"/>
          <w:sz w:val="28"/>
          <w:szCs w:val="28"/>
          <w:lang w:val="ru-RU"/>
        </w:rPr>
        <w:t xml:space="preserve">. Обычно </w:t>
      </w:r>
      <w:r>
        <w:rPr>
          <w:rFonts w:ascii="Times New Roman" w:hAnsi="Times New Roman" w:cs="Times New Roman"/>
          <w:sz w:val="28"/>
          <w:szCs w:val="28"/>
          <w:lang w:val="ru-RU"/>
        </w:rPr>
        <w:t>поражаются</w:t>
      </w:r>
      <w:r w:rsidR="002B089B" w:rsidRPr="002B089B">
        <w:rPr>
          <w:rFonts w:ascii="Times New Roman" w:hAnsi="Times New Roman" w:cs="Times New Roman"/>
          <w:sz w:val="28"/>
          <w:szCs w:val="28"/>
          <w:lang w:val="ru-RU"/>
        </w:rPr>
        <w:t xml:space="preserve"> ногти, кожа и желудочно-кишечный тракт. </w:t>
      </w:r>
      <w:r>
        <w:rPr>
          <w:rFonts w:ascii="Times New Roman" w:hAnsi="Times New Roman" w:cs="Times New Roman"/>
          <w:sz w:val="28"/>
          <w:szCs w:val="28"/>
          <w:lang w:val="ru-RU"/>
        </w:rPr>
        <w:t xml:space="preserve">Кандидоз </w:t>
      </w:r>
      <w:r w:rsidR="002B089B" w:rsidRPr="002B089B">
        <w:rPr>
          <w:rFonts w:ascii="Times New Roman" w:hAnsi="Times New Roman" w:cs="Times New Roman"/>
          <w:sz w:val="28"/>
          <w:szCs w:val="28"/>
          <w:lang w:val="ru-RU"/>
        </w:rPr>
        <w:t xml:space="preserve">часто не поддается противогрибковой терапии. </w:t>
      </w:r>
    </w:p>
    <w:p w:rsidR="00CD4B91" w:rsidRPr="00F1393C" w:rsidRDefault="00F1393C" w:rsidP="00F1393C">
      <w:pPr>
        <w:spacing w:after="0" w:line="360" w:lineRule="auto"/>
        <w:ind w:firstLine="720"/>
        <w:contextualSpacing/>
        <w:jc w:val="both"/>
        <w:rPr>
          <w:rFonts w:ascii="Times New Roman" w:hAnsi="Times New Roman" w:cs="Times New Roman"/>
          <w:b/>
          <w:sz w:val="28"/>
          <w:szCs w:val="28"/>
          <w:lang w:val="ru-RU"/>
        </w:rPr>
      </w:pPr>
      <w:r>
        <w:rPr>
          <w:rFonts w:ascii="Times New Roman" w:hAnsi="Times New Roman" w:cs="Times New Roman"/>
          <w:b/>
          <w:sz w:val="28"/>
          <w:szCs w:val="28"/>
          <w:lang w:val="ru-RU"/>
        </w:rPr>
        <w:t>Дифференциальный диагноз</w:t>
      </w:r>
    </w:p>
    <w:p w:rsidR="00F1393C" w:rsidRPr="0090749A" w:rsidRDefault="00F1393C" w:rsidP="00F1393C">
      <w:pPr>
        <w:spacing w:after="0" w:line="360" w:lineRule="auto"/>
        <w:ind w:firstLine="720"/>
        <w:contextualSpacing/>
        <w:jc w:val="both"/>
        <w:rPr>
          <w:rFonts w:ascii="Times New Roman" w:hAnsi="Times New Roman" w:cs="Times New Roman"/>
          <w:sz w:val="28"/>
          <w:szCs w:val="28"/>
          <w:lang w:val="ru-RU"/>
        </w:rPr>
      </w:pPr>
      <w:r w:rsidRPr="0090749A">
        <w:rPr>
          <w:rFonts w:ascii="Times New Roman" w:hAnsi="Times New Roman" w:cs="Times New Roman"/>
          <w:i/>
          <w:sz w:val="28"/>
          <w:szCs w:val="28"/>
          <w:lang w:val="ru-RU"/>
        </w:rPr>
        <w:t>Мутации в рецепторе кальция и связанных с ним белках</w:t>
      </w:r>
      <w:r w:rsidRPr="0090749A">
        <w:rPr>
          <w:rFonts w:ascii="Times New Roman" w:hAnsi="Times New Roman" w:cs="Times New Roman"/>
          <w:sz w:val="28"/>
          <w:szCs w:val="28"/>
          <w:lang w:val="ru-RU"/>
        </w:rPr>
        <w:t xml:space="preserve"> - аутосомно-доминантная </w:t>
      </w:r>
      <w:proofErr w:type="spellStart"/>
      <w:r w:rsidRPr="0090749A">
        <w:rPr>
          <w:rFonts w:ascii="Times New Roman" w:hAnsi="Times New Roman" w:cs="Times New Roman"/>
          <w:sz w:val="28"/>
          <w:szCs w:val="28"/>
          <w:lang w:val="ru-RU"/>
        </w:rPr>
        <w:t>гипокальциемия</w:t>
      </w:r>
      <w:proofErr w:type="spellEnd"/>
      <w:r w:rsidRPr="0090749A">
        <w:rPr>
          <w:rFonts w:ascii="Times New Roman" w:hAnsi="Times New Roman" w:cs="Times New Roman"/>
          <w:sz w:val="28"/>
          <w:szCs w:val="28"/>
          <w:lang w:val="ru-RU"/>
        </w:rPr>
        <w:t xml:space="preserve"> - чаще всего вызывается мутацией гена </w:t>
      </w:r>
      <w:proofErr w:type="spellStart"/>
      <w:r w:rsidRPr="0090749A">
        <w:rPr>
          <w:rFonts w:ascii="Times New Roman" w:hAnsi="Times New Roman" w:cs="Times New Roman"/>
          <w:sz w:val="28"/>
          <w:szCs w:val="28"/>
        </w:rPr>
        <w:t>CaSR</w:t>
      </w:r>
      <w:proofErr w:type="spellEnd"/>
      <w:r w:rsidRPr="0090749A">
        <w:rPr>
          <w:rFonts w:ascii="Times New Roman" w:hAnsi="Times New Roman" w:cs="Times New Roman"/>
          <w:sz w:val="28"/>
          <w:szCs w:val="28"/>
          <w:lang w:val="ru-RU"/>
        </w:rPr>
        <w:t xml:space="preserve">, которая приводит к </w:t>
      </w:r>
      <w:proofErr w:type="spellStart"/>
      <w:r w:rsidRPr="0090749A">
        <w:rPr>
          <w:rFonts w:ascii="Times New Roman" w:hAnsi="Times New Roman" w:cs="Times New Roman"/>
          <w:sz w:val="28"/>
          <w:szCs w:val="28"/>
          <w:lang w:val="ru-RU"/>
        </w:rPr>
        <w:t>гипокальциемии</w:t>
      </w:r>
      <w:proofErr w:type="spellEnd"/>
      <w:r w:rsidRPr="0090749A">
        <w:rPr>
          <w:rFonts w:ascii="Times New Roman" w:hAnsi="Times New Roman" w:cs="Times New Roman"/>
          <w:sz w:val="28"/>
          <w:szCs w:val="28"/>
          <w:lang w:val="ru-RU"/>
        </w:rPr>
        <w:t xml:space="preserve"> так, что ПТГ не выделяется при концентрациях кальция в сыворотке, которые обычно вызывают высвобождение ПТГ. Повреждение кальция в почках у этих пациентов также незначительно.  У бессимптомных пациентов наблюдается легкая или умеренная </w:t>
      </w:r>
      <w:proofErr w:type="spellStart"/>
      <w:r w:rsidRPr="0090749A">
        <w:rPr>
          <w:rFonts w:ascii="Times New Roman" w:hAnsi="Times New Roman" w:cs="Times New Roman"/>
          <w:sz w:val="28"/>
          <w:szCs w:val="28"/>
          <w:lang w:val="ru-RU"/>
        </w:rPr>
        <w:t>гипокальциемия</w:t>
      </w:r>
      <w:proofErr w:type="spellEnd"/>
      <w:r w:rsidRPr="0090749A">
        <w:rPr>
          <w:rFonts w:ascii="Times New Roman" w:hAnsi="Times New Roman" w:cs="Times New Roman"/>
          <w:sz w:val="28"/>
          <w:szCs w:val="28"/>
          <w:lang w:val="ru-RU"/>
        </w:rPr>
        <w:t xml:space="preserve">, хотя она может быть диагностирована еще в неонатальном периоде. Тем не менее, во время периодов стресса, высокой лихорадки, пациенты могут иметь симптомы – судороги и нервно-мышечною раздражительность (тетанию). Иногда врачи ошибочно диагностируют у них фебрильные судороги, поэтому, </w:t>
      </w:r>
      <w:r w:rsidRPr="0090749A">
        <w:rPr>
          <w:rFonts w:ascii="Times New Roman" w:hAnsi="Times New Roman" w:cs="Times New Roman"/>
          <w:sz w:val="28"/>
          <w:szCs w:val="28"/>
          <w:lang w:val="ru-RU"/>
        </w:rPr>
        <w:lastRenderedPageBreak/>
        <w:t>чтобы избежать ошибочного диагноза, важно проводить скрининг кальция в сыворотке крови у любого ребенка с судорогами.</w:t>
      </w:r>
    </w:p>
    <w:p w:rsidR="00F1393C" w:rsidRPr="0090749A" w:rsidRDefault="00F1393C" w:rsidP="00F1393C">
      <w:pPr>
        <w:spacing w:after="0" w:line="360" w:lineRule="auto"/>
        <w:ind w:firstLine="720"/>
        <w:contextualSpacing/>
        <w:jc w:val="both"/>
        <w:rPr>
          <w:rFonts w:ascii="Times New Roman" w:hAnsi="Times New Roman" w:cs="Times New Roman"/>
          <w:sz w:val="28"/>
          <w:szCs w:val="28"/>
          <w:lang w:val="ru-RU"/>
        </w:rPr>
      </w:pPr>
      <w:r w:rsidRPr="0090749A">
        <w:rPr>
          <w:rFonts w:ascii="Times New Roman" w:hAnsi="Times New Roman" w:cs="Times New Roman"/>
          <w:sz w:val="28"/>
          <w:szCs w:val="28"/>
          <w:lang w:val="ru-RU"/>
        </w:rPr>
        <w:t xml:space="preserve">Аутосомно-доминантная </w:t>
      </w:r>
      <w:proofErr w:type="spellStart"/>
      <w:r w:rsidRPr="0090749A">
        <w:rPr>
          <w:rFonts w:ascii="Times New Roman" w:hAnsi="Times New Roman" w:cs="Times New Roman"/>
          <w:sz w:val="28"/>
          <w:szCs w:val="28"/>
          <w:lang w:val="ru-RU"/>
        </w:rPr>
        <w:t>гипокальциемия</w:t>
      </w:r>
      <w:proofErr w:type="spellEnd"/>
      <w:r w:rsidRPr="0090749A">
        <w:rPr>
          <w:rFonts w:ascii="Times New Roman" w:hAnsi="Times New Roman" w:cs="Times New Roman"/>
          <w:sz w:val="28"/>
          <w:szCs w:val="28"/>
          <w:lang w:val="ru-RU"/>
        </w:rPr>
        <w:t xml:space="preserve"> редко встречается, но ее часто путают с диагнозом изолированного первичного </w:t>
      </w:r>
      <w:proofErr w:type="spellStart"/>
      <w:r w:rsidRPr="0090749A">
        <w:rPr>
          <w:rFonts w:ascii="Times New Roman" w:hAnsi="Times New Roman" w:cs="Times New Roman"/>
          <w:sz w:val="28"/>
          <w:szCs w:val="28"/>
          <w:lang w:val="ru-RU"/>
        </w:rPr>
        <w:t>гипопаратиреоза</w:t>
      </w:r>
      <w:proofErr w:type="spellEnd"/>
      <w:r w:rsidRPr="0090749A">
        <w:rPr>
          <w:rFonts w:ascii="Times New Roman" w:hAnsi="Times New Roman" w:cs="Times New Roman"/>
          <w:sz w:val="28"/>
          <w:szCs w:val="28"/>
          <w:lang w:val="ru-RU"/>
        </w:rPr>
        <w:t xml:space="preserve">. Пациенты с имеют </w:t>
      </w:r>
      <w:proofErr w:type="spellStart"/>
      <w:r w:rsidRPr="0090749A">
        <w:rPr>
          <w:rFonts w:ascii="Times New Roman" w:hAnsi="Times New Roman" w:cs="Times New Roman"/>
          <w:sz w:val="28"/>
          <w:szCs w:val="28"/>
          <w:lang w:val="ru-RU"/>
        </w:rPr>
        <w:t>гипокальциемию</w:t>
      </w:r>
      <w:proofErr w:type="spellEnd"/>
      <w:r w:rsidRPr="0090749A">
        <w:rPr>
          <w:rFonts w:ascii="Times New Roman" w:hAnsi="Times New Roman" w:cs="Times New Roman"/>
          <w:sz w:val="28"/>
          <w:szCs w:val="28"/>
          <w:lang w:val="ru-RU"/>
        </w:rPr>
        <w:t xml:space="preserve"> с неадекватно нормальной концентрацией ПТГ и относительной </w:t>
      </w:r>
      <w:proofErr w:type="spellStart"/>
      <w:r w:rsidRPr="0090749A">
        <w:rPr>
          <w:rFonts w:ascii="Times New Roman" w:hAnsi="Times New Roman" w:cs="Times New Roman"/>
          <w:sz w:val="28"/>
          <w:szCs w:val="28"/>
          <w:lang w:val="ru-RU"/>
        </w:rPr>
        <w:t>гиперкальциурией</w:t>
      </w:r>
      <w:proofErr w:type="spellEnd"/>
      <w:r w:rsidRPr="0090749A">
        <w:rPr>
          <w:rFonts w:ascii="Times New Roman" w:hAnsi="Times New Roman" w:cs="Times New Roman"/>
          <w:sz w:val="28"/>
          <w:szCs w:val="28"/>
          <w:lang w:val="ru-RU"/>
        </w:rPr>
        <w:t xml:space="preserve">. </w:t>
      </w:r>
    </w:p>
    <w:p w:rsidR="00BF1AA1" w:rsidRPr="0090749A" w:rsidRDefault="00F1393C" w:rsidP="00A247CB">
      <w:pPr>
        <w:spacing w:after="0" w:line="360" w:lineRule="auto"/>
        <w:ind w:firstLine="720"/>
        <w:contextualSpacing/>
        <w:jc w:val="both"/>
        <w:rPr>
          <w:rFonts w:ascii="Times New Roman" w:hAnsi="Times New Roman" w:cs="Times New Roman"/>
          <w:sz w:val="28"/>
          <w:szCs w:val="28"/>
          <w:lang w:val="ru-RU"/>
        </w:rPr>
      </w:pPr>
      <w:r w:rsidRPr="0090749A">
        <w:rPr>
          <w:rFonts w:ascii="Times New Roman" w:hAnsi="Times New Roman" w:cs="Times New Roman"/>
          <w:sz w:val="28"/>
          <w:szCs w:val="28"/>
          <w:lang w:val="ru-RU"/>
        </w:rPr>
        <w:t>Причинами</w:t>
      </w:r>
      <w:r w:rsidRPr="0090749A">
        <w:rPr>
          <w:rFonts w:ascii="Times New Roman" w:hAnsi="Times New Roman" w:cs="Times New Roman"/>
          <w:sz w:val="28"/>
          <w:szCs w:val="28"/>
          <w:lang w:val="ru-RU"/>
        </w:rPr>
        <w:t xml:space="preserve"> стойко</w:t>
      </w:r>
      <w:r w:rsidRPr="0090749A">
        <w:rPr>
          <w:rFonts w:ascii="Times New Roman" w:hAnsi="Times New Roman" w:cs="Times New Roman"/>
          <w:sz w:val="28"/>
          <w:szCs w:val="28"/>
          <w:lang w:val="ru-RU"/>
        </w:rPr>
        <w:t xml:space="preserve">й </w:t>
      </w:r>
      <w:proofErr w:type="spellStart"/>
      <w:r w:rsidRPr="0090749A">
        <w:rPr>
          <w:rFonts w:ascii="Times New Roman" w:hAnsi="Times New Roman" w:cs="Times New Roman"/>
          <w:sz w:val="28"/>
          <w:szCs w:val="28"/>
          <w:lang w:val="ru-RU"/>
        </w:rPr>
        <w:t>гипокальцемии</w:t>
      </w:r>
      <w:proofErr w:type="spellEnd"/>
      <w:r w:rsidRPr="0090749A">
        <w:rPr>
          <w:rFonts w:ascii="Times New Roman" w:hAnsi="Times New Roman" w:cs="Times New Roman"/>
          <w:sz w:val="28"/>
          <w:szCs w:val="28"/>
          <w:lang w:val="ru-RU"/>
        </w:rPr>
        <w:t xml:space="preserve"> являются также </w:t>
      </w:r>
      <w:proofErr w:type="spellStart"/>
      <w:r w:rsidRPr="0090749A">
        <w:rPr>
          <w:rFonts w:ascii="Times New Roman" w:hAnsi="Times New Roman" w:cs="Times New Roman"/>
          <w:sz w:val="28"/>
          <w:szCs w:val="28"/>
          <w:lang w:val="ru-RU"/>
        </w:rPr>
        <w:t>митохондриальные</w:t>
      </w:r>
      <w:proofErr w:type="spellEnd"/>
      <w:r w:rsidRPr="0090749A">
        <w:rPr>
          <w:rFonts w:ascii="Times New Roman" w:hAnsi="Times New Roman" w:cs="Times New Roman"/>
          <w:sz w:val="28"/>
          <w:szCs w:val="28"/>
          <w:lang w:val="ru-RU"/>
        </w:rPr>
        <w:t xml:space="preserve"> расстройства (например, синдром </w:t>
      </w:r>
      <w:proofErr w:type="spellStart"/>
      <w:r w:rsidRPr="0090749A">
        <w:rPr>
          <w:rFonts w:ascii="Times New Roman" w:hAnsi="Times New Roman" w:cs="Times New Roman"/>
          <w:sz w:val="28"/>
          <w:szCs w:val="28"/>
          <w:lang w:val="ru-RU"/>
        </w:rPr>
        <w:t>Мелас</w:t>
      </w:r>
      <w:proofErr w:type="spellEnd"/>
      <w:r w:rsidRPr="0090749A">
        <w:rPr>
          <w:rFonts w:ascii="Times New Roman" w:hAnsi="Times New Roman" w:cs="Times New Roman"/>
          <w:sz w:val="28"/>
          <w:szCs w:val="28"/>
          <w:lang w:val="ru-RU"/>
        </w:rPr>
        <w:t xml:space="preserve">, синдром </w:t>
      </w:r>
      <w:proofErr w:type="spellStart"/>
      <w:r w:rsidRPr="0090749A">
        <w:rPr>
          <w:rFonts w:ascii="Times New Roman" w:hAnsi="Times New Roman" w:cs="Times New Roman"/>
          <w:sz w:val="28"/>
          <w:szCs w:val="28"/>
          <w:lang w:val="ru-RU"/>
        </w:rPr>
        <w:t>Кернса</w:t>
      </w:r>
      <w:proofErr w:type="spellEnd"/>
      <w:r w:rsidRPr="0090749A">
        <w:rPr>
          <w:rFonts w:ascii="Times New Roman" w:hAnsi="Times New Roman" w:cs="Times New Roman"/>
          <w:sz w:val="28"/>
          <w:szCs w:val="28"/>
          <w:lang w:val="ru-RU"/>
        </w:rPr>
        <w:t xml:space="preserve"> Сайре, дефицит трифункционального белка митохондрий), инфильтрации паращитовидных желез вследствие чрезмерного употребления железа, г</w:t>
      </w:r>
      <w:r w:rsidR="00BF1AA1" w:rsidRPr="0090749A">
        <w:rPr>
          <w:rFonts w:ascii="Times New Roman" w:hAnsi="Times New Roman" w:cs="Times New Roman"/>
          <w:sz w:val="28"/>
          <w:szCs w:val="28"/>
          <w:lang w:val="ru-RU"/>
        </w:rPr>
        <w:t>и</w:t>
      </w:r>
      <w:r w:rsidRPr="0090749A">
        <w:rPr>
          <w:rFonts w:ascii="Times New Roman" w:hAnsi="Times New Roman" w:cs="Times New Roman"/>
          <w:sz w:val="28"/>
          <w:szCs w:val="28"/>
          <w:lang w:val="ru-RU"/>
        </w:rPr>
        <w:t xml:space="preserve">первитаминоз витамина </w:t>
      </w:r>
      <w:r w:rsidR="00BF1AA1" w:rsidRPr="0090749A">
        <w:rPr>
          <w:rFonts w:ascii="Times New Roman" w:hAnsi="Times New Roman" w:cs="Times New Roman"/>
          <w:sz w:val="28"/>
          <w:szCs w:val="28"/>
          <w:lang w:val="ru-RU"/>
        </w:rPr>
        <w:t>D</w:t>
      </w:r>
      <w:r w:rsidR="00A22CDA" w:rsidRPr="0090749A">
        <w:rPr>
          <w:rFonts w:ascii="Times New Roman" w:hAnsi="Times New Roman" w:cs="Times New Roman"/>
          <w:sz w:val="28"/>
          <w:szCs w:val="28"/>
          <w:lang w:val="ru-RU"/>
        </w:rPr>
        <w:t xml:space="preserve">, </w:t>
      </w:r>
      <w:proofErr w:type="spellStart"/>
      <w:r w:rsidR="00A22CDA" w:rsidRPr="0090749A">
        <w:rPr>
          <w:rFonts w:ascii="Times New Roman" w:hAnsi="Times New Roman" w:cs="Times New Roman"/>
          <w:sz w:val="28"/>
          <w:szCs w:val="28"/>
          <w:lang w:val="ru-RU"/>
        </w:rPr>
        <w:t>гипермагнеземия</w:t>
      </w:r>
      <w:proofErr w:type="spellEnd"/>
      <w:r w:rsidR="00A22CDA" w:rsidRPr="0090749A">
        <w:rPr>
          <w:rFonts w:ascii="Times New Roman" w:hAnsi="Times New Roman" w:cs="Times New Roman"/>
          <w:sz w:val="28"/>
          <w:szCs w:val="28"/>
          <w:lang w:val="ru-RU"/>
        </w:rPr>
        <w:t xml:space="preserve">, избыток фтора, панкреатит, алкалоз, рахит и </w:t>
      </w:r>
      <w:proofErr w:type="spellStart"/>
      <w:r w:rsidR="00A22CDA" w:rsidRPr="0090749A">
        <w:rPr>
          <w:rFonts w:ascii="Times New Roman" w:hAnsi="Times New Roman" w:cs="Times New Roman"/>
          <w:sz w:val="28"/>
          <w:szCs w:val="28"/>
          <w:lang w:val="ru-RU"/>
        </w:rPr>
        <w:t>рахитоподобные</w:t>
      </w:r>
      <w:proofErr w:type="spellEnd"/>
      <w:r w:rsidR="00A22CDA" w:rsidRPr="0090749A">
        <w:rPr>
          <w:rFonts w:ascii="Times New Roman" w:hAnsi="Times New Roman" w:cs="Times New Roman"/>
          <w:sz w:val="28"/>
          <w:szCs w:val="28"/>
          <w:lang w:val="ru-RU"/>
        </w:rPr>
        <w:t xml:space="preserve"> заболевания </w:t>
      </w:r>
    </w:p>
    <w:p w:rsidR="00BF1AA1" w:rsidRPr="0090749A" w:rsidRDefault="00F1393C" w:rsidP="00BF1AA1">
      <w:pPr>
        <w:spacing w:after="0" w:line="360" w:lineRule="auto"/>
        <w:ind w:firstLine="720"/>
        <w:contextualSpacing/>
        <w:jc w:val="both"/>
        <w:rPr>
          <w:rFonts w:ascii="Times New Roman" w:hAnsi="Times New Roman" w:cs="Times New Roman"/>
          <w:sz w:val="28"/>
          <w:szCs w:val="28"/>
          <w:lang w:val="ru-RU"/>
        </w:rPr>
      </w:pPr>
      <w:proofErr w:type="spellStart"/>
      <w:r w:rsidRPr="0090749A">
        <w:rPr>
          <w:rFonts w:ascii="Times New Roman" w:hAnsi="Times New Roman" w:cs="Times New Roman"/>
          <w:sz w:val="28"/>
          <w:szCs w:val="28"/>
          <w:lang w:val="ru-RU"/>
        </w:rPr>
        <w:t>Гипокальциемия</w:t>
      </w:r>
      <w:proofErr w:type="spellEnd"/>
      <w:r w:rsidRPr="0090749A">
        <w:rPr>
          <w:rFonts w:ascii="Times New Roman" w:hAnsi="Times New Roman" w:cs="Times New Roman"/>
          <w:sz w:val="28"/>
          <w:szCs w:val="28"/>
          <w:lang w:val="ru-RU"/>
        </w:rPr>
        <w:t xml:space="preserve"> распространена в период новорожденности</w:t>
      </w:r>
      <w:r w:rsidRPr="0090749A">
        <w:rPr>
          <w:rFonts w:ascii="Times New Roman" w:hAnsi="Times New Roman" w:cs="Times New Roman"/>
          <w:sz w:val="28"/>
          <w:szCs w:val="28"/>
          <w:lang w:val="ru-RU"/>
        </w:rPr>
        <w:t>, но</w:t>
      </w:r>
      <w:r w:rsidRPr="0090749A">
        <w:rPr>
          <w:rFonts w:ascii="Times New Roman" w:hAnsi="Times New Roman" w:cs="Times New Roman"/>
          <w:sz w:val="28"/>
          <w:szCs w:val="28"/>
          <w:lang w:val="ru-RU"/>
        </w:rPr>
        <w:t xml:space="preserve"> обычно </w:t>
      </w:r>
      <w:r w:rsidR="00BF1AA1" w:rsidRPr="0090749A">
        <w:rPr>
          <w:rFonts w:ascii="Times New Roman" w:hAnsi="Times New Roman" w:cs="Times New Roman"/>
          <w:sz w:val="28"/>
          <w:szCs w:val="28"/>
          <w:lang w:val="ru-RU"/>
        </w:rPr>
        <w:t xml:space="preserve">она </w:t>
      </w:r>
      <w:r w:rsidRPr="0090749A">
        <w:rPr>
          <w:rFonts w:ascii="Times New Roman" w:hAnsi="Times New Roman" w:cs="Times New Roman"/>
          <w:sz w:val="28"/>
          <w:szCs w:val="28"/>
          <w:lang w:val="ru-RU"/>
        </w:rPr>
        <w:t>является преходящей, особенно у детей</w:t>
      </w:r>
      <w:r w:rsidR="00BF1AA1" w:rsidRPr="0090749A">
        <w:rPr>
          <w:rFonts w:ascii="Times New Roman" w:hAnsi="Times New Roman" w:cs="Times New Roman"/>
          <w:sz w:val="28"/>
          <w:szCs w:val="28"/>
          <w:lang w:val="ru-RU"/>
        </w:rPr>
        <w:t xml:space="preserve"> с различной перинатальной патологией и у детей</w:t>
      </w:r>
      <w:r w:rsidRPr="0090749A">
        <w:rPr>
          <w:rFonts w:ascii="Times New Roman" w:hAnsi="Times New Roman" w:cs="Times New Roman"/>
          <w:sz w:val="28"/>
          <w:szCs w:val="28"/>
          <w:lang w:val="ru-RU"/>
        </w:rPr>
        <w:t xml:space="preserve">, которые имеют низкий вес при рождении. Стойкая </w:t>
      </w:r>
      <w:proofErr w:type="spellStart"/>
      <w:r w:rsidRPr="0090749A">
        <w:rPr>
          <w:rFonts w:ascii="Times New Roman" w:hAnsi="Times New Roman" w:cs="Times New Roman"/>
          <w:sz w:val="28"/>
          <w:szCs w:val="28"/>
          <w:lang w:val="ru-RU"/>
        </w:rPr>
        <w:t>гипокальциемия</w:t>
      </w:r>
      <w:proofErr w:type="spellEnd"/>
      <w:r w:rsidRPr="0090749A">
        <w:rPr>
          <w:rFonts w:ascii="Times New Roman" w:hAnsi="Times New Roman" w:cs="Times New Roman"/>
          <w:sz w:val="28"/>
          <w:szCs w:val="28"/>
          <w:lang w:val="ru-RU"/>
        </w:rPr>
        <w:t xml:space="preserve"> может </w:t>
      </w:r>
      <w:r w:rsidR="00BF1AA1" w:rsidRPr="0090749A">
        <w:rPr>
          <w:rFonts w:ascii="Times New Roman" w:hAnsi="Times New Roman" w:cs="Times New Roman"/>
          <w:sz w:val="28"/>
          <w:szCs w:val="28"/>
          <w:lang w:val="ru-RU"/>
        </w:rPr>
        <w:t>наблюдаться</w:t>
      </w:r>
      <w:r w:rsidRPr="0090749A">
        <w:rPr>
          <w:rFonts w:ascii="Times New Roman" w:hAnsi="Times New Roman" w:cs="Times New Roman"/>
          <w:sz w:val="28"/>
          <w:szCs w:val="28"/>
          <w:lang w:val="ru-RU"/>
        </w:rPr>
        <w:t xml:space="preserve"> во время</w:t>
      </w:r>
      <w:r w:rsidR="00BF1AA1" w:rsidRPr="0090749A">
        <w:rPr>
          <w:rFonts w:ascii="Times New Roman" w:hAnsi="Times New Roman" w:cs="Times New Roman"/>
          <w:sz w:val="28"/>
          <w:szCs w:val="28"/>
          <w:lang w:val="ru-RU"/>
        </w:rPr>
        <w:t xml:space="preserve"> всего</w:t>
      </w:r>
      <w:r w:rsidRPr="0090749A">
        <w:rPr>
          <w:rFonts w:ascii="Times New Roman" w:hAnsi="Times New Roman" w:cs="Times New Roman"/>
          <w:sz w:val="28"/>
          <w:szCs w:val="28"/>
          <w:lang w:val="ru-RU"/>
        </w:rPr>
        <w:t xml:space="preserve"> неонатального периода </w:t>
      </w:r>
      <w:r w:rsidR="00BF1AA1" w:rsidRPr="0090749A">
        <w:rPr>
          <w:rFonts w:ascii="Times New Roman" w:hAnsi="Times New Roman" w:cs="Times New Roman"/>
          <w:sz w:val="28"/>
          <w:szCs w:val="28"/>
          <w:lang w:val="ru-RU"/>
        </w:rPr>
        <w:t xml:space="preserve">жизни </w:t>
      </w:r>
      <w:r w:rsidRPr="0090749A">
        <w:rPr>
          <w:rFonts w:ascii="Times New Roman" w:hAnsi="Times New Roman" w:cs="Times New Roman"/>
          <w:sz w:val="28"/>
          <w:szCs w:val="28"/>
          <w:lang w:val="ru-RU"/>
        </w:rPr>
        <w:t xml:space="preserve">и </w:t>
      </w:r>
      <w:r w:rsidR="00BF1AA1" w:rsidRPr="0090749A">
        <w:rPr>
          <w:rFonts w:ascii="Times New Roman" w:hAnsi="Times New Roman" w:cs="Times New Roman"/>
          <w:sz w:val="28"/>
          <w:szCs w:val="28"/>
          <w:lang w:val="ru-RU"/>
        </w:rPr>
        <w:t xml:space="preserve">должна </w:t>
      </w:r>
      <w:proofErr w:type="spellStart"/>
      <w:r w:rsidR="00BF1AA1" w:rsidRPr="0090749A">
        <w:rPr>
          <w:rFonts w:ascii="Times New Roman" w:hAnsi="Times New Roman" w:cs="Times New Roman"/>
          <w:sz w:val="28"/>
          <w:szCs w:val="28"/>
          <w:lang w:val="ru-RU"/>
        </w:rPr>
        <w:t>мониторироваться</w:t>
      </w:r>
      <w:proofErr w:type="spellEnd"/>
      <w:r w:rsidR="00BF1AA1" w:rsidRPr="0090749A">
        <w:rPr>
          <w:rFonts w:ascii="Times New Roman" w:hAnsi="Times New Roman" w:cs="Times New Roman"/>
          <w:sz w:val="28"/>
          <w:szCs w:val="28"/>
          <w:lang w:val="ru-RU"/>
        </w:rPr>
        <w:t xml:space="preserve">. </w:t>
      </w:r>
    </w:p>
    <w:p w:rsidR="00F1393C" w:rsidRPr="0090749A" w:rsidRDefault="00BF1AA1" w:rsidP="00BF1AA1">
      <w:pPr>
        <w:spacing w:after="0" w:line="360" w:lineRule="auto"/>
        <w:ind w:firstLine="720"/>
        <w:contextualSpacing/>
        <w:jc w:val="both"/>
        <w:rPr>
          <w:rFonts w:ascii="Times New Roman" w:hAnsi="Times New Roman" w:cs="Times New Roman"/>
          <w:sz w:val="28"/>
          <w:szCs w:val="28"/>
          <w:lang w:val="ru-RU"/>
        </w:rPr>
      </w:pPr>
      <w:r w:rsidRPr="0090749A">
        <w:rPr>
          <w:rFonts w:ascii="Times New Roman" w:hAnsi="Times New Roman" w:cs="Times New Roman"/>
          <w:sz w:val="28"/>
          <w:szCs w:val="28"/>
          <w:lang w:val="ru-RU"/>
        </w:rPr>
        <w:t xml:space="preserve"> Транзиторная </w:t>
      </w:r>
      <w:r w:rsidR="00F1393C" w:rsidRPr="0090749A">
        <w:rPr>
          <w:rFonts w:ascii="Times New Roman" w:hAnsi="Times New Roman" w:cs="Times New Roman"/>
          <w:sz w:val="28"/>
          <w:szCs w:val="28"/>
          <w:lang w:val="ru-RU"/>
        </w:rPr>
        <w:t xml:space="preserve">неонатальная </w:t>
      </w:r>
      <w:proofErr w:type="spellStart"/>
      <w:r w:rsidR="00F1393C" w:rsidRPr="0090749A">
        <w:rPr>
          <w:rFonts w:ascii="Times New Roman" w:hAnsi="Times New Roman" w:cs="Times New Roman"/>
          <w:sz w:val="28"/>
          <w:szCs w:val="28"/>
          <w:lang w:val="ru-RU"/>
        </w:rPr>
        <w:t>гипокальциемия</w:t>
      </w:r>
      <w:proofErr w:type="spellEnd"/>
      <w:r w:rsidR="00F1393C" w:rsidRPr="0090749A">
        <w:rPr>
          <w:rFonts w:ascii="Times New Roman" w:hAnsi="Times New Roman" w:cs="Times New Roman"/>
          <w:sz w:val="28"/>
          <w:szCs w:val="28"/>
          <w:lang w:val="ru-RU"/>
        </w:rPr>
        <w:t xml:space="preserve"> может быть разделена на раннюю и позднюю формы.</w:t>
      </w:r>
      <w:r w:rsidRPr="0090749A">
        <w:rPr>
          <w:rFonts w:ascii="Times New Roman" w:hAnsi="Times New Roman" w:cs="Times New Roman"/>
          <w:sz w:val="28"/>
          <w:szCs w:val="28"/>
          <w:lang w:val="ru-RU"/>
        </w:rPr>
        <w:t xml:space="preserve"> </w:t>
      </w:r>
      <w:r w:rsidR="00F1393C" w:rsidRPr="0090749A">
        <w:rPr>
          <w:rFonts w:ascii="Times New Roman" w:hAnsi="Times New Roman" w:cs="Times New Roman"/>
          <w:i/>
          <w:sz w:val="28"/>
          <w:szCs w:val="28"/>
          <w:lang w:val="ru-RU"/>
        </w:rPr>
        <w:t>Ранн</w:t>
      </w:r>
      <w:r w:rsidRPr="0090749A">
        <w:rPr>
          <w:rFonts w:ascii="Times New Roman" w:hAnsi="Times New Roman" w:cs="Times New Roman"/>
          <w:i/>
          <w:sz w:val="28"/>
          <w:szCs w:val="28"/>
          <w:lang w:val="ru-RU"/>
        </w:rPr>
        <w:t xml:space="preserve">яя транзиторная </w:t>
      </w:r>
      <w:r w:rsidR="00F1393C" w:rsidRPr="0090749A">
        <w:rPr>
          <w:rFonts w:ascii="Times New Roman" w:hAnsi="Times New Roman" w:cs="Times New Roman"/>
          <w:i/>
          <w:sz w:val="28"/>
          <w:szCs w:val="28"/>
          <w:lang w:val="ru-RU"/>
        </w:rPr>
        <w:t xml:space="preserve">неонатальная </w:t>
      </w:r>
      <w:proofErr w:type="spellStart"/>
      <w:r w:rsidR="00F1393C" w:rsidRPr="0090749A">
        <w:rPr>
          <w:rFonts w:ascii="Times New Roman" w:hAnsi="Times New Roman" w:cs="Times New Roman"/>
          <w:i/>
          <w:sz w:val="28"/>
          <w:szCs w:val="28"/>
          <w:lang w:val="ru-RU"/>
        </w:rPr>
        <w:t>гипокальциемия</w:t>
      </w:r>
      <w:proofErr w:type="spellEnd"/>
      <w:r w:rsidR="00F1393C" w:rsidRPr="0090749A">
        <w:rPr>
          <w:rFonts w:ascii="Times New Roman" w:hAnsi="Times New Roman" w:cs="Times New Roman"/>
          <w:sz w:val="28"/>
          <w:szCs w:val="28"/>
          <w:lang w:val="ru-RU"/>
        </w:rPr>
        <w:t xml:space="preserve"> определяется как про</w:t>
      </w:r>
      <w:r w:rsidRPr="0090749A">
        <w:rPr>
          <w:rFonts w:ascii="Times New Roman" w:hAnsi="Times New Roman" w:cs="Times New Roman"/>
          <w:sz w:val="28"/>
          <w:szCs w:val="28"/>
          <w:lang w:val="ru-RU"/>
        </w:rPr>
        <w:t>хо</w:t>
      </w:r>
      <w:r w:rsidR="00F1393C" w:rsidRPr="0090749A">
        <w:rPr>
          <w:rFonts w:ascii="Times New Roman" w:hAnsi="Times New Roman" w:cs="Times New Roman"/>
          <w:sz w:val="28"/>
          <w:szCs w:val="28"/>
          <w:lang w:val="ru-RU"/>
        </w:rPr>
        <w:t xml:space="preserve">дящая в течение 72 часов жизни. Факторы, способствующие </w:t>
      </w:r>
      <w:r w:rsidRPr="0090749A">
        <w:rPr>
          <w:rFonts w:ascii="Times New Roman" w:hAnsi="Times New Roman" w:cs="Times New Roman"/>
          <w:sz w:val="28"/>
          <w:szCs w:val="28"/>
          <w:lang w:val="ru-RU"/>
        </w:rPr>
        <w:t>ей</w:t>
      </w:r>
      <w:r w:rsidR="00A22CDA" w:rsidRPr="0090749A">
        <w:rPr>
          <w:rFonts w:ascii="Times New Roman" w:hAnsi="Times New Roman" w:cs="Times New Roman"/>
          <w:sz w:val="28"/>
          <w:szCs w:val="28"/>
          <w:lang w:val="ru-RU"/>
        </w:rPr>
        <w:t>,</w:t>
      </w:r>
      <w:r w:rsidR="00F1393C" w:rsidRPr="0090749A">
        <w:rPr>
          <w:rFonts w:ascii="Times New Roman" w:hAnsi="Times New Roman" w:cs="Times New Roman"/>
          <w:sz w:val="28"/>
          <w:szCs w:val="28"/>
          <w:lang w:val="ru-RU"/>
        </w:rPr>
        <w:t xml:space="preserve"> часто представляют собой последствия множества </w:t>
      </w:r>
      <w:r w:rsidRPr="0090749A">
        <w:rPr>
          <w:rFonts w:ascii="Times New Roman" w:hAnsi="Times New Roman" w:cs="Times New Roman"/>
          <w:sz w:val="28"/>
          <w:szCs w:val="28"/>
          <w:lang w:val="ru-RU"/>
        </w:rPr>
        <w:t>событий, нарушающих секрецию или действие ПТГ</w:t>
      </w:r>
      <w:r w:rsidR="00F1393C" w:rsidRPr="0090749A">
        <w:rPr>
          <w:rFonts w:ascii="Times New Roman" w:hAnsi="Times New Roman" w:cs="Times New Roman"/>
          <w:sz w:val="28"/>
          <w:szCs w:val="28"/>
          <w:lang w:val="ru-RU"/>
        </w:rPr>
        <w:t xml:space="preserve">. К </w:t>
      </w:r>
      <w:r w:rsidRPr="0090749A">
        <w:rPr>
          <w:rFonts w:ascii="Times New Roman" w:hAnsi="Times New Roman" w:cs="Times New Roman"/>
          <w:sz w:val="28"/>
          <w:szCs w:val="28"/>
          <w:lang w:val="ru-RU"/>
        </w:rPr>
        <w:t xml:space="preserve">ним </w:t>
      </w:r>
      <w:r w:rsidR="00F1393C" w:rsidRPr="0090749A">
        <w:rPr>
          <w:rFonts w:ascii="Times New Roman" w:hAnsi="Times New Roman" w:cs="Times New Roman"/>
          <w:sz w:val="28"/>
          <w:szCs w:val="28"/>
          <w:lang w:val="ru-RU"/>
        </w:rPr>
        <w:t>относятся:</w:t>
      </w:r>
    </w:p>
    <w:p w:rsidR="00F1393C" w:rsidRPr="0090749A" w:rsidRDefault="00F1393C" w:rsidP="00BF1AA1">
      <w:pPr>
        <w:spacing w:after="0" w:line="360" w:lineRule="auto"/>
        <w:ind w:firstLine="720"/>
        <w:contextualSpacing/>
        <w:jc w:val="both"/>
        <w:rPr>
          <w:rFonts w:ascii="Times New Roman" w:hAnsi="Times New Roman" w:cs="Times New Roman"/>
          <w:sz w:val="28"/>
          <w:szCs w:val="28"/>
          <w:lang w:val="ru-RU"/>
        </w:rPr>
      </w:pPr>
      <w:r w:rsidRPr="0090749A">
        <w:rPr>
          <w:rFonts w:ascii="Times New Roman" w:hAnsi="Times New Roman" w:cs="Times New Roman"/>
          <w:sz w:val="28"/>
          <w:szCs w:val="28"/>
          <w:lang w:val="ru-RU"/>
        </w:rPr>
        <w:t>Материнские факторы</w:t>
      </w:r>
      <w:r w:rsidR="00BF1AA1" w:rsidRPr="0090749A">
        <w:rPr>
          <w:rFonts w:ascii="Times New Roman" w:hAnsi="Times New Roman" w:cs="Times New Roman"/>
          <w:sz w:val="28"/>
          <w:szCs w:val="28"/>
          <w:lang w:val="ru-RU"/>
        </w:rPr>
        <w:t xml:space="preserve">: </w:t>
      </w:r>
      <w:r w:rsidRPr="0090749A">
        <w:rPr>
          <w:rFonts w:ascii="Times New Roman" w:hAnsi="Times New Roman" w:cs="Times New Roman"/>
          <w:sz w:val="28"/>
          <w:szCs w:val="28"/>
          <w:lang w:val="ru-RU"/>
        </w:rPr>
        <w:t xml:space="preserve">дефицит витамина D у матери, использование противосудорожных препаратов, диабет (постоянный или </w:t>
      </w:r>
      <w:proofErr w:type="spellStart"/>
      <w:r w:rsidRPr="0090749A">
        <w:rPr>
          <w:rFonts w:ascii="Times New Roman" w:hAnsi="Times New Roman" w:cs="Times New Roman"/>
          <w:sz w:val="28"/>
          <w:szCs w:val="28"/>
          <w:lang w:val="ru-RU"/>
        </w:rPr>
        <w:t>гестационный</w:t>
      </w:r>
      <w:proofErr w:type="spellEnd"/>
      <w:r w:rsidRPr="0090749A">
        <w:rPr>
          <w:rFonts w:ascii="Times New Roman" w:hAnsi="Times New Roman" w:cs="Times New Roman"/>
          <w:sz w:val="28"/>
          <w:szCs w:val="28"/>
          <w:lang w:val="ru-RU"/>
        </w:rPr>
        <w:t xml:space="preserve">), </w:t>
      </w:r>
      <w:proofErr w:type="spellStart"/>
      <w:r w:rsidRPr="0090749A">
        <w:rPr>
          <w:rFonts w:ascii="Times New Roman" w:hAnsi="Times New Roman" w:cs="Times New Roman"/>
          <w:sz w:val="28"/>
          <w:szCs w:val="28"/>
          <w:lang w:val="ru-RU"/>
        </w:rPr>
        <w:t>гиперпаратиреоз</w:t>
      </w:r>
      <w:proofErr w:type="spellEnd"/>
      <w:r w:rsidRPr="0090749A">
        <w:rPr>
          <w:rFonts w:ascii="Times New Roman" w:hAnsi="Times New Roman" w:cs="Times New Roman"/>
          <w:sz w:val="28"/>
          <w:szCs w:val="28"/>
          <w:lang w:val="ru-RU"/>
        </w:rPr>
        <w:t xml:space="preserve"> и токс</w:t>
      </w:r>
      <w:r w:rsidR="00BF1AA1" w:rsidRPr="0090749A">
        <w:rPr>
          <w:rFonts w:ascii="Times New Roman" w:hAnsi="Times New Roman" w:cs="Times New Roman"/>
          <w:sz w:val="28"/>
          <w:szCs w:val="28"/>
          <w:lang w:val="ru-RU"/>
        </w:rPr>
        <w:t>икоз</w:t>
      </w:r>
      <w:r w:rsidRPr="0090749A">
        <w:rPr>
          <w:rFonts w:ascii="Times New Roman" w:hAnsi="Times New Roman" w:cs="Times New Roman"/>
          <w:sz w:val="28"/>
          <w:szCs w:val="28"/>
          <w:lang w:val="ru-RU"/>
        </w:rPr>
        <w:t xml:space="preserve"> беременности.</w:t>
      </w:r>
    </w:p>
    <w:p w:rsidR="00F1393C" w:rsidRPr="0090749A" w:rsidRDefault="00F1393C" w:rsidP="00BF1AA1">
      <w:pPr>
        <w:spacing w:after="0" w:line="360" w:lineRule="auto"/>
        <w:ind w:firstLine="720"/>
        <w:contextualSpacing/>
        <w:jc w:val="both"/>
        <w:rPr>
          <w:rFonts w:ascii="Times New Roman" w:hAnsi="Times New Roman" w:cs="Times New Roman"/>
          <w:sz w:val="28"/>
          <w:szCs w:val="28"/>
          <w:lang w:val="ru-RU"/>
        </w:rPr>
      </w:pPr>
      <w:r w:rsidRPr="0090749A">
        <w:rPr>
          <w:rFonts w:ascii="Times New Roman" w:hAnsi="Times New Roman" w:cs="Times New Roman"/>
          <w:sz w:val="28"/>
          <w:szCs w:val="28"/>
          <w:lang w:val="ru-RU"/>
        </w:rPr>
        <w:t>Неонатальные факторы</w:t>
      </w:r>
      <w:r w:rsidR="00BF1AA1" w:rsidRPr="0090749A">
        <w:rPr>
          <w:rFonts w:ascii="Times New Roman" w:hAnsi="Times New Roman" w:cs="Times New Roman"/>
          <w:sz w:val="28"/>
          <w:szCs w:val="28"/>
          <w:lang w:val="ru-RU"/>
        </w:rPr>
        <w:t>: преждевременное</w:t>
      </w:r>
      <w:r w:rsidRPr="0090749A">
        <w:rPr>
          <w:rFonts w:ascii="Times New Roman" w:hAnsi="Times New Roman" w:cs="Times New Roman"/>
          <w:sz w:val="28"/>
          <w:szCs w:val="28"/>
          <w:lang w:val="ru-RU"/>
        </w:rPr>
        <w:t xml:space="preserve"> ро</w:t>
      </w:r>
      <w:r w:rsidR="00BF1AA1" w:rsidRPr="0090749A">
        <w:rPr>
          <w:rFonts w:ascii="Times New Roman" w:hAnsi="Times New Roman" w:cs="Times New Roman"/>
          <w:sz w:val="28"/>
          <w:szCs w:val="28"/>
          <w:lang w:val="ru-RU"/>
        </w:rPr>
        <w:t>ждение</w:t>
      </w:r>
      <w:r w:rsidRPr="0090749A">
        <w:rPr>
          <w:rFonts w:ascii="Times New Roman" w:hAnsi="Times New Roman" w:cs="Times New Roman"/>
          <w:sz w:val="28"/>
          <w:szCs w:val="28"/>
          <w:lang w:val="ru-RU"/>
        </w:rPr>
        <w:t xml:space="preserve">, низкий вес при рождении, задержка внутриутробного развития и </w:t>
      </w:r>
      <w:r w:rsidR="00BF1AA1" w:rsidRPr="0090749A">
        <w:rPr>
          <w:rFonts w:ascii="Times New Roman" w:hAnsi="Times New Roman" w:cs="Times New Roman"/>
          <w:sz w:val="28"/>
          <w:szCs w:val="28"/>
          <w:lang w:val="ru-RU"/>
        </w:rPr>
        <w:t>асфиксия</w:t>
      </w:r>
      <w:r w:rsidRPr="0090749A">
        <w:rPr>
          <w:rFonts w:ascii="Times New Roman" w:hAnsi="Times New Roman" w:cs="Times New Roman"/>
          <w:sz w:val="28"/>
          <w:szCs w:val="28"/>
          <w:lang w:val="ru-RU"/>
        </w:rPr>
        <w:t>.</w:t>
      </w:r>
    </w:p>
    <w:p w:rsidR="00F1393C" w:rsidRPr="0090749A" w:rsidRDefault="00BF1AA1" w:rsidP="00BF1AA1">
      <w:pPr>
        <w:spacing w:after="0" w:line="360" w:lineRule="auto"/>
        <w:ind w:firstLine="720"/>
        <w:contextualSpacing/>
        <w:jc w:val="both"/>
        <w:rPr>
          <w:rFonts w:ascii="Times New Roman" w:hAnsi="Times New Roman" w:cs="Times New Roman"/>
          <w:sz w:val="28"/>
          <w:szCs w:val="28"/>
          <w:lang w:val="ru-RU"/>
        </w:rPr>
      </w:pPr>
      <w:r w:rsidRPr="0090749A">
        <w:rPr>
          <w:rFonts w:ascii="Times New Roman" w:hAnsi="Times New Roman" w:cs="Times New Roman"/>
          <w:sz w:val="28"/>
          <w:szCs w:val="28"/>
          <w:lang w:val="ru-RU"/>
        </w:rPr>
        <w:lastRenderedPageBreak/>
        <w:t xml:space="preserve">Перинатальная </w:t>
      </w:r>
      <w:proofErr w:type="spellStart"/>
      <w:r w:rsidRPr="0090749A">
        <w:rPr>
          <w:rFonts w:ascii="Times New Roman" w:hAnsi="Times New Roman" w:cs="Times New Roman"/>
          <w:sz w:val="28"/>
          <w:szCs w:val="28"/>
          <w:lang w:val="ru-RU"/>
        </w:rPr>
        <w:t>патолоия</w:t>
      </w:r>
      <w:proofErr w:type="spellEnd"/>
      <w:r w:rsidRPr="0090749A">
        <w:rPr>
          <w:rFonts w:ascii="Times New Roman" w:hAnsi="Times New Roman" w:cs="Times New Roman"/>
          <w:sz w:val="28"/>
          <w:szCs w:val="28"/>
          <w:lang w:val="ru-RU"/>
        </w:rPr>
        <w:t xml:space="preserve">: </w:t>
      </w:r>
      <w:r w:rsidR="00F1393C" w:rsidRPr="0090749A">
        <w:rPr>
          <w:rFonts w:ascii="Times New Roman" w:hAnsi="Times New Roman" w:cs="Times New Roman"/>
          <w:sz w:val="28"/>
          <w:szCs w:val="28"/>
          <w:lang w:val="ru-RU"/>
        </w:rPr>
        <w:t xml:space="preserve">сепсис, респираторный </w:t>
      </w:r>
      <w:proofErr w:type="spellStart"/>
      <w:r w:rsidR="00F1393C" w:rsidRPr="0090749A">
        <w:rPr>
          <w:rFonts w:ascii="Times New Roman" w:hAnsi="Times New Roman" w:cs="Times New Roman"/>
          <w:sz w:val="28"/>
          <w:szCs w:val="28"/>
          <w:lang w:val="ru-RU"/>
        </w:rPr>
        <w:t>дистресс</w:t>
      </w:r>
      <w:proofErr w:type="spellEnd"/>
      <w:r w:rsidR="00F1393C" w:rsidRPr="0090749A">
        <w:rPr>
          <w:rFonts w:ascii="Times New Roman" w:hAnsi="Times New Roman" w:cs="Times New Roman"/>
          <w:sz w:val="28"/>
          <w:szCs w:val="28"/>
          <w:lang w:val="ru-RU"/>
        </w:rPr>
        <w:t xml:space="preserve">-синдром, </w:t>
      </w:r>
      <w:proofErr w:type="spellStart"/>
      <w:r w:rsidR="00F1393C" w:rsidRPr="0090749A">
        <w:rPr>
          <w:rFonts w:ascii="Times New Roman" w:hAnsi="Times New Roman" w:cs="Times New Roman"/>
          <w:sz w:val="28"/>
          <w:szCs w:val="28"/>
          <w:lang w:val="ru-RU"/>
        </w:rPr>
        <w:t>гипомагниемия</w:t>
      </w:r>
      <w:proofErr w:type="spellEnd"/>
      <w:r w:rsidR="00F1393C" w:rsidRPr="0090749A">
        <w:rPr>
          <w:rFonts w:ascii="Times New Roman" w:hAnsi="Times New Roman" w:cs="Times New Roman"/>
          <w:sz w:val="28"/>
          <w:szCs w:val="28"/>
          <w:lang w:val="ru-RU"/>
        </w:rPr>
        <w:t xml:space="preserve">, </w:t>
      </w:r>
      <w:proofErr w:type="spellStart"/>
      <w:r w:rsidR="00F1393C" w:rsidRPr="0090749A">
        <w:rPr>
          <w:rFonts w:ascii="Times New Roman" w:hAnsi="Times New Roman" w:cs="Times New Roman"/>
          <w:sz w:val="28"/>
          <w:szCs w:val="28"/>
          <w:lang w:val="ru-RU"/>
        </w:rPr>
        <w:t>гипербилирубинемия</w:t>
      </w:r>
      <w:proofErr w:type="spellEnd"/>
      <w:r w:rsidR="00F1393C" w:rsidRPr="0090749A">
        <w:rPr>
          <w:rFonts w:ascii="Times New Roman" w:hAnsi="Times New Roman" w:cs="Times New Roman"/>
          <w:sz w:val="28"/>
          <w:szCs w:val="28"/>
          <w:lang w:val="ru-RU"/>
        </w:rPr>
        <w:t>, включая фототерапию, почечная недостаточность.</w:t>
      </w:r>
    </w:p>
    <w:p w:rsidR="00F1393C" w:rsidRPr="0090749A" w:rsidRDefault="00F1393C" w:rsidP="00BF1AA1">
      <w:pPr>
        <w:spacing w:after="0" w:line="360" w:lineRule="auto"/>
        <w:ind w:firstLine="720"/>
        <w:contextualSpacing/>
        <w:jc w:val="both"/>
        <w:rPr>
          <w:rFonts w:ascii="Times New Roman" w:hAnsi="Times New Roman" w:cs="Times New Roman"/>
          <w:sz w:val="28"/>
          <w:szCs w:val="28"/>
          <w:lang w:val="ru-RU"/>
        </w:rPr>
      </w:pPr>
      <w:r w:rsidRPr="0090749A">
        <w:rPr>
          <w:rFonts w:ascii="Times New Roman" w:hAnsi="Times New Roman" w:cs="Times New Roman"/>
          <w:sz w:val="28"/>
          <w:szCs w:val="28"/>
          <w:lang w:val="ru-RU"/>
        </w:rPr>
        <w:t>Эк</w:t>
      </w:r>
      <w:r w:rsidR="00BF1AA1" w:rsidRPr="0090749A">
        <w:rPr>
          <w:rFonts w:ascii="Times New Roman" w:hAnsi="Times New Roman" w:cs="Times New Roman"/>
          <w:sz w:val="28"/>
          <w:szCs w:val="28"/>
          <w:lang w:val="ru-RU"/>
        </w:rPr>
        <w:t xml:space="preserve">зогенные или ятрогенные факторы: введение избытка фосфата, </w:t>
      </w:r>
      <w:proofErr w:type="spellStart"/>
      <w:r w:rsidR="00BF1AA1" w:rsidRPr="0090749A">
        <w:rPr>
          <w:rFonts w:ascii="Times New Roman" w:hAnsi="Times New Roman" w:cs="Times New Roman"/>
          <w:sz w:val="28"/>
          <w:szCs w:val="28"/>
          <w:lang w:val="ru-RU"/>
        </w:rPr>
        <w:t>инфузии</w:t>
      </w:r>
      <w:proofErr w:type="spellEnd"/>
      <w:r w:rsidRPr="0090749A">
        <w:rPr>
          <w:rFonts w:ascii="Times New Roman" w:hAnsi="Times New Roman" w:cs="Times New Roman"/>
          <w:sz w:val="28"/>
          <w:szCs w:val="28"/>
          <w:lang w:val="ru-RU"/>
        </w:rPr>
        <w:t xml:space="preserve"> липидов, цитратной крови и бикарбоната может привести к снижению концентрации ионизированного кальция в сыворотке. </w:t>
      </w:r>
    </w:p>
    <w:p w:rsidR="00F1393C" w:rsidRPr="0090749A" w:rsidRDefault="00BF1AA1" w:rsidP="00A22CDA">
      <w:pPr>
        <w:spacing w:after="0" w:line="360" w:lineRule="auto"/>
        <w:ind w:firstLine="720"/>
        <w:contextualSpacing/>
        <w:jc w:val="both"/>
        <w:rPr>
          <w:rFonts w:ascii="Times New Roman" w:hAnsi="Times New Roman" w:cs="Times New Roman"/>
          <w:sz w:val="28"/>
          <w:szCs w:val="28"/>
          <w:lang w:val="ru-RU"/>
        </w:rPr>
      </w:pPr>
      <w:r w:rsidRPr="0090749A">
        <w:rPr>
          <w:rFonts w:ascii="Times New Roman" w:hAnsi="Times New Roman" w:cs="Times New Roman"/>
          <w:sz w:val="28"/>
          <w:szCs w:val="28"/>
          <w:lang w:val="ru-RU"/>
        </w:rPr>
        <w:t xml:space="preserve">Поздняя транзиторная </w:t>
      </w:r>
      <w:r w:rsidR="00F1393C" w:rsidRPr="0090749A">
        <w:rPr>
          <w:rFonts w:ascii="Times New Roman" w:hAnsi="Times New Roman" w:cs="Times New Roman"/>
          <w:sz w:val="28"/>
          <w:szCs w:val="28"/>
          <w:lang w:val="ru-RU"/>
        </w:rPr>
        <w:t xml:space="preserve">неонатальная </w:t>
      </w:r>
      <w:proofErr w:type="spellStart"/>
      <w:r w:rsidR="00F1393C" w:rsidRPr="0090749A">
        <w:rPr>
          <w:rFonts w:ascii="Times New Roman" w:hAnsi="Times New Roman" w:cs="Times New Roman"/>
          <w:sz w:val="28"/>
          <w:szCs w:val="28"/>
          <w:lang w:val="ru-RU"/>
        </w:rPr>
        <w:t>гипокальциемия</w:t>
      </w:r>
      <w:proofErr w:type="spellEnd"/>
      <w:r w:rsidR="00F1393C" w:rsidRPr="0090749A">
        <w:rPr>
          <w:rFonts w:ascii="Times New Roman" w:hAnsi="Times New Roman" w:cs="Times New Roman"/>
          <w:sz w:val="28"/>
          <w:szCs w:val="28"/>
          <w:lang w:val="ru-RU"/>
        </w:rPr>
        <w:t xml:space="preserve"> развивается после 72 часов жизни и объясняется относительно большой нагрузкой фосфата, </w:t>
      </w:r>
      <w:r w:rsidRPr="0090749A">
        <w:rPr>
          <w:rFonts w:ascii="Times New Roman" w:hAnsi="Times New Roman" w:cs="Times New Roman"/>
          <w:sz w:val="28"/>
          <w:szCs w:val="28"/>
          <w:lang w:val="ru-RU"/>
        </w:rPr>
        <w:t>обусловленной питанием продуктами коровьего молока</w:t>
      </w:r>
      <w:r w:rsidR="00F1393C" w:rsidRPr="0090749A">
        <w:rPr>
          <w:rFonts w:ascii="Times New Roman" w:hAnsi="Times New Roman" w:cs="Times New Roman"/>
          <w:sz w:val="28"/>
          <w:szCs w:val="28"/>
          <w:lang w:val="ru-RU"/>
        </w:rPr>
        <w:t>.</w:t>
      </w:r>
      <w:r w:rsidR="00DE650A" w:rsidRPr="0090749A">
        <w:rPr>
          <w:rFonts w:ascii="Times New Roman" w:hAnsi="Times New Roman" w:cs="Times New Roman"/>
          <w:sz w:val="28"/>
          <w:szCs w:val="28"/>
          <w:lang w:val="ru-RU"/>
        </w:rPr>
        <w:t xml:space="preserve"> Поэтому для профилактики поздней транзиторной неонатальной </w:t>
      </w:r>
      <w:proofErr w:type="spellStart"/>
      <w:r w:rsidR="00DE650A" w:rsidRPr="0090749A">
        <w:rPr>
          <w:rFonts w:ascii="Times New Roman" w:hAnsi="Times New Roman" w:cs="Times New Roman"/>
          <w:sz w:val="28"/>
          <w:szCs w:val="28"/>
          <w:lang w:val="ru-RU"/>
        </w:rPr>
        <w:t>гипокальциемии</w:t>
      </w:r>
      <w:proofErr w:type="spellEnd"/>
      <w:r w:rsidR="00DE650A" w:rsidRPr="0090749A">
        <w:rPr>
          <w:rFonts w:ascii="Times New Roman" w:hAnsi="Times New Roman" w:cs="Times New Roman"/>
          <w:sz w:val="28"/>
          <w:szCs w:val="28"/>
          <w:lang w:val="ru-RU"/>
        </w:rPr>
        <w:t xml:space="preserve"> важным </w:t>
      </w:r>
      <w:r w:rsidR="00F1393C" w:rsidRPr="0090749A">
        <w:rPr>
          <w:rFonts w:ascii="Times New Roman" w:hAnsi="Times New Roman" w:cs="Times New Roman"/>
          <w:sz w:val="28"/>
          <w:szCs w:val="28"/>
          <w:lang w:val="ru-RU"/>
        </w:rPr>
        <w:t xml:space="preserve">является поощрение грудного вскармливания или использование </w:t>
      </w:r>
      <w:r w:rsidR="00A22CDA" w:rsidRPr="0090749A">
        <w:rPr>
          <w:rFonts w:ascii="Times New Roman" w:hAnsi="Times New Roman" w:cs="Times New Roman"/>
          <w:sz w:val="28"/>
          <w:szCs w:val="28"/>
          <w:lang w:val="ru-RU"/>
        </w:rPr>
        <w:t xml:space="preserve">молочных смесей с низким содержанием фосфатов. </w:t>
      </w:r>
    </w:p>
    <w:p w:rsidR="00A22CDA" w:rsidRPr="0090749A" w:rsidRDefault="006072AC" w:rsidP="00A22CDA">
      <w:pPr>
        <w:spacing w:after="0" w:line="360" w:lineRule="auto"/>
        <w:contextualSpacing/>
        <w:jc w:val="both"/>
        <w:rPr>
          <w:rFonts w:ascii="Times New Roman" w:hAnsi="Times New Roman" w:cs="Times New Roman"/>
          <w:sz w:val="28"/>
          <w:szCs w:val="28"/>
          <w:lang w:val="ru-RU"/>
        </w:rPr>
      </w:pPr>
      <w:r w:rsidRPr="0090749A">
        <w:rPr>
          <w:rFonts w:ascii="Times New Roman" w:hAnsi="Times New Roman" w:cs="Times New Roman"/>
          <w:sz w:val="28"/>
          <w:szCs w:val="28"/>
          <w:lang w:val="ru-RU"/>
        </w:rPr>
        <w:tab/>
        <w:t xml:space="preserve">Приводим данные одного исследования </w:t>
      </w:r>
      <w:r w:rsidRPr="0090749A">
        <w:rPr>
          <w:rFonts w:ascii="Times New Roman" w:hAnsi="Times New Roman" w:cs="Times New Roman"/>
          <w:sz w:val="28"/>
          <w:szCs w:val="28"/>
          <w:lang w:val="ru-RU"/>
        </w:rPr>
        <w:t xml:space="preserve">ионизированного кальция в сыворотке </w:t>
      </w:r>
      <w:r w:rsidR="00A22CDA" w:rsidRPr="0090749A">
        <w:rPr>
          <w:rFonts w:ascii="Times New Roman" w:hAnsi="Times New Roman" w:cs="Times New Roman"/>
          <w:sz w:val="28"/>
          <w:szCs w:val="28"/>
          <w:lang w:val="ru-RU"/>
        </w:rPr>
        <w:t>здоровых детей в течение первого года</w:t>
      </w:r>
      <w:r w:rsidRPr="0090749A">
        <w:rPr>
          <w:rFonts w:ascii="Times New Roman" w:hAnsi="Times New Roman" w:cs="Times New Roman"/>
          <w:sz w:val="28"/>
          <w:szCs w:val="28"/>
          <w:lang w:val="ru-RU"/>
        </w:rPr>
        <w:t xml:space="preserve"> жизни</w:t>
      </w:r>
      <w:r w:rsidR="00A22CDA" w:rsidRPr="0090749A">
        <w:rPr>
          <w:rFonts w:ascii="Times New Roman" w:hAnsi="Times New Roman" w:cs="Times New Roman"/>
          <w:sz w:val="28"/>
          <w:szCs w:val="28"/>
          <w:lang w:val="ru-RU"/>
        </w:rPr>
        <w:t xml:space="preserve"> </w:t>
      </w:r>
    </w:p>
    <w:p w:rsidR="00A22CDA" w:rsidRPr="0090749A" w:rsidRDefault="00A22CDA" w:rsidP="00A22CDA">
      <w:pPr>
        <w:spacing w:after="0" w:line="360" w:lineRule="auto"/>
        <w:contextualSpacing/>
        <w:jc w:val="both"/>
        <w:rPr>
          <w:rFonts w:ascii="Times New Roman" w:hAnsi="Times New Roman" w:cs="Times New Roman"/>
          <w:sz w:val="28"/>
          <w:szCs w:val="28"/>
          <w:lang w:val="ru-RU"/>
        </w:rPr>
      </w:pPr>
      <w:r w:rsidRPr="0090749A">
        <w:rPr>
          <w:rFonts w:ascii="Times New Roman" w:hAnsi="Times New Roman" w:cs="Times New Roman"/>
          <w:sz w:val="28"/>
          <w:szCs w:val="28"/>
          <w:lang w:val="ru-RU"/>
        </w:rPr>
        <w:t xml:space="preserve">1 месяц - в среднем </w:t>
      </w:r>
      <w:r w:rsidR="006072AC" w:rsidRPr="0090749A">
        <w:rPr>
          <w:rFonts w:ascii="Times New Roman" w:hAnsi="Times New Roman" w:cs="Times New Roman"/>
          <w:sz w:val="28"/>
          <w:szCs w:val="28"/>
          <w:lang w:val="ru-RU"/>
        </w:rPr>
        <w:t xml:space="preserve">1,4 </w:t>
      </w:r>
      <w:proofErr w:type="spellStart"/>
      <w:r w:rsidR="006072AC" w:rsidRPr="0090749A">
        <w:rPr>
          <w:rFonts w:ascii="Times New Roman" w:hAnsi="Times New Roman" w:cs="Times New Roman"/>
          <w:sz w:val="28"/>
          <w:szCs w:val="28"/>
          <w:lang w:val="ru-RU"/>
        </w:rPr>
        <w:t>ммоль</w:t>
      </w:r>
      <w:proofErr w:type="spellEnd"/>
      <w:r w:rsidR="006072AC" w:rsidRPr="0090749A">
        <w:rPr>
          <w:rFonts w:ascii="Times New Roman" w:hAnsi="Times New Roman" w:cs="Times New Roman"/>
          <w:sz w:val="28"/>
          <w:szCs w:val="28"/>
          <w:lang w:val="ru-RU"/>
        </w:rPr>
        <w:t>/л</w:t>
      </w:r>
      <w:r w:rsidRPr="0090749A">
        <w:rPr>
          <w:rFonts w:ascii="Times New Roman" w:hAnsi="Times New Roman" w:cs="Times New Roman"/>
          <w:sz w:val="28"/>
          <w:szCs w:val="28"/>
          <w:lang w:val="ru-RU"/>
        </w:rPr>
        <w:t xml:space="preserve">; </w:t>
      </w:r>
      <w:r w:rsidR="006072AC" w:rsidRPr="0090749A">
        <w:rPr>
          <w:rFonts w:ascii="Times New Roman" w:hAnsi="Times New Roman" w:cs="Times New Roman"/>
          <w:sz w:val="28"/>
          <w:szCs w:val="28"/>
          <w:lang w:val="ru-RU"/>
        </w:rPr>
        <w:t>н</w:t>
      </w:r>
      <w:r w:rsidRPr="0090749A">
        <w:rPr>
          <w:rFonts w:ascii="Times New Roman" w:hAnsi="Times New Roman" w:cs="Times New Roman"/>
          <w:sz w:val="28"/>
          <w:szCs w:val="28"/>
          <w:lang w:val="ru-RU"/>
        </w:rPr>
        <w:t xml:space="preserve">аблюдаемый диапазон от 1,29 до 1,52 </w:t>
      </w:r>
      <w:proofErr w:type="spellStart"/>
      <w:r w:rsidRPr="0090749A">
        <w:rPr>
          <w:rFonts w:ascii="Times New Roman" w:hAnsi="Times New Roman" w:cs="Times New Roman"/>
          <w:sz w:val="28"/>
          <w:szCs w:val="28"/>
          <w:lang w:val="ru-RU"/>
        </w:rPr>
        <w:t>ммоль</w:t>
      </w:r>
      <w:proofErr w:type="spellEnd"/>
      <w:r w:rsidRPr="0090749A">
        <w:rPr>
          <w:rFonts w:ascii="Times New Roman" w:hAnsi="Times New Roman" w:cs="Times New Roman"/>
          <w:sz w:val="28"/>
          <w:szCs w:val="28"/>
          <w:lang w:val="ru-RU"/>
        </w:rPr>
        <w:t>/</w:t>
      </w:r>
      <w:r w:rsidR="006072AC" w:rsidRPr="0090749A">
        <w:rPr>
          <w:rFonts w:ascii="Times New Roman" w:hAnsi="Times New Roman" w:cs="Times New Roman"/>
          <w:sz w:val="28"/>
          <w:szCs w:val="28"/>
          <w:lang w:val="ru-RU"/>
        </w:rPr>
        <w:t>л;</w:t>
      </w:r>
    </w:p>
    <w:p w:rsidR="00A22CDA" w:rsidRPr="0090749A" w:rsidRDefault="00A22CDA" w:rsidP="00A22CDA">
      <w:pPr>
        <w:spacing w:after="0" w:line="360" w:lineRule="auto"/>
        <w:contextualSpacing/>
        <w:jc w:val="both"/>
        <w:rPr>
          <w:rFonts w:ascii="Times New Roman" w:hAnsi="Times New Roman" w:cs="Times New Roman"/>
          <w:sz w:val="28"/>
          <w:szCs w:val="28"/>
          <w:lang w:val="ru-RU"/>
        </w:rPr>
      </w:pPr>
      <w:r w:rsidRPr="0090749A">
        <w:rPr>
          <w:rFonts w:ascii="Times New Roman" w:hAnsi="Times New Roman" w:cs="Times New Roman"/>
          <w:sz w:val="28"/>
          <w:szCs w:val="28"/>
          <w:lang w:val="ru-RU"/>
        </w:rPr>
        <w:t xml:space="preserve">3 месяца - среднее значение </w:t>
      </w:r>
      <w:r w:rsidR="006072AC" w:rsidRPr="0090749A">
        <w:rPr>
          <w:rFonts w:ascii="Times New Roman" w:hAnsi="Times New Roman" w:cs="Times New Roman"/>
          <w:sz w:val="28"/>
          <w:szCs w:val="28"/>
          <w:lang w:val="ru-RU"/>
        </w:rPr>
        <w:t xml:space="preserve">1,38 </w:t>
      </w:r>
      <w:proofErr w:type="spellStart"/>
      <w:r w:rsidR="006072AC" w:rsidRPr="0090749A">
        <w:rPr>
          <w:rFonts w:ascii="Times New Roman" w:hAnsi="Times New Roman" w:cs="Times New Roman"/>
          <w:sz w:val="28"/>
          <w:szCs w:val="28"/>
          <w:lang w:val="ru-RU"/>
        </w:rPr>
        <w:t>ммоль</w:t>
      </w:r>
      <w:proofErr w:type="spellEnd"/>
      <w:r w:rsidR="006072AC" w:rsidRPr="0090749A">
        <w:rPr>
          <w:rFonts w:ascii="Times New Roman" w:hAnsi="Times New Roman" w:cs="Times New Roman"/>
          <w:sz w:val="28"/>
          <w:szCs w:val="28"/>
          <w:lang w:val="ru-RU"/>
        </w:rPr>
        <w:t>/л</w:t>
      </w:r>
      <w:r w:rsidRPr="0090749A">
        <w:rPr>
          <w:rFonts w:ascii="Times New Roman" w:hAnsi="Times New Roman" w:cs="Times New Roman"/>
          <w:sz w:val="28"/>
          <w:szCs w:val="28"/>
          <w:lang w:val="ru-RU"/>
        </w:rPr>
        <w:t xml:space="preserve">; </w:t>
      </w:r>
      <w:r w:rsidR="006072AC" w:rsidRPr="0090749A">
        <w:rPr>
          <w:rFonts w:ascii="Times New Roman" w:hAnsi="Times New Roman" w:cs="Times New Roman"/>
          <w:sz w:val="28"/>
          <w:szCs w:val="28"/>
          <w:lang w:val="ru-RU"/>
        </w:rPr>
        <w:t>н</w:t>
      </w:r>
      <w:r w:rsidRPr="0090749A">
        <w:rPr>
          <w:rFonts w:ascii="Times New Roman" w:hAnsi="Times New Roman" w:cs="Times New Roman"/>
          <w:sz w:val="28"/>
          <w:szCs w:val="28"/>
          <w:lang w:val="ru-RU"/>
        </w:rPr>
        <w:t xml:space="preserve">аблюдаемый диапазон от </w:t>
      </w:r>
      <w:r w:rsidR="006072AC" w:rsidRPr="0090749A">
        <w:rPr>
          <w:rFonts w:ascii="Times New Roman" w:hAnsi="Times New Roman" w:cs="Times New Roman"/>
          <w:sz w:val="28"/>
          <w:szCs w:val="28"/>
          <w:lang w:val="ru-RU"/>
        </w:rPr>
        <w:t xml:space="preserve">1,30 до 1,49 </w:t>
      </w:r>
      <w:proofErr w:type="spellStart"/>
      <w:r w:rsidR="006072AC" w:rsidRPr="0090749A">
        <w:rPr>
          <w:rFonts w:ascii="Times New Roman" w:hAnsi="Times New Roman" w:cs="Times New Roman"/>
          <w:sz w:val="28"/>
          <w:szCs w:val="28"/>
          <w:lang w:val="ru-RU"/>
        </w:rPr>
        <w:t>ммоль</w:t>
      </w:r>
      <w:proofErr w:type="spellEnd"/>
      <w:r w:rsidR="006072AC" w:rsidRPr="0090749A">
        <w:rPr>
          <w:rFonts w:ascii="Times New Roman" w:hAnsi="Times New Roman" w:cs="Times New Roman"/>
          <w:sz w:val="28"/>
          <w:szCs w:val="28"/>
          <w:lang w:val="ru-RU"/>
        </w:rPr>
        <w:t>/л;</w:t>
      </w:r>
    </w:p>
    <w:p w:rsidR="00A22CDA" w:rsidRPr="0090749A" w:rsidRDefault="00A22CDA" w:rsidP="00A22CDA">
      <w:pPr>
        <w:spacing w:after="0" w:line="360" w:lineRule="auto"/>
        <w:contextualSpacing/>
        <w:jc w:val="both"/>
        <w:rPr>
          <w:rFonts w:ascii="Times New Roman" w:hAnsi="Times New Roman" w:cs="Times New Roman"/>
          <w:sz w:val="28"/>
          <w:szCs w:val="28"/>
          <w:lang w:val="ru-RU"/>
        </w:rPr>
      </w:pPr>
      <w:r w:rsidRPr="0090749A">
        <w:rPr>
          <w:rFonts w:ascii="Times New Roman" w:hAnsi="Times New Roman" w:cs="Times New Roman"/>
          <w:sz w:val="28"/>
          <w:szCs w:val="28"/>
          <w:lang w:val="ru-RU"/>
        </w:rPr>
        <w:t xml:space="preserve">12 месяцев - в среднем </w:t>
      </w:r>
      <w:r w:rsidR="006072AC" w:rsidRPr="0090749A">
        <w:rPr>
          <w:rFonts w:ascii="Times New Roman" w:hAnsi="Times New Roman" w:cs="Times New Roman"/>
          <w:sz w:val="28"/>
          <w:szCs w:val="28"/>
          <w:lang w:val="ru-RU"/>
        </w:rPr>
        <w:t xml:space="preserve">1,33 </w:t>
      </w:r>
      <w:proofErr w:type="spellStart"/>
      <w:r w:rsidR="006072AC" w:rsidRPr="0090749A">
        <w:rPr>
          <w:rFonts w:ascii="Times New Roman" w:hAnsi="Times New Roman" w:cs="Times New Roman"/>
          <w:sz w:val="28"/>
          <w:szCs w:val="28"/>
          <w:lang w:val="ru-RU"/>
        </w:rPr>
        <w:t>ммоль</w:t>
      </w:r>
      <w:proofErr w:type="spellEnd"/>
      <w:r w:rsidR="006072AC" w:rsidRPr="0090749A">
        <w:rPr>
          <w:rFonts w:ascii="Times New Roman" w:hAnsi="Times New Roman" w:cs="Times New Roman"/>
          <w:sz w:val="28"/>
          <w:szCs w:val="28"/>
          <w:lang w:val="ru-RU"/>
        </w:rPr>
        <w:t>/л; н</w:t>
      </w:r>
      <w:r w:rsidRPr="0090749A">
        <w:rPr>
          <w:rFonts w:ascii="Times New Roman" w:hAnsi="Times New Roman" w:cs="Times New Roman"/>
          <w:sz w:val="28"/>
          <w:szCs w:val="28"/>
          <w:lang w:val="ru-RU"/>
        </w:rPr>
        <w:t xml:space="preserve">аблюдаемый диапазон </w:t>
      </w:r>
      <w:r w:rsidR="006072AC" w:rsidRPr="0090749A">
        <w:rPr>
          <w:rFonts w:ascii="Times New Roman" w:hAnsi="Times New Roman" w:cs="Times New Roman"/>
          <w:sz w:val="28"/>
          <w:szCs w:val="28"/>
          <w:lang w:val="ru-RU"/>
        </w:rPr>
        <w:t xml:space="preserve">от 1,24 до 1,39 </w:t>
      </w:r>
      <w:proofErr w:type="spellStart"/>
      <w:r w:rsidR="006072AC" w:rsidRPr="0090749A">
        <w:rPr>
          <w:rFonts w:ascii="Times New Roman" w:hAnsi="Times New Roman" w:cs="Times New Roman"/>
          <w:sz w:val="28"/>
          <w:szCs w:val="28"/>
          <w:lang w:val="ru-RU"/>
        </w:rPr>
        <w:t>ммоль</w:t>
      </w:r>
      <w:proofErr w:type="spellEnd"/>
      <w:r w:rsidR="006072AC" w:rsidRPr="0090749A">
        <w:rPr>
          <w:rFonts w:ascii="Times New Roman" w:hAnsi="Times New Roman" w:cs="Times New Roman"/>
          <w:sz w:val="28"/>
          <w:szCs w:val="28"/>
          <w:lang w:val="ru-RU"/>
        </w:rPr>
        <w:t>/л;</w:t>
      </w:r>
    </w:p>
    <w:p w:rsidR="00A22CDA" w:rsidRPr="0090749A" w:rsidRDefault="00A22CDA" w:rsidP="00A22CDA">
      <w:pPr>
        <w:spacing w:after="0" w:line="360" w:lineRule="auto"/>
        <w:contextualSpacing/>
        <w:jc w:val="both"/>
        <w:rPr>
          <w:rFonts w:ascii="Times New Roman" w:hAnsi="Times New Roman" w:cs="Times New Roman"/>
          <w:sz w:val="28"/>
          <w:szCs w:val="28"/>
          <w:lang w:val="ru-RU"/>
        </w:rPr>
      </w:pPr>
      <w:r w:rsidRPr="0090749A">
        <w:rPr>
          <w:rFonts w:ascii="Times New Roman" w:hAnsi="Times New Roman" w:cs="Times New Roman"/>
          <w:sz w:val="28"/>
          <w:szCs w:val="28"/>
          <w:lang w:val="ru-RU"/>
        </w:rPr>
        <w:t>После 12-месячного возраста используются диапазоны:</w:t>
      </w:r>
    </w:p>
    <w:p w:rsidR="00A22CDA" w:rsidRPr="0090749A" w:rsidRDefault="006072AC" w:rsidP="00A22CDA">
      <w:pPr>
        <w:spacing w:after="0" w:line="360" w:lineRule="auto"/>
        <w:contextualSpacing/>
        <w:jc w:val="both"/>
        <w:rPr>
          <w:rFonts w:ascii="Times New Roman" w:hAnsi="Times New Roman" w:cs="Times New Roman"/>
          <w:sz w:val="28"/>
          <w:szCs w:val="28"/>
          <w:lang w:val="ru-RU"/>
        </w:rPr>
      </w:pPr>
      <w:r w:rsidRPr="0090749A">
        <w:rPr>
          <w:rFonts w:ascii="Times New Roman" w:hAnsi="Times New Roman" w:cs="Times New Roman"/>
          <w:sz w:val="28"/>
          <w:szCs w:val="28"/>
          <w:lang w:val="ru-RU"/>
        </w:rPr>
        <w:t xml:space="preserve"> </w:t>
      </w:r>
      <w:r w:rsidR="00A22CDA" w:rsidRPr="0090749A">
        <w:rPr>
          <w:rFonts w:ascii="Times New Roman" w:hAnsi="Times New Roman" w:cs="Times New Roman"/>
          <w:sz w:val="28"/>
          <w:szCs w:val="28"/>
          <w:lang w:val="ru-RU"/>
        </w:rPr>
        <w:t xml:space="preserve"> </w:t>
      </w:r>
      <w:r w:rsidRPr="0090749A">
        <w:rPr>
          <w:rFonts w:ascii="Times New Roman" w:hAnsi="Times New Roman" w:cs="Times New Roman"/>
          <w:sz w:val="28"/>
          <w:szCs w:val="28"/>
          <w:lang w:val="ru-RU"/>
        </w:rPr>
        <w:tab/>
      </w:r>
      <w:r w:rsidR="00A22CDA" w:rsidRPr="0090749A">
        <w:rPr>
          <w:rFonts w:ascii="Times New Roman" w:hAnsi="Times New Roman" w:cs="Times New Roman"/>
          <w:sz w:val="28"/>
          <w:szCs w:val="28"/>
          <w:lang w:val="ru-RU"/>
        </w:rPr>
        <w:t xml:space="preserve">Ионизированный кальций - </w:t>
      </w:r>
      <w:r w:rsidRPr="0090749A">
        <w:rPr>
          <w:rFonts w:ascii="Times New Roman" w:hAnsi="Times New Roman" w:cs="Times New Roman"/>
          <w:sz w:val="28"/>
          <w:szCs w:val="28"/>
          <w:lang w:val="ru-RU"/>
        </w:rPr>
        <w:t xml:space="preserve">от 1,2 до 1,3 </w:t>
      </w:r>
      <w:proofErr w:type="spellStart"/>
      <w:r w:rsidRPr="0090749A">
        <w:rPr>
          <w:rFonts w:ascii="Times New Roman" w:hAnsi="Times New Roman" w:cs="Times New Roman"/>
          <w:sz w:val="28"/>
          <w:szCs w:val="28"/>
          <w:lang w:val="ru-RU"/>
        </w:rPr>
        <w:t>ммоль</w:t>
      </w:r>
      <w:proofErr w:type="spellEnd"/>
      <w:r w:rsidRPr="0090749A">
        <w:rPr>
          <w:rFonts w:ascii="Times New Roman" w:hAnsi="Times New Roman" w:cs="Times New Roman"/>
          <w:sz w:val="28"/>
          <w:szCs w:val="28"/>
          <w:lang w:val="ru-RU"/>
        </w:rPr>
        <w:t>/л.</w:t>
      </w:r>
    </w:p>
    <w:p w:rsidR="00F1393C" w:rsidRPr="0090749A" w:rsidRDefault="00A22CDA" w:rsidP="006072AC">
      <w:pPr>
        <w:spacing w:after="0" w:line="360" w:lineRule="auto"/>
        <w:ind w:firstLine="720"/>
        <w:contextualSpacing/>
        <w:jc w:val="both"/>
        <w:rPr>
          <w:rFonts w:ascii="Times New Roman" w:hAnsi="Times New Roman" w:cs="Times New Roman"/>
          <w:sz w:val="28"/>
          <w:szCs w:val="28"/>
          <w:lang w:val="ru-RU"/>
        </w:rPr>
      </w:pPr>
      <w:r w:rsidRPr="0090749A">
        <w:rPr>
          <w:rFonts w:ascii="Times New Roman" w:hAnsi="Times New Roman" w:cs="Times New Roman"/>
          <w:sz w:val="28"/>
          <w:szCs w:val="28"/>
          <w:lang w:val="ru-RU"/>
        </w:rPr>
        <w:t xml:space="preserve">Общий кальций - </w:t>
      </w:r>
      <w:r w:rsidR="00D57F7D">
        <w:rPr>
          <w:rFonts w:ascii="Times New Roman" w:hAnsi="Times New Roman" w:cs="Times New Roman"/>
          <w:sz w:val="28"/>
          <w:szCs w:val="28"/>
          <w:lang w:val="ru-RU"/>
        </w:rPr>
        <w:t xml:space="preserve">от 2,12 до 2,62 </w:t>
      </w:r>
      <w:proofErr w:type="spellStart"/>
      <w:r w:rsidR="00D57F7D">
        <w:rPr>
          <w:rFonts w:ascii="Times New Roman" w:hAnsi="Times New Roman" w:cs="Times New Roman"/>
          <w:sz w:val="28"/>
          <w:szCs w:val="28"/>
          <w:lang w:val="ru-RU"/>
        </w:rPr>
        <w:t>ммоль</w:t>
      </w:r>
      <w:proofErr w:type="spellEnd"/>
      <w:r w:rsidR="00D57F7D">
        <w:rPr>
          <w:rFonts w:ascii="Times New Roman" w:hAnsi="Times New Roman" w:cs="Times New Roman"/>
          <w:sz w:val="28"/>
          <w:szCs w:val="28"/>
          <w:lang w:val="ru-RU"/>
        </w:rPr>
        <w:t>/л</w:t>
      </w:r>
      <w:r w:rsidR="006072AC" w:rsidRPr="0090749A">
        <w:rPr>
          <w:rFonts w:ascii="Times New Roman" w:hAnsi="Times New Roman" w:cs="Times New Roman"/>
          <w:sz w:val="28"/>
          <w:szCs w:val="28"/>
          <w:lang w:val="ru-RU"/>
        </w:rPr>
        <w:t>.</w:t>
      </w:r>
    </w:p>
    <w:p w:rsidR="00F1393C" w:rsidRPr="006072AC" w:rsidRDefault="006072AC" w:rsidP="006072AC">
      <w:pPr>
        <w:spacing w:after="0" w:line="360" w:lineRule="auto"/>
        <w:ind w:firstLine="720"/>
        <w:contextualSpacing/>
        <w:jc w:val="both"/>
        <w:rPr>
          <w:rFonts w:ascii="Times New Roman" w:hAnsi="Times New Roman" w:cs="Times New Roman"/>
          <w:b/>
          <w:sz w:val="28"/>
          <w:szCs w:val="28"/>
          <w:lang w:val="ru-RU"/>
        </w:rPr>
      </w:pPr>
      <w:r w:rsidRPr="006072AC">
        <w:rPr>
          <w:rFonts w:ascii="Times New Roman" w:hAnsi="Times New Roman" w:cs="Times New Roman"/>
          <w:b/>
          <w:sz w:val="28"/>
          <w:szCs w:val="28"/>
          <w:lang w:val="ru-RU"/>
        </w:rPr>
        <w:t>Лечение</w:t>
      </w:r>
    </w:p>
    <w:p w:rsidR="0090749A" w:rsidRPr="008A27C7" w:rsidRDefault="008A27C7" w:rsidP="0090749A">
      <w:pPr>
        <w:spacing w:after="0" w:line="360" w:lineRule="auto"/>
        <w:ind w:firstLine="720"/>
        <w:contextualSpacing/>
        <w:jc w:val="both"/>
        <w:rPr>
          <w:rFonts w:ascii="Times New Roman" w:hAnsi="Times New Roman" w:cs="Times New Roman"/>
          <w:sz w:val="28"/>
          <w:szCs w:val="28"/>
          <w:lang w:val="ru-RU"/>
        </w:rPr>
      </w:pPr>
      <w:r w:rsidRPr="008A27C7">
        <w:rPr>
          <w:rFonts w:ascii="Times New Roman" w:hAnsi="Times New Roman" w:cs="Times New Roman"/>
          <w:sz w:val="28"/>
          <w:szCs w:val="28"/>
          <w:lang w:val="ru-RU"/>
        </w:rPr>
        <w:t xml:space="preserve">Кальций и </w:t>
      </w:r>
      <w:proofErr w:type="spellStart"/>
      <w:r w:rsidRPr="008A27C7">
        <w:rPr>
          <w:rFonts w:ascii="Times New Roman" w:hAnsi="Times New Roman" w:cs="Times New Roman"/>
          <w:sz w:val="28"/>
          <w:szCs w:val="28"/>
          <w:lang w:val="ru-RU"/>
        </w:rPr>
        <w:t>кальцитриол</w:t>
      </w:r>
      <w:proofErr w:type="spellEnd"/>
      <w:r w:rsidRPr="008A27C7">
        <w:rPr>
          <w:rFonts w:ascii="Times New Roman" w:hAnsi="Times New Roman" w:cs="Times New Roman"/>
          <w:sz w:val="28"/>
          <w:szCs w:val="28"/>
          <w:lang w:val="ru-RU"/>
        </w:rPr>
        <w:t xml:space="preserve"> (активный витамин D) являются основой лечения </w:t>
      </w:r>
      <w:proofErr w:type="spellStart"/>
      <w:r w:rsidRPr="008A27C7">
        <w:rPr>
          <w:rFonts w:ascii="Times New Roman" w:hAnsi="Times New Roman" w:cs="Times New Roman"/>
          <w:sz w:val="28"/>
          <w:szCs w:val="28"/>
          <w:lang w:val="ru-RU"/>
        </w:rPr>
        <w:t>гипопаратиреоза</w:t>
      </w:r>
      <w:proofErr w:type="spellEnd"/>
      <w:r w:rsidRPr="008A27C7">
        <w:rPr>
          <w:rFonts w:ascii="Times New Roman" w:hAnsi="Times New Roman" w:cs="Times New Roman"/>
          <w:sz w:val="28"/>
          <w:szCs w:val="28"/>
          <w:lang w:val="ru-RU"/>
        </w:rPr>
        <w:t xml:space="preserve"> и </w:t>
      </w:r>
      <w:proofErr w:type="spellStart"/>
      <w:r w:rsidRPr="008A27C7">
        <w:rPr>
          <w:rFonts w:ascii="Times New Roman" w:hAnsi="Times New Roman" w:cs="Times New Roman"/>
          <w:sz w:val="28"/>
          <w:szCs w:val="28"/>
          <w:lang w:val="ru-RU"/>
        </w:rPr>
        <w:t>псевдогипопаратиреоза</w:t>
      </w:r>
      <w:proofErr w:type="spellEnd"/>
      <w:r w:rsidRPr="008A27C7">
        <w:rPr>
          <w:rFonts w:ascii="Times New Roman" w:hAnsi="Times New Roman" w:cs="Times New Roman"/>
          <w:sz w:val="28"/>
          <w:szCs w:val="28"/>
          <w:lang w:val="ru-RU"/>
        </w:rPr>
        <w:t xml:space="preserve">. Для облегчения непосредственных тяжелых симптомов </w:t>
      </w:r>
      <w:proofErr w:type="spellStart"/>
      <w:r w:rsidRPr="008A27C7">
        <w:rPr>
          <w:rFonts w:ascii="Times New Roman" w:hAnsi="Times New Roman" w:cs="Times New Roman"/>
          <w:sz w:val="28"/>
          <w:szCs w:val="28"/>
          <w:lang w:val="ru-RU"/>
        </w:rPr>
        <w:t>гипокальциемии</w:t>
      </w:r>
      <w:proofErr w:type="spellEnd"/>
      <w:r w:rsidRPr="008A27C7">
        <w:rPr>
          <w:rFonts w:ascii="Times New Roman" w:hAnsi="Times New Roman" w:cs="Times New Roman"/>
          <w:sz w:val="28"/>
          <w:szCs w:val="28"/>
          <w:lang w:val="ru-RU"/>
        </w:rPr>
        <w:t xml:space="preserve"> вводят внутривенный болюс в количестве 9-15 мг элементарного кальция / кг (1 г глюконата кальция = 90 мг элементарного кальция = 4,5 мг-</w:t>
      </w:r>
      <w:proofErr w:type="spellStart"/>
      <w:r w:rsidRPr="008A27C7">
        <w:rPr>
          <w:rFonts w:ascii="Times New Roman" w:hAnsi="Times New Roman" w:cs="Times New Roman"/>
          <w:sz w:val="28"/>
          <w:szCs w:val="28"/>
          <w:lang w:val="ru-RU"/>
        </w:rPr>
        <w:t>экв</w:t>
      </w:r>
      <w:proofErr w:type="spellEnd"/>
      <w:r w:rsidRPr="008A27C7">
        <w:rPr>
          <w:rFonts w:ascii="Times New Roman" w:hAnsi="Times New Roman" w:cs="Times New Roman"/>
          <w:sz w:val="28"/>
          <w:szCs w:val="28"/>
          <w:lang w:val="ru-RU"/>
        </w:rPr>
        <w:t xml:space="preserve"> элементарного кальция) в течение 10-30 мин. Затем вводят либо прерывистые болюсы, либо непрерывную внутривенную </w:t>
      </w:r>
      <w:proofErr w:type="spellStart"/>
      <w:r w:rsidRPr="008A27C7">
        <w:rPr>
          <w:rFonts w:ascii="Times New Roman" w:hAnsi="Times New Roman" w:cs="Times New Roman"/>
          <w:sz w:val="28"/>
          <w:szCs w:val="28"/>
          <w:lang w:val="ru-RU"/>
        </w:rPr>
        <w:t>инфузию</w:t>
      </w:r>
      <w:proofErr w:type="spellEnd"/>
      <w:r w:rsidRPr="008A27C7">
        <w:rPr>
          <w:rFonts w:ascii="Times New Roman" w:hAnsi="Times New Roman" w:cs="Times New Roman"/>
          <w:sz w:val="28"/>
          <w:szCs w:val="28"/>
          <w:lang w:val="ru-RU"/>
        </w:rPr>
        <w:t xml:space="preserve"> (60 мг элементарного кальция / кг / день). Пероральный кальций инициируют в сумме </w:t>
      </w:r>
      <w:r w:rsidRPr="008A27C7">
        <w:rPr>
          <w:rFonts w:ascii="Times New Roman" w:hAnsi="Times New Roman" w:cs="Times New Roman"/>
          <w:sz w:val="28"/>
          <w:szCs w:val="28"/>
          <w:lang w:val="ru-RU"/>
        </w:rPr>
        <w:lastRenderedPageBreak/>
        <w:t xml:space="preserve">100 мг элементарного кальция / кг / день 4 раза в день. В некоторых исследованиях было показано, что синтетический человеческий ПТГ 1-34, один раз и два раза в день, эффективно лечит детей с </w:t>
      </w:r>
      <w:proofErr w:type="spellStart"/>
      <w:r w:rsidRPr="008A27C7">
        <w:rPr>
          <w:rFonts w:ascii="Times New Roman" w:hAnsi="Times New Roman" w:cs="Times New Roman"/>
          <w:sz w:val="28"/>
          <w:szCs w:val="28"/>
          <w:lang w:val="ru-RU"/>
        </w:rPr>
        <w:t>гипопаратиреозом</w:t>
      </w:r>
      <w:proofErr w:type="spellEnd"/>
      <w:r w:rsidRPr="008A27C7">
        <w:rPr>
          <w:rFonts w:ascii="Times New Roman" w:hAnsi="Times New Roman" w:cs="Times New Roman"/>
          <w:sz w:val="28"/>
          <w:szCs w:val="28"/>
          <w:lang w:val="ru-RU"/>
        </w:rPr>
        <w:t xml:space="preserve">. Однако эта терапия пока не одобрена для лечения </w:t>
      </w:r>
      <w:proofErr w:type="spellStart"/>
      <w:r w:rsidRPr="008A27C7">
        <w:rPr>
          <w:rFonts w:ascii="Times New Roman" w:hAnsi="Times New Roman" w:cs="Times New Roman"/>
          <w:sz w:val="28"/>
          <w:szCs w:val="28"/>
          <w:lang w:val="ru-RU"/>
        </w:rPr>
        <w:t>гипопаратиреоза</w:t>
      </w:r>
      <w:proofErr w:type="spellEnd"/>
      <w:r w:rsidR="006072AC">
        <w:rPr>
          <w:rFonts w:ascii="Times New Roman" w:hAnsi="Times New Roman" w:cs="Times New Roman"/>
          <w:sz w:val="28"/>
          <w:szCs w:val="28"/>
          <w:lang w:val="ru-RU"/>
        </w:rPr>
        <w:t>.</w:t>
      </w:r>
      <w:r w:rsidR="00F05893">
        <w:rPr>
          <w:rFonts w:ascii="Times New Roman" w:hAnsi="Times New Roman" w:cs="Times New Roman"/>
          <w:sz w:val="28"/>
          <w:szCs w:val="28"/>
          <w:lang w:val="ru-RU"/>
        </w:rPr>
        <w:t xml:space="preserve"> </w:t>
      </w:r>
      <w:r w:rsidR="0090749A" w:rsidRPr="008A27C7">
        <w:rPr>
          <w:rFonts w:ascii="Times New Roman" w:hAnsi="Times New Roman" w:cs="Times New Roman"/>
          <w:sz w:val="28"/>
          <w:szCs w:val="28"/>
          <w:lang w:val="ru-RU"/>
        </w:rPr>
        <w:t xml:space="preserve">Имеются многочисленные препараты кальция. Внутривенная доза быстро, но временно корректирует концентрацию кальция в сыворотке и уменьшает симптомы </w:t>
      </w:r>
      <w:proofErr w:type="spellStart"/>
      <w:r w:rsidR="0090749A" w:rsidRPr="008A27C7">
        <w:rPr>
          <w:rFonts w:ascii="Times New Roman" w:hAnsi="Times New Roman" w:cs="Times New Roman"/>
          <w:sz w:val="28"/>
          <w:szCs w:val="28"/>
          <w:lang w:val="ru-RU"/>
        </w:rPr>
        <w:t>гипокальциемии</w:t>
      </w:r>
      <w:proofErr w:type="spellEnd"/>
      <w:r w:rsidR="0090749A" w:rsidRPr="008A27C7">
        <w:rPr>
          <w:rFonts w:ascii="Times New Roman" w:hAnsi="Times New Roman" w:cs="Times New Roman"/>
          <w:sz w:val="28"/>
          <w:szCs w:val="28"/>
          <w:lang w:val="ru-RU"/>
        </w:rPr>
        <w:t xml:space="preserve">. Тяжелая </w:t>
      </w:r>
      <w:proofErr w:type="spellStart"/>
      <w:r w:rsidR="0090749A" w:rsidRPr="008A27C7">
        <w:rPr>
          <w:rFonts w:ascii="Times New Roman" w:hAnsi="Times New Roman" w:cs="Times New Roman"/>
          <w:sz w:val="28"/>
          <w:szCs w:val="28"/>
          <w:lang w:val="ru-RU"/>
        </w:rPr>
        <w:t>гипокальциемия</w:t>
      </w:r>
      <w:proofErr w:type="spellEnd"/>
      <w:r w:rsidR="0090749A" w:rsidRPr="008A27C7">
        <w:rPr>
          <w:rFonts w:ascii="Times New Roman" w:hAnsi="Times New Roman" w:cs="Times New Roman"/>
          <w:sz w:val="28"/>
          <w:szCs w:val="28"/>
          <w:lang w:val="ru-RU"/>
        </w:rPr>
        <w:t xml:space="preserve"> может быть </w:t>
      </w:r>
      <w:proofErr w:type="spellStart"/>
      <w:r w:rsidR="0090749A">
        <w:rPr>
          <w:rFonts w:ascii="Times New Roman" w:hAnsi="Times New Roman" w:cs="Times New Roman"/>
          <w:sz w:val="28"/>
          <w:szCs w:val="28"/>
          <w:lang w:val="ru-RU"/>
        </w:rPr>
        <w:t>скоррегирована</w:t>
      </w:r>
      <w:proofErr w:type="spellEnd"/>
      <w:r w:rsidR="0090749A">
        <w:rPr>
          <w:rFonts w:ascii="Times New Roman" w:hAnsi="Times New Roman" w:cs="Times New Roman"/>
          <w:sz w:val="28"/>
          <w:szCs w:val="28"/>
          <w:lang w:val="ru-RU"/>
        </w:rPr>
        <w:t xml:space="preserve"> непрерывной </w:t>
      </w:r>
      <w:proofErr w:type="spellStart"/>
      <w:r w:rsidR="0090749A">
        <w:rPr>
          <w:rFonts w:ascii="Times New Roman" w:hAnsi="Times New Roman" w:cs="Times New Roman"/>
          <w:sz w:val="28"/>
          <w:szCs w:val="28"/>
          <w:lang w:val="ru-RU"/>
        </w:rPr>
        <w:t>инфузией</w:t>
      </w:r>
      <w:proofErr w:type="spellEnd"/>
      <w:r w:rsidR="0090749A">
        <w:rPr>
          <w:rFonts w:ascii="Times New Roman" w:hAnsi="Times New Roman" w:cs="Times New Roman"/>
          <w:sz w:val="28"/>
          <w:szCs w:val="28"/>
          <w:lang w:val="ru-RU"/>
        </w:rPr>
        <w:t xml:space="preserve"> кальция.</w:t>
      </w:r>
      <w:r w:rsidR="0090749A" w:rsidRPr="008A27C7">
        <w:rPr>
          <w:rFonts w:ascii="Times New Roman" w:hAnsi="Times New Roman" w:cs="Times New Roman"/>
          <w:sz w:val="28"/>
          <w:szCs w:val="28"/>
          <w:lang w:val="ru-RU"/>
        </w:rPr>
        <w:t xml:space="preserve"> Переход к </w:t>
      </w:r>
      <w:r w:rsidR="0090749A">
        <w:rPr>
          <w:rFonts w:ascii="Times New Roman" w:hAnsi="Times New Roman" w:cs="Times New Roman"/>
          <w:sz w:val="28"/>
          <w:szCs w:val="28"/>
          <w:lang w:val="ru-RU"/>
        </w:rPr>
        <w:t>пер</w:t>
      </w:r>
      <w:r w:rsidR="0090749A" w:rsidRPr="008A27C7">
        <w:rPr>
          <w:rFonts w:ascii="Times New Roman" w:hAnsi="Times New Roman" w:cs="Times New Roman"/>
          <w:sz w:val="28"/>
          <w:szCs w:val="28"/>
          <w:lang w:val="ru-RU"/>
        </w:rPr>
        <w:t xml:space="preserve">оральной форме </w:t>
      </w:r>
      <w:r w:rsidR="0090749A">
        <w:rPr>
          <w:rFonts w:ascii="Times New Roman" w:hAnsi="Times New Roman" w:cs="Times New Roman"/>
          <w:sz w:val="28"/>
          <w:szCs w:val="28"/>
          <w:lang w:val="ru-RU"/>
        </w:rPr>
        <w:t xml:space="preserve">препаратов кальция </w:t>
      </w:r>
      <w:r w:rsidR="0090749A" w:rsidRPr="008A27C7">
        <w:rPr>
          <w:rFonts w:ascii="Times New Roman" w:hAnsi="Times New Roman" w:cs="Times New Roman"/>
          <w:sz w:val="28"/>
          <w:szCs w:val="28"/>
          <w:lang w:val="ru-RU"/>
        </w:rPr>
        <w:t>может быть осуществлен, когда концентрация кальция в сыворотке находится в безопасном диапазоне. Обязательным условием является адаптация дозировки кальция к потребностям каждого пациента. Фактически, если присутствуют достаточные количества активного витамина D, некоторы</w:t>
      </w:r>
      <w:r w:rsidR="0090749A">
        <w:rPr>
          <w:rFonts w:ascii="Times New Roman" w:hAnsi="Times New Roman" w:cs="Times New Roman"/>
          <w:sz w:val="28"/>
          <w:szCs w:val="28"/>
          <w:lang w:val="ru-RU"/>
        </w:rPr>
        <w:t>м</w:t>
      </w:r>
      <w:r w:rsidR="0090749A" w:rsidRPr="008A27C7">
        <w:rPr>
          <w:rFonts w:ascii="Times New Roman" w:hAnsi="Times New Roman" w:cs="Times New Roman"/>
          <w:sz w:val="28"/>
          <w:szCs w:val="28"/>
          <w:lang w:val="ru-RU"/>
        </w:rPr>
        <w:t xml:space="preserve"> пациент</w:t>
      </w:r>
      <w:r w:rsidR="0090749A">
        <w:rPr>
          <w:rFonts w:ascii="Times New Roman" w:hAnsi="Times New Roman" w:cs="Times New Roman"/>
          <w:sz w:val="28"/>
          <w:szCs w:val="28"/>
          <w:lang w:val="ru-RU"/>
        </w:rPr>
        <w:t>ам</w:t>
      </w:r>
      <w:r w:rsidR="0090749A" w:rsidRPr="008A27C7">
        <w:rPr>
          <w:rFonts w:ascii="Times New Roman" w:hAnsi="Times New Roman" w:cs="Times New Roman"/>
          <w:sz w:val="28"/>
          <w:szCs w:val="28"/>
          <w:lang w:val="ru-RU"/>
        </w:rPr>
        <w:t xml:space="preserve"> </w:t>
      </w:r>
      <w:r w:rsidR="0090749A">
        <w:rPr>
          <w:rFonts w:ascii="Times New Roman" w:hAnsi="Times New Roman" w:cs="Times New Roman"/>
          <w:sz w:val="28"/>
          <w:szCs w:val="28"/>
          <w:lang w:val="ru-RU"/>
        </w:rPr>
        <w:t xml:space="preserve">достаточно кальция пищевых продуктов, </w:t>
      </w:r>
      <w:r w:rsidR="0090749A" w:rsidRPr="008A27C7">
        <w:rPr>
          <w:rFonts w:ascii="Times New Roman" w:hAnsi="Times New Roman" w:cs="Times New Roman"/>
          <w:sz w:val="28"/>
          <w:szCs w:val="28"/>
          <w:lang w:val="ru-RU"/>
        </w:rPr>
        <w:t xml:space="preserve">и пероральные препараты кальция могут быть прекращены. Внутривенный кальция глюконат является предпочтительным для детей. Для </w:t>
      </w:r>
      <w:r w:rsidR="0090749A">
        <w:rPr>
          <w:rFonts w:ascii="Times New Roman" w:hAnsi="Times New Roman" w:cs="Times New Roman"/>
          <w:sz w:val="28"/>
          <w:szCs w:val="28"/>
          <w:lang w:val="ru-RU"/>
        </w:rPr>
        <w:t xml:space="preserve">перорального применения маленьким детям предпочтительно назначать </w:t>
      </w:r>
      <w:r w:rsidR="0090749A" w:rsidRPr="008A27C7">
        <w:rPr>
          <w:rFonts w:ascii="Times New Roman" w:hAnsi="Times New Roman" w:cs="Times New Roman"/>
          <w:sz w:val="28"/>
          <w:szCs w:val="28"/>
          <w:lang w:val="ru-RU"/>
        </w:rPr>
        <w:t>жидкий кальций-</w:t>
      </w:r>
      <w:proofErr w:type="spellStart"/>
      <w:r w:rsidR="0090749A" w:rsidRPr="008A27C7">
        <w:rPr>
          <w:rFonts w:ascii="Times New Roman" w:hAnsi="Times New Roman" w:cs="Times New Roman"/>
          <w:sz w:val="28"/>
          <w:szCs w:val="28"/>
          <w:lang w:val="ru-RU"/>
        </w:rPr>
        <w:t>глубионат</w:t>
      </w:r>
      <w:proofErr w:type="spellEnd"/>
      <w:r w:rsidR="0090749A" w:rsidRPr="008A27C7">
        <w:rPr>
          <w:rFonts w:ascii="Times New Roman" w:hAnsi="Times New Roman" w:cs="Times New Roman"/>
          <w:sz w:val="28"/>
          <w:szCs w:val="28"/>
          <w:lang w:val="ru-RU"/>
        </w:rPr>
        <w:t xml:space="preserve"> или глюконат кальция. Для детей старшего возраста и подростков предпоч</w:t>
      </w:r>
      <w:r w:rsidR="0090749A">
        <w:rPr>
          <w:rFonts w:ascii="Times New Roman" w:hAnsi="Times New Roman" w:cs="Times New Roman"/>
          <w:sz w:val="28"/>
          <w:szCs w:val="28"/>
          <w:lang w:val="ru-RU"/>
        </w:rPr>
        <w:t xml:space="preserve">тительнее применение </w:t>
      </w:r>
      <w:r w:rsidR="0090749A" w:rsidRPr="008A27C7">
        <w:rPr>
          <w:rFonts w:ascii="Times New Roman" w:hAnsi="Times New Roman" w:cs="Times New Roman"/>
          <w:sz w:val="28"/>
          <w:szCs w:val="28"/>
          <w:lang w:val="ru-RU"/>
        </w:rPr>
        <w:t>цитрат кальция по сравнению с карбонатом кальция, потому что последний плохо усваивается через кишечник,</w:t>
      </w:r>
      <w:r w:rsidR="0090749A">
        <w:rPr>
          <w:rFonts w:ascii="Times New Roman" w:hAnsi="Times New Roman" w:cs="Times New Roman"/>
          <w:sz w:val="28"/>
          <w:szCs w:val="28"/>
          <w:lang w:val="ru-RU"/>
        </w:rPr>
        <w:t xml:space="preserve"> и его нужно принимать с едой, так как для ег</w:t>
      </w:r>
      <w:r w:rsidR="0090749A" w:rsidRPr="008A27C7">
        <w:rPr>
          <w:rFonts w:ascii="Times New Roman" w:hAnsi="Times New Roman" w:cs="Times New Roman"/>
          <w:sz w:val="28"/>
          <w:szCs w:val="28"/>
          <w:lang w:val="ru-RU"/>
        </w:rPr>
        <w:t>о всасывания требуется кислота.</w:t>
      </w:r>
    </w:p>
    <w:p w:rsidR="006072AC" w:rsidRDefault="006072AC" w:rsidP="00F05893">
      <w:pPr>
        <w:tabs>
          <w:tab w:val="left" w:pos="3975"/>
        </w:tabs>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учетом шкалы </w:t>
      </w:r>
      <w:r w:rsidR="00F05893">
        <w:rPr>
          <w:rFonts w:ascii="Times New Roman" w:hAnsi="Times New Roman" w:cs="Times New Roman"/>
          <w:sz w:val="28"/>
          <w:szCs w:val="28"/>
        </w:rPr>
        <w:t>GRADE</w:t>
      </w:r>
      <w:r w:rsidR="00F05893" w:rsidRPr="00F05893">
        <w:rPr>
          <w:rFonts w:ascii="Times New Roman" w:hAnsi="Times New Roman" w:cs="Times New Roman"/>
          <w:sz w:val="28"/>
          <w:szCs w:val="28"/>
          <w:lang w:val="ru-RU"/>
        </w:rPr>
        <w:t xml:space="preserve"> </w:t>
      </w:r>
      <w:r w:rsidR="00F05893">
        <w:rPr>
          <w:rFonts w:ascii="Times New Roman" w:hAnsi="Times New Roman" w:cs="Times New Roman"/>
          <w:sz w:val="28"/>
          <w:szCs w:val="28"/>
          <w:lang w:val="ru-RU"/>
        </w:rPr>
        <w:t xml:space="preserve">  силы рекомендаций и уровня доказательности, приводим современные    реко</w:t>
      </w:r>
      <w:r w:rsidR="0090749A">
        <w:rPr>
          <w:rFonts w:ascii="Times New Roman" w:hAnsi="Times New Roman" w:cs="Times New Roman"/>
          <w:sz w:val="28"/>
          <w:szCs w:val="28"/>
          <w:lang w:val="ru-RU"/>
        </w:rPr>
        <w:t xml:space="preserve">мендации по лечению гипотиреоза: </w:t>
      </w:r>
    </w:p>
    <w:p w:rsidR="00F05893" w:rsidRPr="00F05893" w:rsidRDefault="0090749A" w:rsidP="00F05893">
      <w:pPr>
        <w:tabs>
          <w:tab w:val="left" w:pos="3975"/>
        </w:tabs>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д</w:t>
      </w:r>
      <w:r w:rsidR="00F05893" w:rsidRPr="00F05893">
        <w:rPr>
          <w:rFonts w:ascii="Times New Roman" w:hAnsi="Times New Roman" w:cs="Times New Roman"/>
          <w:sz w:val="28"/>
          <w:szCs w:val="28"/>
          <w:lang w:val="ru-RU"/>
        </w:rPr>
        <w:t xml:space="preserve">ля бессимптомных пациентов с острым снижением количества кальция </w:t>
      </w:r>
      <w:r>
        <w:rPr>
          <w:rFonts w:ascii="Times New Roman" w:hAnsi="Times New Roman" w:cs="Times New Roman"/>
          <w:sz w:val="28"/>
          <w:szCs w:val="28"/>
          <w:lang w:val="ru-RU"/>
        </w:rPr>
        <w:t xml:space="preserve">до 1,9 </w:t>
      </w:r>
      <w:proofErr w:type="spellStart"/>
      <w:r>
        <w:rPr>
          <w:rFonts w:ascii="Times New Roman" w:hAnsi="Times New Roman" w:cs="Times New Roman"/>
          <w:sz w:val="28"/>
          <w:szCs w:val="28"/>
          <w:lang w:val="ru-RU"/>
        </w:rPr>
        <w:t>ммоль</w:t>
      </w:r>
      <w:proofErr w:type="spellEnd"/>
      <w:r>
        <w:rPr>
          <w:rFonts w:ascii="Times New Roman" w:hAnsi="Times New Roman" w:cs="Times New Roman"/>
          <w:sz w:val="28"/>
          <w:szCs w:val="28"/>
          <w:lang w:val="ru-RU"/>
        </w:rPr>
        <w:t>/л рекомендована внутривенное введение кальция</w:t>
      </w:r>
      <w:r w:rsidR="00F05893" w:rsidRPr="00F05893">
        <w:rPr>
          <w:rFonts w:ascii="Times New Roman" w:hAnsi="Times New Roman" w:cs="Times New Roman"/>
          <w:sz w:val="28"/>
          <w:szCs w:val="28"/>
          <w:lang w:val="ru-RU"/>
        </w:rPr>
        <w:t xml:space="preserve"> (</w:t>
      </w:r>
      <w:r>
        <w:rPr>
          <w:rFonts w:ascii="Times New Roman" w:hAnsi="Times New Roman" w:cs="Times New Roman"/>
          <w:sz w:val="28"/>
          <w:szCs w:val="28"/>
        </w:rPr>
        <w:t>Grade</w:t>
      </w:r>
      <w:r>
        <w:rPr>
          <w:rFonts w:ascii="Times New Roman" w:hAnsi="Times New Roman" w:cs="Times New Roman"/>
          <w:sz w:val="28"/>
          <w:szCs w:val="28"/>
          <w:lang w:val="ru-RU"/>
        </w:rPr>
        <w:t xml:space="preserve"> 2С);</w:t>
      </w:r>
    </w:p>
    <w:p w:rsidR="00F05893" w:rsidRPr="00F05893" w:rsidRDefault="0090749A" w:rsidP="00F05893">
      <w:pPr>
        <w:tabs>
          <w:tab w:val="left" w:pos="3975"/>
        </w:tabs>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д</w:t>
      </w:r>
      <w:r w:rsidR="00F05893" w:rsidRPr="00F05893">
        <w:rPr>
          <w:rFonts w:ascii="Times New Roman" w:hAnsi="Times New Roman" w:cs="Times New Roman"/>
          <w:sz w:val="28"/>
          <w:szCs w:val="28"/>
          <w:lang w:val="ru-RU"/>
        </w:rPr>
        <w:t xml:space="preserve">ля </w:t>
      </w:r>
      <w:r>
        <w:rPr>
          <w:rFonts w:ascii="Times New Roman" w:hAnsi="Times New Roman" w:cs="Times New Roman"/>
          <w:sz w:val="28"/>
          <w:szCs w:val="28"/>
          <w:lang w:val="ru-RU"/>
        </w:rPr>
        <w:t xml:space="preserve">подростков и молодых людей </w:t>
      </w:r>
      <w:r w:rsidR="00F05893" w:rsidRPr="00F05893">
        <w:rPr>
          <w:rFonts w:ascii="Times New Roman" w:hAnsi="Times New Roman" w:cs="Times New Roman"/>
          <w:sz w:val="28"/>
          <w:szCs w:val="28"/>
          <w:lang w:val="ru-RU"/>
        </w:rPr>
        <w:t xml:space="preserve">с более выраженными симптомами (например, парестезии) и </w:t>
      </w:r>
      <w:proofErr w:type="spellStart"/>
      <w:r w:rsidR="00F05893" w:rsidRPr="00F05893">
        <w:rPr>
          <w:rFonts w:ascii="Times New Roman" w:hAnsi="Times New Roman" w:cs="Times New Roman"/>
          <w:sz w:val="28"/>
          <w:szCs w:val="28"/>
          <w:lang w:val="ru-RU"/>
        </w:rPr>
        <w:t>гипокальциемией</w:t>
      </w:r>
      <w:proofErr w:type="spellEnd"/>
      <w:r w:rsidR="00F05893" w:rsidRPr="00F05893">
        <w:rPr>
          <w:rFonts w:ascii="Times New Roman" w:hAnsi="Times New Roman" w:cs="Times New Roman"/>
          <w:sz w:val="28"/>
          <w:szCs w:val="28"/>
          <w:lang w:val="ru-RU"/>
        </w:rPr>
        <w:t xml:space="preserve"> (уровень кальция в сыворотке крови</w:t>
      </w:r>
      <w:r>
        <w:rPr>
          <w:rFonts w:ascii="Times New Roman" w:hAnsi="Times New Roman" w:cs="Times New Roman"/>
          <w:sz w:val="28"/>
          <w:szCs w:val="28"/>
          <w:lang w:val="ru-RU"/>
        </w:rPr>
        <w:t xml:space="preserve"> </w:t>
      </w:r>
      <w:r w:rsidR="00F05893" w:rsidRPr="00F05893">
        <w:rPr>
          <w:rFonts w:ascii="Times New Roman" w:hAnsi="Times New Roman" w:cs="Times New Roman"/>
          <w:sz w:val="28"/>
          <w:szCs w:val="28"/>
          <w:lang w:val="ru-RU"/>
        </w:rPr>
        <w:t xml:space="preserve">1,9 </w:t>
      </w:r>
      <w:proofErr w:type="spellStart"/>
      <w:r w:rsidR="00F05893" w:rsidRPr="00F05893">
        <w:rPr>
          <w:rFonts w:ascii="Times New Roman" w:hAnsi="Times New Roman" w:cs="Times New Roman"/>
          <w:sz w:val="28"/>
          <w:szCs w:val="28"/>
          <w:lang w:val="ru-RU"/>
        </w:rPr>
        <w:t>ммоль</w:t>
      </w:r>
      <w:proofErr w:type="spellEnd"/>
      <w:r w:rsidR="00F05893" w:rsidRPr="00F05893">
        <w:rPr>
          <w:rFonts w:ascii="Times New Roman" w:hAnsi="Times New Roman" w:cs="Times New Roman"/>
          <w:sz w:val="28"/>
          <w:szCs w:val="28"/>
          <w:lang w:val="ru-RU"/>
        </w:rPr>
        <w:t xml:space="preserve"> / л) достаточно </w:t>
      </w:r>
      <w:r>
        <w:rPr>
          <w:rFonts w:ascii="Times New Roman" w:hAnsi="Times New Roman" w:cs="Times New Roman"/>
          <w:sz w:val="28"/>
          <w:szCs w:val="28"/>
          <w:lang w:val="ru-RU"/>
        </w:rPr>
        <w:t xml:space="preserve">пероральное введение </w:t>
      </w:r>
      <w:r w:rsidR="00F05893" w:rsidRPr="00F05893">
        <w:rPr>
          <w:rFonts w:ascii="Times New Roman" w:hAnsi="Times New Roman" w:cs="Times New Roman"/>
          <w:sz w:val="28"/>
          <w:szCs w:val="28"/>
          <w:lang w:val="ru-RU"/>
        </w:rPr>
        <w:t>к</w:t>
      </w:r>
      <w:r>
        <w:rPr>
          <w:rFonts w:ascii="Times New Roman" w:hAnsi="Times New Roman" w:cs="Times New Roman"/>
          <w:sz w:val="28"/>
          <w:szCs w:val="28"/>
          <w:lang w:val="ru-RU"/>
        </w:rPr>
        <w:t>альция и витамина D;</w:t>
      </w:r>
    </w:p>
    <w:p w:rsidR="00F05893" w:rsidRDefault="0090749A" w:rsidP="00F05893">
      <w:pPr>
        <w:tabs>
          <w:tab w:val="left" w:pos="3975"/>
        </w:tabs>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д</w:t>
      </w:r>
      <w:r w:rsidR="00F05893" w:rsidRPr="00F05893">
        <w:rPr>
          <w:rFonts w:ascii="Times New Roman" w:hAnsi="Times New Roman" w:cs="Times New Roman"/>
          <w:sz w:val="28"/>
          <w:szCs w:val="28"/>
          <w:lang w:val="ru-RU"/>
        </w:rPr>
        <w:t xml:space="preserve">ля начального лечения пациентов с хроническим </w:t>
      </w:r>
      <w:proofErr w:type="spellStart"/>
      <w:r w:rsidR="00F05893" w:rsidRPr="00F05893">
        <w:rPr>
          <w:rFonts w:ascii="Times New Roman" w:hAnsi="Times New Roman" w:cs="Times New Roman"/>
          <w:sz w:val="28"/>
          <w:szCs w:val="28"/>
          <w:lang w:val="ru-RU"/>
        </w:rPr>
        <w:t>гипопаратиреозом</w:t>
      </w:r>
      <w:proofErr w:type="spellEnd"/>
      <w:r w:rsidR="00F05893" w:rsidRPr="00F05893">
        <w:rPr>
          <w:rFonts w:ascii="Times New Roman" w:hAnsi="Times New Roman" w:cs="Times New Roman"/>
          <w:sz w:val="28"/>
          <w:szCs w:val="28"/>
          <w:lang w:val="ru-RU"/>
        </w:rPr>
        <w:t xml:space="preserve"> </w:t>
      </w:r>
      <w:r w:rsidR="00907969">
        <w:rPr>
          <w:rFonts w:ascii="Times New Roman" w:hAnsi="Times New Roman" w:cs="Times New Roman"/>
          <w:sz w:val="28"/>
          <w:szCs w:val="28"/>
          <w:lang w:val="ru-RU"/>
        </w:rPr>
        <w:t xml:space="preserve">назначать </w:t>
      </w:r>
      <w:r w:rsidR="00F05893" w:rsidRPr="00F05893">
        <w:rPr>
          <w:rFonts w:ascii="Times New Roman" w:hAnsi="Times New Roman" w:cs="Times New Roman"/>
          <w:sz w:val="28"/>
          <w:szCs w:val="28"/>
          <w:lang w:val="ru-RU"/>
        </w:rPr>
        <w:t xml:space="preserve">добавки кальция и витамина D, рекомбинантный человеческий ПТГ </w:t>
      </w:r>
      <w:r w:rsidR="00907969">
        <w:rPr>
          <w:rFonts w:ascii="Times New Roman" w:hAnsi="Times New Roman" w:cs="Times New Roman"/>
          <w:sz w:val="28"/>
          <w:szCs w:val="28"/>
          <w:lang w:val="ru-RU"/>
        </w:rPr>
        <w:t xml:space="preserve">не рекомендуется </w:t>
      </w:r>
      <w:r w:rsidR="00F05893" w:rsidRPr="00F05893">
        <w:rPr>
          <w:rFonts w:ascii="Times New Roman" w:hAnsi="Times New Roman" w:cs="Times New Roman"/>
          <w:sz w:val="28"/>
          <w:szCs w:val="28"/>
          <w:lang w:val="ru-RU"/>
        </w:rPr>
        <w:t>(</w:t>
      </w:r>
      <w:r>
        <w:rPr>
          <w:rFonts w:ascii="Times New Roman" w:hAnsi="Times New Roman" w:cs="Times New Roman"/>
          <w:sz w:val="28"/>
          <w:szCs w:val="28"/>
        </w:rPr>
        <w:t>Grade</w:t>
      </w:r>
      <w:r w:rsidR="00F05893" w:rsidRPr="00F05893">
        <w:rPr>
          <w:rFonts w:ascii="Times New Roman" w:hAnsi="Times New Roman" w:cs="Times New Roman"/>
          <w:sz w:val="28"/>
          <w:szCs w:val="28"/>
          <w:lang w:val="ru-RU"/>
        </w:rPr>
        <w:t xml:space="preserve"> 2В). </w:t>
      </w:r>
      <w:proofErr w:type="spellStart"/>
      <w:r w:rsidR="00F05893" w:rsidRPr="00F05893">
        <w:rPr>
          <w:rFonts w:ascii="Times New Roman" w:hAnsi="Times New Roman" w:cs="Times New Roman"/>
          <w:sz w:val="28"/>
          <w:szCs w:val="28"/>
          <w:lang w:val="ru-RU"/>
        </w:rPr>
        <w:t>Кальцитриол</w:t>
      </w:r>
      <w:proofErr w:type="spellEnd"/>
      <w:r w:rsidR="00F05893" w:rsidRPr="00F05893">
        <w:rPr>
          <w:rFonts w:ascii="Times New Roman" w:hAnsi="Times New Roman" w:cs="Times New Roman"/>
          <w:sz w:val="28"/>
          <w:szCs w:val="28"/>
          <w:lang w:val="ru-RU"/>
        </w:rPr>
        <w:t xml:space="preserve"> является метаболитом витамина D, он </w:t>
      </w:r>
      <w:r w:rsidR="00F05893" w:rsidRPr="00F05893">
        <w:rPr>
          <w:rFonts w:ascii="Times New Roman" w:hAnsi="Times New Roman" w:cs="Times New Roman"/>
          <w:sz w:val="28"/>
          <w:szCs w:val="28"/>
          <w:lang w:val="ru-RU"/>
        </w:rPr>
        <w:lastRenderedPageBreak/>
        <w:t xml:space="preserve">не требует почечной активации, имеет быстрое начало действия (часы) и имеет более короткий период полувыведения. Другие приемлемые аналоги витамина D включают </w:t>
      </w:r>
      <w:proofErr w:type="spellStart"/>
      <w:r w:rsidR="00F05893" w:rsidRPr="00F05893">
        <w:rPr>
          <w:rFonts w:ascii="Times New Roman" w:hAnsi="Times New Roman" w:cs="Times New Roman"/>
          <w:sz w:val="28"/>
          <w:szCs w:val="28"/>
          <w:lang w:val="ru-RU"/>
        </w:rPr>
        <w:t>альфакальцидол</w:t>
      </w:r>
      <w:proofErr w:type="spellEnd"/>
      <w:r w:rsidR="00F05893" w:rsidRPr="00F05893">
        <w:rPr>
          <w:rFonts w:ascii="Times New Roman" w:hAnsi="Times New Roman" w:cs="Times New Roman"/>
          <w:sz w:val="28"/>
          <w:szCs w:val="28"/>
          <w:lang w:val="ru-RU"/>
        </w:rPr>
        <w:t xml:space="preserve"> или </w:t>
      </w:r>
      <w:proofErr w:type="spellStart"/>
      <w:r w:rsidR="00F05893" w:rsidRPr="00F05893">
        <w:rPr>
          <w:rFonts w:ascii="Times New Roman" w:hAnsi="Times New Roman" w:cs="Times New Roman"/>
          <w:sz w:val="28"/>
          <w:szCs w:val="28"/>
          <w:lang w:val="ru-RU"/>
        </w:rPr>
        <w:t>дигидротахистерол</w:t>
      </w:r>
      <w:proofErr w:type="spellEnd"/>
      <w:r w:rsidR="00EF1757">
        <w:rPr>
          <w:rFonts w:ascii="Times New Roman" w:hAnsi="Times New Roman" w:cs="Times New Roman"/>
          <w:sz w:val="28"/>
          <w:szCs w:val="28"/>
          <w:lang w:val="ru-RU"/>
        </w:rPr>
        <w:t>;</w:t>
      </w:r>
    </w:p>
    <w:p w:rsidR="00A247CB" w:rsidRDefault="00EF1757" w:rsidP="00F05893">
      <w:pPr>
        <w:tabs>
          <w:tab w:val="left" w:pos="3975"/>
        </w:tabs>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Препараты для перорального применения при лечении </w:t>
      </w:r>
      <w:proofErr w:type="spellStart"/>
      <w:r>
        <w:rPr>
          <w:rFonts w:ascii="Times New Roman" w:hAnsi="Times New Roman" w:cs="Times New Roman"/>
          <w:sz w:val="28"/>
          <w:szCs w:val="28"/>
          <w:lang w:val="ru-RU"/>
        </w:rPr>
        <w:t>гипопаратиреоза</w:t>
      </w:r>
      <w:proofErr w:type="spellEnd"/>
    </w:p>
    <w:tbl>
      <w:tblPr>
        <w:tblStyle w:val="a4"/>
        <w:tblW w:w="0" w:type="auto"/>
        <w:tblLook w:val="04A0" w:firstRow="1" w:lastRow="0" w:firstColumn="1" w:lastColumn="0" w:noHBand="0" w:noVBand="1"/>
      </w:tblPr>
      <w:tblGrid>
        <w:gridCol w:w="3209"/>
        <w:gridCol w:w="3209"/>
        <w:gridCol w:w="3210"/>
      </w:tblGrid>
      <w:tr w:rsidR="00A247CB" w:rsidTr="00A247CB">
        <w:tc>
          <w:tcPr>
            <w:tcW w:w="3209" w:type="dxa"/>
          </w:tcPr>
          <w:p w:rsidR="00A247CB" w:rsidRDefault="00A247CB" w:rsidP="00EF1757">
            <w:pPr>
              <w:tabs>
                <w:tab w:val="left" w:pos="3975"/>
              </w:tabs>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Препарат</w:t>
            </w:r>
          </w:p>
        </w:tc>
        <w:tc>
          <w:tcPr>
            <w:tcW w:w="3209" w:type="dxa"/>
          </w:tcPr>
          <w:p w:rsidR="00A247CB" w:rsidRDefault="00A247CB" w:rsidP="00EF1757">
            <w:pPr>
              <w:tabs>
                <w:tab w:val="left" w:pos="3975"/>
              </w:tabs>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Дозы для взрослых</w:t>
            </w:r>
          </w:p>
        </w:tc>
        <w:tc>
          <w:tcPr>
            <w:tcW w:w="3210" w:type="dxa"/>
          </w:tcPr>
          <w:p w:rsidR="00A247CB" w:rsidRDefault="00A247CB" w:rsidP="00EF1757">
            <w:pPr>
              <w:tabs>
                <w:tab w:val="left" w:pos="3975"/>
              </w:tabs>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Дозы для детей</w:t>
            </w:r>
          </w:p>
        </w:tc>
      </w:tr>
      <w:tr w:rsidR="00A247CB" w:rsidTr="00A247CB">
        <w:tc>
          <w:tcPr>
            <w:tcW w:w="3209" w:type="dxa"/>
          </w:tcPr>
          <w:p w:rsidR="00A247CB" w:rsidRDefault="00A247CB" w:rsidP="00EF1757">
            <w:pPr>
              <w:tabs>
                <w:tab w:val="left" w:pos="3975"/>
              </w:tabs>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Кальций</w:t>
            </w:r>
          </w:p>
        </w:tc>
        <w:tc>
          <w:tcPr>
            <w:tcW w:w="3209" w:type="dxa"/>
          </w:tcPr>
          <w:p w:rsidR="00A247CB" w:rsidRDefault="00A247CB" w:rsidP="00EF1757">
            <w:pPr>
              <w:tabs>
                <w:tab w:val="left" w:pos="3975"/>
              </w:tabs>
              <w:contextualSpacing/>
              <w:jc w:val="both"/>
              <w:rPr>
                <w:rFonts w:ascii="Times New Roman" w:hAnsi="Times New Roman" w:cs="Times New Roman"/>
                <w:sz w:val="28"/>
                <w:szCs w:val="28"/>
                <w:lang w:val="ru-RU"/>
              </w:rPr>
            </w:pPr>
            <w:r w:rsidRPr="00A247CB">
              <w:rPr>
                <w:rFonts w:ascii="Times New Roman" w:hAnsi="Times New Roman" w:cs="Times New Roman"/>
                <w:sz w:val="28"/>
                <w:szCs w:val="28"/>
                <w:lang w:val="ru-RU"/>
              </w:rPr>
              <w:t>1000 до 2000 мг элементарного кальция в день (общая диета + добавка) в разделенных дозах (карбонат кальция или цитрат кальция)</w:t>
            </w:r>
          </w:p>
        </w:tc>
        <w:tc>
          <w:tcPr>
            <w:tcW w:w="3210" w:type="dxa"/>
          </w:tcPr>
          <w:p w:rsidR="00A247CB" w:rsidRDefault="00A247CB" w:rsidP="00EF1757">
            <w:pPr>
              <w:tabs>
                <w:tab w:val="left" w:pos="3975"/>
              </w:tabs>
              <w:contextualSpacing/>
              <w:jc w:val="both"/>
              <w:rPr>
                <w:rFonts w:ascii="Times New Roman" w:hAnsi="Times New Roman" w:cs="Times New Roman"/>
                <w:sz w:val="28"/>
                <w:szCs w:val="28"/>
                <w:lang w:val="ru-RU"/>
              </w:rPr>
            </w:pPr>
            <w:r w:rsidRPr="00A247CB">
              <w:rPr>
                <w:rFonts w:ascii="Times New Roman" w:hAnsi="Times New Roman" w:cs="Times New Roman"/>
                <w:sz w:val="28"/>
                <w:szCs w:val="28"/>
                <w:lang w:val="ru-RU"/>
              </w:rPr>
              <w:t>25-50 мг / кг (до 1000-2000 мг) элементарного кальция в день (общая диета + добавка) в разделенных дозах (кальций-</w:t>
            </w:r>
            <w:proofErr w:type="spellStart"/>
            <w:r w:rsidRPr="00A247CB">
              <w:rPr>
                <w:rFonts w:ascii="Times New Roman" w:hAnsi="Times New Roman" w:cs="Times New Roman"/>
                <w:sz w:val="28"/>
                <w:szCs w:val="28"/>
                <w:lang w:val="ru-RU"/>
              </w:rPr>
              <w:t>глубинат</w:t>
            </w:r>
            <w:proofErr w:type="spellEnd"/>
            <w:r w:rsidRPr="00A247CB">
              <w:rPr>
                <w:rFonts w:ascii="Times New Roman" w:hAnsi="Times New Roman" w:cs="Times New Roman"/>
                <w:sz w:val="28"/>
                <w:szCs w:val="28"/>
                <w:lang w:val="ru-RU"/>
              </w:rPr>
              <w:t>, карбон</w:t>
            </w:r>
            <w:r w:rsidR="00224F31">
              <w:rPr>
                <w:rFonts w:ascii="Times New Roman" w:hAnsi="Times New Roman" w:cs="Times New Roman"/>
                <w:sz w:val="28"/>
                <w:szCs w:val="28"/>
                <w:lang w:val="ru-RU"/>
              </w:rPr>
              <w:t>ат кальция или цитрат кальция)</w:t>
            </w:r>
          </w:p>
        </w:tc>
      </w:tr>
      <w:tr w:rsidR="00A247CB" w:rsidTr="00A247CB">
        <w:tc>
          <w:tcPr>
            <w:tcW w:w="3209" w:type="dxa"/>
          </w:tcPr>
          <w:p w:rsidR="00A247CB" w:rsidRDefault="00224F31" w:rsidP="00EF1757">
            <w:pPr>
              <w:tabs>
                <w:tab w:val="left" w:pos="3975"/>
              </w:tabs>
              <w:spacing w:before="240"/>
              <w:contextualSpacing/>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Кальцитриол</w:t>
            </w:r>
            <w:proofErr w:type="spellEnd"/>
          </w:p>
        </w:tc>
        <w:tc>
          <w:tcPr>
            <w:tcW w:w="3209" w:type="dxa"/>
          </w:tcPr>
          <w:p w:rsidR="00224F31" w:rsidRPr="00224F31" w:rsidRDefault="00224F31" w:rsidP="00EF1757">
            <w:pPr>
              <w:tabs>
                <w:tab w:val="left" w:pos="3975"/>
              </w:tabs>
              <w:spacing w:before="240"/>
              <w:contextualSpacing/>
              <w:jc w:val="both"/>
              <w:rPr>
                <w:rFonts w:ascii="Times New Roman" w:hAnsi="Times New Roman" w:cs="Times New Roman"/>
                <w:sz w:val="28"/>
                <w:szCs w:val="28"/>
                <w:lang w:val="ru-RU"/>
              </w:rPr>
            </w:pPr>
            <w:r w:rsidRPr="00224F31">
              <w:rPr>
                <w:rFonts w:ascii="Times New Roman" w:hAnsi="Times New Roman" w:cs="Times New Roman"/>
                <w:sz w:val="28"/>
                <w:szCs w:val="28"/>
                <w:lang w:val="ru-RU"/>
              </w:rPr>
              <w:t>Начальн</w:t>
            </w:r>
            <w:r w:rsidR="00EF1757">
              <w:rPr>
                <w:rFonts w:ascii="Times New Roman" w:hAnsi="Times New Roman" w:cs="Times New Roman"/>
                <w:sz w:val="28"/>
                <w:szCs w:val="28"/>
                <w:lang w:val="ru-RU"/>
              </w:rPr>
              <w:t>ая доза</w:t>
            </w:r>
            <w:r w:rsidRPr="00224F31">
              <w:rPr>
                <w:rFonts w:ascii="Times New Roman" w:hAnsi="Times New Roman" w:cs="Times New Roman"/>
                <w:sz w:val="28"/>
                <w:szCs w:val="28"/>
                <w:lang w:val="ru-RU"/>
              </w:rPr>
              <w:t xml:space="preserve"> 0,25-0,5 мкг в день</w:t>
            </w:r>
          </w:p>
          <w:p w:rsidR="00A247CB" w:rsidRDefault="00224F31" w:rsidP="00EF1757">
            <w:pPr>
              <w:tabs>
                <w:tab w:val="left" w:pos="3975"/>
              </w:tabs>
              <w:spacing w:before="24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Поддерж</w:t>
            </w:r>
            <w:r w:rsidR="00EF1757">
              <w:rPr>
                <w:rFonts w:ascii="Times New Roman" w:hAnsi="Times New Roman" w:cs="Times New Roman"/>
                <w:sz w:val="28"/>
                <w:szCs w:val="28"/>
                <w:lang w:val="ru-RU"/>
              </w:rPr>
              <w:t>ивающая доза</w:t>
            </w:r>
            <w:r w:rsidRPr="00224F31">
              <w:rPr>
                <w:rFonts w:ascii="Times New Roman" w:hAnsi="Times New Roman" w:cs="Times New Roman"/>
                <w:sz w:val="28"/>
                <w:szCs w:val="28"/>
                <w:lang w:val="ru-RU"/>
              </w:rPr>
              <w:t xml:space="preserve"> от 0,5 до 2 мкг в день</w:t>
            </w:r>
          </w:p>
        </w:tc>
        <w:tc>
          <w:tcPr>
            <w:tcW w:w="3210" w:type="dxa"/>
          </w:tcPr>
          <w:p w:rsidR="00224F31" w:rsidRPr="00224F31" w:rsidRDefault="00224F31" w:rsidP="00EF1757">
            <w:pPr>
              <w:tabs>
                <w:tab w:val="left" w:pos="3975"/>
              </w:tabs>
              <w:spacing w:before="24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Дети до</w:t>
            </w:r>
            <w:r w:rsidRPr="00224F31">
              <w:rPr>
                <w:rFonts w:ascii="Times New Roman" w:hAnsi="Times New Roman" w:cs="Times New Roman"/>
                <w:sz w:val="28"/>
                <w:szCs w:val="28"/>
                <w:lang w:val="ru-RU"/>
              </w:rPr>
              <w:t xml:space="preserve"> 1 год</w:t>
            </w:r>
            <w:r>
              <w:rPr>
                <w:rFonts w:ascii="Times New Roman" w:hAnsi="Times New Roman" w:cs="Times New Roman"/>
                <w:sz w:val="28"/>
                <w:szCs w:val="28"/>
                <w:lang w:val="ru-RU"/>
              </w:rPr>
              <w:t>а</w:t>
            </w:r>
            <w:r w:rsidRPr="00224F31">
              <w:rPr>
                <w:rFonts w:ascii="Times New Roman" w:hAnsi="Times New Roman" w:cs="Times New Roman"/>
                <w:sz w:val="28"/>
                <w:szCs w:val="28"/>
                <w:lang w:val="ru-RU"/>
              </w:rPr>
              <w:t>: от 0,04 до 0,08 мкг</w:t>
            </w:r>
            <w:r>
              <w:rPr>
                <w:rFonts w:ascii="Times New Roman" w:hAnsi="Times New Roman" w:cs="Times New Roman"/>
                <w:sz w:val="28"/>
                <w:szCs w:val="28"/>
                <w:lang w:val="ru-RU"/>
              </w:rPr>
              <w:t>/</w:t>
            </w:r>
            <w:r w:rsidRPr="00224F31">
              <w:rPr>
                <w:rFonts w:ascii="Times New Roman" w:hAnsi="Times New Roman" w:cs="Times New Roman"/>
                <w:sz w:val="28"/>
                <w:szCs w:val="28"/>
                <w:lang w:val="ru-RU"/>
              </w:rPr>
              <w:t>кг в день</w:t>
            </w:r>
          </w:p>
          <w:p w:rsidR="00224F31" w:rsidRPr="00224F31" w:rsidRDefault="00224F31" w:rsidP="00EF1757">
            <w:pPr>
              <w:tabs>
                <w:tab w:val="left" w:pos="3975"/>
              </w:tabs>
              <w:spacing w:before="240"/>
              <w:contextualSpacing/>
              <w:jc w:val="both"/>
              <w:rPr>
                <w:rFonts w:ascii="Times New Roman" w:hAnsi="Times New Roman" w:cs="Times New Roman"/>
                <w:sz w:val="28"/>
                <w:szCs w:val="28"/>
                <w:lang w:val="ru-RU"/>
              </w:rPr>
            </w:pPr>
            <w:r w:rsidRPr="00224F31">
              <w:rPr>
                <w:rFonts w:ascii="Times New Roman" w:hAnsi="Times New Roman" w:cs="Times New Roman"/>
                <w:sz w:val="28"/>
                <w:szCs w:val="28"/>
                <w:lang w:val="ru-RU"/>
              </w:rPr>
              <w:t xml:space="preserve">Дети от 1 года до 5 лет: </w:t>
            </w:r>
            <w:r>
              <w:rPr>
                <w:rFonts w:ascii="Times New Roman" w:hAnsi="Times New Roman" w:cs="Times New Roman"/>
                <w:sz w:val="28"/>
                <w:szCs w:val="28"/>
                <w:lang w:val="ru-RU"/>
              </w:rPr>
              <w:t xml:space="preserve">начальная доза </w:t>
            </w:r>
            <w:r w:rsidRPr="00224F31">
              <w:rPr>
                <w:rFonts w:ascii="Times New Roman" w:hAnsi="Times New Roman" w:cs="Times New Roman"/>
                <w:sz w:val="28"/>
                <w:szCs w:val="28"/>
                <w:lang w:val="ru-RU"/>
              </w:rPr>
              <w:t>0,25 мкг один раз в день</w:t>
            </w:r>
            <w:r>
              <w:rPr>
                <w:rFonts w:ascii="Times New Roman" w:hAnsi="Times New Roman" w:cs="Times New Roman"/>
                <w:sz w:val="28"/>
                <w:szCs w:val="28"/>
                <w:lang w:val="ru-RU"/>
              </w:rPr>
              <w:t xml:space="preserve">, поддерживающая доза </w:t>
            </w:r>
            <w:r w:rsidRPr="00224F31">
              <w:rPr>
                <w:rFonts w:ascii="Times New Roman" w:hAnsi="Times New Roman" w:cs="Times New Roman"/>
                <w:sz w:val="28"/>
                <w:szCs w:val="28"/>
                <w:lang w:val="ru-RU"/>
              </w:rPr>
              <w:t>от 0,25 до 0,75 мкг ежедневно</w:t>
            </w:r>
            <w:r w:rsidR="00EF1757">
              <w:rPr>
                <w:rFonts w:ascii="Times New Roman" w:hAnsi="Times New Roman" w:cs="Times New Roman"/>
                <w:sz w:val="28"/>
                <w:szCs w:val="28"/>
                <w:lang w:val="ru-RU"/>
              </w:rPr>
              <w:t>.</w:t>
            </w:r>
          </w:p>
          <w:p w:rsidR="00A247CB" w:rsidRDefault="00EF1757" w:rsidP="00EF1757">
            <w:pPr>
              <w:tabs>
                <w:tab w:val="left" w:pos="3975"/>
              </w:tabs>
              <w:spacing w:before="24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Дети старше </w:t>
            </w:r>
            <w:r w:rsidR="00224F31" w:rsidRPr="00224F31">
              <w:rPr>
                <w:rFonts w:ascii="Times New Roman" w:hAnsi="Times New Roman" w:cs="Times New Roman"/>
                <w:sz w:val="28"/>
                <w:szCs w:val="28"/>
                <w:lang w:val="ru-RU"/>
              </w:rPr>
              <w:t>6 лет: от 0,5 до 2 мкг в день</w:t>
            </w:r>
          </w:p>
        </w:tc>
      </w:tr>
      <w:tr w:rsidR="00A247CB" w:rsidTr="00A247CB">
        <w:tc>
          <w:tcPr>
            <w:tcW w:w="3209" w:type="dxa"/>
          </w:tcPr>
          <w:p w:rsidR="00A247CB" w:rsidRDefault="00EF1757" w:rsidP="00EF1757">
            <w:pPr>
              <w:tabs>
                <w:tab w:val="left" w:pos="3975"/>
              </w:tabs>
              <w:contextualSpacing/>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Альфакацидол</w:t>
            </w:r>
            <w:proofErr w:type="spellEnd"/>
          </w:p>
        </w:tc>
        <w:tc>
          <w:tcPr>
            <w:tcW w:w="3209" w:type="dxa"/>
          </w:tcPr>
          <w:p w:rsidR="00EF1757" w:rsidRPr="00224F31" w:rsidRDefault="00EF1757" w:rsidP="00EF1757">
            <w:pPr>
              <w:tabs>
                <w:tab w:val="left" w:pos="3975"/>
              </w:tabs>
              <w:spacing w:before="240"/>
              <w:contextualSpacing/>
              <w:jc w:val="both"/>
              <w:rPr>
                <w:rFonts w:ascii="Times New Roman" w:hAnsi="Times New Roman" w:cs="Times New Roman"/>
                <w:sz w:val="28"/>
                <w:szCs w:val="28"/>
                <w:lang w:val="ru-RU"/>
              </w:rPr>
            </w:pPr>
            <w:r w:rsidRPr="00224F31">
              <w:rPr>
                <w:rFonts w:ascii="Times New Roman" w:hAnsi="Times New Roman" w:cs="Times New Roman"/>
                <w:sz w:val="28"/>
                <w:szCs w:val="28"/>
                <w:lang w:val="ru-RU"/>
              </w:rPr>
              <w:t>Начальн</w:t>
            </w:r>
            <w:r>
              <w:rPr>
                <w:rFonts w:ascii="Times New Roman" w:hAnsi="Times New Roman" w:cs="Times New Roman"/>
                <w:sz w:val="28"/>
                <w:szCs w:val="28"/>
                <w:lang w:val="ru-RU"/>
              </w:rPr>
              <w:t>ая доза</w:t>
            </w:r>
            <w:r w:rsidRPr="00224F31">
              <w:rPr>
                <w:rFonts w:ascii="Times New Roman" w:hAnsi="Times New Roman" w:cs="Times New Roman"/>
                <w:sz w:val="28"/>
                <w:szCs w:val="28"/>
                <w:lang w:val="ru-RU"/>
              </w:rPr>
              <w:t xml:space="preserve"> 0,25 мкг в день</w:t>
            </w:r>
          </w:p>
          <w:p w:rsidR="00A247CB" w:rsidRDefault="00EF1757" w:rsidP="00EF1757">
            <w:pPr>
              <w:tabs>
                <w:tab w:val="left" w:pos="3975"/>
              </w:tabs>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Поддерживающая доза</w:t>
            </w:r>
            <w:r w:rsidRPr="00224F31">
              <w:rPr>
                <w:rFonts w:ascii="Times New Roman" w:hAnsi="Times New Roman" w:cs="Times New Roman"/>
                <w:sz w:val="28"/>
                <w:szCs w:val="28"/>
                <w:lang w:val="ru-RU"/>
              </w:rPr>
              <w:t xml:space="preserve"> от 0,5 до </w:t>
            </w:r>
            <w:r>
              <w:rPr>
                <w:rFonts w:ascii="Times New Roman" w:hAnsi="Times New Roman" w:cs="Times New Roman"/>
                <w:sz w:val="28"/>
                <w:szCs w:val="28"/>
                <w:lang w:val="ru-RU"/>
              </w:rPr>
              <w:t>1</w:t>
            </w:r>
            <w:r w:rsidRPr="00224F31">
              <w:rPr>
                <w:rFonts w:ascii="Times New Roman" w:hAnsi="Times New Roman" w:cs="Times New Roman"/>
                <w:sz w:val="28"/>
                <w:szCs w:val="28"/>
                <w:lang w:val="ru-RU"/>
              </w:rPr>
              <w:t xml:space="preserve"> мкг в день</w:t>
            </w:r>
          </w:p>
        </w:tc>
        <w:tc>
          <w:tcPr>
            <w:tcW w:w="3210" w:type="dxa"/>
          </w:tcPr>
          <w:p w:rsidR="00A247CB" w:rsidRDefault="00EF1757" w:rsidP="00EF1757">
            <w:pPr>
              <w:tabs>
                <w:tab w:val="left" w:pos="3975"/>
              </w:tabs>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Нет данных</w:t>
            </w:r>
          </w:p>
        </w:tc>
      </w:tr>
      <w:tr w:rsidR="00A247CB" w:rsidTr="00A247CB">
        <w:tc>
          <w:tcPr>
            <w:tcW w:w="3209" w:type="dxa"/>
          </w:tcPr>
          <w:p w:rsidR="00A247CB" w:rsidRDefault="00EF1757" w:rsidP="00EF1757">
            <w:pPr>
              <w:tabs>
                <w:tab w:val="left" w:pos="3975"/>
              </w:tabs>
              <w:contextualSpacing/>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Дигидротахистерол</w:t>
            </w:r>
            <w:proofErr w:type="spellEnd"/>
          </w:p>
        </w:tc>
        <w:tc>
          <w:tcPr>
            <w:tcW w:w="3209" w:type="dxa"/>
          </w:tcPr>
          <w:p w:rsidR="00A247CB" w:rsidRDefault="00EF1757" w:rsidP="00EF1757">
            <w:pPr>
              <w:tabs>
                <w:tab w:val="left" w:pos="3975"/>
              </w:tabs>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0,2 – 1, 2 мг в сутки</w:t>
            </w:r>
          </w:p>
        </w:tc>
        <w:tc>
          <w:tcPr>
            <w:tcW w:w="3210" w:type="dxa"/>
          </w:tcPr>
          <w:p w:rsidR="00A247CB" w:rsidRDefault="00EF1757" w:rsidP="00EF1757">
            <w:pPr>
              <w:tabs>
                <w:tab w:val="left" w:pos="3975"/>
              </w:tabs>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Нет данных</w:t>
            </w:r>
          </w:p>
        </w:tc>
      </w:tr>
      <w:tr w:rsidR="00A247CB" w:rsidTr="00A247CB">
        <w:tc>
          <w:tcPr>
            <w:tcW w:w="3209" w:type="dxa"/>
          </w:tcPr>
          <w:p w:rsidR="00A247CB" w:rsidRDefault="00EF1757" w:rsidP="00EF1757">
            <w:pPr>
              <w:tabs>
                <w:tab w:val="left" w:pos="3975"/>
              </w:tabs>
              <w:contextualSpacing/>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Гидрохлоротиазид</w:t>
            </w:r>
            <w:proofErr w:type="spellEnd"/>
            <w:r>
              <w:rPr>
                <w:rFonts w:ascii="Times New Roman" w:hAnsi="Times New Roman" w:cs="Times New Roman"/>
                <w:sz w:val="28"/>
                <w:szCs w:val="28"/>
                <w:lang w:val="ru-RU"/>
              </w:rPr>
              <w:t xml:space="preserve"> для контроля </w:t>
            </w:r>
            <w:proofErr w:type="spellStart"/>
            <w:r>
              <w:rPr>
                <w:rFonts w:ascii="Times New Roman" w:hAnsi="Times New Roman" w:cs="Times New Roman"/>
                <w:sz w:val="28"/>
                <w:szCs w:val="28"/>
                <w:lang w:val="ru-RU"/>
              </w:rPr>
              <w:t>гиперкальциурии</w:t>
            </w:r>
            <w:proofErr w:type="spellEnd"/>
            <w:r>
              <w:rPr>
                <w:rFonts w:ascii="Times New Roman" w:hAnsi="Times New Roman" w:cs="Times New Roman"/>
                <w:sz w:val="28"/>
                <w:szCs w:val="28"/>
                <w:lang w:val="ru-RU"/>
              </w:rPr>
              <w:t xml:space="preserve"> </w:t>
            </w:r>
          </w:p>
        </w:tc>
        <w:tc>
          <w:tcPr>
            <w:tcW w:w="3209" w:type="dxa"/>
          </w:tcPr>
          <w:p w:rsidR="00A247CB" w:rsidRDefault="00EF1757" w:rsidP="00EF1757">
            <w:pPr>
              <w:tabs>
                <w:tab w:val="left" w:pos="3975"/>
              </w:tabs>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12,5 – 50 мг в сутки</w:t>
            </w:r>
          </w:p>
        </w:tc>
        <w:tc>
          <w:tcPr>
            <w:tcW w:w="3210" w:type="dxa"/>
          </w:tcPr>
          <w:p w:rsidR="00A247CB" w:rsidRDefault="00EF1757" w:rsidP="00EF1757">
            <w:pPr>
              <w:tabs>
                <w:tab w:val="left" w:pos="3975"/>
              </w:tabs>
              <w:contextualSpacing/>
              <w:jc w:val="both"/>
              <w:rPr>
                <w:rFonts w:ascii="Times New Roman" w:hAnsi="Times New Roman" w:cs="Times New Roman"/>
                <w:sz w:val="28"/>
                <w:szCs w:val="28"/>
                <w:lang w:val="ru-RU"/>
              </w:rPr>
            </w:pPr>
            <w:r w:rsidRPr="00EF1757">
              <w:rPr>
                <w:rFonts w:ascii="Times New Roman" w:hAnsi="Times New Roman" w:cs="Times New Roman"/>
                <w:sz w:val="28"/>
                <w:szCs w:val="28"/>
                <w:lang w:val="ru-RU"/>
              </w:rPr>
              <w:t>0,5 до 1,5 мг / кг в день (максимум 50 мг в день)</w:t>
            </w:r>
          </w:p>
        </w:tc>
      </w:tr>
    </w:tbl>
    <w:p w:rsidR="00EF1757" w:rsidRDefault="00EF1757" w:rsidP="00F05893">
      <w:pPr>
        <w:tabs>
          <w:tab w:val="left" w:pos="3975"/>
        </w:tabs>
        <w:spacing w:after="0" w:line="360" w:lineRule="auto"/>
        <w:ind w:firstLine="720"/>
        <w:contextualSpacing/>
        <w:jc w:val="both"/>
        <w:rPr>
          <w:rFonts w:ascii="Times New Roman" w:hAnsi="Times New Roman" w:cs="Times New Roman"/>
          <w:sz w:val="28"/>
          <w:szCs w:val="28"/>
          <w:lang w:val="ru-RU"/>
        </w:rPr>
      </w:pPr>
    </w:p>
    <w:p w:rsidR="00F05893" w:rsidRPr="00F05893" w:rsidRDefault="00907969" w:rsidP="00F05893">
      <w:pPr>
        <w:tabs>
          <w:tab w:val="left" w:pos="3975"/>
        </w:tabs>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назначение</w:t>
      </w:r>
      <w:r w:rsidR="00F05893" w:rsidRPr="00F05893">
        <w:rPr>
          <w:rFonts w:ascii="Times New Roman" w:hAnsi="Times New Roman" w:cs="Times New Roman"/>
          <w:sz w:val="28"/>
          <w:szCs w:val="28"/>
          <w:lang w:val="ru-RU"/>
        </w:rPr>
        <w:t xml:space="preserve"> рекомбинантного ПТГ является вариантом для пациентов с хроническим </w:t>
      </w:r>
      <w:proofErr w:type="spellStart"/>
      <w:r w:rsidR="00F05893" w:rsidRPr="00F05893">
        <w:rPr>
          <w:rFonts w:ascii="Times New Roman" w:hAnsi="Times New Roman" w:cs="Times New Roman"/>
          <w:sz w:val="28"/>
          <w:szCs w:val="28"/>
          <w:lang w:val="ru-RU"/>
        </w:rPr>
        <w:t>гипопаратиреозом</w:t>
      </w:r>
      <w:proofErr w:type="spellEnd"/>
      <w:r w:rsidR="00F05893" w:rsidRPr="00F05893">
        <w:rPr>
          <w:rFonts w:ascii="Times New Roman" w:hAnsi="Times New Roman" w:cs="Times New Roman"/>
          <w:sz w:val="28"/>
          <w:szCs w:val="28"/>
          <w:lang w:val="ru-RU"/>
        </w:rPr>
        <w:t xml:space="preserve">, которые не могут поддерживать стабильный уровень сыворотки и кальция </w:t>
      </w:r>
      <w:r>
        <w:rPr>
          <w:rFonts w:ascii="Times New Roman" w:hAnsi="Times New Roman" w:cs="Times New Roman"/>
          <w:sz w:val="28"/>
          <w:szCs w:val="28"/>
          <w:lang w:val="ru-RU"/>
        </w:rPr>
        <w:t>мочи при применении пероральных препаратов</w:t>
      </w:r>
      <w:r w:rsidR="00F05893" w:rsidRPr="00F05893">
        <w:rPr>
          <w:rFonts w:ascii="Times New Roman" w:hAnsi="Times New Roman" w:cs="Times New Roman"/>
          <w:sz w:val="28"/>
          <w:szCs w:val="28"/>
          <w:lang w:val="ru-RU"/>
        </w:rPr>
        <w:t xml:space="preserve"> кал</w:t>
      </w:r>
      <w:r>
        <w:rPr>
          <w:rFonts w:ascii="Times New Roman" w:hAnsi="Times New Roman" w:cs="Times New Roman"/>
          <w:sz w:val="28"/>
          <w:szCs w:val="28"/>
          <w:lang w:val="ru-RU"/>
        </w:rPr>
        <w:t>ьция и витамина D;</w:t>
      </w:r>
    </w:p>
    <w:p w:rsidR="00F05893" w:rsidRDefault="00907969" w:rsidP="00F05893">
      <w:pPr>
        <w:tabs>
          <w:tab w:val="left" w:pos="3975"/>
        </w:tabs>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Еженедельно следует проводить м</w:t>
      </w:r>
      <w:r w:rsidR="00F05893" w:rsidRPr="00F05893">
        <w:rPr>
          <w:rFonts w:ascii="Times New Roman" w:hAnsi="Times New Roman" w:cs="Times New Roman"/>
          <w:sz w:val="28"/>
          <w:szCs w:val="28"/>
          <w:lang w:val="ru-RU"/>
        </w:rPr>
        <w:t xml:space="preserve">ониторинг содержания фосфата </w:t>
      </w:r>
      <w:r>
        <w:rPr>
          <w:rFonts w:ascii="Times New Roman" w:hAnsi="Times New Roman" w:cs="Times New Roman"/>
          <w:sz w:val="28"/>
          <w:szCs w:val="28"/>
          <w:lang w:val="ru-RU"/>
        </w:rPr>
        <w:t xml:space="preserve">и </w:t>
      </w:r>
      <w:r w:rsidR="00F05893" w:rsidRPr="00F05893">
        <w:rPr>
          <w:rFonts w:ascii="Times New Roman" w:hAnsi="Times New Roman" w:cs="Times New Roman"/>
          <w:sz w:val="28"/>
          <w:szCs w:val="28"/>
          <w:lang w:val="ru-RU"/>
        </w:rPr>
        <w:t xml:space="preserve">кальция в моче и сыворотке крови до достижения стабильной концентрации кальция в сыворотке (на нижнем пределе нормального диапазона). Впоследствии </w:t>
      </w:r>
      <w:r>
        <w:rPr>
          <w:rFonts w:ascii="Times New Roman" w:hAnsi="Times New Roman" w:cs="Times New Roman"/>
          <w:sz w:val="28"/>
          <w:szCs w:val="28"/>
          <w:lang w:val="ru-RU"/>
        </w:rPr>
        <w:lastRenderedPageBreak/>
        <w:t xml:space="preserve">достаточно проводить </w:t>
      </w:r>
      <w:r w:rsidR="00F05893" w:rsidRPr="00F05893">
        <w:rPr>
          <w:rFonts w:ascii="Times New Roman" w:hAnsi="Times New Roman" w:cs="Times New Roman"/>
          <w:sz w:val="28"/>
          <w:szCs w:val="28"/>
          <w:lang w:val="ru-RU"/>
        </w:rPr>
        <w:t>мониторинг с интервалами в три-шесть месяцев</w:t>
      </w:r>
      <w:r>
        <w:rPr>
          <w:rFonts w:ascii="Times New Roman" w:hAnsi="Times New Roman" w:cs="Times New Roman"/>
          <w:sz w:val="28"/>
          <w:szCs w:val="28"/>
          <w:lang w:val="ru-RU"/>
        </w:rPr>
        <w:t xml:space="preserve">. </w:t>
      </w:r>
      <w:r w:rsidR="00F05893" w:rsidRPr="00F05893">
        <w:rPr>
          <w:rFonts w:ascii="Times New Roman" w:hAnsi="Times New Roman" w:cs="Times New Roman"/>
          <w:sz w:val="28"/>
          <w:szCs w:val="28"/>
          <w:lang w:val="ru-RU"/>
        </w:rPr>
        <w:t xml:space="preserve"> Цели терапии у пациентов с </w:t>
      </w:r>
      <w:proofErr w:type="spellStart"/>
      <w:r w:rsidR="00F05893" w:rsidRPr="00F05893">
        <w:rPr>
          <w:rFonts w:ascii="Times New Roman" w:hAnsi="Times New Roman" w:cs="Times New Roman"/>
          <w:sz w:val="28"/>
          <w:szCs w:val="28"/>
          <w:lang w:val="ru-RU"/>
        </w:rPr>
        <w:t>гипопаратиреозом</w:t>
      </w:r>
      <w:proofErr w:type="spellEnd"/>
      <w:r w:rsidR="00F05893" w:rsidRPr="00F05893">
        <w:rPr>
          <w:rFonts w:ascii="Times New Roman" w:hAnsi="Times New Roman" w:cs="Times New Roman"/>
          <w:sz w:val="28"/>
          <w:szCs w:val="28"/>
          <w:lang w:val="ru-RU"/>
        </w:rPr>
        <w:t xml:space="preserve"> заключаются в том, чтобы облегчить симптомы, повысить и поддерживать концентрацию кальция в сыворотке крови в низком нормальном диапазоне (</w:t>
      </w:r>
      <w:proofErr w:type="gramStart"/>
      <w:r w:rsidR="00F05893" w:rsidRPr="00F05893">
        <w:rPr>
          <w:rFonts w:ascii="Times New Roman" w:hAnsi="Times New Roman" w:cs="Times New Roman"/>
          <w:sz w:val="28"/>
          <w:szCs w:val="28"/>
          <w:lang w:val="ru-RU"/>
        </w:rPr>
        <w:t>например</w:t>
      </w:r>
      <w:proofErr w:type="gramEnd"/>
      <w:r>
        <w:rPr>
          <w:rFonts w:ascii="Times New Roman" w:hAnsi="Times New Roman" w:cs="Times New Roman"/>
          <w:sz w:val="28"/>
          <w:szCs w:val="28"/>
          <w:lang w:val="ru-RU"/>
        </w:rPr>
        <w:t xml:space="preserve"> от 2,0 до 2,1 </w:t>
      </w:r>
      <w:proofErr w:type="spellStart"/>
      <w:r>
        <w:rPr>
          <w:rFonts w:ascii="Times New Roman" w:hAnsi="Times New Roman" w:cs="Times New Roman"/>
          <w:sz w:val="28"/>
          <w:szCs w:val="28"/>
          <w:lang w:val="ru-RU"/>
        </w:rPr>
        <w:t>ммоль</w:t>
      </w:r>
      <w:proofErr w:type="spellEnd"/>
      <w:r w:rsidR="00F05893" w:rsidRPr="00F05893">
        <w:rPr>
          <w:rFonts w:ascii="Times New Roman" w:hAnsi="Times New Roman" w:cs="Times New Roman"/>
          <w:sz w:val="28"/>
          <w:szCs w:val="28"/>
          <w:lang w:val="ru-RU"/>
        </w:rPr>
        <w:t>/</w:t>
      </w:r>
      <w:r>
        <w:rPr>
          <w:rFonts w:ascii="Times New Roman" w:hAnsi="Times New Roman" w:cs="Times New Roman"/>
          <w:sz w:val="28"/>
          <w:szCs w:val="28"/>
          <w:lang w:val="ru-RU"/>
        </w:rPr>
        <w:t>л) и предотвращать ятрогенное</w:t>
      </w:r>
      <w:r w:rsidR="00F05893" w:rsidRPr="00F05893">
        <w:rPr>
          <w:rFonts w:ascii="Times New Roman" w:hAnsi="Times New Roman" w:cs="Times New Roman"/>
          <w:sz w:val="28"/>
          <w:szCs w:val="28"/>
          <w:lang w:val="ru-RU"/>
        </w:rPr>
        <w:t xml:space="preserve"> </w:t>
      </w:r>
      <w:r>
        <w:rPr>
          <w:rFonts w:ascii="Times New Roman" w:hAnsi="Times New Roman" w:cs="Times New Roman"/>
          <w:sz w:val="28"/>
          <w:szCs w:val="28"/>
          <w:lang w:val="ru-RU"/>
        </w:rPr>
        <w:t>р</w:t>
      </w:r>
      <w:r w:rsidR="00F05893" w:rsidRPr="00F05893">
        <w:rPr>
          <w:rFonts w:ascii="Times New Roman" w:hAnsi="Times New Roman" w:cs="Times New Roman"/>
          <w:sz w:val="28"/>
          <w:szCs w:val="28"/>
          <w:lang w:val="ru-RU"/>
        </w:rPr>
        <w:t>азвитие почечных камней</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нефрокальциноз</w:t>
      </w:r>
      <w:proofErr w:type="spellEnd"/>
      <w:r>
        <w:rPr>
          <w:rFonts w:ascii="Times New Roman" w:hAnsi="Times New Roman" w:cs="Times New Roman"/>
          <w:sz w:val="28"/>
          <w:szCs w:val="28"/>
          <w:lang w:val="ru-RU"/>
        </w:rPr>
        <w:t>)</w:t>
      </w:r>
      <w:r w:rsidR="00F05893" w:rsidRPr="00F05893">
        <w:rPr>
          <w:rFonts w:ascii="Times New Roman" w:hAnsi="Times New Roman" w:cs="Times New Roman"/>
          <w:sz w:val="28"/>
          <w:szCs w:val="28"/>
          <w:lang w:val="ru-RU"/>
        </w:rPr>
        <w:t xml:space="preserve">. Достижение более высоких значений не является необходимым и обычно ограничивается развитием </w:t>
      </w:r>
      <w:proofErr w:type="spellStart"/>
      <w:r w:rsidR="00F05893" w:rsidRPr="00F05893">
        <w:rPr>
          <w:rFonts w:ascii="Times New Roman" w:hAnsi="Times New Roman" w:cs="Times New Roman"/>
          <w:sz w:val="28"/>
          <w:szCs w:val="28"/>
          <w:lang w:val="ru-RU"/>
        </w:rPr>
        <w:t>гиперкальциурии</w:t>
      </w:r>
      <w:proofErr w:type="spellEnd"/>
      <w:r w:rsidR="00F05893" w:rsidRPr="00F05893">
        <w:rPr>
          <w:rFonts w:ascii="Times New Roman" w:hAnsi="Times New Roman" w:cs="Times New Roman"/>
          <w:sz w:val="28"/>
          <w:szCs w:val="28"/>
          <w:lang w:val="ru-RU"/>
        </w:rPr>
        <w:t xml:space="preserve"> из-за потери почечных кальций-сохраняющих эффект</w:t>
      </w:r>
      <w:r>
        <w:rPr>
          <w:rFonts w:ascii="Times New Roman" w:hAnsi="Times New Roman" w:cs="Times New Roman"/>
          <w:sz w:val="28"/>
          <w:szCs w:val="28"/>
          <w:lang w:val="ru-RU"/>
        </w:rPr>
        <w:t>ов ПТГ.</w:t>
      </w:r>
    </w:p>
    <w:p w:rsidR="00EF1757" w:rsidRDefault="00EF1757" w:rsidP="00F05893">
      <w:pPr>
        <w:tabs>
          <w:tab w:val="left" w:pos="3975"/>
        </w:tabs>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Литература:</w:t>
      </w:r>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7" w:history="1">
        <w:proofErr w:type="spellStart"/>
        <w:r w:rsidRPr="00D57F7D">
          <w:rPr>
            <w:rStyle w:val="a3"/>
            <w:rFonts w:ascii="Times New Roman" w:hAnsi="Times New Roman" w:cs="Times New Roman"/>
            <w:color w:val="auto"/>
            <w:sz w:val="28"/>
            <w:szCs w:val="28"/>
            <w:u w:val="none"/>
          </w:rPr>
          <w:t>Hundahl</w:t>
        </w:r>
        <w:proofErr w:type="spellEnd"/>
        <w:r w:rsidRPr="00D57F7D">
          <w:rPr>
            <w:rStyle w:val="a3"/>
            <w:rFonts w:ascii="Times New Roman" w:hAnsi="Times New Roman" w:cs="Times New Roman"/>
            <w:color w:val="auto"/>
            <w:sz w:val="28"/>
            <w:szCs w:val="28"/>
            <w:u w:val="none"/>
          </w:rPr>
          <w:t xml:space="preserve"> SA, Cady B, Cunningham MP, et al. Initial results from a prospective cohort study of 5583 cases of thyroid carcinoma treated in the united states during 1996. U.S. and German Thyroid Cancer Study Group. An American College of Surgeons Commission on Cancer Patient Care Evaluation study. Cancer 2000; 89:202.</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8" w:history="1">
        <w:r w:rsidRPr="00D57F7D">
          <w:rPr>
            <w:rStyle w:val="a3"/>
            <w:rFonts w:ascii="Times New Roman" w:hAnsi="Times New Roman" w:cs="Times New Roman"/>
            <w:color w:val="auto"/>
            <w:sz w:val="28"/>
            <w:szCs w:val="28"/>
            <w:u w:val="none"/>
          </w:rPr>
          <w:t xml:space="preserve">Rafferty MA, Goldstein DP, </w:t>
        </w:r>
        <w:proofErr w:type="spellStart"/>
        <w:r w:rsidRPr="00D57F7D">
          <w:rPr>
            <w:rStyle w:val="a3"/>
            <w:rFonts w:ascii="Times New Roman" w:hAnsi="Times New Roman" w:cs="Times New Roman"/>
            <w:color w:val="auto"/>
            <w:sz w:val="28"/>
            <w:szCs w:val="28"/>
            <w:u w:val="none"/>
          </w:rPr>
          <w:t>Rotstein</w:t>
        </w:r>
        <w:proofErr w:type="spellEnd"/>
        <w:r w:rsidRPr="00D57F7D">
          <w:rPr>
            <w:rStyle w:val="a3"/>
            <w:rFonts w:ascii="Times New Roman" w:hAnsi="Times New Roman" w:cs="Times New Roman"/>
            <w:color w:val="auto"/>
            <w:sz w:val="28"/>
            <w:szCs w:val="28"/>
            <w:u w:val="none"/>
          </w:rPr>
          <w:t xml:space="preserve"> L, et al. Completion thyroidectomy versus total thyroidectomy: is there a difference in complication rates? An analysis of 350 patients. J Am </w:t>
        </w:r>
        <w:proofErr w:type="spellStart"/>
        <w:r w:rsidRPr="00D57F7D">
          <w:rPr>
            <w:rStyle w:val="a3"/>
            <w:rFonts w:ascii="Times New Roman" w:hAnsi="Times New Roman" w:cs="Times New Roman"/>
            <w:color w:val="auto"/>
            <w:sz w:val="28"/>
            <w:szCs w:val="28"/>
            <w:u w:val="none"/>
          </w:rPr>
          <w:t>Coll</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Surg</w:t>
        </w:r>
        <w:proofErr w:type="spellEnd"/>
        <w:r w:rsidRPr="00D57F7D">
          <w:rPr>
            <w:rStyle w:val="a3"/>
            <w:rFonts w:ascii="Times New Roman" w:hAnsi="Times New Roman" w:cs="Times New Roman"/>
            <w:color w:val="auto"/>
            <w:sz w:val="28"/>
            <w:szCs w:val="28"/>
            <w:u w:val="none"/>
          </w:rPr>
          <w:t xml:space="preserve"> 2007; 205:602.</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9" w:history="1">
        <w:proofErr w:type="spellStart"/>
        <w:r w:rsidRPr="00D57F7D">
          <w:rPr>
            <w:rStyle w:val="a3"/>
            <w:rFonts w:ascii="Times New Roman" w:hAnsi="Times New Roman" w:cs="Times New Roman"/>
            <w:color w:val="auto"/>
            <w:sz w:val="28"/>
            <w:szCs w:val="28"/>
            <w:u w:val="none"/>
          </w:rPr>
          <w:t>Tambyah</w:t>
        </w:r>
        <w:proofErr w:type="spellEnd"/>
        <w:r w:rsidRPr="00D57F7D">
          <w:rPr>
            <w:rStyle w:val="a3"/>
            <w:rFonts w:ascii="Times New Roman" w:hAnsi="Times New Roman" w:cs="Times New Roman"/>
            <w:color w:val="auto"/>
            <w:sz w:val="28"/>
            <w:szCs w:val="28"/>
            <w:u w:val="none"/>
          </w:rPr>
          <w:t xml:space="preserve"> PA, Ong BK, Lee KO. Reversible parkinsonism and asymptomatic </w:t>
        </w:r>
        <w:proofErr w:type="spellStart"/>
        <w:r w:rsidRPr="00D57F7D">
          <w:rPr>
            <w:rStyle w:val="a3"/>
            <w:rFonts w:ascii="Times New Roman" w:hAnsi="Times New Roman" w:cs="Times New Roman"/>
            <w:color w:val="auto"/>
            <w:sz w:val="28"/>
            <w:szCs w:val="28"/>
            <w:u w:val="none"/>
          </w:rPr>
          <w:t>hypocalcemia</w:t>
        </w:r>
        <w:proofErr w:type="spellEnd"/>
        <w:r w:rsidRPr="00D57F7D">
          <w:rPr>
            <w:rStyle w:val="a3"/>
            <w:rFonts w:ascii="Times New Roman" w:hAnsi="Times New Roman" w:cs="Times New Roman"/>
            <w:color w:val="auto"/>
            <w:sz w:val="28"/>
            <w:szCs w:val="28"/>
            <w:u w:val="none"/>
          </w:rPr>
          <w:t xml:space="preserve"> with basal ganglia calcification from hypoparathyroidism 26 years after thyroid surgery. Am J Med 1993; 94:444.</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10" w:history="1">
        <w:proofErr w:type="spellStart"/>
        <w:r w:rsidRPr="00D57F7D">
          <w:rPr>
            <w:rStyle w:val="a3"/>
            <w:rFonts w:ascii="Times New Roman" w:hAnsi="Times New Roman" w:cs="Times New Roman"/>
            <w:color w:val="auto"/>
            <w:sz w:val="28"/>
            <w:szCs w:val="28"/>
            <w:u w:val="none"/>
          </w:rPr>
          <w:t>Rastogi</w:t>
        </w:r>
        <w:proofErr w:type="spellEnd"/>
        <w:r w:rsidRPr="00D57F7D">
          <w:rPr>
            <w:rStyle w:val="a3"/>
            <w:rFonts w:ascii="Times New Roman" w:hAnsi="Times New Roman" w:cs="Times New Roman"/>
            <w:color w:val="auto"/>
            <w:sz w:val="28"/>
            <w:szCs w:val="28"/>
            <w:u w:val="none"/>
          </w:rPr>
          <w:t xml:space="preserve"> R, Beauchamp NJ, </w:t>
        </w:r>
        <w:proofErr w:type="spellStart"/>
        <w:r w:rsidRPr="00D57F7D">
          <w:rPr>
            <w:rStyle w:val="a3"/>
            <w:rFonts w:ascii="Times New Roman" w:hAnsi="Times New Roman" w:cs="Times New Roman"/>
            <w:color w:val="auto"/>
            <w:sz w:val="28"/>
            <w:szCs w:val="28"/>
            <w:u w:val="none"/>
          </w:rPr>
          <w:t>Ladenson</w:t>
        </w:r>
        <w:proofErr w:type="spellEnd"/>
        <w:r w:rsidRPr="00D57F7D">
          <w:rPr>
            <w:rStyle w:val="a3"/>
            <w:rFonts w:ascii="Times New Roman" w:hAnsi="Times New Roman" w:cs="Times New Roman"/>
            <w:color w:val="auto"/>
            <w:sz w:val="28"/>
            <w:szCs w:val="28"/>
            <w:u w:val="none"/>
          </w:rPr>
          <w:t xml:space="preserve"> PW. Calcification of the basal ganglia in chronic hypoparathyroidism. J </w:t>
        </w:r>
        <w:proofErr w:type="spellStart"/>
        <w:r w:rsidRPr="00D57F7D">
          <w:rPr>
            <w:rStyle w:val="a3"/>
            <w:rFonts w:ascii="Times New Roman" w:hAnsi="Times New Roman" w:cs="Times New Roman"/>
            <w:color w:val="auto"/>
            <w:sz w:val="28"/>
            <w:szCs w:val="28"/>
            <w:u w:val="none"/>
          </w:rPr>
          <w:t>Clin</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Endocrinol</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Metab</w:t>
        </w:r>
        <w:proofErr w:type="spellEnd"/>
        <w:r w:rsidRPr="00D57F7D">
          <w:rPr>
            <w:rStyle w:val="a3"/>
            <w:rFonts w:ascii="Times New Roman" w:hAnsi="Times New Roman" w:cs="Times New Roman"/>
            <w:color w:val="auto"/>
            <w:sz w:val="28"/>
            <w:szCs w:val="28"/>
            <w:u w:val="none"/>
          </w:rPr>
          <w:t xml:space="preserve"> 2003; 88:1476.</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11" w:history="1">
        <w:proofErr w:type="spellStart"/>
        <w:r w:rsidRPr="00D57F7D">
          <w:rPr>
            <w:rStyle w:val="a3"/>
            <w:rFonts w:ascii="Times New Roman" w:hAnsi="Times New Roman" w:cs="Times New Roman"/>
            <w:color w:val="auto"/>
            <w:sz w:val="28"/>
            <w:szCs w:val="28"/>
            <w:u w:val="none"/>
          </w:rPr>
          <w:t>Illum</w:t>
        </w:r>
        <w:proofErr w:type="spellEnd"/>
        <w:r w:rsidRPr="00D57F7D">
          <w:rPr>
            <w:rStyle w:val="a3"/>
            <w:rFonts w:ascii="Times New Roman" w:hAnsi="Times New Roman" w:cs="Times New Roman"/>
            <w:color w:val="auto"/>
            <w:sz w:val="28"/>
            <w:szCs w:val="28"/>
            <w:u w:val="none"/>
          </w:rPr>
          <w:t xml:space="preserve"> F, </w:t>
        </w:r>
        <w:proofErr w:type="spellStart"/>
        <w:r w:rsidRPr="00D57F7D">
          <w:rPr>
            <w:rStyle w:val="a3"/>
            <w:rFonts w:ascii="Times New Roman" w:hAnsi="Times New Roman" w:cs="Times New Roman"/>
            <w:color w:val="auto"/>
            <w:sz w:val="28"/>
            <w:szCs w:val="28"/>
            <w:u w:val="none"/>
          </w:rPr>
          <w:t>Dupont</w:t>
        </w:r>
        <w:proofErr w:type="spellEnd"/>
        <w:r w:rsidRPr="00D57F7D">
          <w:rPr>
            <w:rStyle w:val="a3"/>
            <w:rFonts w:ascii="Times New Roman" w:hAnsi="Times New Roman" w:cs="Times New Roman"/>
            <w:color w:val="auto"/>
            <w:sz w:val="28"/>
            <w:szCs w:val="28"/>
            <w:u w:val="none"/>
          </w:rPr>
          <w:t xml:space="preserve"> E. </w:t>
        </w:r>
        <w:proofErr w:type="spellStart"/>
        <w:r w:rsidRPr="00D57F7D">
          <w:rPr>
            <w:rStyle w:val="a3"/>
            <w:rFonts w:ascii="Times New Roman" w:hAnsi="Times New Roman" w:cs="Times New Roman"/>
            <w:color w:val="auto"/>
            <w:sz w:val="28"/>
            <w:szCs w:val="28"/>
            <w:u w:val="none"/>
          </w:rPr>
          <w:t>Prevalences</w:t>
        </w:r>
        <w:proofErr w:type="spellEnd"/>
        <w:r w:rsidRPr="00D57F7D">
          <w:rPr>
            <w:rStyle w:val="a3"/>
            <w:rFonts w:ascii="Times New Roman" w:hAnsi="Times New Roman" w:cs="Times New Roman"/>
            <w:color w:val="auto"/>
            <w:sz w:val="28"/>
            <w:szCs w:val="28"/>
            <w:u w:val="none"/>
          </w:rPr>
          <w:t xml:space="preserve"> of CT-detected calcification in the basal ganglia in idiopathic hypoparathyroidism and </w:t>
        </w:r>
        <w:proofErr w:type="spellStart"/>
        <w:r w:rsidRPr="00D57F7D">
          <w:rPr>
            <w:rStyle w:val="a3"/>
            <w:rFonts w:ascii="Times New Roman" w:hAnsi="Times New Roman" w:cs="Times New Roman"/>
            <w:color w:val="auto"/>
            <w:sz w:val="28"/>
            <w:szCs w:val="28"/>
            <w:u w:val="none"/>
          </w:rPr>
          <w:t>pseudohypoparathyroidism</w:t>
        </w:r>
        <w:proofErr w:type="spellEnd"/>
        <w:r w:rsidRPr="00D57F7D">
          <w:rPr>
            <w:rStyle w:val="a3"/>
            <w:rFonts w:ascii="Times New Roman" w:hAnsi="Times New Roman" w:cs="Times New Roman"/>
            <w:color w:val="auto"/>
            <w:sz w:val="28"/>
            <w:szCs w:val="28"/>
            <w:u w:val="none"/>
          </w:rPr>
          <w:t>. Neuroradiology 1985; 27:32.</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12" w:history="1">
        <w:proofErr w:type="spellStart"/>
        <w:r w:rsidRPr="00D57F7D">
          <w:rPr>
            <w:rStyle w:val="a3"/>
            <w:rFonts w:ascii="Times New Roman" w:hAnsi="Times New Roman" w:cs="Times New Roman"/>
            <w:color w:val="auto"/>
            <w:sz w:val="28"/>
            <w:szCs w:val="28"/>
            <w:u w:val="none"/>
          </w:rPr>
          <w:t>Preusser</w:t>
        </w:r>
        <w:proofErr w:type="spellEnd"/>
        <w:r w:rsidRPr="00D57F7D">
          <w:rPr>
            <w:rStyle w:val="a3"/>
            <w:rFonts w:ascii="Times New Roman" w:hAnsi="Times New Roman" w:cs="Times New Roman"/>
            <w:color w:val="auto"/>
            <w:sz w:val="28"/>
            <w:szCs w:val="28"/>
            <w:u w:val="none"/>
          </w:rPr>
          <w:t xml:space="preserve"> M, </w:t>
        </w:r>
        <w:proofErr w:type="spellStart"/>
        <w:r w:rsidRPr="00D57F7D">
          <w:rPr>
            <w:rStyle w:val="a3"/>
            <w:rFonts w:ascii="Times New Roman" w:hAnsi="Times New Roman" w:cs="Times New Roman"/>
            <w:color w:val="auto"/>
            <w:sz w:val="28"/>
            <w:szCs w:val="28"/>
            <w:u w:val="none"/>
          </w:rPr>
          <w:t>Kitzwoegerer</w:t>
        </w:r>
        <w:proofErr w:type="spellEnd"/>
        <w:r w:rsidRPr="00D57F7D">
          <w:rPr>
            <w:rStyle w:val="a3"/>
            <w:rFonts w:ascii="Times New Roman" w:hAnsi="Times New Roman" w:cs="Times New Roman"/>
            <w:color w:val="auto"/>
            <w:sz w:val="28"/>
            <w:szCs w:val="28"/>
            <w:u w:val="none"/>
          </w:rPr>
          <w:t xml:space="preserve"> M, </w:t>
        </w:r>
        <w:proofErr w:type="spellStart"/>
        <w:r w:rsidRPr="00D57F7D">
          <w:rPr>
            <w:rStyle w:val="a3"/>
            <w:rFonts w:ascii="Times New Roman" w:hAnsi="Times New Roman" w:cs="Times New Roman"/>
            <w:color w:val="auto"/>
            <w:sz w:val="28"/>
            <w:szCs w:val="28"/>
            <w:u w:val="none"/>
          </w:rPr>
          <w:t>Budka</w:t>
        </w:r>
        <w:proofErr w:type="spellEnd"/>
        <w:r w:rsidRPr="00D57F7D">
          <w:rPr>
            <w:rStyle w:val="a3"/>
            <w:rFonts w:ascii="Times New Roman" w:hAnsi="Times New Roman" w:cs="Times New Roman"/>
            <w:color w:val="auto"/>
            <w:sz w:val="28"/>
            <w:szCs w:val="28"/>
            <w:u w:val="none"/>
          </w:rPr>
          <w:t xml:space="preserve"> H, </w:t>
        </w:r>
        <w:proofErr w:type="spellStart"/>
        <w:r w:rsidRPr="00D57F7D">
          <w:rPr>
            <w:rStyle w:val="a3"/>
            <w:rFonts w:ascii="Times New Roman" w:hAnsi="Times New Roman" w:cs="Times New Roman"/>
            <w:color w:val="auto"/>
            <w:sz w:val="28"/>
            <w:szCs w:val="28"/>
            <w:u w:val="none"/>
          </w:rPr>
          <w:t>Brugger</w:t>
        </w:r>
        <w:proofErr w:type="spellEnd"/>
        <w:r w:rsidRPr="00D57F7D">
          <w:rPr>
            <w:rStyle w:val="a3"/>
            <w:rFonts w:ascii="Times New Roman" w:hAnsi="Times New Roman" w:cs="Times New Roman"/>
            <w:color w:val="auto"/>
            <w:sz w:val="28"/>
            <w:szCs w:val="28"/>
            <w:u w:val="none"/>
          </w:rPr>
          <w:t xml:space="preserve"> S. Bilateral </w:t>
        </w:r>
        <w:proofErr w:type="spellStart"/>
        <w:r w:rsidRPr="00D57F7D">
          <w:rPr>
            <w:rStyle w:val="a3"/>
            <w:rFonts w:ascii="Times New Roman" w:hAnsi="Times New Roman" w:cs="Times New Roman"/>
            <w:color w:val="auto"/>
            <w:sz w:val="28"/>
            <w:szCs w:val="28"/>
            <w:u w:val="none"/>
          </w:rPr>
          <w:t>striopallidodentate</w:t>
        </w:r>
        <w:proofErr w:type="spellEnd"/>
        <w:r w:rsidRPr="00D57F7D">
          <w:rPr>
            <w:rStyle w:val="a3"/>
            <w:rFonts w:ascii="Times New Roman" w:hAnsi="Times New Roman" w:cs="Times New Roman"/>
            <w:color w:val="auto"/>
            <w:sz w:val="28"/>
            <w:szCs w:val="28"/>
            <w:u w:val="none"/>
          </w:rPr>
          <w:t xml:space="preserve"> calcification (</w:t>
        </w:r>
        <w:proofErr w:type="spellStart"/>
        <w:r w:rsidRPr="00D57F7D">
          <w:rPr>
            <w:rStyle w:val="a3"/>
            <w:rFonts w:ascii="Times New Roman" w:hAnsi="Times New Roman" w:cs="Times New Roman"/>
            <w:color w:val="auto"/>
            <w:sz w:val="28"/>
            <w:szCs w:val="28"/>
            <w:u w:val="none"/>
          </w:rPr>
          <w:t>Fahr's</w:t>
        </w:r>
        <w:proofErr w:type="spellEnd"/>
        <w:r w:rsidRPr="00D57F7D">
          <w:rPr>
            <w:rStyle w:val="a3"/>
            <w:rFonts w:ascii="Times New Roman" w:hAnsi="Times New Roman" w:cs="Times New Roman"/>
            <w:color w:val="auto"/>
            <w:sz w:val="28"/>
            <w:szCs w:val="28"/>
            <w:u w:val="none"/>
          </w:rPr>
          <w:t xml:space="preserve"> syndrome) and multiple system atrophy in a patient with longstanding hypoparathyroidism. Neuropathology 2007; 27:453.</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13" w:history="1">
        <w:r w:rsidRPr="00D57F7D">
          <w:rPr>
            <w:rStyle w:val="a3"/>
            <w:rFonts w:ascii="Times New Roman" w:hAnsi="Times New Roman" w:cs="Times New Roman"/>
            <w:color w:val="auto"/>
            <w:sz w:val="28"/>
            <w:szCs w:val="28"/>
            <w:u w:val="none"/>
          </w:rPr>
          <w:t xml:space="preserve">Abe S, </w:t>
        </w:r>
        <w:proofErr w:type="spellStart"/>
        <w:r w:rsidRPr="00D57F7D">
          <w:rPr>
            <w:rStyle w:val="a3"/>
            <w:rFonts w:ascii="Times New Roman" w:hAnsi="Times New Roman" w:cs="Times New Roman"/>
            <w:color w:val="auto"/>
            <w:sz w:val="28"/>
            <w:szCs w:val="28"/>
            <w:u w:val="none"/>
          </w:rPr>
          <w:t>Tojo</w:t>
        </w:r>
        <w:proofErr w:type="spellEnd"/>
        <w:r w:rsidRPr="00D57F7D">
          <w:rPr>
            <w:rStyle w:val="a3"/>
            <w:rFonts w:ascii="Times New Roman" w:hAnsi="Times New Roman" w:cs="Times New Roman"/>
            <w:color w:val="auto"/>
            <w:sz w:val="28"/>
            <w:szCs w:val="28"/>
            <w:u w:val="none"/>
          </w:rPr>
          <w:t xml:space="preserve"> K, Ichida K, et al. A rare case of idiopathic hypoparathyroidism with varied neurological manifestations. Intern Med 1996; 35:129.</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14" w:history="1">
        <w:proofErr w:type="spellStart"/>
        <w:r w:rsidRPr="00D57F7D">
          <w:rPr>
            <w:rStyle w:val="a3"/>
            <w:rFonts w:ascii="Times New Roman" w:hAnsi="Times New Roman" w:cs="Times New Roman"/>
            <w:color w:val="auto"/>
            <w:sz w:val="28"/>
            <w:szCs w:val="28"/>
            <w:u w:val="none"/>
          </w:rPr>
          <w:t>Rajendram</w:t>
        </w:r>
        <w:proofErr w:type="spellEnd"/>
        <w:r w:rsidRPr="00D57F7D">
          <w:rPr>
            <w:rStyle w:val="a3"/>
            <w:rFonts w:ascii="Times New Roman" w:hAnsi="Times New Roman" w:cs="Times New Roman"/>
            <w:color w:val="auto"/>
            <w:sz w:val="28"/>
            <w:szCs w:val="28"/>
            <w:u w:val="none"/>
          </w:rPr>
          <w:t xml:space="preserve"> R, Deane JA, Barnes M, et al. Rapid onset childhood cataracts leading to the diagnosis of autoimmune </w:t>
        </w:r>
        <w:proofErr w:type="spellStart"/>
        <w:r w:rsidRPr="00D57F7D">
          <w:rPr>
            <w:rStyle w:val="a3"/>
            <w:rFonts w:ascii="Times New Roman" w:hAnsi="Times New Roman" w:cs="Times New Roman"/>
            <w:color w:val="auto"/>
            <w:sz w:val="28"/>
            <w:szCs w:val="28"/>
            <w:u w:val="none"/>
          </w:rPr>
          <w:t>polyendocrinopathy</w:t>
        </w:r>
        <w:proofErr w:type="spellEnd"/>
        <w:r w:rsidRPr="00D57F7D">
          <w:rPr>
            <w:rStyle w:val="a3"/>
            <w:rFonts w:ascii="Times New Roman" w:hAnsi="Times New Roman" w:cs="Times New Roman"/>
            <w:color w:val="auto"/>
            <w:sz w:val="28"/>
            <w:szCs w:val="28"/>
            <w:u w:val="none"/>
          </w:rPr>
          <w:t xml:space="preserve">-candidiasis-ectodermal dystrophy. Am J </w:t>
        </w:r>
        <w:proofErr w:type="spellStart"/>
        <w:r w:rsidRPr="00D57F7D">
          <w:rPr>
            <w:rStyle w:val="a3"/>
            <w:rFonts w:ascii="Times New Roman" w:hAnsi="Times New Roman" w:cs="Times New Roman"/>
            <w:color w:val="auto"/>
            <w:sz w:val="28"/>
            <w:szCs w:val="28"/>
            <w:u w:val="none"/>
          </w:rPr>
          <w:t>Ophthalmol</w:t>
        </w:r>
        <w:proofErr w:type="spellEnd"/>
        <w:r w:rsidRPr="00D57F7D">
          <w:rPr>
            <w:rStyle w:val="a3"/>
            <w:rFonts w:ascii="Times New Roman" w:hAnsi="Times New Roman" w:cs="Times New Roman"/>
            <w:color w:val="auto"/>
            <w:sz w:val="28"/>
            <w:szCs w:val="28"/>
            <w:u w:val="none"/>
          </w:rPr>
          <w:t xml:space="preserve"> 2003; 136:951.</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15" w:history="1">
        <w:r w:rsidRPr="00D57F7D">
          <w:rPr>
            <w:rStyle w:val="a3"/>
            <w:rFonts w:ascii="Times New Roman" w:hAnsi="Times New Roman" w:cs="Times New Roman"/>
            <w:color w:val="auto"/>
            <w:sz w:val="28"/>
            <w:szCs w:val="28"/>
            <w:u w:val="none"/>
          </w:rPr>
          <w:t xml:space="preserve">Stein R, </w:t>
        </w:r>
        <w:proofErr w:type="spellStart"/>
        <w:r w:rsidRPr="00D57F7D">
          <w:rPr>
            <w:rStyle w:val="a3"/>
            <w:rFonts w:ascii="Times New Roman" w:hAnsi="Times New Roman" w:cs="Times New Roman"/>
            <w:color w:val="auto"/>
            <w:sz w:val="28"/>
            <w:szCs w:val="28"/>
            <w:u w:val="none"/>
          </w:rPr>
          <w:t>Godel</w:t>
        </w:r>
        <w:proofErr w:type="spellEnd"/>
        <w:r w:rsidRPr="00D57F7D">
          <w:rPr>
            <w:rStyle w:val="a3"/>
            <w:rFonts w:ascii="Times New Roman" w:hAnsi="Times New Roman" w:cs="Times New Roman"/>
            <w:color w:val="auto"/>
            <w:sz w:val="28"/>
            <w:szCs w:val="28"/>
            <w:u w:val="none"/>
          </w:rPr>
          <w:t xml:space="preserve"> V. </w:t>
        </w:r>
        <w:proofErr w:type="spellStart"/>
        <w:r w:rsidRPr="00D57F7D">
          <w:rPr>
            <w:rStyle w:val="a3"/>
            <w:rFonts w:ascii="Times New Roman" w:hAnsi="Times New Roman" w:cs="Times New Roman"/>
            <w:color w:val="auto"/>
            <w:sz w:val="28"/>
            <w:szCs w:val="28"/>
            <w:u w:val="none"/>
          </w:rPr>
          <w:t>Hypocalcemic</w:t>
        </w:r>
        <w:proofErr w:type="spellEnd"/>
        <w:r w:rsidRPr="00D57F7D">
          <w:rPr>
            <w:rStyle w:val="a3"/>
            <w:rFonts w:ascii="Times New Roman" w:hAnsi="Times New Roman" w:cs="Times New Roman"/>
            <w:color w:val="auto"/>
            <w:sz w:val="28"/>
            <w:szCs w:val="28"/>
            <w:u w:val="none"/>
          </w:rPr>
          <w:t xml:space="preserve"> cataract. J </w:t>
        </w:r>
        <w:proofErr w:type="spellStart"/>
        <w:r w:rsidRPr="00D57F7D">
          <w:rPr>
            <w:rStyle w:val="a3"/>
            <w:rFonts w:ascii="Times New Roman" w:hAnsi="Times New Roman" w:cs="Times New Roman"/>
            <w:color w:val="auto"/>
            <w:sz w:val="28"/>
            <w:szCs w:val="28"/>
            <w:u w:val="none"/>
          </w:rPr>
          <w:t>Pediatr</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Ophthalmol</w:t>
        </w:r>
        <w:proofErr w:type="spellEnd"/>
        <w:r w:rsidRPr="00D57F7D">
          <w:rPr>
            <w:rStyle w:val="a3"/>
            <w:rFonts w:ascii="Times New Roman" w:hAnsi="Times New Roman" w:cs="Times New Roman"/>
            <w:color w:val="auto"/>
            <w:sz w:val="28"/>
            <w:szCs w:val="28"/>
            <w:u w:val="none"/>
          </w:rPr>
          <w:t xml:space="preserve"> Strabismus 1980; 17:159.</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proofErr w:type="spellStart"/>
      <w:r w:rsidRPr="00D57F7D">
        <w:rPr>
          <w:rFonts w:ascii="Times New Roman" w:hAnsi="Times New Roman" w:cs="Times New Roman"/>
          <w:sz w:val="28"/>
          <w:szCs w:val="28"/>
        </w:rPr>
        <w:t>Goltzman</w:t>
      </w:r>
      <w:proofErr w:type="spellEnd"/>
      <w:r w:rsidRPr="00D57F7D">
        <w:rPr>
          <w:rFonts w:ascii="Times New Roman" w:hAnsi="Times New Roman" w:cs="Times New Roman"/>
          <w:sz w:val="28"/>
          <w:szCs w:val="28"/>
        </w:rPr>
        <w:t xml:space="preserve"> D, Cole DEC. Hypoparathyroidism. In: Primer on the metabolic bone diseases and disorders of mineral metabolism, 6th </w:t>
      </w:r>
      <w:proofErr w:type="spellStart"/>
      <w:r w:rsidRPr="00D57F7D">
        <w:rPr>
          <w:rFonts w:ascii="Times New Roman" w:hAnsi="Times New Roman" w:cs="Times New Roman"/>
          <w:sz w:val="28"/>
          <w:szCs w:val="28"/>
        </w:rPr>
        <w:t>ed</w:t>
      </w:r>
      <w:proofErr w:type="spellEnd"/>
      <w:r w:rsidRPr="00D57F7D">
        <w:rPr>
          <w:rFonts w:ascii="Times New Roman" w:hAnsi="Times New Roman" w:cs="Times New Roman"/>
          <w:sz w:val="28"/>
          <w:szCs w:val="28"/>
        </w:rPr>
        <w:t xml:space="preserve">, </w:t>
      </w:r>
      <w:proofErr w:type="spellStart"/>
      <w:r w:rsidRPr="00D57F7D">
        <w:rPr>
          <w:rFonts w:ascii="Times New Roman" w:hAnsi="Times New Roman" w:cs="Times New Roman"/>
          <w:sz w:val="28"/>
          <w:szCs w:val="28"/>
        </w:rPr>
        <w:t>Favus</w:t>
      </w:r>
      <w:proofErr w:type="spellEnd"/>
      <w:r w:rsidRPr="00D57F7D">
        <w:rPr>
          <w:rFonts w:ascii="Times New Roman" w:hAnsi="Times New Roman" w:cs="Times New Roman"/>
          <w:sz w:val="28"/>
          <w:szCs w:val="28"/>
        </w:rPr>
        <w:t xml:space="preserve"> MJ. (Ed), American Society of Bone and Mineral Research, Washington, DC 2006. p.216.</w:t>
      </w:r>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16" w:history="1">
        <w:proofErr w:type="spellStart"/>
        <w:r w:rsidRPr="00D57F7D">
          <w:rPr>
            <w:rStyle w:val="a3"/>
            <w:rFonts w:ascii="Times New Roman" w:hAnsi="Times New Roman" w:cs="Times New Roman"/>
            <w:color w:val="auto"/>
            <w:sz w:val="28"/>
            <w:szCs w:val="28"/>
            <w:u w:val="none"/>
          </w:rPr>
          <w:t>Merenmies</w:t>
        </w:r>
        <w:proofErr w:type="spellEnd"/>
        <w:r w:rsidRPr="00D57F7D">
          <w:rPr>
            <w:rStyle w:val="a3"/>
            <w:rFonts w:ascii="Times New Roman" w:hAnsi="Times New Roman" w:cs="Times New Roman"/>
            <w:color w:val="auto"/>
            <w:sz w:val="28"/>
            <w:szCs w:val="28"/>
            <w:u w:val="none"/>
          </w:rPr>
          <w:t xml:space="preserve"> L, </w:t>
        </w:r>
        <w:proofErr w:type="spellStart"/>
        <w:r w:rsidRPr="00D57F7D">
          <w:rPr>
            <w:rStyle w:val="a3"/>
            <w:rFonts w:ascii="Times New Roman" w:hAnsi="Times New Roman" w:cs="Times New Roman"/>
            <w:color w:val="auto"/>
            <w:sz w:val="28"/>
            <w:szCs w:val="28"/>
            <w:u w:val="none"/>
          </w:rPr>
          <w:t>Tarkkanen</w:t>
        </w:r>
        <w:proofErr w:type="spellEnd"/>
        <w:r w:rsidRPr="00D57F7D">
          <w:rPr>
            <w:rStyle w:val="a3"/>
            <w:rFonts w:ascii="Times New Roman" w:hAnsi="Times New Roman" w:cs="Times New Roman"/>
            <w:color w:val="auto"/>
            <w:sz w:val="28"/>
            <w:szCs w:val="28"/>
            <w:u w:val="none"/>
          </w:rPr>
          <w:t xml:space="preserve"> A. Chronic bilateral keratitis in autoimmune </w:t>
        </w:r>
        <w:proofErr w:type="spellStart"/>
        <w:r w:rsidRPr="00D57F7D">
          <w:rPr>
            <w:rStyle w:val="a3"/>
            <w:rFonts w:ascii="Times New Roman" w:hAnsi="Times New Roman" w:cs="Times New Roman"/>
            <w:color w:val="auto"/>
            <w:sz w:val="28"/>
            <w:szCs w:val="28"/>
            <w:u w:val="none"/>
          </w:rPr>
          <w:t>polyendocrinopathy</w:t>
        </w:r>
        <w:proofErr w:type="spellEnd"/>
        <w:r w:rsidRPr="00D57F7D">
          <w:rPr>
            <w:rStyle w:val="a3"/>
            <w:rFonts w:ascii="Times New Roman" w:hAnsi="Times New Roman" w:cs="Times New Roman"/>
            <w:color w:val="auto"/>
            <w:sz w:val="28"/>
            <w:szCs w:val="28"/>
            <w:u w:val="none"/>
          </w:rPr>
          <w:t>-</w:t>
        </w:r>
        <w:proofErr w:type="spellStart"/>
        <w:r w:rsidRPr="00D57F7D">
          <w:rPr>
            <w:rStyle w:val="a3"/>
            <w:rFonts w:ascii="Times New Roman" w:hAnsi="Times New Roman" w:cs="Times New Roman"/>
            <w:color w:val="auto"/>
            <w:sz w:val="28"/>
            <w:szCs w:val="28"/>
            <w:u w:val="none"/>
          </w:rPr>
          <w:t>candidiadis</w:t>
        </w:r>
        <w:proofErr w:type="spellEnd"/>
        <w:r w:rsidRPr="00D57F7D">
          <w:rPr>
            <w:rStyle w:val="a3"/>
            <w:rFonts w:ascii="Times New Roman" w:hAnsi="Times New Roman" w:cs="Times New Roman"/>
            <w:color w:val="auto"/>
            <w:sz w:val="28"/>
            <w:szCs w:val="28"/>
            <w:u w:val="none"/>
          </w:rPr>
          <w:t xml:space="preserve">-ectodermal dystrophy (APECED). A long-term follow-up and visual prognosis. </w:t>
        </w:r>
        <w:proofErr w:type="spellStart"/>
        <w:r w:rsidRPr="00D57F7D">
          <w:rPr>
            <w:rStyle w:val="a3"/>
            <w:rFonts w:ascii="Times New Roman" w:hAnsi="Times New Roman" w:cs="Times New Roman"/>
            <w:color w:val="auto"/>
            <w:sz w:val="28"/>
            <w:szCs w:val="28"/>
            <w:u w:val="none"/>
          </w:rPr>
          <w:t>Acta</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Ophthalmol</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Scand</w:t>
        </w:r>
        <w:proofErr w:type="spellEnd"/>
        <w:r w:rsidRPr="00D57F7D">
          <w:rPr>
            <w:rStyle w:val="a3"/>
            <w:rFonts w:ascii="Times New Roman" w:hAnsi="Times New Roman" w:cs="Times New Roman"/>
            <w:color w:val="auto"/>
            <w:sz w:val="28"/>
            <w:szCs w:val="28"/>
            <w:u w:val="none"/>
          </w:rPr>
          <w:t xml:space="preserve"> 2000; 78:532.</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17" w:history="1">
        <w:proofErr w:type="spellStart"/>
        <w:r w:rsidRPr="00D57F7D">
          <w:rPr>
            <w:rStyle w:val="a3"/>
            <w:rFonts w:ascii="Times New Roman" w:hAnsi="Times New Roman" w:cs="Times New Roman"/>
            <w:color w:val="auto"/>
            <w:sz w:val="28"/>
            <w:szCs w:val="28"/>
            <w:u w:val="none"/>
          </w:rPr>
          <w:t>Laway</w:t>
        </w:r>
        <w:proofErr w:type="spellEnd"/>
        <w:r w:rsidRPr="00D57F7D">
          <w:rPr>
            <w:rStyle w:val="a3"/>
            <w:rFonts w:ascii="Times New Roman" w:hAnsi="Times New Roman" w:cs="Times New Roman"/>
            <w:color w:val="auto"/>
            <w:sz w:val="28"/>
            <w:szCs w:val="28"/>
            <w:u w:val="none"/>
          </w:rPr>
          <w:t xml:space="preserve"> BA, </w:t>
        </w:r>
        <w:proofErr w:type="spellStart"/>
        <w:r w:rsidRPr="00D57F7D">
          <w:rPr>
            <w:rStyle w:val="a3"/>
            <w:rFonts w:ascii="Times New Roman" w:hAnsi="Times New Roman" w:cs="Times New Roman"/>
            <w:color w:val="auto"/>
            <w:sz w:val="28"/>
            <w:szCs w:val="28"/>
            <w:u w:val="none"/>
          </w:rPr>
          <w:t>Goswami</w:t>
        </w:r>
        <w:proofErr w:type="spellEnd"/>
        <w:r w:rsidRPr="00D57F7D">
          <w:rPr>
            <w:rStyle w:val="a3"/>
            <w:rFonts w:ascii="Times New Roman" w:hAnsi="Times New Roman" w:cs="Times New Roman"/>
            <w:color w:val="auto"/>
            <w:sz w:val="28"/>
            <w:szCs w:val="28"/>
            <w:u w:val="none"/>
          </w:rPr>
          <w:t xml:space="preserve"> R, Singh N, et al. Pattern of bone mineral density in patients with sporadic idiopathic hypoparathyroidism. </w:t>
        </w:r>
        <w:proofErr w:type="spellStart"/>
        <w:r w:rsidRPr="00D57F7D">
          <w:rPr>
            <w:rStyle w:val="a3"/>
            <w:rFonts w:ascii="Times New Roman" w:hAnsi="Times New Roman" w:cs="Times New Roman"/>
            <w:color w:val="auto"/>
            <w:sz w:val="28"/>
            <w:szCs w:val="28"/>
            <w:u w:val="none"/>
          </w:rPr>
          <w:t>Clin</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Endocrinol</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Oxf</w:t>
        </w:r>
        <w:proofErr w:type="spellEnd"/>
        <w:r w:rsidRPr="00D57F7D">
          <w:rPr>
            <w:rStyle w:val="a3"/>
            <w:rFonts w:ascii="Times New Roman" w:hAnsi="Times New Roman" w:cs="Times New Roman"/>
            <w:color w:val="auto"/>
            <w:sz w:val="28"/>
            <w:szCs w:val="28"/>
            <w:u w:val="none"/>
          </w:rPr>
          <w:t>) 2006; 64:405.</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18" w:history="1">
        <w:r w:rsidRPr="00D57F7D">
          <w:rPr>
            <w:rStyle w:val="a3"/>
            <w:rFonts w:ascii="Times New Roman" w:hAnsi="Times New Roman" w:cs="Times New Roman"/>
            <w:color w:val="auto"/>
            <w:sz w:val="28"/>
            <w:szCs w:val="28"/>
            <w:u w:val="none"/>
          </w:rPr>
          <w:t xml:space="preserve">Chan FK, Tiu SC, Choi KL, et al. Increased bone mineral density in patients with chronic hypoparathyroidism. J </w:t>
        </w:r>
        <w:proofErr w:type="spellStart"/>
        <w:r w:rsidRPr="00D57F7D">
          <w:rPr>
            <w:rStyle w:val="a3"/>
            <w:rFonts w:ascii="Times New Roman" w:hAnsi="Times New Roman" w:cs="Times New Roman"/>
            <w:color w:val="auto"/>
            <w:sz w:val="28"/>
            <w:szCs w:val="28"/>
            <w:u w:val="none"/>
          </w:rPr>
          <w:t>Clin</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Endocrinol</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Metab</w:t>
        </w:r>
        <w:proofErr w:type="spellEnd"/>
        <w:r w:rsidRPr="00D57F7D">
          <w:rPr>
            <w:rStyle w:val="a3"/>
            <w:rFonts w:ascii="Times New Roman" w:hAnsi="Times New Roman" w:cs="Times New Roman"/>
            <w:color w:val="auto"/>
            <w:sz w:val="28"/>
            <w:szCs w:val="28"/>
            <w:u w:val="none"/>
          </w:rPr>
          <w:t xml:space="preserve"> 2003; 88:3155.</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19" w:history="1">
        <w:proofErr w:type="spellStart"/>
        <w:r w:rsidRPr="00D57F7D">
          <w:rPr>
            <w:rStyle w:val="a3"/>
            <w:rFonts w:ascii="Times New Roman" w:hAnsi="Times New Roman" w:cs="Times New Roman"/>
            <w:color w:val="auto"/>
            <w:sz w:val="28"/>
            <w:szCs w:val="28"/>
            <w:u w:val="none"/>
          </w:rPr>
          <w:t>Kinirons</w:t>
        </w:r>
        <w:proofErr w:type="spellEnd"/>
        <w:r w:rsidRPr="00D57F7D">
          <w:rPr>
            <w:rStyle w:val="a3"/>
            <w:rFonts w:ascii="Times New Roman" w:hAnsi="Times New Roman" w:cs="Times New Roman"/>
            <w:color w:val="auto"/>
            <w:sz w:val="28"/>
            <w:szCs w:val="28"/>
            <w:u w:val="none"/>
          </w:rPr>
          <w:t xml:space="preserve"> MJ, Glasgow JF. The chronology of dentinal defects related to medical findings in hypoparathyroidism. J Dent 1985; 13:346.</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20" w:history="1">
        <w:proofErr w:type="spellStart"/>
        <w:r w:rsidRPr="00D57F7D">
          <w:rPr>
            <w:rStyle w:val="a3"/>
            <w:rFonts w:ascii="Times New Roman" w:hAnsi="Times New Roman" w:cs="Times New Roman"/>
            <w:color w:val="auto"/>
            <w:sz w:val="28"/>
            <w:szCs w:val="28"/>
            <w:u w:val="none"/>
          </w:rPr>
          <w:t>Betterle</w:t>
        </w:r>
        <w:proofErr w:type="spellEnd"/>
        <w:r w:rsidRPr="00D57F7D">
          <w:rPr>
            <w:rStyle w:val="a3"/>
            <w:rFonts w:ascii="Times New Roman" w:hAnsi="Times New Roman" w:cs="Times New Roman"/>
            <w:color w:val="auto"/>
            <w:sz w:val="28"/>
            <w:szCs w:val="28"/>
            <w:u w:val="none"/>
          </w:rPr>
          <w:t xml:space="preserve"> C, </w:t>
        </w:r>
        <w:proofErr w:type="spellStart"/>
        <w:r w:rsidRPr="00D57F7D">
          <w:rPr>
            <w:rStyle w:val="a3"/>
            <w:rFonts w:ascii="Times New Roman" w:hAnsi="Times New Roman" w:cs="Times New Roman"/>
            <w:color w:val="auto"/>
            <w:sz w:val="28"/>
            <w:szCs w:val="28"/>
            <w:u w:val="none"/>
          </w:rPr>
          <w:t>Garelli</w:t>
        </w:r>
        <w:proofErr w:type="spellEnd"/>
        <w:r w:rsidRPr="00D57F7D">
          <w:rPr>
            <w:rStyle w:val="a3"/>
            <w:rFonts w:ascii="Times New Roman" w:hAnsi="Times New Roman" w:cs="Times New Roman"/>
            <w:color w:val="auto"/>
            <w:sz w:val="28"/>
            <w:szCs w:val="28"/>
            <w:u w:val="none"/>
          </w:rPr>
          <w:t xml:space="preserve"> S, </w:t>
        </w:r>
        <w:proofErr w:type="spellStart"/>
        <w:r w:rsidRPr="00D57F7D">
          <w:rPr>
            <w:rStyle w:val="a3"/>
            <w:rFonts w:ascii="Times New Roman" w:hAnsi="Times New Roman" w:cs="Times New Roman"/>
            <w:color w:val="auto"/>
            <w:sz w:val="28"/>
            <w:szCs w:val="28"/>
            <w:u w:val="none"/>
          </w:rPr>
          <w:t>Presotto</w:t>
        </w:r>
        <w:proofErr w:type="spellEnd"/>
        <w:r w:rsidRPr="00D57F7D">
          <w:rPr>
            <w:rStyle w:val="a3"/>
            <w:rFonts w:ascii="Times New Roman" w:hAnsi="Times New Roman" w:cs="Times New Roman"/>
            <w:color w:val="auto"/>
            <w:sz w:val="28"/>
            <w:szCs w:val="28"/>
            <w:u w:val="none"/>
          </w:rPr>
          <w:t xml:space="preserve"> F. Diagnosis and classification of autoimmune parathyroid disease. </w:t>
        </w:r>
        <w:proofErr w:type="spellStart"/>
        <w:r w:rsidRPr="00D57F7D">
          <w:rPr>
            <w:rStyle w:val="a3"/>
            <w:rFonts w:ascii="Times New Roman" w:hAnsi="Times New Roman" w:cs="Times New Roman"/>
            <w:color w:val="auto"/>
            <w:sz w:val="28"/>
            <w:szCs w:val="28"/>
            <w:u w:val="none"/>
          </w:rPr>
          <w:t>Autoimmun</w:t>
        </w:r>
        <w:proofErr w:type="spellEnd"/>
        <w:r w:rsidRPr="00D57F7D">
          <w:rPr>
            <w:rStyle w:val="a3"/>
            <w:rFonts w:ascii="Times New Roman" w:hAnsi="Times New Roman" w:cs="Times New Roman"/>
            <w:color w:val="auto"/>
            <w:sz w:val="28"/>
            <w:szCs w:val="28"/>
            <w:u w:val="none"/>
          </w:rPr>
          <w:t xml:space="preserve"> Rev 2014; 13:417.</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21" w:history="1">
        <w:r w:rsidRPr="00D57F7D">
          <w:rPr>
            <w:rStyle w:val="a3"/>
            <w:rFonts w:ascii="Times New Roman" w:hAnsi="Times New Roman" w:cs="Times New Roman"/>
            <w:color w:val="auto"/>
            <w:sz w:val="28"/>
            <w:szCs w:val="28"/>
            <w:u w:val="none"/>
          </w:rPr>
          <w:t xml:space="preserve">Wolff AS, </w:t>
        </w:r>
        <w:proofErr w:type="spellStart"/>
        <w:r w:rsidRPr="00D57F7D">
          <w:rPr>
            <w:rStyle w:val="a3"/>
            <w:rFonts w:ascii="Times New Roman" w:hAnsi="Times New Roman" w:cs="Times New Roman"/>
            <w:color w:val="auto"/>
            <w:sz w:val="28"/>
            <w:szCs w:val="28"/>
            <w:u w:val="none"/>
          </w:rPr>
          <w:t>Erichsen</w:t>
        </w:r>
        <w:proofErr w:type="spellEnd"/>
        <w:r w:rsidRPr="00D57F7D">
          <w:rPr>
            <w:rStyle w:val="a3"/>
            <w:rFonts w:ascii="Times New Roman" w:hAnsi="Times New Roman" w:cs="Times New Roman"/>
            <w:color w:val="auto"/>
            <w:sz w:val="28"/>
            <w:szCs w:val="28"/>
            <w:u w:val="none"/>
          </w:rPr>
          <w:t xml:space="preserve"> MM, </w:t>
        </w:r>
        <w:proofErr w:type="spellStart"/>
        <w:r w:rsidRPr="00D57F7D">
          <w:rPr>
            <w:rStyle w:val="a3"/>
            <w:rFonts w:ascii="Times New Roman" w:hAnsi="Times New Roman" w:cs="Times New Roman"/>
            <w:color w:val="auto"/>
            <w:sz w:val="28"/>
            <w:szCs w:val="28"/>
            <w:u w:val="none"/>
          </w:rPr>
          <w:t>Meager</w:t>
        </w:r>
        <w:proofErr w:type="spellEnd"/>
        <w:r w:rsidRPr="00D57F7D">
          <w:rPr>
            <w:rStyle w:val="a3"/>
            <w:rFonts w:ascii="Times New Roman" w:hAnsi="Times New Roman" w:cs="Times New Roman"/>
            <w:color w:val="auto"/>
            <w:sz w:val="28"/>
            <w:szCs w:val="28"/>
            <w:u w:val="none"/>
          </w:rPr>
          <w:t xml:space="preserve"> A, et al. Autoimmune </w:t>
        </w:r>
        <w:proofErr w:type="spellStart"/>
        <w:r w:rsidRPr="00D57F7D">
          <w:rPr>
            <w:rStyle w:val="a3"/>
            <w:rFonts w:ascii="Times New Roman" w:hAnsi="Times New Roman" w:cs="Times New Roman"/>
            <w:color w:val="auto"/>
            <w:sz w:val="28"/>
            <w:szCs w:val="28"/>
            <w:u w:val="none"/>
          </w:rPr>
          <w:t>polyendocrine</w:t>
        </w:r>
        <w:proofErr w:type="spellEnd"/>
        <w:r w:rsidRPr="00D57F7D">
          <w:rPr>
            <w:rStyle w:val="a3"/>
            <w:rFonts w:ascii="Times New Roman" w:hAnsi="Times New Roman" w:cs="Times New Roman"/>
            <w:color w:val="auto"/>
            <w:sz w:val="28"/>
            <w:szCs w:val="28"/>
            <w:u w:val="none"/>
          </w:rPr>
          <w:t xml:space="preserve"> syndrome type 1 in Norway: phenotypic variation, autoantibodies, and novel mutations in the autoimmune regulator gene. J </w:t>
        </w:r>
        <w:proofErr w:type="spellStart"/>
        <w:r w:rsidRPr="00D57F7D">
          <w:rPr>
            <w:rStyle w:val="a3"/>
            <w:rFonts w:ascii="Times New Roman" w:hAnsi="Times New Roman" w:cs="Times New Roman"/>
            <w:color w:val="auto"/>
            <w:sz w:val="28"/>
            <w:szCs w:val="28"/>
            <w:u w:val="none"/>
          </w:rPr>
          <w:t>Clin</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Endocrinol</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Metab</w:t>
        </w:r>
        <w:proofErr w:type="spellEnd"/>
        <w:r w:rsidRPr="00D57F7D">
          <w:rPr>
            <w:rStyle w:val="a3"/>
            <w:rFonts w:ascii="Times New Roman" w:hAnsi="Times New Roman" w:cs="Times New Roman"/>
            <w:color w:val="auto"/>
            <w:sz w:val="28"/>
            <w:szCs w:val="28"/>
            <w:u w:val="none"/>
          </w:rPr>
          <w:t xml:space="preserve"> 2007; 92:595.</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22" w:history="1">
        <w:r w:rsidRPr="00D57F7D">
          <w:rPr>
            <w:rStyle w:val="a3"/>
            <w:rFonts w:ascii="Times New Roman" w:hAnsi="Times New Roman" w:cs="Times New Roman"/>
            <w:color w:val="auto"/>
            <w:sz w:val="28"/>
            <w:szCs w:val="28"/>
            <w:u w:val="none"/>
          </w:rPr>
          <w:t xml:space="preserve">Silverberg SJ. Vitamin D deficiency and primary hyperparathyroidism. J Bone Miner Res 2007; 22 </w:t>
        </w:r>
        <w:proofErr w:type="spellStart"/>
        <w:r w:rsidRPr="00D57F7D">
          <w:rPr>
            <w:rStyle w:val="a3"/>
            <w:rFonts w:ascii="Times New Roman" w:hAnsi="Times New Roman" w:cs="Times New Roman"/>
            <w:color w:val="auto"/>
            <w:sz w:val="28"/>
            <w:szCs w:val="28"/>
            <w:u w:val="none"/>
          </w:rPr>
          <w:t>Suppl</w:t>
        </w:r>
        <w:proofErr w:type="spellEnd"/>
        <w:r w:rsidRPr="00D57F7D">
          <w:rPr>
            <w:rStyle w:val="a3"/>
            <w:rFonts w:ascii="Times New Roman" w:hAnsi="Times New Roman" w:cs="Times New Roman"/>
            <w:color w:val="auto"/>
            <w:sz w:val="28"/>
            <w:szCs w:val="28"/>
            <w:u w:val="none"/>
          </w:rPr>
          <w:t xml:space="preserve"> 2:V100.</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23" w:history="1">
        <w:proofErr w:type="spellStart"/>
        <w:r w:rsidRPr="00D57F7D">
          <w:rPr>
            <w:rStyle w:val="a3"/>
            <w:rFonts w:ascii="Times New Roman" w:hAnsi="Times New Roman" w:cs="Times New Roman"/>
            <w:color w:val="auto"/>
            <w:sz w:val="28"/>
            <w:szCs w:val="28"/>
            <w:u w:val="none"/>
          </w:rPr>
          <w:t>Sitges</w:t>
        </w:r>
        <w:proofErr w:type="spellEnd"/>
        <w:r w:rsidRPr="00D57F7D">
          <w:rPr>
            <w:rStyle w:val="a3"/>
            <w:rFonts w:ascii="Times New Roman" w:hAnsi="Times New Roman" w:cs="Times New Roman"/>
            <w:color w:val="auto"/>
            <w:sz w:val="28"/>
            <w:szCs w:val="28"/>
            <w:u w:val="none"/>
          </w:rPr>
          <w:t xml:space="preserve">-Serra A, Ruiz S, </w:t>
        </w:r>
        <w:proofErr w:type="spellStart"/>
        <w:r w:rsidRPr="00D57F7D">
          <w:rPr>
            <w:rStyle w:val="a3"/>
            <w:rFonts w:ascii="Times New Roman" w:hAnsi="Times New Roman" w:cs="Times New Roman"/>
            <w:color w:val="auto"/>
            <w:sz w:val="28"/>
            <w:szCs w:val="28"/>
            <w:u w:val="none"/>
          </w:rPr>
          <w:t>Girvent</w:t>
        </w:r>
        <w:proofErr w:type="spellEnd"/>
        <w:r w:rsidRPr="00D57F7D">
          <w:rPr>
            <w:rStyle w:val="a3"/>
            <w:rFonts w:ascii="Times New Roman" w:hAnsi="Times New Roman" w:cs="Times New Roman"/>
            <w:color w:val="auto"/>
            <w:sz w:val="28"/>
            <w:szCs w:val="28"/>
            <w:u w:val="none"/>
          </w:rPr>
          <w:t xml:space="preserve"> M, et al. Outcome of protracted hypoparathyroidism after total thyroidectomy. Br J </w:t>
        </w:r>
        <w:proofErr w:type="spellStart"/>
        <w:r w:rsidRPr="00D57F7D">
          <w:rPr>
            <w:rStyle w:val="a3"/>
            <w:rFonts w:ascii="Times New Roman" w:hAnsi="Times New Roman" w:cs="Times New Roman"/>
            <w:color w:val="auto"/>
            <w:sz w:val="28"/>
            <w:szCs w:val="28"/>
            <w:u w:val="none"/>
          </w:rPr>
          <w:t>Surg</w:t>
        </w:r>
        <w:proofErr w:type="spellEnd"/>
        <w:r w:rsidRPr="00D57F7D">
          <w:rPr>
            <w:rStyle w:val="a3"/>
            <w:rFonts w:ascii="Times New Roman" w:hAnsi="Times New Roman" w:cs="Times New Roman"/>
            <w:color w:val="auto"/>
            <w:sz w:val="28"/>
            <w:szCs w:val="28"/>
            <w:u w:val="none"/>
          </w:rPr>
          <w:t xml:space="preserve"> 2010; 97:1687.</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24" w:history="1">
        <w:proofErr w:type="spellStart"/>
        <w:r w:rsidRPr="00D57F7D">
          <w:rPr>
            <w:rStyle w:val="a3"/>
            <w:rFonts w:ascii="Times New Roman" w:hAnsi="Times New Roman" w:cs="Times New Roman"/>
            <w:color w:val="auto"/>
            <w:sz w:val="28"/>
            <w:szCs w:val="28"/>
            <w:u w:val="none"/>
          </w:rPr>
          <w:t>Shoback</w:t>
        </w:r>
        <w:proofErr w:type="spellEnd"/>
        <w:r w:rsidRPr="00D57F7D">
          <w:rPr>
            <w:rStyle w:val="a3"/>
            <w:rFonts w:ascii="Times New Roman" w:hAnsi="Times New Roman" w:cs="Times New Roman"/>
            <w:color w:val="auto"/>
            <w:sz w:val="28"/>
            <w:szCs w:val="28"/>
            <w:u w:val="none"/>
          </w:rPr>
          <w:t xml:space="preserve"> D. Clinical practice. Hypoparathyroidism. N </w:t>
        </w:r>
        <w:proofErr w:type="spellStart"/>
        <w:r w:rsidRPr="00D57F7D">
          <w:rPr>
            <w:rStyle w:val="a3"/>
            <w:rFonts w:ascii="Times New Roman" w:hAnsi="Times New Roman" w:cs="Times New Roman"/>
            <w:color w:val="auto"/>
            <w:sz w:val="28"/>
            <w:szCs w:val="28"/>
            <w:u w:val="none"/>
          </w:rPr>
          <w:t>Engl</w:t>
        </w:r>
        <w:proofErr w:type="spellEnd"/>
        <w:r w:rsidRPr="00D57F7D">
          <w:rPr>
            <w:rStyle w:val="a3"/>
            <w:rFonts w:ascii="Times New Roman" w:hAnsi="Times New Roman" w:cs="Times New Roman"/>
            <w:color w:val="auto"/>
            <w:sz w:val="28"/>
            <w:szCs w:val="28"/>
            <w:u w:val="none"/>
          </w:rPr>
          <w:t xml:space="preserve"> J Med 2008; 359:391.</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25" w:history="1">
        <w:proofErr w:type="spellStart"/>
        <w:r w:rsidRPr="00D57F7D">
          <w:rPr>
            <w:rStyle w:val="a3"/>
            <w:rFonts w:ascii="Times New Roman" w:hAnsi="Times New Roman" w:cs="Times New Roman"/>
            <w:color w:val="auto"/>
            <w:sz w:val="28"/>
            <w:szCs w:val="28"/>
            <w:u w:val="none"/>
          </w:rPr>
          <w:t>Goltzman</w:t>
        </w:r>
        <w:proofErr w:type="spellEnd"/>
        <w:r w:rsidRPr="00D57F7D">
          <w:rPr>
            <w:rStyle w:val="a3"/>
            <w:rFonts w:ascii="Times New Roman" w:hAnsi="Times New Roman" w:cs="Times New Roman"/>
            <w:color w:val="auto"/>
            <w:sz w:val="28"/>
            <w:szCs w:val="28"/>
            <w:u w:val="none"/>
          </w:rPr>
          <w:t xml:space="preserve"> D, Cole DEC. Hypoparathyroidism. In Primer on the Metabolic Bone Diseases and Disorders of Mineral Metabolism, American Society of Bone and Mineral Research 2006; 6:216.</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26" w:history="1">
        <w:proofErr w:type="spellStart"/>
        <w:r w:rsidRPr="00D57F7D">
          <w:rPr>
            <w:rStyle w:val="a3"/>
            <w:rFonts w:ascii="Times New Roman" w:hAnsi="Times New Roman" w:cs="Times New Roman"/>
            <w:color w:val="auto"/>
            <w:sz w:val="28"/>
            <w:szCs w:val="28"/>
            <w:u w:val="none"/>
          </w:rPr>
          <w:t>Kanis</w:t>
        </w:r>
        <w:proofErr w:type="spellEnd"/>
        <w:r w:rsidRPr="00D57F7D">
          <w:rPr>
            <w:rStyle w:val="a3"/>
            <w:rFonts w:ascii="Times New Roman" w:hAnsi="Times New Roman" w:cs="Times New Roman"/>
            <w:color w:val="auto"/>
            <w:sz w:val="28"/>
            <w:szCs w:val="28"/>
            <w:u w:val="none"/>
          </w:rPr>
          <w:t xml:space="preserve"> JA, Russell RG. Rate of reversal of hypercalcaemia and </w:t>
        </w:r>
        <w:proofErr w:type="spellStart"/>
        <w:r w:rsidRPr="00D57F7D">
          <w:rPr>
            <w:rStyle w:val="a3"/>
            <w:rFonts w:ascii="Times New Roman" w:hAnsi="Times New Roman" w:cs="Times New Roman"/>
            <w:color w:val="auto"/>
            <w:sz w:val="28"/>
            <w:szCs w:val="28"/>
            <w:u w:val="none"/>
          </w:rPr>
          <w:t>hypercalciuria</w:t>
        </w:r>
        <w:proofErr w:type="spellEnd"/>
        <w:r w:rsidRPr="00D57F7D">
          <w:rPr>
            <w:rStyle w:val="a3"/>
            <w:rFonts w:ascii="Times New Roman" w:hAnsi="Times New Roman" w:cs="Times New Roman"/>
            <w:color w:val="auto"/>
            <w:sz w:val="28"/>
            <w:szCs w:val="28"/>
            <w:u w:val="none"/>
          </w:rPr>
          <w:t xml:space="preserve"> induced by vitamin D and its 1alpha-hydroxylated derivatives. Br Med J 1977; 1:78.</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27" w:history="1">
        <w:r w:rsidRPr="00D57F7D">
          <w:rPr>
            <w:rStyle w:val="a3"/>
            <w:rFonts w:ascii="Times New Roman" w:hAnsi="Times New Roman" w:cs="Times New Roman"/>
            <w:color w:val="auto"/>
            <w:sz w:val="28"/>
            <w:szCs w:val="28"/>
            <w:u w:val="none"/>
          </w:rPr>
          <w:t xml:space="preserve">Bell NH, Stern PH. Hypercalcemia and increases in serum hormone value during prolonged administration of 1alpha,25-dihydroxyvitamin D. N </w:t>
        </w:r>
        <w:proofErr w:type="spellStart"/>
        <w:r w:rsidRPr="00D57F7D">
          <w:rPr>
            <w:rStyle w:val="a3"/>
            <w:rFonts w:ascii="Times New Roman" w:hAnsi="Times New Roman" w:cs="Times New Roman"/>
            <w:color w:val="auto"/>
            <w:sz w:val="28"/>
            <w:szCs w:val="28"/>
            <w:u w:val="none"/>
          </w:rPr>
          <w:t>Engl</w:t>
        </w:r>
        <w:proofErr w:type="spellEnd"/>
        <w:r w:rsidRPr="00D57F7D">
          <w:rPr>
            <w:rStyle w:val="a3"/>
            <w:rFonts w:ascii="Times New Roman" w:hAnsi="Times New Roman" w:cs="Times New Roman"/>
            <w:color w:val="auto"/>
            <w:sz w:val="28"/>
            <w:szCs w:val="28"/>
            <w:u w:val="none"/>
          </w:rPr>
          <w:t xml:space="preserve"> J Med 1978; 298:1241.</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28" w:history="1">
        <w:proofErr w:type="spellStart"/>
        <w:r w:rsidRPr="00D57F7D">
          <w:rPr>
            <w:rStyle w:val="a3"/>
            <w:rFonts w:ascii="Times New Roman" w:hAnsi="Times New Roman" w:cs="Times New Roman"/>
            <w:color w:val="auto"/>
            <w:sz w:val="28"/>
            <w:szCs w:val="28"/>
            <w:u w:val="none"/>
          </w:rPr>
          <w:t>Halabe</w:t>
        </w:r>
        <w:proofErr w:type="spellEnd"/>
        <w:r w:rsidRPr="00D57F7D">
          <w:rPr>
            <w:rStyle w:val="a3"/>
            <w:rFonts w:ascii="Times New Roman" w:hAnsi="Times New Roman" w:cs="Times New Roman"/>
            <w:color w:val="auto"/>
            <w:sz w:val="28"/>
            <w:szCs w:val="28"/>
            <w:u w:val="none"/>
          </w:rPr>
          <w:t xml:space="preserve"> A, </w:t>
        </w:r>
        <w:proofErr w:type="spellStart"/>
        <w:r w:rsidRPr="00D57F7D">
          <w:rPr>
            <w:rStyle w:val="a3"/>
            <w:rFonts w:ascii="Times New Roman" w:hAnsi="Times New Roman" w:cs="Times New Roman"/>
            <w:color w:val="auto"/>
            <w:sz w:val="28"/>
            <w:szCs w:val="28"/>
            <w:u w:val="none"/>
          </w:rPr>
          <w:t>Arie</w:t>
        </w:r>
        <w:proofErr w:type="spellEnd"/>
        <w:r w:rsidRPr="00D57F7D">
          <w:rPr>
            <w:rStyle w:val="a3"/>
            <w:rFonts w:ascii="Times New Roman" w:hAnsi="Times New Roman" w:cs="Times New Roman"/>
            <w:color w:val="auto"/>
            <w:sz w:val="28"/>
            <w:szCs w:val="28"/>
            <w:u w:val="none"/>
          </w:rPr>
          <w:t xml:space="preserve"> R, </w:t>
        </w:r>
        <w:proofErr w:type="spellStart"/>
        <w:r w:rsidRPr="00D57F7D">
          <w:rPr>
            <w:rStyle w:val="a3"/>
            <w:rFonts w:ascii="Times New Roman" w:hAnsi="Times New Roman" w:cs="Times New Roman"/>
            <w:color w:val="auto"/>
            <w:sz w:val="28"/>
            <w:szCs w:val="28"/>
            <w:u w:val="none"/>
          </w:rPr>
          <w:t>Mimran</w:t>
        </w:r>
        <w:proofErr w:type="spellEnd"/>
        <w:r w:rsidRPr="00D57F7D">
          <w:rPr>
            <w:rStyle w:val="a3"/>
            <w:rFonts w:ascii="Times New Roman" w:hAnsi="Times New Roman" w:cs="Times New Roman"/>
            <w:color w:val="auto"/>
            <w:sz w:val="28"/>
            <w:szCs w:val="28"/>
            <w:u w:val="none"/>
          </w:rPr>
          <w:t xml:space="preserve"> D, et al. Hypoparathyroidism--a long-term follow-up experience with 1 alpha-vitamin D3 therapy. </w:t>
        </w:r>
        <w:proofErr w:type="spellStart"/>
        <w:r w:rsidRPr="00D57F7D">
          <w:rPr>
            <w:rStyle w:val="a3"/>
            <w:rFonts w:ascii="Times New Roman" w:hAnsi="Times New Roman" w:cs="Times New Roman"/>
            <w:color w:val="auto"/>
            <w:sz w:val="28"/>
            <w:szCs w:val="28"/>
            <w:u w:val="none"/>
          </w:rPr>
          <w:t>Clin</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Endocrinol</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Oxf</w:t>
        </w:r>
        <w:proofErr w:type="spellEnd"/>
        <w:r w:rsidRPr="00D57F7D">
          <w:rPr>
            <w:rStyle w:val="a3"/>
            <w:rFonts w:ascii="Times New Roman" w:hAnsi="Times New Roman" w:cs="Times New Roman"/>
            <w:color w:val="auto"/>
            <w:sz w:val="28"/>
            <w:szCs w:val="28"/>
            <w:u w:val="none"/>
          </w:rPr>
          <w:t>) 1994; 40:303.</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29" w:history="1">
        <w:r w:rsidRPr="00D57F7D">
          <w:rPr>
            <w:rStyle w:val="a3"/>
            <w:rFonts w:ascii="Times New Roman" w:hAnsi="Times New Roman" w:cs="Times New Roman"/>
            <w:color w:val="auto"/>
            <w:sz w:val="28"/>
            <w:szCs w:val="28"/>
            <w:u w:val="none"/>
          </w:rPr>
          <w:t xml:space="preserve">Mortensen L, </w:t>
        </w:r>
        <w:proofErr w:type="spellStart"/>
        <w:r w:rsidRPr="00D57F7D">
          <w:rPr>
            <w:rStyle w:val="a3"/>
            <w:rFonts w:ascii="Times New Roman" w:hAnsi="Times New Roman" w:cs="Times New Roman"/>
            <w:color w:val="auto"/>
            <w:sz w:val="28"/>
            <w:szCs w:val="28"/>
            <w:u w:val="none"/>
          </w:rPr>
          <w:t>Hyldstrup</w:t>
        </w:r>
        <w:proofErr w:type="spellEnd"/>
        <w:r w:rsidRPr="00D57F7D">
          <w:rPr>
            <w:rStyle w:val="a3"/>
            <w:rFonts w:ascii="Times New Roman" w:hAnsi="Times New Roman" w:cs="Times New Roman"/>
            <w:color w:val="auto"/>
            <w:sz w:val="28"/>
            <w:szCs w:val="28"/>
            <w:u w:val="none"/>
          </w:rPr>
          <w:t xml:space="preserve"> L, Charles P. Effect of vitamin D treatment in </w:t>
        </w:r>
        <w:proofErr w:type="spellStart"/>
        <w:r w:rsidRPr="00D57F7D">
          <w:rPr>
            <w:rStyle w:val="a3"/>
            <w:rFonts w:ascii="Times New Roman" w:hAnsi="Times New Roman" w:cs="Times New Roman"/>
            <w:color w:val="auto"/>
            <w:sz w:val="28"/>
            <w:szCs w:val="28"/>
            <w:u w:val="none"/>
          </w:rPr>
          <w:t>hypoparathyroid</w:t>
        </w:r>
        <w:proofErr w:type="spellEnd"/>
        <w:r w:rsidRPr="00D57F7D">
          <w:rPr>
            <w:rStyle w:val="a3"/>
            <w:rFonts w:ascii="Times New Roman" w:hAnsi="Times New Roman" w:cs="Times New Roman"/>
            <w:color w:val="auto"/>
            <w:sz w:val="28"/>
            <w:szCs w:val="28"/>
            <w:u w:val="none"/>
          </w:rPr>
          <w:t xml:space="preserve"> patients: a study on calcium, phosphate and magnesium homeostasis. </w:t>
        </w:r>
        <w:proofErr w:type="spellStart"/>
        <w:r w:rsidRPr="00D57F7D">
          <w:rPr>
            <w:rStyle w:val="a3"/>
            <w:rFonts w:ascii="Times New Roman" w:hAnsi="Times New Roman" w:cs="Times New Roman"/>
            <w:color w:val="auto"/>
            <w:sz w:val="28"/>
            <w:szCs w:val="28"/>
            <w:u w:val="none"/>
          </w:rPr>
          <w:t>Eur</w:t>
        </w:r>
        <w:proofErr w:type="spellEnd"/>
        <w:r w:rsidRPr="00D57F7D">
          <w:rPr>
            <w:rStyle w:val="a3"/>
            <w:rFonts w:ascii="Times New Roman" w:hAnsi="Times New Roman" w:cs="Times New Roman"/>
            <w:color w:val="auto"/>
            <w:sz w:val="28"/>
            <w:szCs w:val="28"/>
            <w:u w:val="none"/>
          </w:rPr>
          <w:t xml:space="preserve"> J </w:t>
        </w:r>
        <w:proofErr w:type="spellStart"/>
        <w:r w:rsidRPr="00D57F7D">
          <w:rPr>
            <w:rStyle w:val="a3"/>
            <w:rFonts w:ascii="Times New Roman" w:hAnsi="Times New Roman" w:cs="Times New Roman"/>
            <w:color w:val="auto"/>
            <w:sz w:val="28"/>
            <w:szCs w:val="28"/>
            <w:u w:val="none"/>
          </w:rPr>
          <w:t>Endocrinol</w:t>
        </w:r>
        <w:proofErr w:type="spellEnd"/>
        <w:r w:rsidRPr="00D57F7D">
          <w:rPr>
            <w:rStyle w:val="a3"/>
            <w:rFonts w:ascii="Times New Roman" w:hAnsi="Times New Roman" w:cs="Times New Roman"/>
            <w:color w:val="auto"/>
            <w:sz w:val="28"/>
            <w:szCs w:val="28"/>
            <w:u w:val="none"/>
          </w:rPr>
          <w:t xml:space="preserve"> 1997; 136:52.</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30" w:history="1">
        <w:proofErr w:type="spellStart"/>
        <w:r w:rsidRPr="00D57F7D">
          <w:rPr>
            <w:rStyle w:val="a3"/>
            <w:rFonts w:ascii="Times New Roman" w:hAnsi="Times New Roman" w:cs="Times New Roman"/>
            <w:color w:val="auto"/>
            <w:sz w:val="28"/>
            <w:szCs w:val="28"/>
            <w:u w:val="none"/>
          </w:rPr>
          <w:t>Kurokawa</w:t>
        </w:r>
        <w:proofErr w:type="spellEnd"/>
        <w:r w:rsidRPr="00D57F7D">
          <w:rPr>
            <w:rStyle w:val="a3"/>
            <w:rFonts w:ascii="Times New Roman" w:hAnsi="Times New Roman" w:cs="Times New Roman"/>
            <w:color w:val="auto"/>
            <w:sz w:val="28"/>
            <w:szCs w:val="28"/>
            <w:u w:val="none"/>
          </w:rPr>
          <w:t xml:space="preserve"> K. Calcium-regulating hormones and the kidney. Kidney </w:t>
        </w:r>
        <w:proofErr w:type="spellStart"/>
        <w:r w:rsidRPr="00D57F7D">
          <w:rPr>
            <w:rStyle w:val="a3"/>
            <w:rFonts w:ascii="Times New Roman" w:hAnsi="Times New Roman" w:cs="Times New Roman"/>
            <w:color w:val="auto"/>
            <w:sz w:val="28"/>
            <w:szCs w:val="28"/>
            <w:u w:val="none"/>
          </w:rPr>
          <w:t>Int</w:t>
        </w:r>
        <w:proofErr w:type="spellEnd"/>
        <w:r w:rsidRPr="00D57F7D">
          <w:rPr>
            <w:rStyle w:val="a3"/>
            <w:rFonts w:ascii="Times New Roman" w:hAnsi="Times New Roman" w:cs="Times New Roman"/>
            <w:color w:val="auto"/>
            <w:sz w:val="28"/>
            <w:szCs w:val="28"/>
            <w:u w:val="none"/>
          </w:rPr>
          <w:t xml:space="preserve"> 1987; 32:760.</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31" w:history="1">
        <w:proofErr w:type="spellStart"/>
        <w:r w:rsidRPr="00D57F7D">
          <w:rPr>
            <w:rStyle w:val="a3"/>
            <w:rFonts w:ascii="Times New Roman" w:hAnsi="Times New Roman" w:cs="Times New Roman"/>
            <w:color w:val="auto"/>
            <w:sz w:val="28"/>
            <w:szCs w:val="28"/>
            <w:u w:val="none"/>
          </w:rPr>
          <w:t>Gesek</w:t>
        </w:r>
        <w:proofErr w:type="spellEnd"/>
        <w:r w:rsidRPr="00D57F7D">
          <w:rPr>
            <w:rStyle w:val="a3"/>
            <w:rFonts w:ascii="Times New Roman" w:hAnsi="Times New Roman" w:cs="Times New Roman"/>
            <w:color w:val="auto"/>
            <w:sz w:val="28"/>
            <w:szCs w:val="28"/>
            <w:u w:val="none"/>
          </w:rPr>
          <w:t xml:space="preserve"> FA, Friedman PA. On the mechanism of parathyroid hormone stimulation of calcium uptake by mouse distal convoluted tubule cells. J </w:t>
        </w:r>
        <w:proofErr w:type="spellStart"/>
        <w:r w:rsidRPr="00D57F7D">
          <w:rPr>
            <w:rStyle w:val="a3"/>
            <w:rFonts w:ascii="Times New Roman" w:hAnsi="Times New Roman" w:cs="Times New Roman"/>
            <w:color w:val="auto"/>
            <w:sz w:val="28"/>
            <w:szCs w:val="28"/>
            <w:u w:val="none"/>
          </w:rPr>
          <w:t>Clin</w:t>
        </w:r>
        <w:proofErr w:type="spellEnd"/>
        <w:r w:rsidRPr="00D57F7D">
          <w:rPr>
            <w:rStyle w:val="a3"/>
            <w:rFonts w:ascii="Times New Roman" w:hAnsi="Times New Roman" w:cs="Times New Roman"/>
            <w:color w:val="auto"/>
            <w:sz w:val="28"/>
            <w:szCs w:val="28"/>
            <w:u w:val="none"/>
          </w:rPr>
          <w:t xml:space="preserve"> Invest 1992; 90:749.</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32" w:history="1">
        <w:r w:rsidRPr="00D57F7D">
          <w:rPr>
            <w:rStyle w:val="a3"/>
            <w:rFonts w:ascii="Times New Roman" w:hAnsi="Times New Roman" w:cs="Times New Roman"/>
            <w:color w:val="auto"/>
            <w:sz w:val="28"/>
            <w:szCs w:val="28"/>
            <w:u w:val="none"/>
          </w:rPr>
          <w:t xml:space="preserve">Winer KK, </w:t>
        </w:r>
        <w:proofErr w:type="spellStart"/>
        <w:r w:rsidRPr="00D57F7D">
          <w:rPr>
            <w:rStyle w:val="a3"/>
            <w:rFonts w:ascii="Times New Roman" w:hAnsi="Times New Roman" w:cs="Times New Roman"/>
            <w:color w:val="auto"/>
            <w:sz w:val="28"/>
            <w:szCs w:val="28"/>
            <w:u w:val="none"/>
          </w:rPr>
          <w:t>Yanovski</w:t>
        </w:r>
        <w:proofErr w:type="spellEnd"/>
        <w:r w:rsidRPr="00D57F7D">
          <w:rPr>
            <w:rStyle w:val="a3"/>
            <w:rFonts w:ascii="Times New Roman" w:hAnsi="Times New Roman" w:cs="Times New Roman"/>
            <w:color w:val="auto"/>
            <w:sz w:val="28"/>
            <w:szCs w:val="28"/>
            <w:u w:val="none"/>
          </w:rPr>
          <w:t xml:space="preserve"> JA, Cutler GB Jr. Synthetic human parathyroid hormone 1-34 vs calcitriol and calcium in the treatment of hypoparathyroidism. JAMA 1996; 276:631.</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33" w:history="1">
        <w:r w:rsidRPr="00D57F7D">
          <w:rPr>
            <w:rStyle w:val="a3"/>
            <w:rFonts w:ascii="Times New Roman" w:hAnsi="Times New Roman" w:cs="Times New Roman"/>
            <w:color w:val="auto"/>
            <w:sz w:val="28"/>
            <w:szCs w:val="28"/>
            <w:u w:val="none"/>
          </w:rPr>
          <w:t xml:space="preserve">Porter RH, Cox BG, Heaney D, et al. Treatment of </w:t>
        </w:r>
        <w:proofErr w:type="spellStart"/>
        <w:r w:rsidRPr="00D57F7D">
          <w:rPr>
            <w:rStyle w:val="a3"/>
            <w:rFonts w:ascii="Times New Roman" w:hAnsi="Times New Roman" w:cs="Times New Roman"/>
            <w:color w:val="auto"/>
            <w:sz w:val="28"/>
            <w:szCs w:val="28"/>
            <w:u w:val="none"/>
          </w:rPr>
          <w:t>hypoparathyroid</w:t>
        </w:r>
        <w:proofErr w:type="spellEnd"/>
        <w:r w:rsidRPr="00D57F7D">
          <w:rPr>
            <w:rStyle w:val="a3"/>
            <w:rFonts w:ascii="Times New Roman" w:hAnsi="Times New Roman" w:cs="Times New Roman"/>
            <w:color w:val="auto"/>
            <w:sz w:val="28"/>
            <w:szCs w:val="28"/>
            <w:u w:val="none"/>
          </w:rPr>
          <w:t xml:space="preserve"> patients with </w:t>
        </w:r>
        <w:proofErr w:type="spellStart"/>
        <w:r w:rsidRPr="00D57F7D">
          <w:rPr>
            <w:rStyle w:val="a3"/>
            <w:rFonts w:ascii="Times New Roman" w:hAnsi="Times New Roman" w:cs="Times New Roman"/>
            <w:color w:val="auto"/>
            <w:sz w:val="28"/>
            <w:szCs w:val="28"/>
            <w:u w:val="none"/>
          </w:rPr>
          <w:t>chlorthalidone</w:t>
        </w:r>
        <w:proofErr w:type="spellEnd"/>
        <w:r w:rsidRPr="00D57F7D">
          <w:rPr>
            <w:rStyle w:val="a3"/>
            <w:rFonts w:ascii="Times New Roman" w:hAnsi="Times New Roman" w:cs="Times New Roman"/>
            <w:color w:val="auto"/>
            <w:sz w:val="28"/>
            <w:szCs w:val="28"/>
            <w:u w:val="none"/>
          </w:rPr>
          <w:t xml:space="preserve">. N </w:t>
        </w:r>
        <w:proofErr w:type="spellStart"/>
        <w:r w:rsidRPr="00D57F7D">
          <w:rPr>
            <w:rStyle w:val="a3"/>
            <w:rFonts w:ascii="Times New Roman" w:hAnsi="Times New Roman" w:cs="Times New Roman"/>
            <w:color w:val="auto"/>
            <w:sz w:val="28"/>
            <w:szCs w:val="28"/>
            <w:u w:val="none"/>
          </w:rPr>
          <w:t>Engl</w:t>
        </w:r>
        <w:proofErr w:type="spellEnd"/>
        <w:r w:rsidRPr="00D57F7D">
          <w:rPr>
            <w:rStyle w:val="a3"/>
            <w:rFonts w:ascii="Times New Roman" w:hAnsi="Times New Roman" w:cs="Times New Roman"/>
            <w:color w:val="auto"/>
            <w:sz w:val="28"/>
            <w:szCs w:val="28"/>
            <w:u w:val="none"/>
          </w:rPr>
          <w:t xml:space="preserve"> J Med 1978; 298:577.</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34" w:history="1">
        <w:r w:rsidRPr="00D57F7D">
          <w:rPr>
            <w:rStyle w:val="a3"/>
            <w:rFonts w:ascii="Times New Roman" w:hAnsi="Times New Roman" w:cs="Times New Roman"/>
            <w:color w:val="auto"/>
            <w:sz w:val="28"/>
            <w:szCs w:val="28"/>
            <w:u w:val="none"/>
          </w:rPr>
          <w:t xml:space="preserve">Santos F, Smith MJ, Chan JC. </w:t>
        </w:r>
        <w:proofErr w:type="spellStart"/>
        <w:r w:rsidRPr="00D57F7D">
          <w:rPr>
            <w:rStyle w:val="a3"/>
            <w:rFonts w:ascii="Times New Roman" w:hAnsi="Times New Roman" w:cs="Times New Roman"/>
            <w:color w:val="auto"/>
            <w:sz w:val="28"/>
            <w:szCs w:val="28"/>
            <w:u w:val="none"/>
          </w:rPr>
          <w:t>Hypercalciuria</w:t>
        </w:r>
        <w:proofErr w:type="spellEnd"/>
        <w:r w:rsidRPr="00D57F7D">
          <w:rPr>
            <w:rStyle w:val="a3"/>
            <w:rFonts w:ascii="Times New Roman" w:hAnsi="Times New Roman" w:cs="Times New Roman"/>
            <w:color w:val="auto"/>
            <w:sz w:val="28"/>
            <w:szCs w:val="28"/>
            <w:u w:val="none"/>
          </w:rPr>
          <w:t xml:space="preserve"> associated with long-term administration of calcitriol (1,25-dihydroxyvitamin D3). Action of hydrochlorothiazide. Am J Dis Child 1986; 140:139.</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D57F7D">
        <w:rPr>
          <w:rFonts w:ascii="Times New Roman" w:hAnsi="Times New Roman" w:cs="Times New Roman"/>
          <w:sz w:val="28"/>
          <w:szCs w:val="28"/>
        </w:rPr>
        <w:t>http://www.fda.gov/NewsEvents/Newsroom/PressAnnouncements/ucm431358.htm (Accessed on January 30, 2015).</w:t>
      </w:r>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35" w:history="1">
        <w:r w:rsidRPr="00D57F7D">
          <w:rPr>
            <w:rStyle w:val="a3"/>
            <w:rFonts w:ascii="Times New Roman" w:hAnsi="Times New Roman" w:cs="Times New Roman"/>
            <w:color w:val="auto"/>
            <w:sz w:val="28"/>
            <w:szCs w:val="28"/>
            <w:u w:val="none"/>
          </w:rPr>
          <w:t xml:space="preserve">Winer KK, </w:t>
        </w:r>
        <w:proofErr w:type="spellStart"/>
        <w:r w:rsidRPr="00D57F7D">
          <w:rPr>
            <w:rStyle w:val="a3"/>
            <w:rFonts w:ascii="Times New Roman" w:hAnsi="Times New Roman" w:cs="Times New Roman"/>
            <w:color w:val="auto"/>
            <w:sz w:val="28"/>
            <w:szCs w:val="28"/>
            <w:u w:val="none"/>
          </w:rPr>
          <w:t>Ko</w:t>
        </w:r>
        <w:proofErr w:type="spellEnd"/>
        <w:r w:rsidRPr="00D57F7D">
          <w:rPr>
            <w:rStyle w:val="a3"/>
            <w:rFonts w:ascii="Times New Roman" w:hAnsi="Times New Roman" w:cs="Times New Roman"/>
            <w:color w:val="auto"/>
            <w:sz w:val="28"/>
            <w:szCs w:val="28"/>
            <w:u w:val="none"/>
          </w:rPr>
          <w:t xml:space="preserve"> CW, Reynolds JC, et al. Long-term treatment of hypoparathyroidism: a randomized controlled study comparing parathyroid hormone-(1-34) versus calcitriol and calcium. J </w:t>
        </w:r>
        <w:proofErr w:type="spellStart"/>
        <w:r w:rsidRPr="00D57F7D">
          <w:rPr>
            <w:rStyle w:val="a3"/>
            <w:rFonts w:ascii="Times New Roman" w:hAnsi="Times New Roman" w:cs="Times New Roman"/>
            <w:color w:val="auto"/>
            <w:sz w:val="28"/>
            <w:szCs w:val="28"/>
            <w:u w:val="none"/>
          </w:rPr>
          <w:t>Clin</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Endocrinol</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Metab</w:t>
        </w:r>
        <w:proofErr w:type="spellEnd"/>
        <w:r w:rsidRPr="00D57F7D">
          <w:rPr>
            <w:rStyle w:val="a3"/>
            <w:rFonts w:ascii="Times New Roman" w:hAnsi="Times New Roman" w:cs="Times New Roman"/>
            <w:color w:val="auto"/>
            <w:sz w:val="28"/>
            <w:szCs w:val="28"/>
            <w:u w:val="none"/>
          </w:rPr>
          <w:t xml:space="preserve"> 2003; 88:4214.</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36" w:history="1">
        <w:r w:rsidRPr="00D57F7D">
          <w:rPr>
            <w:rStyle w:val="a3"/>
            <w:rFonts w:ascii="Times New Roman" w:hAnsi="Times New Roman" w:cs="Times New Roman"/>
            <w:color w:val="auto"/>
            <w:sz w:val="28"/>
            <w:szCs w:val="28"/>
            <w:u w:val="none"/>
          </w:rPr>
          <w:t xml:space="preserve">Winer KK, </w:t>
        </w:r>
        <w:proofErr w:type="spellStart"/>
        <w:r w:rsidRPr="00D57F7D">
          <w:rPr>
            <w:rStyle w:val="a3"/>
            <w:rFonts w:ascii="Times New Roman" w:hAnsi="Times New Roman" w:cs="Times New Roman"/>
            <w:color w:val="auto"/>
            <w:sz w:val="28"/>
            <w:szCs w:val="28"/>
            <w:u w:val="none"/>
          </w:rPr>
          <w:t>Yanovski</w:t>
        </w:r>
        <w:proofErr w:type="spellEnd"/>
        <w:r w:rsidRPr="00D57F7D">
          <w:rPr>
            <w:rStyle w:val="a3"/>
            <w:rFonts w:ascii="Times New Roman" w:hAnsi="Times New Roman" w:cs="Times New Roman"/>
            <w:color w:val="auto"/>
            <w:sz w:val="28"/>
            <w:szCs w:val="28"/>
            <w:u w:val="none"/>
          </w:rPr>
          <w:t xml:space="preserve"> JA, </w:t>
        </w:r>
        <w:proofErr w:type="spellStart"/>
        <w:r w:rsidRPr="00D57F7D">
          <w:rPr>
            <w:rStyle w:val="a3"/>
            <w:rFonts w:ascii="Times New Roman" w:hAnsi="Times New Roman" w:cs="Times New Roman"/>
            <w:color w:val="auto"/>
            <w:sz w:val="28"/>
            <w:szCs w:val="28"/>
            <w:u w:val="none"/>
          </w:rPr>
          <w:t>Sarani</w:t>
        </w:r>
        <w:proofErr w:type="spellEnd"/>
        <w:r w:rsidRPr="00D57F7D">
          <w:rPr>
            <w:rStyle w:val="a3"/>
            <w:rFonts w:ascii="Times New Roman" w:hAnsi="Times New Roman" w:cs="Times New Roman"/>
            <w:color w:val="auto"/>
            <w:sz w:val="28"/>
            <w:szCs w:val="28"/>
            <w:u w:val="none"/>
          </w:rPr>
          <w:t xml:space="preserve"> B, Cutler GB Jr. A randomized, cross-over trial of once-daily versus twice-daily parathyroid hormone 1-34 in treatment of hypoparathyroidism. J </w:t>
        </w:r>
        <w:proofErr w:type="spellStart"/>
        <w:r w:rsidRPr="00D57F7D">
          <w:rPr>
            <w:rStyle w:val="a3"/>
            <w:rFonts w:ascii="Times New Roman" w:hAnsi="Times New Roman" w:cs="Times New Roman"/>
            <w:color w:val="auto"/>
            <w:sz w:val="28"/>
            <w:szCs w:val="28"/>
            <w:u w:val="none"/>
          </w:rPr>
          <w:t>Clin</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Endocrinol</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Metab</w:t>
        </w:r>
        <w:proofErr w:type="spellEnd"/>
        <w:r w:rsidRPr="00D57F7D">
          <w:rPr>
            <w:rStyle w:val="a3"/>
            <w:rFonts w:ascii="Times New Roman" w:hAnsi="Times New Roman" w:cs="Times New Roman"/>
            <w:color w:val="auto"/>
            <w:sz w:val="28"/>
            <w:szCs w:val="28"/>
            <w:u w:val="none"/>
          </w:rPr>
          <w:t xml:space="preserve"> 1998; 83:3480.</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37" w:history="1">
        <w:r w:rsidRPr="00D57F7D">
          <w:rPr>
            <w:rStyle w:val="a3"/>
            <w:rFonts w:ascii="Times New Roman" w:hAnsi="Times New Roman" w:cs="Times New Roman"/>
            <w:color w:val="auto"/>
            <w:sz w:val="28"/>
            <w:szCs w:val="28"/>
            <w:u w:val="none"/>
          </w:rPr>
          <w:t xml:space="preserve">Winer KK, </w:t>
        </w:r>
        <w:proofErr w:type="spellStart"/>
        <w:r w:rsidRPr="00D57F7D">
          <w:rPr>
            <w:rStyle w:val="a3"/>
            <w:rFonts w:ascii="Times New Roman" w:hAnsi="Times New Roman" w:cs="Times New Roman"/>
            <w:color w:val="auto"/>
            <w:sz w:val="28"/>
            <w:szCs w:val="28"/>
            <w:u w:val="none"/>
          </w:rPr>
          <w:t>Sinaii</w:t>
        </w:r>
        <w:proofErr w:type="spellEnd"/>
        <w:r w:rsidRPr="00D57F7D">
          <w:rPr>
            <w:rStyle w:val="a3"/>
            <w:rFonts w:ascii="Times New Roman" w:hAnsi="Times New Roman" w:cs="Times New Roman"/>
            <w:color w:val="auto"/>
            <w:sz w:val="28"/>
            <w:szCs w:val="28"/>
            <w:u w:val="none"/>
          </w:rPr>
          <w:t xml:space="preserve"> N, Peterson D, et al. Effects of once versus twice-daily parathyroid hormone 1-34 therapy in children with hypoparathyroidism. J </w:t>
        </w:r>
        <w:proofErr w:type="spellStart"/>
        <w:r w:rsidRPr="00D57F7D">
          <w:rPr>
            <w:rStyle w:val="a3"/>
            <w:rFonts w:ascii="Times New Roman" w:hAnsi="Times New Roman" w:cs="Times New Roman"/>
            <w:color w:val="auto"/>
            <w:sz w:val="28"/>
            <w:szCs w:val="28"/>
            <w:u w:val="none"/>
          </w:rPr>
          <w:t>Clin</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Endocrinol</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Metab</w:t>
        </w:r>
        <w:proofErr w:type="spellEnd"/>
        <w:r w:rsidRPr="00D57F7D">
          <w:rPr>
            <w:rStyle w:val="a3"/>
            <w:rFonts w:ascii="Times New Roman" w:hAnsi="Times New Roman" w:cs="Times New Roman"/>
            <w:color w:val="auto"/>
            <w:sz w:val="28"/>
            <w:szCs w:val="28"/>
            <w:u w:val="none"/>
          </w:rPr>
          <w:t xml:space="preserve"> 2008; 93:3389.</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38" w:history="1">
        <w:r w:rsidRPr="00D57F7D">
          <w:rPr>
            <w:rStyle w:val="a3"/>
            <w:rFonts w:ascii="Times New Roman" w:hAnsi="Times New Roman" w:cs="Times New Roman"/>
            <w:color w:val="auto"/>
            <w:sz w:val="28"/>
            <w:szCs w:val="28"/>
            <w:u w:val="none"/>
          </w:rPr>
          <w:t xml:space="preserve">Rubin MR, </w:t>
        </w:r>
        <w:proofErr w:type="spellStart"/>
        <w:r w:rsidRPr="00D57F7D">
          <w:rPr>
            <w:rStyle w:val="a3"/>
            <w:rFonts w:ascii="Times New Roman" w:hAnsi="Times New Roman" w:cs="Times New Roman"/>
            <w:color w:val="auto"/>
            <w:sz w:val="28"/>
            <w:szCs w:val="28"/>
            <w:u w:val="none"/>
          </w:rPr>
          <w:t>Sliney</w:t>
        </w:r>
        <w:proofErr w:type="spellEnd"/>
        <w:r w:rsidRPr="00D57F7D">
          <w:rPr>
            <w:rStyle w:val="a3"/>
            <w:rFonts w:ascii="Times New Roman" w:hAnsi="Times New Roman" w:cs="Times New Roman"/>
            <w:color w:val="auto"/>
            <w:sz w:val="28"/>
            <w:szCs w:val="28"/>
            <w:u w:val="none"/>
          </w:rPr>
          <w:t xml:space="preserve"> J Jr, McMahon DJ, et al. Therapy of hypoparathyroidism with intact parathyroid hormone. </w:t>
        </w:r>
        <w:proofErr w:type="spellStart"/>
        <w:r w:rsidRPr="00D57F7D">
          <w:rPr>
            <w:rStyle w:val="a3"/>
            <w:rFonts w:ascii="Times New Roman" w:hAnsi="Times New Roman" w:cs="Times New Roman"/>
            <w:color w:val="auto"/>
            <w:sz w:val="28"/>
            <w:szCs w:val="28"/>
            <w:u w:val="none"/>
          </w:rPr>
          <w:t>Osteoporos</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Int</w:t>
        </w:r>
        <w:proofErr w:type="spellEnd"/>
        <w:r w:rsidRPr="00D57F7D">
          <w:rPr>
            <w:rStyle w:val="a3"/>
            <w:rFonts w:ascii="Times New Roman" w:hAnsi="Times New Roman" w:cs="Times New Roman"/>
            <w:color w:val="auto"/>
            <w:sz w:val="28"/>
            <w:szCs w:val="28"/>
            <w:u w:val="none"/>
          </w:rPr>
          <w:t xml:space="preserve"> 2010; 21:1927.</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39" w:history="1">
        <w:r w:rsidRPr="00D57F7D">
          <w:rPr>
            <w:rStyle w:val="a3"/>
            <w:rFonts w:ascii="Times New Roman" w:hAnsi="Times New Roman" w:cs="Times New Roman"/>
            <w:color w:val="auto"/>
            <w:sz w:val="28"/>
            <w:szCs w:val="28"/>
            <w:u w:val="none"/>
          </w:rPr>
          <w:t xml:space="preserve">Rubin MR, </w:t>
        </w:r>
        <w:proofErr w:type="spellStart"/>
        <w:r w:rsidRPr="00D57F7D">
          <w:rPr>
            <w:rStyle w:val="a3"/>
            <w:rFonts w:ascii="Times New Roman" w:hAnsi="Times New Roman" w:cs="Times New Roman"/>
            <w:color w:val="auto"/>
            <w:sz w:val="28"/>
            <w:szCs w:val="28"/>
            <w:u w:val="none"/>
          </w:rPr>
          <w:t>Dempster</w:t>
        </w:r>
        <w:proofErr w:type="spellEnd"/>
        <w:r w:rsidRPr="00D57F7D">
          <w:rPr>
            <w:rStyle w:val="a3"/>
            <w:rFonts w:ascii="Times New Roman" w:hAnsi="Times New Roman" w:cs="Times New Roman"/>
            <w:color w:val="auto"/>
            <w:sz w:val="28"/>
            <w:szCs w:val="28"/>
            <w:u w:val="none"/>
          </w:rPr>
          <w:t xml:space="preserve"> DW, </w:t>
        </w:r>
        <w:proofErr w:type="spellStart"/>
        <w:r w:rsidRPr="00D57F7D">
          <w:rPr>
            <w:rStyle w:val="a3"/>
            <w:rFonts w:ascii="Times New Roman" w:hAnsi="Times New Roman" w:cs="Times New Roman"/>
            <w:color w:val="auto"/>
            <w:sz w:val="28"/>
            <w:szCs w:val="28"/>
            <w:u w:val="none"/>
          </w:rPr>
          <w:t>Sliney</w:t>
        </w:r>
        <w:proofErr w:type="spellEnd"/>
        <w:r w:rsidRPr="00D57F7D">
          <w:rPr>
            <w:rStyle w:val="a3"/>
            <w:rFonts w:ascii="Times New Roman" w:hAnsi="Times New Roman" w:cs="Times New Roman"/>
            <w:color w:val="auto"/>
            <w:sz w:val="28"/>
            <w:szCs w:val="28"/>
            <w:u w:val="none"/>
          </w:rPr>
          <w:t xml:space="preserve"> J Jr, et al. </w:t>
        </w:r>
        <w:proofErr w:type="gramStart"/>
        <w:r w:rsidRPr="00D57F7D">
          <w:rPr>
            <w:rStyle w:val="a3"/>
            <w:rFonts w:ascii="Times New Roman" w:hAnsi="Times New Roman" w:cs="Times New Roman"/>
            <w:color w:val="auto"/>
            <w:sz w:val="28"/>
            <w:szCs w:val="28"/>
            <w:u w:val="none"/>
          </w:rPr>
          <w:t>PTH(</w:t>
        </w:r>
        <w:proofErr w:type="gramEnd"/>
        <w:r w:rsidRPr="00D57F7D">
          <w:rPr>
            <w:rStyle w:val="a3"/>
            <w:rFonts w:ascii="Times New Roman" w:hAnsi="Times New Roman" w:cs="Times New Roman"/>
            <w:color w:val="auto"/>
            <w:sz w:val="28"/>
            <w:szCs w:val="28"/>
            <w:u w:val="none"/>
          </w:rPr>
          <w:t>1-84) administration reverses abnormal bone-</w:t>
        </w:r>
        <w:proofErr w:type="spellStart"/>
        <w:r w:rsidRPr="00D57F7D">
          <w:rPr>
            <w:rStyle w:val="a3"/>
            <w:rFonts w:ascii="Times New Roman" w:hAnsi="Times New Roman" w:cs="Times New Roman"/>
            <w:color w:val="auto"/>
            <w:sz w:val="28"/>
            <w:szCs w:val="28"/>
            <w:u w:val="none"/>
          </w:rPr>
          <w:t>remodeling</w:t>
        </w:r>
        <w:proofErr w:type="spellEnd"/>
        <w:r w:rsidRPr="00D57F7D">
          <w:rPr>
            <w:rStyle w:val="a3"/>
            <w:rFonts w:ascii="Times New Roman" w:hAnsi="Times New Roman" w:cs="Times New Roman"/>
            <w:color w:val="auto"/>
            <w:sz w:val="28"/>
            <w:szCs w:val="28"/>
            <w:u w:val="none"/>
          </w:rPr>
          <w:t xml:space="preserve"> dynamics and structure in hypoparathyroidism. J Bone Miner Res 2011; 26:2727.</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40" w:history="1">
        <w:proofErr w:type="spellStart"/>
        <w:r w:rsidRPr="00D57F7D">
          <w:rPr>
            <w:rStyle w:val="a3"/>
            <w:rFonts w:ascii="Times New Roman" w:hAnsi="Times New Roman" w:cs="Times New Roman"/>
            <w:color w:val="auto"/>
            <w:sz w:val="28"/>
            <w:szCs w:val="28"/>
            <w:u w:val="none"/>
          </w:rPr>
          <w:t>Sikjaer</w:t>
        </w:r>
        <w:proofErr w:type="spellEnd"/>
        <w:r w:rsidRPr="00D57F7D">
          <w:rPr>
            <w:rStyle w:val="a3"/>
            <w:rFonts w:ascii="Times New Roman" w:hAnsi="Times New Roman" w:cs="Times New Roman"/>
            <w:color w:val="auto"/>
            <w:sz w:val="28"/>
            <w:szCs w:val="28"/>
            <w:u w:val="none"/>
          </w:rPr>
          <w:t xml:space="preserve"> T, </w:t>
        </w:r>
        <w:proofErr w:type="spellStart"/>
        <w:r w:rsidRPr="00D57F7D">
          <w:rPr>
            <w:rStyle w:val="a3"/>
            <w:rFonts w:ascii="Times New Roman" w:hAnsi="Times New Roman" w:cs="Times New Roman"/>
            <w:color w:val="auto"/>
            <w:sz w:val="28"/>
            <w:szCs w:val="28"/>
            <w:u w:val="none"/>
          </w:rPr>
          <w:t>Rejnmark</w:t>
        </w:r>
        <w:proofErr w:type="spellEnd"/>
        <w:r w:rsidRPr="00D57F7D">
          <w:rPr>
            <w:rStyle w:val="a3"/>
            <w:rFonts w:ascii="Times New Roman" w:hAnsi="Times New Roman" w:cs="Times New Roman"/>
            <w:color w:val="auto"/>
            <w:sz w:val="28"/>
            <w:szCs w:val="28"/>
            <w:u w:val="none"/>
          </w:rPr>
          <w:t xml:space="preserve"> L, </w:t>
        </w:r>
        <w:proofErr w:type="spellStart"/>
        <w:r w:rsidRPr="00D57F7D">
          <w:rPr>
            <w:rStyle w:val="a3"/>
            <w:rFonts w:ascii="Times New Roman" w:hAnsi="Times New Roman" w:cs="Times New Roman"/>
            <w:color w:val="auto"/>
            <w:sz w:val="28"/>
            <w:szCs w:val="28"/>
            <w:u w:val="none"/>
          </w:rPr>
          <w:t>Rolighed</w:t>
        </w:r>
        <w:proofErr w:type="spellEnd"/>
        <w:r w:rsidRPr="00D57F7D">
          <w:rPr>
            <w:rStyle w:val="a3"/>
            <w:rFonts w:ascii="Times New Roman" w:hAnsi="Times New Roman" w:cs="Times New Roman"/>
            <w:color w:val="auto"/>
            <w:sz w:val="28"/>
            <w:szCs w:val="28"/>
            <w:u w:val="none"/>
          </w:rPr>
          <w:t xml:space="preserve"> L, et al. The effect of adding </w:t>
        </w:r>
        <w:proofErr w:type="gramStart"/>
        <w:r w:rsidRPr="00D57F7D">
          <w:rPr>
            <w:rStyle w:val="a3"/>
            <w:rFonts w:ascii="Times New Roman" w:hAnsi="Times New Roman" w:cs="Times New Roman"/>
            <w:color w:val="auto"/>
            <w:sz w:val="28"/>
            <w:szCs w:val="28"/>
            <w:u w:val="none"/>
          </w:rPr>
          <w:t>PTH(</w:t>
        </w:r>
        <w:proofErr w:type="gramEnd"/>
        <w:r w:rsidRPr="00D57F7D">
          <w:rPr>
            <w:rStyle w:val="a3"/>
            <w:rFonts w:ascii="Times New Roman" w:hAnsi="Times New Roman" w:cs="Times New Roman"/>
            <w:color w:val="auto"/>
            <w:sz w:val="28"/>
            <w:szCs w:val="28"/>
            <w:u w:val="none"/>
          </w:rPr>
          <w:t>1-84) to conventional treatment of hypoparathyroidism: a randomized, placebo-controlled study. J Bone Miner Res 2011; 26:2358.</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41" w:history="1">
        <w:proofErr w:type="spellStart"/>
        <w:r w:rsidRPr="00D57F7D">
          <w:rPr>
            <w:rStyle w:val="a3"/>
            <w:rFonts w:ascii="Times New Roman" w:hAnsi="Times New Roman" w:cs="Times New Roman"/>
            <w:color w:val="auto"/>
            <w:sz w:val="28"/>
            <w:szCs w:val="28"/>
            <w:u w:val="none"/>
          </w:rPr>
          <w:t>Mannstadt</w:t>
        </w:r>
        <w:proofErr w:type="spellEnd"/>
        <w:r w:rsidRPr="00D57F7D">
          <w:rPr>
            <w:rStyle w:val="a3"/>
            <w:rFonts w:ascii="Times New Roman" w:hAnsi="Times New Roman" w:cs="Times New Roman"/>
            <w:color w:val="auto"/>
            <w:sz w:val="28"/>
            <w:szCs w:val="28"/>
            <w:u w:val="none"/>
          </w:rPr>
          <w:t xml:space="preserve"> M, Clarke BL, </w:t>
        </w:r>
        <w:proofErr w:type="spellStart"/>
        <w:r w:rsidRPr="00D57F7D">
          <w:rPr>
            <w:rStyle w:val="a3"/>
            <w:rFonts w:ascii="Times New Roman" w:hAnsi="Times New Roman" w:cs="Times New Roman"/>
            <w:color w:val="auto"/>
            <w:sz w:val="28"/>
            <w:szCs w:val="28"/>
            <w:u w:val="none"/>
          </w:rPr>
          <w:t>Vokes</w:t>
        </w:r>
        <w:proofErr w:type="spellEnd"/>
        <w:r w:rsidRPr="00D57F7D">
          <w:rPr>
            <w:rStyle w:val="a3"/>
            <w:rFonts w:ascii="Times New Roman" w:hAnsi="Times New Roman" w:cs="Times New Roman"/>
            <w:color w:val="auto"/>
            <w:sz w:val="28"/>
            <w:szCs w:val="28"/>
            <w:u w:val="none"/>
          </w:rPr>
          <w:t xml:space="preserve"> T, et al. Efficacy and safety of recombinant human parathyroid hormone (1-84) in hypoparathyroidism (REPLACE): a double-blind, placebo-controlled, randomised, phase 3 study. Lancet Diabetes </w:t>
        </w:r>
        <w:proofErr w:type="spellStart"/>
        <w:r w:rsidRPr="00D57F7D">
          <w:rPr>
            <w:rStyle w:val="a3"/>
            <w:rFonts w:ascii="Times New Roman" w:hAnsi="Times New Roman" w:cs="Times New Roman"/>
            <w:color w:val="auto"/>
            <w:sz w:val="28"/>
            <w:szCs w:val="28"/>
            <w:u w:val="none"/>
          </w:rPr>
          <w:t>Endocrinol</w:t>
        </w:r>
        <w:proofErr w:type="spellEnd"/>
        <w:r w:rsidRPr="00D57F7D">
          <w:rPr>
            <w:rStyle w:val="a3"/>
            <w:rFonts w:ascii="Times New Roman" w:hAnsi="Times New Roman" w:cs="Times New Roman"/>
            <w:color w:val="auto"/>
            <w:sz w:val="28"/>
            <w:szCs w:val="28"/>
            <w:u w:val="none"/>
          </w:rPr>
          <w:t xml:space="preserve"> 2013; 1:275.</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42" w:history="1">
        <w:proofErr w:type="spellStart"/>
        <w:r w:rsidRPr="00D57F7D">
          <w:rPr>
            <w:rStyle w:val="a3"/>
            <w:rFonts w:ascii="Times New Roman" w:hAnsi="Times New Roman" w:cs="Times New Roman"/>
            <w:color w:val="auto"/>
            <w:sz w:val="28"/>
            <w:szCs w:val="28"/>
            <w:u w:val="none"/>
          </w:rPr>
          <w:t>Ramakrishnan</w:t>
        </w:r>
        <w:proofErr w:type="spellEnd"/>
        <w:r w:rsidRPr="00D57F7D">
          <w:rPr>
            <w:rStyle w:val="a3"/>
            <w:rFonts w:ascii="Times New Roman" w:hAnsi="Times New Roman" w:cs="Times New Roman"/>
            <w:color w:val="auto"/>
            <w:sz w:val="28"/>
            <w:szCs w:val="28"/>
            <w:u w:val="none"/>
          </w:rPr>
          <w:t xml:space="preserve"> Y, Cocks HC. Impact of recombinant PTH on management of hypoparathyroidism: a systematic review. </w:t>
        </w:r>
        <w:proofErr w:type="spellStart"/>
        <w:r w:rsidRPr="00D57F7D">
          <w:rPr>
            <w:rStyle w:val="a3"/>
            <w:rFonts w:ascii="Times New Roman" w:hAnsi="Times New Roman" w:cs="Times New Roman"/>
            <w:color w:val="auto"/>
            <w:sz w:val="28"/>
            <w:szCs w:val="28"/>
            <w:u w:val="none"/>
          </w:rPr>
          <w:t>Eur</w:t>
        </w:r>
        <w:proofErr w:type="spellEnd"/>
        <w:r w:rsidRPr="00D57F7D">
          <w:rPr>
            <w:rStyle w:val="a3"/>
            <w:rFonts w:ascii="Times New Roman" w:hAnsi="Times New Roman" w:cs="Times New Roman"/>
            <w:color w:val="auto"/>
            <w:sz w:val="28"/>
            <w:szCs w:val="28"/>
            <w:u w:val="none"/>
          </w:rPr>
          <w:t xml:space="preserve"> Arch </w:t>
        </w:r>
        <w:proofErr w:type="spellStart"/>
        <w:r w:rsidRPr="00D57F7D">
          <w:rPr>
            <w:rStyle w:val="a3"/>
            <w:rFonts w:ascii="Times New Roman" w:hAnsi="Times New Roman" w:cs="Times New Roman"/>
            <w:color w:val="auto"/>
            <w:sz w:val="28"/>
            <w:szCs w:val="28"/>
            <w:u w:val="none"/>
          </w:rPr>
          <w:t>Otorhinolaryngol</w:t>
        </w:r>
        <w:proofErr w:type="spellEnd"/>
        <w:r w:rsidRPr="00D57F7D">
          <w:rPr>
            <w:rStyle w:val="a3"/>
            <w:rFonts w:ascii="Times New Roman" w:hAnsi="Times New Roman" w:cs="Times New Roman"/>
            <w:color w:val="auto"/>
            <w:sz w:val="28"/>
            <w:szCs w:val="28"/>
            <w:u w:val="none"/>
          </w:rPr>
          <w:t xml:space="preserve"> 2016; 273:827.</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43" w:history="1">
        <w:r w:rsidRPr="00D57F7D">
          <w:rPr>
            <w:rStyle w:val="a3"/>
            <w:rFonts w:ascii="Times New Roman" w:hAnsi="Times New Roman" w:cs="Times New Roman"/>
            <w:color w:val="auto"/>
            <w:sz w:val="28"/>
            <w:szCs w:val="28"/>
            <w:u w:val="none"/>
          </w:rPr>
          <w:t xml:space="preserve">Cusano NE, Rubin MR, McMahon DJ, et al. Therapy of hypoparathyroidism with </w:t>
        </w:r>
        <w:proofErr w:type="gramStart"/>
        <w:r w:rsidRPr="00D57F7D">
          <w:rPr>
            <w:rStyle w:val="a3"/>
            <w:rFonts w:ascii="Times New Roman" w:hAnsi="Times New Roman" w:cs="Times New Roman"/>
            <w:color w:val="auto"/>
            <w:sz w:val="28"/>
            <w:szCs w:val="28"/>
            <w:u w:val="none"/>
          </w:rPr>
          <w:t>PTH(</w:t>
        </w:r>
        <w:proofErr w:type="gramEnd"/>
        <w:r w:rsidRPr="00D57F7D">
          <w:rPr>
            <w:rStyle w:val="a3"/>
            <w:rFonts w:ascii="Times New Roman" w:hAnsi="Times New Roman" w:cs="Times New Roman"/>
            <w:color w:val="auto"/>
            <w:sz w:val="28"/>
            <w:szCs w:val="28"/>
            <w:u w:val="none"/>
          </w:rPr>
          <w:t xml:space="preserve">1-84): a prospective four-year investigation of efficacy and safety. J </w:t>
        </w:r>
        <w:proofErr w:type="spellStart"/>
        <w:r w:rsidRPr="00D57F7D">
          <w:rPr>
            <w:rStyle w:val="a3"/>
            <w:rFonts w:ascii="Times New Roman" w:hAnsi="Times New Roman" w:cs="Times New Roman"/>
            <w:color w:val="auto"/>
            <w:sz w:val="28"/>
            <w:szCs w:val="28"/>
            <w:u w:val="none"/>
          </w:rPr>
          <w:t>Clin</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Endocrinol</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Metab</w:t>
        </w:r>
        <w:proofErr w:type="spellEnd"/>
        <w:r w:rsidRPr="00D57F7D">
          <w:rPr>
            <w:rStyle w:val="a3"/>
            <w:rFonts w:ascii="Times New Roman" w:hAnsi="Times New Roman" w:cs="Times New Roman"/>
            <w:color w:val="auto"/>
            <w:sz w:val="28"/>
            <w:szCs w:val="28"/>
            <w:u w:val="none"/>
          </w:rPr>
          <w:t xml:space="preserve"> 2013; 98:137.</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44" w:history="1">
        <w:proofErr w:type="spellStart"/>
        <w:r w:rsidRPr="00D57F7D">
          <w:rPr>
            <w:rStyle w:val="a3"/>
            <w:rFonts w:ascii="Times New Roman" w:hAnsi="Times New Roman" w:cs="Times New Roman"/>
            <w:color w:val="auto"/>
            <w:sz w:val="28"/>
            <w:szCs w:val="28"/>
            <w:u w:val="none"/>
          </w:rPr>
          <w:t>Bilezikian</w:t>
        </w:r>
        <w:proofErr w:type="spellEnd"/>
        <w:r w:rsidRPr="00D57F7D">
          <w:rPr>
            <w:rStyle w:val="a3"/>
            <w:rFonts w:ascii="Times New Roman" w:hAnsi="Times New Roman" w:cs="Times New Roman"/>
            <w:color w:val="auto"/>
            <w:sz w:val="28"/>
            <w:szCs w:val="28"/>
            <w:u w:val="none"/>
          </w:rPr>
          <w:t xml:space="preserve"> JP, Khan A, Potts JT Jr, et al. Hypoparathyroidism in the adult: epidemiology, diagnosis, pathophysiology, target-organ involvement, treatment, and challenges for future research. J Bone Miner Res 2011; 26:2317.</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D57F7D">
        <w:rPr>
          <w:rFonts w:ascii="Times New Roman" w:hAnsi="Times New Roman" w:cs="Times New Roman"/>
          <w:sz w:val="28"/>
          <w:szCs w:val="28"/>
        </w:rPr>
        <w:t>http://www.fda.gov/downloads/Drugs/DrugSafety/PostmarketDrugSafetyInformationforPatientsandProviders/UCM431974.pdf (Accessed on March 18, 2015).</w:t>
      </w:r>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D57F7D">
        <w:rPr>
          <w:rFonts w:ascii="Times New Roman" w:hAnsi="Times New Roman" w:cs="Times New Roman"/>
          <w:sz w:val="28"/>
          <w:szCs w:val="28"/>
        </w:rPr>
        <w:t>https://natpara.com/prescribing-information/PDF#page=1 (Accessed on March 18, 2015).</w:t>
      </w:r>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45" w:history="1">
        <w:proofErr w:type="spellStart"/>
        <w:r w:rsidRPr="00D57F7D">
          <w:rPr>
            <w:rStyle w:val="a3"/>
            <w:rFonts w:ascii="Times New Roman" w:hAnsi="Times New Roman" w:cs="Times New Roman"/>
            <w:color w:val="auto"/>
            <w:sz w:val="28"/>
            <w:szCs w:val="28"/>
            <w:u w:val="none"/>
          </w:rPr>
          <w:t>Jolette</w:t>
        </w:r>
        <w:proofErr w:type="spellEnd"/>
        <w:r w:rsidRPr="00D57F7D">
          <w:rPr>
            <w:rStyle w:val="a3"/>
            <w:rFonts w:ascii="Times New Roman" w:hAnsi="Times New Roman" w:cs="Times New Roman"/>
            <w:color w:val="auto"/>
            <w:sz w:val="28"/>
            <w:szCs w:val="28"/>
            <w:u w:val="none"/>
          </w:rPr>
          <w:t xml:space="preserve"> J, </w:t>
        </w:r>
        <w:proofErr w:type="spellStart"/>
        <w:r w:rsidRPr="00D57F7D">
          <w:rPr>
            <w:rStyle w:val="a3"/>
            <w:rFonts w:ascii="Times New Roman" w:hAnsi="Times New Roman" w:cs="Times New Roman"/>
            <w:color w:val="auto"/>
            <w:sz w:val="28"/>
            <w:szCs w:val="28"/>
            <w:u w:val="none"/>
          </w:rPr>
          <w:t>Wilker</w:t>
        </w:r>
        <w:proofErr w:type="spellEnd"/>
        <w:r w:rsidRPr="00D57F7D">
          <w:rPr>
            <w:rStyle w:val="a3"/>
            <w:rFonts w:ascii="Times New Roman" w:hAnsi="Times New Roman" w:cs="Times New Roman"/>
            <w:color w:val="auto"/>
            <w:sz w:val="28"/>
            <w:szCs w:val="28"/>
            <w:u w:val="none"/>
          </w:rPr>
          <w:t xml:space="preserve"> CE, Smith SY, et al. Defining a </w:t>
        </w:r>
        <w:proofErr w:type="spellStart"/>
        <w:r w:rsidRPr="00D57F7D">
          <w:rPr>
            <w:rStyle w:val="a3"/>
            <w:rFonts w:ascii="Times New Roman" w:hAnsi="Times New Roman" w:cs="Times New Roman"/>
            <w:color w:val="auto"/>
            <w:sz w:val="28"/>
            <w:szCs w:val="28"/>
            <w:u w:val="none"/>
          </w:rPr>
          <w:t>noncarcinogenic</w:t>
        </w:r>
        <w:proofErr w:type="spellEnd"/>
        <w:r w:rsidRPr="00D57F7D">
          <w:rPr>
            <w:rStyle w:val="a3"/>
            <w:rFonts w:ascii="Times New Roman" w:hAnsi="Times New Roman" w:cs="Times New Roman"/>
            <w:color w:val="auto"/>
            <w:sz w:val="28"/>
            <w:szCs w:val="28"/>
            <w:u w:val="none"/>
          </w:rPr>
          <w:t xml:space="preserve"> dose of recombinant human parathyroid hormone 1-84 in a 2-year study in Fischer 344 rats. </w:t>
        </w:r>
        <w:proofErr w:type="spellStart"/>
        <w:r w:rsidRPr="00D57F7D">
          <w:rPr>
            <w:rStyle w:val="a3"/>
            <w:rFonts w:ascii="Times New Roman" w:hAnsi="Times New Roman" w:cs="Times New Roman"/>
            <w:color w:val="auto"/>
            <w:sz w:val="28"/>
            <w:szCs w:val="28"/>
            <w:u w:val="none"/>
          </w:rPr>
          <w:t>Toxicol</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Pathol</w:t>
        </w:r>
        <w:proofErr w:type="spellEnd"/>
        <w:r w:rsidRPr="00D57F7D">
          <w:rPr>
            <w:rStyle w:val="a3"/>
            <w:rFonts w:ascii="Times New Roman" w:hAnsi="Times New Roman" w:cs="Times New Roman"/>
            <w:color w:val="auto"/>
            <w:sz w:val="28"/>
            <w:szCs w:val="28"/>
            <w:u w:val="none"/>
          </w:rPr>
          <w:t xml:space="preserve"> 2006; 34:929.</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46" w:history="1">
        <w:proofErr w:type="spellStart"/>
        <w:r w:rsidRPr="00D57F7D">
          <w:rPr>
            <w:rStyle w:val="a3"/>
            <w:rFonts w:ascii="Times New Roman" w:hAnsi="Times New Roman" w:cs="Times New Roman"/>
            <w:color w:val="auto"/>
            <w:sz w:val="28"/>
            <w:szCs w:val="28"/>
            <w:u w:val="none"/>
          </w:rPr>
          <w:t>Promberger</w:t>
        </w:r>
        <w:proofErr w:type="spellEnd"/>
        <w:r w:rsidRPr="00D57F7D">
          <w:rPr>
            <w:rStyle w:val="a3"/>
            <w:rFonts w:ascii="Times New Roman" w:hAnsi="Times New Roman" w:cs="Times New Roman"/>
            <w:color w:val="auto"/>
            <w:sz w:val="28"/>
            <w:szCs w:val="28"/>
            <w:u w:val="none"/>
          </w:rPr>
          <w:t xml:space="preserve"> R, </w:t>
        </w:r>
        <w:proofErr w:type="spellStart"/>
        <w:r w:rsidRPr="00D57F7D">
          <w:rPr>
            <w:rStyle w:val="a3"/>
            <w:rFonts w:ascii="Times New Roman" w:hAnsi="Times New Roman" w:cs="Times New Roman"/>
            <w:color w:val="auto"/>
            <w:sz w:val="28"/>
            <w:szCs w:val="28"/>
            <w:u w:val="none"/>
          </w:rPr>
          <w:t>Ott</w:t>
        </w:r>
        <w:proofErr w:type="spellEnd"/>
        <w:r w:rsidRPr="00D57F7D">
          <w:rPr>
            <w:rStyle w:val="a3"/>
            <w:rFonts w:ascii="Times New Roman" w:hAnsi="Times New Roman" w:cs="Times New Roman"/>
            <w:color w:val="auto"/>
            <w:sz w:val="28"/>
            <w:szCs w:val="28"/>
            <w:u w:val="none"/>
          </w:rPr>
          <w:t xml:space="preserve"> J, </w:t>
        </w:r>
        <w:proofErr w:type="spellStart"/>
        <w:r w:rsidRPr="00D57F7D">
          <w:rPr>
            <w:rStyle w:val="a3"/>
            <w:rFonts w:ascii="Times New Roman" w:hAnsi="Times New Roman" w:cs="Times New Roman"/>
            <w:color w:val="auto"/>
            <w:sz w:val="28"/>
            <w:szCs w:val="28"/>
            <w:u w:val="none"/>
          </w:rPr>
          <w:t>Kober</w:t>
        </w:r>
        <w:proofErr w:type="spellEnd"/>
        <w:r w:rsidRPr="00D57F7D">
          <w:rPr>
            <w:rStyle w:val="a3"/>
            <w:rFonts w:ascii="Times New Roman" w:hAnsi="Times New Roman" w:cs="Times New Roman"/>
            <w:color w:val="auto"/>
            <w:sz w:val="28"/>
            <w:szCs w:val="28"/>
            <w:u w:val="none"/>
          </w:rPr>
          <w:t xml:space="preserve"> F, et al. Normal parathyroid hormone levels do not exclude permanent hypoparathyroidism after thyroidectomy. Thyroid 2011; 21:145.</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47" w:history="1">
        <w:proofErr w:type="spellStart"/>
        <w:r w:rsidRPr="00D57F7D">
          <w:rPr>
            <w:rStyle w:val="a3"/>
            <w:rFonts w:ascii="Times New Roman" w:hAnsi="Times New Roman" w:cs="Times New Roman"/>
            <w:color w:val="auto"/>
            <w:sz w:val="28"/>
            <w:szCs w:val="28"/>
            <w:u w:val="none"/>
          </w:rPr>
          <w:t>Schussheim</w:t>
        </w:r>
        <w:proofErr w:type="spellEnd"/>
        <w:r w:rsidRPr="00D57F7D">
          <w:rPr>
            <w:rStyle w:val="a3"/>
            <w:rFonts w:ascii="Times New Roman" w:hAnsi="Times New Roman" w:cs="Times New Roman"/>
            <w:color w:val="auto"/>
            <w:sz w:val="28"/>
            <w:szCs w:val="28"/>
            <w:u w:val="none"/>
          </w:rPr>
          <w:t xml:space="preserve"> DH, Jacobs TP, Silverberg SJ. </w:t>
        </w:r>
        <w:proofErr w:type="spellStart"/>
        <w:r w:rsidRPr="00D57F7D">
          <w:rPr>
            <w:rStyle w:val="a3"/>
            <w:rFonts w:ascii="Times New Roman" w:hAnsi="Times New Roman" w:cs="Times New Roman"/>
            <w:color w:val="auto"/>
            <w:sz w:val="28"/>
            <w:szCs w:val="28"/>
            <w:u w:val="none"/>
          </w:rPr>
          <w:t>Hypocalcemia</w:t>
        </w:r>
        <w:proofErr w:type="spellEnd"/>
        <w:r w:rsidRPr="00D57F7D">
          <w:rPr>
            <w:rStyle w:val="a3"/>
            <w:rFonts w:ascii="Times New Roman" w:hAnsi="Times New Roman" w:cs="Times New Roman"/>
            <w:color w:val="auto"/>
            <w:sz w:val="28"/>
            <w:szCs w:val="28"/>
            <w:u w:val="none"/>
          </w:rPr>
          <w:t xml:space="preserve"> associated with alendronate. Ann Intern Med 1999; 130:329.</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48" w:history="1">
        <w:r w:rsidRPr="00D57F7D">
          <w:rPr>
            <w:rStyle w:val="a3"/>
            <w:rFonts w:ascii="Times New Roman" w:hAnsi="Times New Roman" w:cs="Times New Roman"/>
            <w:color w:val="auto"/>
            <w:sz w:val="28"/>
            <w:szCs w:val="28"/>
            <w:u w:val="none"/>
          </w:rPr>
          <w:t xml:space="preserve">Cundy T, </w:t>
        </w:r>
        <w:proofErr w:type="spellStart"/>
        <w:r w:rsidRPr="00D57F7D">
          <w:rPr>
            <w:rStyle w:val="a3"/>
            <w:rFonts w:ascii="Times New Roman" w:hAnsi="Times New Roman" w:cs="Times New Roman"/>
            <w:color w:val="auto"/>
            <w:sz w:val="28"/>
            <w:szCs w:val="28"/>
            <w:u w:val="none"/>
          </w:rPr>
          <w:t>Haining</w:t>
        </w:r>
        <w:proofErr w:type="spellEnd"/>
        <w:r w:rsidRPr="00D57F7D">
          <w:rPr>
            <w:rStyle w:val="a3"/>
            <w:rFonts w:ascii="Times New Roman" w:hAnsi="Times New Roman" w:cs="Times New Roman"/>
            <w:color w:val="auto"/>
            <w:sz w:val="28"/>
            <w:szCs w:val="28"/>
            <w:u w:val="none"/>
          </w:rPr>
          <w:t xml:space="preserve"> SA, </w:t>
        </w:r>
        <w:proofErr w:type="spellStart"/>
        <w:r w:rsidRPr="00D57F7D">
          <w:rPr>
            <w:rStyle w:val="a3"/>
            <w:rFonts w:ascii="Times New Roman" w:hAnsi="Times New Roman" w:cs="Times New Roman"/>
            <w:color w:val="auto"/>
            <w:sz w:val="28"/>
            <w:szCs w:val="28"/>
            <w:u w:val="none"/>
          </w:rPr>
          <w:t>Guilland</w:t>
        </w:r>
        <w:proofErr w:type="spellEnd"/>
        <w:r w:rsidRPr="00D57F7D">
          <w:rPr>
            <w:rStyle w:val="a3"/>
            <w:rFonts w:ascii="Times New Roman" w:hAnsi="Times New Roman" w:cs="Times New Roman"/>
            <w:color w:val="auto"/>
            <w:sz w:val="28"/>
            <w:szCs w:val="28"/>
            <w:u w:val="none"/>
          </w:rPr>
          <w:t xml:space="preserve">-Cumming DF, et al. Remission of hypoparathyroidism during lactation: evidence for a physiological role for prolactin in the regulation of vitamin D metabolism. </w:t>
        </w:r>
        <w:proofErr w:type="spellStart"/>
        <w:r w:rsidRPr="00D57F7D">
          <w:rPr>
            <w:rStyle w:val="a3"/>
            <w:rFonts w:ascii="Times New Roman" w:hAnsi="Times New Roman" w:cs="Times New Roman"/>
            <w:color w:val="auto"/>
            <w:sz w:val="28"/>
            <w:szCs w:val="28"/>
            <w:u w:val="none"/>
          </w:rPr>
          <w:t>Clin</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Endocrinol</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Oxf</w:t>
        </w:r>
        <w:proofErr w:type="spellEnd"/>
        <w:r w:rsidRPr="00D57F7D">
          <w:rPr>
            <w:rStyle w:val="a3"/>
            <w:rFonts w:ascii="Times New Roman" w:hAnsi="Times New Roman" w:cs="Times New Roman"/>
            <w:color w:val="auto"/>
            <w:sz w:val="28"/>
            <w:szCs w:val="28"/>
            <w:u w:val="none"/>
          </w:rPr>
          <w:t>) 1987; 26:667.</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49" w:history="1">
        <w:r w:rsidRPr="00D57F7D">
          <w:rPr>
            <w:rStyle w:val="a3"/>
            <w:rFonts w:ascii="Times New Roman" w:hAnsi="Times New Roman" w:cs="Times New Roman"/>
            <w:color w:val="auto"/>
            <w:sz w:val="28"/>
            <w:szCs w:val="28"/>
            <w:u w:val="none"/>
          </w:rPr>
          <w:t xml:space="preserve">Rude RK, Haussler MR, Singer FR. Postpartum resolution of </w:t>
        </w:r>
        <w:proofErr w:type="spellStart"/>
        <w:r w:rsidRPr="00D57F7D">
          <w:rPr>
            <w:rStyle w:val="a3"/>
            <w:rFonts w:ascii="Times New Roman" w:hAnsi="Times New Roman" w:cs="Times New Roman"/>
            <w:color w:val="auto"/>
            <w:sz w:val="28"/>
            <w:szCs w:val="28"/>
            <w:u w:val="none"/>
          </w:rPr>
          <w:t>hypocalcemia</w:t>
        </w:r>
        <w:proofErr w:type="spellEnd"/>
        <w:r w:rsidRPr="00D57F7D">
          <w:rPr>
            <w:rStyle w:val="a3"/>
            <w:rFonts w:ascii="Times New Roman" w:hAnsi="Times New Roman" w:cs="Times New Roman"/>
            <w:color w:val="auto"/>
            <w:sz w:val="28"/>
            <w:szCs w:val="28"/>
            <w:u w:val="none"/>
          </w:rPr>
          <w:t xml:space="preserve"> in a lactating </w:t>
        </w:r>
        <w:proofErr w:type="spellStart"/>
        <w:r w:rsidRPr="00D57F7D">
          <w:rPr>
            <w:rStyle w:val="a3"/>
            <w:rFonts w:ascii="Times New Roman" w:hAnsi="Times New Roman" w:cs="Times New Roman"/>
            <w:color w:val="auto"/>
            <w:sz w:val="28"/>
            <w:szCs w:val="28"/>
            <w:u w:val="none"/>
          </w:rPr>
          <w:t>hypoparathyroid</w:t>
        </w:r>
        <w:proofErr w:type="spellEnd"/>
        <w:r w:rsidRPr="00D57F7D">
          <w:rPr>
            <w:rStyle w:val="a3"/>
            <w:rFonts w:ascii="Times New Roman" w:hAnsi="Times New Roman" w:cs="Times New Roman"/>
            <w:color w:val="auto"/>
            <w:sz w:val="28"/>
            <w:szCs w:val="28"/>
            <w:u w:val="none"/>
          </w:rPr>
          <w:t xml:space="preserve"> patient. </w:t>
        </w:r>
        <w:proofErr w:type="spellStart"/>
        <w:r w:rsidRPr="00D57F7D">
          <w:rPr>
            <w:rStyle w:val="a3"/>
            <w:rFonts w:ascii="Times New Roman" w:hAnsi="Times New Roman" w:cs="Times New Roman"/>
            <w:color w:val="auto"/>
            <w:sz w:val="28"/>
            <w:szCs w:val="28"/>
            <w:u w:val="none"/>
          </w:rPr>
          <w:t>Endocrinol</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Jpn</w:t>
        </w:r>
        <w:proofErr w:type="spellEnd"/>
        <w:r w:rsidRPr="00D57F7D">
          <w:rPr>
            <w:rStyle w:val="a3"/>
            <w:rFonts w:ascii="Times New Roman" w:hAnsi="Times New Roman" w:cs="Times New Roman"/>
            <w:color w:val="auto"/>
            <w:sz w:val="28"/>
            <w:szCs w:val="28"/>
            <w:u w:val="none"/>
          </w:rPr>
          <w:t xml:space="preserve"> 1984; 31:227.</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50" w:history="1">
        <w:proofErr w:type="spellStart"/>
        <w:r w:rsidRPr="00D57F7D">
          <w:rPr>
            <w:rStyle w:val="a3"/>
            <w:rFonts w:ascii="Times New Roman" w:hAnsi="Times New Roman" w:cs="Times New Roman"/>
            <w:color w:val="auto"/>
            <w:sz w:val="28"/>
            <w:szCs w:val="28"/>
            <w:u w:val="none"/>
          </w:rPr>
          <w:t>Blickstein</w:t>
        </w:r>
        <w:proofErr w:type="spellEnd"/>
        <w:r w:rsidRPr="00D57F7D">
          <w:rPr>
            <w:rStyle w:val="a3"/>
            <w:rFonts w:ascii="Times New Roman" w:hAnsi="Times New Roman" w:cs="Times New Roman"/>
            <w:color w:val="auto"/>
            <w:sz w:val="28"/>
            <w:szCs w:val="28"/>
            <w:u w:val="none"/>
          </w:rPr>
          <w:t xml:space="preserve"> I, Kessler I, Lancet M. Idiopathic hypoparathyroidism with gestational diabetes. Am J </w:t>
        </w:r>
        <w:proofErr w:type="spellStart"/>
        <w:r w:rsidRPr="00D57F7D">
          <w:rPr>
            <w:rStyle w:val="a3"/>
            <w:rFonts w:ascii="Times New Roman" w:hAnsi="Times New Roman" w:cs="Times New Roman"/>
            <w:color w:val="auto"/>
            <w:sz w:val="28"/>
            <w:szCs w:val="28"/>
            <w:u w:val="none"/>
          </w:rPr>
          <w:t>Obstet</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Gynecol</w:t>
        </w:r>
        <w:proofErr w:type="spellEnd"/>
        <w:r w:rsidRPr="00D57F7D">
          <w:rPr>
            <w:rStyle w:val="a3"/>
            <w:rFonts w:ascii="Times New Roman" w:hAnsi="Times New Roman" w:cs="Times New Roman"/>
            <w:color w:val="auto"/>
            <w:sz w:val="28"/>
            <w:szCs w:val="28"/>
            <w:u w:val="none"/>
          </w:rPr>
          <w:t xml:space="preserve"> 1985; 153:649.</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51" w:history="1">
        <w:proofErr w:type="spellStart"/>
        <w:r w:rsidRPr="00D57F7D">
          <w:rPr>
            <w:rStyle w:val="a3"/>
            <w:rFonts w:ascii="Times New Roman" w:hAnsi="Times New Roman" w:cs="Times New Roman"/>
            <w:color w:val="auto"/>
            <w:sz w:val="28"/>
            <w:szCs w:val="28"/>
            <w:u w:val="none"/>
          </w:rPr>
          <w:t>Callies</w:t>
        </w:r>
        <w:proofErr w:type="spellEnd"/>
        <w:r w:rsidRPr="00D57F7D">
          <w:rPr>
            <w:rStyle w:val="a3"/>
            <w:rFonts w:ascii="Times New Roman" w:hAnsi="Times New Roman" w:cs="Times New Roman"/>
            <w:color w:val="auto"/>
            <w:sz w:val="28"/>
            <w:szCs w:val="28"/>
            <w:u w:val="none"/>
          </w:rPr>
          <w:t xml:space="preserve"> F, </w:t>
        </w:r>
        <w:proofErr w:type="spellStart"/>
        <w:r w:rsidRPr="00D57F7D">
          <w:rPr>
            <w:rStyle w:val="a3"/>
            <w:rFonts w:ascii="Times New Roman" w:hAnsi="Times New Roman" w:cs="Times New Roman"/>
            <w:color w:val="auto"/>
            <w:sz w:val="28"/>
            <w:szCs w:val="28"/>
            <w:u w:val="none"/>
          </w:rPr>
          <w:t>Arlt</w:t>
        </w:r>
        <w:proofErr w:type="spellEnd"/>
        <w:r w:rsidRPr="00D57F7D">
          <w:rPr>
            <w:rStyle w:val="a3"/>
            <w:rFonts w:ascii="Times New Roman" w:hAnsi="Times New Roman" w:cs="Times New Roman"/>
            <w:color w:val="auto"/>
            <w:sz w:val="28"/>
            <w:szCs w:val="28"/>
            <w:u w:val="none"/>
          </w:rPr>
          <w:t xml:space="preserve"> W, </w:t>
        </w:r>
        <w:proofErr w:type="spellStart"/>
        <w:r w:rsidRPr="00D57F7D">
          <w:rPr>
            <w:rStyle w:val="a3"/>
            <w:rFonts w:ascii="Times New Roman" w:hAnsi="Times New Roman" w:cs="Times New Roman"/>
            <w:color w:val="auto"/>
            <w:sz w:val="28"/>
            <w:szCs w:val="28"/>
            <w:u w:val="none"/>
          </w:rPr>
          <w:t>Scholz</w:t>
        </w:r>
        <w:proofErr w:type="spellEnd"/>
        <w:r w:rsidRPr="00D57F7D">
          <w:rPr>
            <w:rStyle w:val="a3"/>
            <w:rFonts w:ascii="Times New Roman" w:hAnsi="Times New Roman" w:cs="Times New Roman"/>
            <w:color w:val="auto"/>
            <w:sz w:val="28"/>
            <w:szCs w:val="28"/>
            <w:u w:val="none"/>
          </w:rPr>
          <w:t xml:space="preserve"> HJ, et al. Management of hypoparathyroidism during pregnancy--report of twelve cases. </w:t>
        </w:r>
        <w:proofErr w:type="spellStart"/>
        <w:r w:rsidRPr="00D57F7D">
          <w:rPr>
            <w:rStyle w:val="a3"/>
            <w:rFonts w:ascii="Times New Roman" w:hAnsi="Times New Roman" w:cs="Times New Roman"/>
            <w:color w:val="auto"/>
            <w:sz w:val="28"/>
            <w:szCs w:val="28"/>
            <w:u w:val="none"/>
          </w:rPr>
          <w:t>Eur</w:t>
        </w:r>
        <w:proofErr w:type="spellEnd"/>
        <w:r w:rsidRPr="00D57F7D">
          <w:rPr>
            <w:rStyle w:val="a3"/>
            <w:rFonts w:ascii="Times New Roman" w:hAnsi="Times New Roman" w:cs="Times New Roman"/>
            <w:color w:val="auto"/>
            <w:sz w:val="28"/>
            <w:szCs w:val="28"/>
            <w:u w:val="none"/>
          </w:rPr>
          <w:t xml:space="preserve"> J </w:t>
        </w:r>
        <w:proofErr w:type="spellStart"/>
        <w:r w:rsidRPr="00D57F7D">
          <w:rPr>
            <w:rStyle w:val="a3"/>
            <w:rFonts w:ascii="Times New Roman" w:hAnsi="Times New Roman" w:cs="Times New Roman"/>
            <w:color w:val="auto"/>
            <w:sz w:val="28"/>
            <w:szCs w:val="28"/>
            <w:u w:val="none"/>
          </w:rPr>
          <w:t>Endocrinol</w:t>
        </w:r>
        <w:proofErr w:type="spellEnd"/>
        <w:r w:rsidRPr="00D57F7D">
          <w:rPr>
            <w:rStyle w:val="a3"/>
            <w:rFonts w:ascii="Times New Roman" w:hAnsi="Times New Roman" w:cs="Times New Roman"/>
            <w:color w:val="auto"/>
            <w:sz w:val="28"/>
            <w:szCs w:val="28"/>
            <w:u w:val="none"/>
          </w:rPr>
          <w:t xml:space="preserve"> 1998; 139:284.</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52" w:history="1">
        <w:proofErr w:type="spellStart"/>
        <w:r w:rsidRPr="00D57F7D">
          <w:rPr>
            <w:rStyle w:val="a3"/>
            <w:rFonts w:ascii="Times New Roman" w:hAnsi="Times New Roman" w:cs="Times New Roman"/>
            <w:color w:val="auto"/>
            <w:sz w:val="28"/>
            <w:szCs w:val="28"/>
            <w:u w:val="none"/>
          </w:rPr>
          <w:t>Kurzel</w:t>
        </w:r>
        <w:proofErr w:type="spellEnd"/>
        <w:r w:rsidRPr="00D57F7D">
          <w:rPr>
            <w:rStyle w:val="a3"/>
            <w:rFonts w:ascii="Times New Roman" w:hAnsi="Times New Roman" w:cs="Times New Roman"/>
            <w:color w:val="auto"/>
            <w:sz w:val="28"/>
            <w:szCs w:val="28"/>
            <w:u w:val="none"/>
          </w:rPr>
          <w:t xml:space="preserve"> RB, Hagen GA. Use of thiazide diuretics to reduce the </w:t>
        </w:r>
        <w:proofErr w:type="spellStart"/>
        <w:r w:rsidRPr="00D57F7D">
          <w:rPr>
            <w:rStyle w:val="a3"/>
            <w:rFonts w:ascii="Times New Roman" w:hAnsi="Times New Roman" w:cs="Times New Roman"/>
            <w:color w:val="auto"/>
            <w:sz w:val="28"/>
            <w:szCs w:val="28"/>
            <w:u w:val="none"/>
          </w:rPr>
          <w:t>hypercalciuria</w:t>
        </w:r>
        <w:proofErr w:type="spellEnd"/>
        <w:r w:rsidRPr="00D57F7D">
          <w:rPr>
            <w:rStyle w:val="a3"/>
            <w:rFonts w:ascii="Times New Roman" w:hAnsi="Times New Roman" w:cs="Times New Roman"/>
            <w:color w:val="auto"/>
            <w:sz w:val="28"/>
            <w:szCs w:val="28"/>
            <w:u w:val="none"/>
          </w:rPr>
          <w:t xml:space="preserve"> of hypoparathyroidism during pregnancy. Am J </w:t>
        </w:r>
        <w:proofErr w:type="spellStart"/>
        <w:r w:rsidRPr="00D57F7D">
          <w:rPr>
            <w:rStyle w:val="a3"/>
            <w:rFonts w:ascii="Times New Roman" w:hAnsi="Times New Roman" w:cs="Times New Roman"/>
            <w:color w:val="auto"/>
            <w:sz w:val="28"/>
            <w:szCs w:val="28"/>
            <w:u w:val="none"/>
          </w:rPr>
          <w:t>Perinatol</w:t>
        </w:r>
        <w:proofErr w:type="spellEnd"/>
        <w:r w:rsidRPr="00D57F7D">
          <w:rPr>
            <w:rStyle w:val="a3"/>
            <w:rFonts w:ascii="Times New Roman" w:hAnsi="Times New Roman" w:cs="Times New Roman"/>
            <w:color w:val="auto"/>
            <w:sz w:val="28"/>
            <w:szCs w:val="28"/>
            <w:u w:val="none"/>
          </w:rPr>
          <w:t xml:space="preserve"> 1990; 7:333.</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53" w:history="1">
        <w:r w:rsidRPr="00D57F7D">
          <w:rPr>
            <w:rStyle w:val="a3"/>
            <w:rFonts w:ascii="Times New Roman" w:hAnsi="Times New Roman" w:cs="Times New Roman"/>
            <w:color w:val="auto"/>
            <w:sz w:val="28"/>
            <w:szCs w:val="28"/>
            <w:u w:val="none"/>
          </w:rPr>
          <w:t xml:space="preserve">Salle BL, </w:t>
        </w:r>
        <w:proofErr w:type="spellStart"/>
        <w:r w:rsidRPr="00D57F7D">
          <w:rPr>
            <w:rStyle w:val="a3"/>
            <w:rFonts w:ascii="Times New Roman" w:hAnsi="Times New Roman" w:cs="Times New Roman"/>
            <w:color w:val="auto"/>
            <w:sz w:val="28"/>
            <w:szCs w:val="28"/>
            <w:u w:val="none"/>
          </w:rPr>
          <w:t>Berthezene</w:t>
        </w:r>
        <w:proofErr w:type="spellEnd"/>
        <w:r w:rsidRPr="00D57F7D">
          <w:rPr>
            <w:rStyle w:val="a3"/>
            <w:rFonts w:ascii="Times New Roman" w:hAnsi="Times New Roman" w:cs="Times New Roman"/>
            <w:color w:val="auto"/>
            <w:sz w:val="28"/>
            <w:szCs w:val="28"/>
            <w:u w:val="none"/>
          </w:rPr>
          <w:t xml:space="preserve"> F, Glorieux FH, et al. Hypoparathyroidism during pregnancy: treatment with calcitriol. J </w:t>
        </w:r>
        <w:proofErr w:type="spellStart"/>
        <w:r w:rsidRPr="00D57F7D">
          <w:rPr>
            <w:rStyle w:val="a3"/>
            <w:rFonts w:ascii="Times New Roman" w:hAnsi="Times New Roman" w:cs="Times New Roman"/>
            <w:color w:val="auto"/>
            <w:sz w:val="28"/>
            <w:szCs w:val="28"/>
            <w:u w:val="none"/>
          </w:rPr>
          <w:t>Clin</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Endocrinol</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Metab</w:t>
        </w:r>
        <w:proofErr w:type="spellEnd"/>
        <w:r w:rsidRPr="00D57F7D">
          <w:rPr>
            <w:rStyle w:val="a3"/>
            <w:rFonts w:ascii="Times New Roman" w:hAnsi="Times New Roman" w:cs="Times New Roman"/>
            <w:color w:val="auto"/>
            <w:sz w:val="28"/>
            <w:szCs w:val="28"/>
            <w:u w:val="none"/>
          </w:rPr>
          <w:t xml:space="preserve"> 1981; 52:810.</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54" w:history="1">
        <w:r w:rsidRPr="00D57F7D">
          <w:rPr>
            <w:rStyle w:val="a3"/>
            <w:rFonts w:ascii="Times New Roman" w:hAnsi="Times New Roman" w:cs="Times New Roman"/>
            <w:color w:val="auto"/>
            <w:sz w:val="28"/>
            <w:szCs w:val="28"/>
            <w:u w:val="none"/>
          </w:rPr>
          <w:t xml:space="preserve">Caplan RH, </w:t>
        </w:r>
        <w:proofErr w:type="spellStart"/>
        <w:r w:rsidRPr="00D57F7D">
          <w:rPr>
            <w:rStyle w:val="a3"/>
            <w:rFonts w:ascii="Times New Roman" w:hAnsi="Times New Roman" w:cs="Times New Roman"/>
            <w:color w:val="auto"/>
            <w:sz w:val="28"/>
            <w:szCs w:val="28"/>
            <w:u w:val="none"/>
          </w:rPr>
          <w:t>Beguin</w:t>
        </w:r>
        <w:proofErr w:type="spellEnd"/>
        <w:r w:rsidRPr="00D57F7D">
          <w:rPr>
            <w:rStyle w:val="a3"/>
            <w:rFonts w:ascii="Times New Roman" w:hAnsi="Times New Roman" w:cs="Times New Roman"/>
            <w:color w:val="auto"/>
            <w:sz w:val="28"/>
            <w:szCs w:val="28"/>
            <w:u w:val="none"/>
          </w:rPr>
          <w:t xml:space="preserve"> EA. Hypercalcemia in a calcitriol-treated </w:t>
        </w:r>
        <w:proofErr w:type="spellStart"/>
        <w:r w:rsidRPr="00D57F7D">
          <w:rPr>
            <w:rStyle w:val="a3"/>
            <w:rFonts w:ascii="Times New Roman" w:hAnsi="Times New Roman" w:cs="Times New Roman"/>
            <w:color w:val="auto"/>
            <w:sz w:val="28"/>
            <w:szCs w:val="28"/>
            <w:u w:val="none"/>
          </w:rPr>
          <w:t>hypoparathyroid</w:t>
        </w:r>
        <w:proofErr w:type="spellEnd"/>
        <w:r w:rsidRPr="00D57F7D">
          <w:rPr>
            <w:rStyle w:val="a3"/>
            <w:rFonts w:ascii="Times New Roman" w:hAnsi="Times New Roman" w:cs="Times New Roman"/>
            <w:color w:val="auto"/>
            <w:sz w:val="28"/>
            <w:szCs w:val="28"/>
            <w:u w:val="none"/>
          </w:rPr>
          <w:t xml:space="preserve"> woman during lactation. </w:t>
        </w:r>
        <w:proofErr w:type="spellStart"/>
        <w:r w:rsidRPr="00D57F7D">
          <w:rPr>
            <w:rStyle w:val="a3"/>
            <w:rFonts w:ascii="Times New Roman" w:hAnsi="Times New Roman" w:cs="Times New Roman"/>
            <w:color w:val="auto"/>
            <w:sz w:val="28"/>
            <w:szCs w:val="28"/>
            <w:u w:val="none"/>
          </w:rPr>
          <w:t>Obstet</w:t>
        </w:r>
        <w:proofErr w:type="spellEnd"/>
        <w:r w:rsidRPr="00D57F7D">
          <w:rPr>
            <w:rStyle w:val="a3"/>
            <w:rFonts w:ascii="Times New Roman" w:hAnsi="Times New Roman" w:cs="Times New Roman"/>
            <w:color w:val="auto"/>
            <w:sz w:val="28"/>
            <w:szCs w:val="28"/>
            <w:u w:val="none"/>
          </w:rPr>
          <w:t xml:space="preserve"> </w:t>
        </w:r>
        <w:proofErr w:type="spellStart"/>
        <w:r w:rsidRPr="00D57F7D">
          <w:rPr>
            <w:rStyle w:val="a3"/>
            <w:rFonts w:ascii="Times New Roman" w:hAnsi="Times New Roman" w:cs="Times New Roman"/>
            <w:color w:val="auto"/>
            <w:sz w:val="28"/>
            <w:szCs w:val="28"/>
            <w:u w:val="none"/>
          </w:rPr>
          <w:t>Gynecol</w:t>
        </w:r>
        <w:proofErr w:type="spellEnd"/>
        <w:r w:rsidRPr="00D57F7D">
          <w:rPr>
            <w:rStyle w:val="a3"/>
            <w:rFonts w:ascii="Times New Roman" w:hAnsi="Times New Roman" w:cs="Times New Roman"/>
            <w:color w:val="auto"/>
            <w:sz w:val="28"/>
            <w:szCs w:val="28"/>
            <w:u w:val="none"/>
          </w:rPr>
          <w:t xml:space="preserve"> 1990; 76:485.</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55" w:history="1">
        <w:proofErr w:type="spellStart"/>
        <w:r w:rsidRPr="00D57F7D">
          <w:rPr>
            <w:rStyle w:val="a3"/>
            <w:rFonts w:ascii="Times New Roman" w:hAnsi="Times New Roman" w:cs="Times New Roman"/>
            <w:color w:val="auto"/>
            <w:sz w:val="28"/>
            <w:szCs w:val="28"/>
            <w:u w:val="none"/>
          </w:rPr>
          <w:t>Sadeghi-Nejad</w:t>
        </w:r>
        <w:proofErr w:type="spellEnd"/>
        <w:r w:rsidRPr="00D57F7D">
          <w:rPr>
            <w:rStyle w:val="a3"/>
            <w:rFonts w:ascii="Times New Roman" w:hAnsi="Times New Roman" w:cs="Times New Roman"/>
            <w:color w:val="auto"/>
            <w:sz w:val="28"/>
            <w:szCs w:val="28"/>
            <w:u w:val="none"/>
          </w:rPr>
          <w:t xml:space="preserve"> A, </w:t>
        </w:r>
        <w:proofErr w:type="spellStart"/>
        <w:r w:rsidRPr="00D57F7D">
          <w:rPr>
            <w:rStyle w:val="a3"/>
            <w:rFonts w:ascii="Times New Roman" w:hAnsi="Times New Roman" w:cs="Times New Roman"/>
            <w:color w:val="auto"/>
            <w:sz w:val="28"/>
            <w:szCs w:val="28"/>
            <w:u w:val="none"/>
          </w:rPr>
          <w:t>Wolfsdorf</w:t>
        </w:r>
        <w:proofErr w:type="spellEnd"/>
        <w:r w:rsidRPr="00D57F7D">
          <w:rPr>
            <w:rStyle w:val="a3"/>
            <w:rFonts w:ascii="Times New Roman" w:hAnsi="Times New Roman" w:cs="Times New Roman"/>
            <w:color w:val="auto"/>
            <w:sz w:val="28"/>
            <w:szCs w:val="28"/>
            <w:u w:val="none"/>
          </w:rPr>
          <w:t xml:space="preserve"> JI, Senior B. Hypoparathyroidism and pregnancy. Treatment with calcitriol. JAMA 1980; 243:254.</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56" w:history="1">
        <w:r w:rsidRPr="00D57F7D">
          <w:rPr>
            <w:rStyle w:val="a3"/>
            <w:rFonts w:ascii="Times New Roman" w:hAnsi="Times New Roman" w:cs="Times New Roman"/>
            <w:color w:val="auto"/>
            <w:sz w:val="28"/>
            <w:szCs w:val="28"/>
            <w:u w:val="none"/>
          </w:rPr>
          <w:t xml:space="preserve">Kovacs CS, </w:t>
        </w:r>
        <w:proofErr w:type="spellStart"/>
        <w:r w:rsidRPr="00D57F7D">
          <w:rPr>
            <w:rStyle w:val="a3"/>
            <w:rFonts w:ascii="Times New Roman" w:hAnsi="Times New Roman" w:cs="Times New Roman"/>
            <w:color w:val="auto"/>
            <w:sz w:val="28"/>
            <w:szCs w:val="28"/>
            <w:u w:val="none"/>
          </w:rPr>
          <w:t>Kronenberg</w:t>
        </w:r>
        <w:proofErr w:type="spellEnd"/>
        <w:r w:rsidRPr="00D57F7D">
          <w:rPr>
            <w:rStyle w:val="a3"/>
            <w:rFonts w:ascii="Times New Roman" w:hAnsi="Times New Roman" w:cs="Times New Roman"/>
            <w:color w:val="auto"/>
            <w:sz w:val="28"/>
            <w:szCs w:val="28"/>
            <w:u w:val="none"/>
          </w:rPr>
          <w:t xml:space="preserve"> HM. Maternal-</w:t>
        </w:r>
        <w:proofErr w:type="spellStart"/>
        <w:r w:rsidRPr="00D57F7D">
          <w:rPr>
            <w:rStyle w:val="a3"/>
            <w:rFonts w:ascii="Times New Roman" w:hAnsi="Times New Roman" w:cs="Times New Roman"/>
            <w:color w:val="auto"/>
            <w:sz w:val="28"/>
            <w:szCs w:val="28"/>
            <w:u w:val="none"/>
          </w:rPr>
          <w:t>fetal</w:t>
        </w:r>
        <w:proofErr w:type="spellEnd"/>
        <w:r w:rsidRPr="00D57F7D">
          <w:rPr>
            <w:rStyle w:val="a3"/>
            <w:rFonts w:ascii="Times New Roman" w:hAnsi="Times New Roman" w:cs="Times New Roman"/>
            <w:color w:val="auto"/>
            <w:sz w:val="28"/>
            <w:szCs w:val="28"/>
            <w:u w:val="none"/>
          </w:rPr>
          <w:t xml:space="preserve"> calcium and bone metabolism during pregnancy, puerperium, and lactation. </w:t>
        </w:r>
        <w:proofErr w:type="spellStart"/>
        <w:r w:rsidRPr="00D57F7D">
          <w:rPr>
            <w:rStyle w:val="a3"/>
            <w:rFonts w:ascii="Times New Roman" w:hAnsi="Times New Roman" w:cs="Times New Roman"/>
            <w:color w:val="auto"/>
            <w:sz w:val="28"/>
            <w:szCs w:val="28"/>
            <w:u w:val="none"/>
          </w:rPr>
          <w:t>Endocr</w:t>
        </w:r>
        <w:proofErr w:type="spellEnd"/>
        <w:r w:rsidRPr="00D57F7D">
          <w:rPr>
            <w:rStyle w:val="a3"/>
            <w:rFonts w:ascii="Times New Roman" w:hAnsi="Times New Roman" w:cs="Times New Roman"/>
            <w:color w:val="auto"/>
            <w:sz w:val="28"/>
            <w:szCs w:val="28"/>
            <w:u w:val="none"/>
          </w:rPr>
          <w:t xml:space="preserve"> Rev 1997; 18:832.</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57" w:history="1">
        <w:r w:rsidRPr="00D57F7D">
          <w:rPr>
            <w:rStyle w:val="a3"/>
            <w:rFonts w:ascii="Times New Roman" w:hAnsi="Times New Roman" w:cs="Times New Roman"/>
            <w:color w:val="auto"/>
            <w:sz w:val="28"/>
            <w:szCs w:val="28"/>
            <w:u w:val="none"/>
          </w:rPr>
          <w:t xml:space="preserve">Caplan RH, </w:t>
        </w:r>
        <w:proofErr w:type="spellStart"/>
        <w:r w:rsidRPr="00D57F7D">
          <w:rPr>
            <w:rStyle w:val="a3"/>
            <w:rFonts w:ascii="Times New Roman" w:hAnsi="Times New Roman" w:cs="Times New Roman"/>
            <w:color w:val="auto"/>
            <w:sz w:val="28"/>
            <w:szCs w:val="28"/>
            <w:u w:val="none"/>
          </w:rPr>
          <w:t>Wickus</w:t>
        </w:r>
        <w:proofErr w:type="spellEnd"/>
        <w:r w:rsidRPr="00D57F7D">
          <w:rPr>
            <w:rStyle w:val="a3"/>
            <w:rFonts w:ascii="Times New Roman" w:hAnsi="Times New Roman" w:cs="Times New Roman"/>
            <w:color w:val="auto"/>
            <w:sz w:val="28"/>
            <w:szCs w:val="28"/>
            <w:u w:val="none"/>
          </w:rPr>
          <w:t xml:space="preserve"> GG. Reduced calcitriol requirements for treating hypoparathyroidism during lactation. A case report. J </w:t>
        </w:r>
        <w:proofErr w:type="spellStart"/>
        <w:r w:rsidRPr="00D57F7D">
          <w:rPr>
            <w:rStyle w:val="a3"/>
            <w:rFonts w:ascii="Times New Roman" w:hAnsi="Times New Roman" w:cs="Times New Roman"/>
            <w:color w:val="auto"/>
            <w:sz w:val="28"/>
            <w:szCs w:val="28"/>
            <w:u w:val="none"/>
          </w:rPr>
          <w:t>Reprod</w:t>
        </w:r>
        <w:proofErr w:type="spellEnd"/>
        <w:r w:rsidRPr="00D57F7D">
          <w:rPr>
            <w:rStyle w:val="a3"/>
            <w:rFonts w:ascii="Times New Roman" w:hAnsi="Times New Roman" w:cs="Times New Roman"/>
            <w:color w:val="auto"/>
            <w:sz w:val="28"/>
            <w:szCs w:val="28"/>
            <w:u w:val="none"/>
          </w:rPr>
          <w:t xml:space="preserve"> Med 1993; 38:914.</w:t>
        </w:r>
      </w:hyperlink>
    </w:p>
    <w:p w:rsidR="00D57F7D" w:rsidRPr="00D57F7D" w:rsidRDefault="00D57F7D" w:rsidP="00D57F7D">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hyperlink r:id="rId58" w:history="1">
        <w:r w:rsidRPr="00D57F7D">
          <w:rPr>
            <w:rStyle w:val="a3"/>
            <w:rFonts w:ascii="Times New Roman" w:hAnsi="Times New Roman" w:cs="Times New Roman"/>
            <w:color w:val="auto"/>
            <w:sz w:val="28"/>
            <w:szCs w:val="28"/>
            <w:u w:val="none"/>
          </w:rPr>
          <w:t>Sowers MF, Hollis BW, Shapiro B, et al. Elevated parathyroid hormone-related peptide associated with lactation and bone density loss. JAMA 1996; 276:549.</w:t>
        </w:r>
      </w:hyperlink>
    </w:p>
    <w:p w:rsidR="00D57F7D" w:rsidRPr="00D57F7D" w:rsidRDefault="00D57F7D" w:rsidP="00D57F7D">
      <w:pPr>
        <w:tabs>
          <w:tab w:val="left" w:pos="3975"/>
        </w:tabs>
        <w:spacing w:after="0" w:line="240" w:lineRule="auto"/>
        <w:ind w:firstLine="720"/>
        <w:contextualSpacing/>
        <w:jc w:val="both"/>
        <w:rPr>
          <w:rFonts w:ascii="Times New Roman" w:hAnsi="Times New Roman" w:cs="Times New Roman"/>
          <w:sz w:val="28"/>
          <w:szCs w:val="28"/>
          <w:lang w:val="ru-RU"/>
        </w:rPr>
      </w:pPr>
      <w:bookmarkStart w:id="0" w:name="_GoBack"/>
      <w:bookmarkEnd w:id="0"/>
    </w:p>
    <w:sectPr w:rsidR="00D57F7D" w:rsidRPr="00D57F7D" w:rsidSect="00A247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A3207"/>
    <w:multiLevelType w:val="multilevel"/>
    <w:tmpl w:val="CFDA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53"/>
    <w:rsid w:val="00041C05"/>
    <w:rsid w:val="00057D75"/>
    <w:rsid w:val="000A369E"/>
    <w:rsid w:val="000F71CA"/>
    <w:rsid w:val="001A0D53"/>
    <w:rsid w:val="001B58AF"/>
    <w:rsid w:val="00224F31"/>
    <w:rsid w:val="00273B4B"/>
    <w:rsid w:val="002B089B"/>
    <w:rsid w:val="003D1C13"/>
    <w:rsid w:val="006072AC"/>
    <w:rsid w:val="007576A6"/>
    <w:rsid w:val="008A27C7"/>
    <w:rsid w:val="0090749A"/>
    <w:rsid w:val="00907969"/>
    <w:rsid w:val="00941FF9"/>
    <w:rsid w:val="00A22CDA"/>
    <w:rsid w:val="00A247CB"/>
    <w:rsid w:val="00AD5E0F"/>
    <w:rsid w:val="00BF1AA1"/>
    <w:rsid w:val="00C40E8F"/>
    <w:rsid w:val="00CC1C2E"/>
    <w:rsid w:val="00CD4B91"/>
    <w:rsid w:val="00D57F7D"/>
    <w:rsid w:val="00DE650A"/>
    <w:rsid w:val="00EF1757"/>
    <w:rsid w:val="00F05893"/>
    <w:rsid w:val="00F1393C"/>
    <w:rsid w:val="00F20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9D7E"/>
  <w15:chartTrackingRefBased/>
  <w15:docId w15:val="{198E35A3-20A4-4F19-A8D2-ABA8D688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69E"/>
    <w:rPr>
      <w:color w:val="0563C1" w:themeColor="hyperlink"/>
      <w:u w:val="single"/>
    </w:rPr>
  </w:style>
  <w:style w:type="table" w:styleId="a4">
    <w:name w:val="Table Grid"/>
    <w:basedOn w:val="a1"/>
    <w:uiPriority w:val="39"/>
    <w:rsid w:val="00A2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8160">
      <w:bodyDiv w:val="1"/>
      <w:marLeft w:val="0"/>
      <w:marRight w:val="0"/>
      <w:marTop w:val="0"/>
      <w:marBottom w:val="0"/>
      <w:divBdr>
        <w:top w:val="none" w:sz="0" w:space="0" w:color="auto"/>
        <w:left w:val="none" w:sz="0" w:space="0" w:color="auto"/>
        <w:bottom w:val="none" w:sz="0" w:space="0" w:color="auto"/>
        <w:right w:val="none" w:sz="0" w:space="0" w:color="auto"/>
      </w:divBdr>
    </w:div>
    <w:div w:id="593317483">
      <w:bodyDiv w:val="1"/>
      <w:marLeft w:val="0"/>
      <w:marRight w:val="0"/>
      <w:marTop w:val="0"/>
      <w:marBottom w:val="0"/>
      <w:divBdr>
        <w:top w:val="none" w:sz="0" w:space="0" w:color="auto"/>
        <w:left w:val="none" w:sz="0" w:space="0" w:color="auto"/>
        <w:bottom w:val="none" w:sz="0" w:space="0" w:color="auto"/>
        <w:right w:val="none" w:sz="0" w:space="0" w:color="auto"/>
      </w:divBdr>
      <w:divsChild>
        <w:div w:id="811218715">
          <w:marLeft w:val="0"/>
          <w:marRight w:val="0"/>
          <w:marTop w:val="0"/>
          <w:marBottom w:val="0"/>
          <w:divBdr>
            <w:top w:val="single" w:sz="36" w:space="0" w:color="009966"/>
            <w:left w:val="none" w:sz="0" w:space="0" w:color="auto"/>
            <w:bottom w:val="single" w:sz="12" w:space="0" w:color="009966"/>
            <w:right w:val="none" w:sz="0" w:space="0" w:color="auto"/>
          </w:divBdr>
        </w:div>
      </w:divsChild>
    </w:div>
    <w:div w:id="15740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ptodate.com/contents/hypoparathyroidism/abstract/7" TargetMode="External"/><Relationship Id="rId18" Type="http://schemas.openxmlformats.org/officeDocument/2006/relationships/hyperlink" Target="https://www.uptodate.com/contents/hypoparathyroidism/abstract/13" TargetMode="External"/><Relationship Id="rId26" Type="http://schemas.openxmlformats.org/officeDocument/2006/relationships/hyperlink" Target="https://www.uptodate.com/contents/hypoparathyroidism/abstract/21" TargetMode="External"/><Relationship Id="rId39" Type="http://schemas.openxmlformats.org/officeDocument/2006/relationships/hyperlink" Target="https://www.uptodate.com/contents/hypoparathyroidism/abstract/35" TargetMode="External"/><Relationship Id="rId21" Type="http://schemas.openxmlformats.org/officeDocument/2006/relationships/hyperlink" Target="https://www.uptodate.com/contents/hypoparathyroidism/abstract/16" TargetMode="External"/><Relationship Id="rId34" Type="http://schemas.openxmlformats.org/officeDocument/2006/relationships/hyperlink" Target="https://www.uptodate.com/contents/hypoparathyroidism/abstract/29" TargetMode="External"/><Relationship Id="rId42" Type="http://schemas.openxmlformats.org/officeDocument/2006/relationships/hyperlink" Target="https://www.uptodate.com/contents/hypoparathyroidism/abstract/38" TargetMode="External"/><Relationship Id="rId47" Type="http://schemas.openxmlformats.org/officeDocument/2006/relationships/hyperlink" Target="https://www.uptodate.com/contents/hypoparathyroidism/abstract/45" TargetMode="External"/><Relationship Id="rId50" Type="http://schemas.openxmlformats.org/officeDocument/2006/relationships/hyperlink" Target="https://www.uptodate.com/contents/hypoparathyroidism/abstract/48" TargetMode="External"/><Relationship Id="rId55" Type="http://schemas.openxmlformats.org/officeDocument/2006/relationships/hyperlink" Target="https://www.uptodate.com/contents/hypoparathyroidism/abstract/53" TargetMode="External"/><Relationship Id="rId7" Type="http://schemas.openxmlformats.org/officeDocument/2006/relationships/hyperlink" Target="https://www.uptodate.com/contents/hypoparathyroidism/abstract/1" TargetMode="External"/><Relationship Id="rId12" Type="http://schemas.openxmlformats.org/officeDocument/2006/relationships/hyperlink" Target="https://www.uptodate.com/contents/hypoparathyroidism/abstract/6" TargetMode="External"/><Relationship Id="rId17" Type="http://schemas.openxmlformats.org/officeDocument/2006/relationships/hyperlink" Target="https://www.uptodate.com/contents/hypoparathyroidism/abstract/12" TargetMode="External"/><Relationship Id="rId25" Type="http://schemas.openxmlformats.org/officeDocument/2006/relationships/hyperlink" Target="https://www.uptodate.com/contents/hypoparathyroidism/abstract/20" TargetMode="External"/><Relationship Id="rId33" Type="http://schemas.openxmlformats.org/officeDocument/2006/relationships/hyperlink" Target="https://www.uptodate.com/contents/hypoparathyroidism/abstract/28" TargetMode="External"/><Relationship Id="rId38" Type="http://schemas.openxmlformats.org/officeDocument/2006/relationships/hyperlink" Target="https://www.uptodate.com/contents/hypoparathyroidism/abstract/34" TargetMode="External"/><Relationship Id="rId46" Type="http://schemas.openxmlformats.org/officeDocument/2006/relationships/hyperlink" Target="https://www.uptodate.com/contents/hypoparathyroidism/abstract/44"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ptodate.com/contents/hypoparathyroidism/abstract/11" TargetMode="External"/><Relationship Id="rId20" Type="http://schemas.openxmlformats.org/officeDocument/2006/relationships/hyperlink" Target="https://www.uptodate.com/contents/hypoparathyroidism/abstract/15" TargetMode="External"/><Relationship Id="rId29" Type="http://schemas.openxmlformats.org/officeDocument/2006/relationships/hyperlink" Target="https://www.uptodate.com/contents/hypoparathyroidism/abstract/24" TargetMode="External"/><Relationship Id="rId41" Type="http://schemas.openxmlformats.org/officeDocument/2006/relationships/hyperlink" Target="https://www.uptodate.com/contents/hypoparathyroidism/abstract/37" TargetMode="External"/><Relationship Id="rId54" Type="http://schemas.openxmlformats.org/officeDocument/2006/relationships/hyperlink" Target="https://www.uptodate.com/contents/hypoparathyroidism/abstract/52" TargetMode="External"/><Relationship Id="rId1" Type="http://schemas.openxmlformats.org/officeDocument/2006/relationships/numbering" Target="numbering.xml"/><Relationship Id="rId6" Type="http://schemas.openxmlformats.org/officeDocument/2006/relationships/hyperlink" Target="mailto:margarytagonchar@gmail.com" TargetMode="External"/><Relationship Id="rId11" Type="http://schemas.openxmlformats.org/officeDocument/2006/relationships/hyperlink" Target="https://www.uptodate.com/contents/hypoparathyroidism/abstract/5" TargetMode="External"/><Relationship Id="rId24" Type="http://schemas.openxmlformats.org/officeDocument/2006/relationships/hyperlink" Target="https://www.uptodate.com/contents/hypoparathyroidism/abstract/19" TargetMode="External"/><Relationship Id="rId32" Type="http://schemas.openxmlformats.org/officeDocument/2006/relationships/hyperlink" Target="https://www.uptodate.com/contents/hypoparathyroidism/abstract/27" TargetMode="External"/><Relationship Id="rId37" Type="http://schemas.openxmlformats.org/officeDocument/2006/relationships/hyperlink" Target="https://www.uptodate.com/contents/hypoparathyroidism/abstract/33" TargetMode="External"/><Relationship Id="rId40" Type="http://schemas.openxmlformats.org/officeDocument/2006/relationships/hyperlink" Target="https://www.uptodate.com/contents/hypoparathyroidism/abstract/36" TargetMode="External"/><Relationship Id="rId45" Type="http://schemas.openxmlformats.org/officeDocument/2006/relationships/hyperlink" Target="https://www.uptodate.com/contents/hypoparathyroidism/abstract/43" TargetMode="External"/><Relationship Id="rId53" Type="http://schemas.openxmlformats.org/officeDocument/2006/relationships/hyperlink" Target="https://www.uptodate.com/contents/hypoparathyroidism/abstract/51" TargetMode="External"/><Relationship Id="rId58" Type="http://schemas.openxmlformats.org/officeDocument/2006/relationships/hyperlink" Target="https://www.uptodate.com/contents/hypoparathyroidism/abstract/56" TargetMode="External"/><Relationship Id="rId5" Type="http://schemas.openxmlformats.org/officeDocument/2006/relationships/hyperlink" Target="mailto:rigaelena@rambler.ru" TargetMode="External"/><Relationship Id="rId15" Type="http://schemas.openxmlformats.org/officeDocument/2006/relationships/hyperlink" Target="https://www.uptodate.com/contents/hypoparathyroidism/abstract/9" TargetMode="External"/><Relationship Id="rId23" Type="http://schemas.openxmlformats.org/officeDocument/2006/relationships/hyperlink" Target="https://www.uptodate.com/contents/hypoparathyroidism/abstract/18" TargetMode="External"/><Relationship Id="rId28" Type="http://schemas.openxmlformats.org/officeDocument/2006/relationships/hyperlink" Target="https://www.uptodate.com/contents/hypoparathyroidism/abstract/23" TargetMode="External"/><Relationship Id="rId36" Type="http://schemas.openxmlformats.org/officeDocument/2006/relationships/hyperlink" Target="https://www.uptodate.com/contents/hypoparathyroidism/abstract/32" TargetMode="External"/><Relationship Id="rId49" Type="http://schemas.openxmlformats.org/officeDocument/2006/relationships/hyperlink" Target="https://www.uptodate.com/contents/hypoparathyroidism/abstract/47" TargetMode="External"/><Relationship Id="rId57" Type="http://schemas.openxmlformats.org/officeDocument/2006/relationships/hyperlink" Target="https://www.uptodate.com/contents/hypoparathyroidism/abstract/55" TargetMode="External"/><Relationship Id="rId10" Type="http://schemas.openxmlformats.org/officeDocument/2006/relationships/hyperlink" Target="https://www.uptodate.com/contents/hypoparathyroidism/abstract/4" TargetMode="External"/><Relationship Id="rId19" Type="http://schemas.openxmlformats.org/officeDocument/2006/relationships/hyperlink" Target="https://www.uptodate.com/contents/hypoparathyroidism/abstract/14" TargetMode="External"/><Relationship Id="rId31" Type="http://schemas.openxmlformats.org/officeDocument/2006/relationships/hyperlink" Target="https://www.uptodate.com/contents/hypoparathyroidism/abstract/26" TargetMode="External"/><Relationship Id="rId44" Type="http://schemas.openxmlformats.org/officeDocument/2006/relationships/hyperlink" Target="https://www.uptodate.com/contents/hypoparathyroidism/abstract/40" TargetMode="External"/><Relationship Id="rId52" Type="http://schemas.openxmlformats.org/officeDocument/2006/relationships/hyperlink" Target="https://www.uptodate.com/contents/hypoparathyroidism/abstract/5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ptodate.com/contents/hypoparathyroidism/abstract/3" TargetMode="External"/><Relationship Id="rId14" Type="http://schemas.openxmlformats.org/officeDocument/2006/relationships/hyperlink" Target="https://www.uptodate.com/contents/hypoparathyroidism/abstract/8" TargetMode="External"/><Relationship Id="rId22" Type="http://schemas.openxmlformats.org/officeDocument/2006/relationships/hyperlink" Target="https://www.uptodate.com/contents/hypoparathyroidism/abstract/17" TargetMode="External"/><Relationship Id="rId27" Type="http://schemas.openxmlformats.org/officeDocument/2006/relationships/hyperlink" Target="https://www.uptodate.com/contents/hypoparathyroidism/abstract/22" TargetMode="External"/><Relationship Id="rId30" Type="http://schemas.openxmlformats.org/officeDocument/2006/relationships/hyperlink" Target="https://www.uptodate.com/contents/hypoparathyroidism/abstract/25" TargetMode="External"/><Relationship Id="rId35" Type="http://schemas.openxmlformats.org/officeDocument/2006/relationships/hyperlink" Target="https://www.uptodate.com/contents/hypoparathyroidism/abstract/31" TargetMode="External"/><Relationship Id="rId43" Type="http://schemas.openxmlformats.org/officeDocument/2006/relationships/hyperlink" Target="https://www.uptodate.com/contents/hypoparathyroidism/abstract/39" TargetMode="External"/><Relationship Id="rId48" Type="http://schemas.openxmlformats.org/officeDocument/2006/relationships/hyperlink" Target="https://www.uptodate.com/contents/hypoparathyroidism/abstract/46" TargetMode="External"/><Relationship Id="rId56" Type="http://schemas.openxmlformats.org/officeDocument/2006/relationships/hyperlink" Target="https://www.uptodate.com/contents/hypoparathyroidism/abstract/54" TargetMode="External"/><Relationship Id="rId8" Type="http://schemas.openxmlformats.org/officeDocument/2006/relationships/hyperlink" Target="https://www.uptodate.com/contents/hypoparathyroidism/abstract/2" TargetMode="External"/><Relationship Id="rId51" Type="http://schemas.openxmlformats.org/officeDocument/2006/relationships/hyperlink" Target="https://www.uptodate.com/contents/hypoparathyroidism/abstract/4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14</Pages>
  <Words>4764</Words>
  <Characters>27155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10</cp:revision>
  <dcterms:created xsi:type="dcterms:W3CDTF">2017-04-08T06:49:00Z</dcterms:created>
  <dcterms:modified xsi:type="dcterms:W3CDTF">2017-04-08T16:22:00Z</dcterms:modified>
</cp:coreProperties>
</file>