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F0" w:rsidRDefault="00DE5AF0" w:rsidP="00C22D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Гончарь М.О., </w:t>
      </w:r>
      <w:r>
        <w:rPr>
          <w:rFonts w:ascii="Times New Roman" w:hAnsi="Times New Roman"/>
          <w:sz w:val="28"/>
          <w:szCs w:val="28"/>
          <w:lang w:val="uk-UA"/>
        </w:rPr>
        <w:t>завідувач к</w:t>
      </w:r>
      <w:r w:rsidRPr="001C2438">
        <w:rPr>
          <w:rFonts w:ascii="Times New Roman" w:hAnsi="Times New Roman"/>
          <w:sz w:val="28"/>
          <w:szCs w:val="28"/>
        </w:rPr>
        <w:t>афедр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C2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педіатрії № 1 та неонатології,</w:t>
      </w:r>
    </w:p>
    <w:p w:rsidR="00DE5AF0" w:rsidRDefault="00DE5AF0" w:rsidP="00C22D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Логвінова О.Л., </w:t>
      </w:r>
      <w:r>
        <w:rPr>
          <w:rFonts w:ascii="Times New Roman" w:hAnsi="Times New Roman"/>
          <w:sz w:val="28"/>
          <w:szCs w:val="28"/>
          <w:lang w:val="uk-UA"/>
        </w:rPr>
        <w:t>доцент к</w:t>
      </w:r>
      <w:r w:rsidRPr="00C22D1E">
        <w:rPr>
          <w:rFonts w:ascii="Times New Roman" w:hAnsi="Times New Roman"/>
          <w:sz w:val="28"/>
          <w:szCs w:val="28"/>
          <w:lang w:val="uk-UA"/>
        </w:rPr>
        <w:t>афедр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22D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педіатрії № 1 та неонатології,</w:t>
      </w:r>
    </w:p>
    <w:p w:rsidR="00DE5AF0" w:rsidRDefault="00DE5AF0" w:rsidP="00C22D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 Муратов Г.Р., </w:t>
      </w:r>
      <w:r>
        <w:rPr>
          <w:rFonts w:ascii="Times New Roman" w:hAnsi="Times New Roman"/>
          <w:sz w:val="28"/>
          <w:szCs w:val="28"/>
          <w:lang w:val="uk-UA"/>
        </w:rPr>
        <w:t>доцент к</w:t>
      </w:r>
      <w:r w:rsidRPr="00C22D1E">
        <w:rPr>
          <w:rFonts w:ascii="Times New Roman" w:hAnsi="Times New Roman"/>
          <w:sz w:val="28"/>
          <w:szCs w:val="28"/>
          <w:lang w:val="uk-UA"/>
        </w:rPr>
        <w:t>афедр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22D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педіатрії № 1 та неонатології, головний лікар Обласної дитячої клінічної лікарні м. Харкова</w:t>
      </w:r>
    </w:p>
    <w:p w:rsidR="00DE5AF0" w:rsidRDefault="00DE5AF0" w:rsidP="00C22D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22D1E">
        <w:rPr>
          <w:rFonts w:ascii="Times New Roman" w:hAnsi="Times New Roman"/>
          <w:sz w:val="28"/>
          <w:szCs w:val="28"/>
          <w:lang w:val="uk-UA"/>
        </w:rPr>
        <w:t>Помазуновська О.П., асистент кафедри педіатрії № 1 та неонатології, завідувач відділення  для дітей з множинними вадами розвитку та рідкісними хворобами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Обласної дитячої клінічної лікарні м. Харкова</w:t>
      </w:r>
    </w:p>
    <w:p w:rsidR="00DE5AF0" w:rsidRDefault="00DE5AF0" w:rsidP="00C22D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22D1E">
        <w:rPr>
          <w:rFonts w:ascii="Times New Roman" w:hAnsi="Times New Roman"/>
          <w:sz w:val="28"/>
          <w:szCs w:val="28"/>
          <w:lang w:val="uk-UA"/>
        </w:rPr>
        <w:t xml:space="preserve"> Цюра О.М., асистент кафедри педіатрії № 1 та неонатології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E5AF0" w:rsidRPr="00C22D1E" w:rsidRDefault="00DE5AF0" w:rsidP="00C22D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>Хомовська А.О.</w:t>
      </w:r>
      <w:r>
        <w:rPr>
          <w:rFonts w:ascii="Times New Roman" w:hAnsi="Times New Roman"/>
          <w:sz w:val="28"/>
          <w:szCs w:val="28"/>
          <w:lang w:val="uk-UA"/>
        </w:rPr>
        <w:t>, клінічний ординатор к</w:t>
      </w:r>
      <w:r w:rsidRPr="00C22D1E">
        <w:rPr>
          <w:rFonts w:ascii="Times New Roman" w:hAnsi="Times New Roman"/>
          <w:sz w:val="28"/>
          <w:szCs w:val="28"/>
          <w:lang w:val="uk-UA"/>
        </w:rPr>
        <w:t>афедр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22D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педіатрії № 1 та неонатології</w:t>
      </w:r>
    </w:p>
    <w:p w:rsidR="00DE5AF0" w:rsidRPr="001C2438" w:rsidRDefault="00DE5AF0" w:rsidP="00C22D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Харківського національного медичного університету</w:t>
      </w:r>
    </w:p>
    <w:p w:rsidR="00DE5AF0" w:rsidRPr="0040750A" w:rsidRDefault="00DE5AF0" w:rsidP="00C22D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ПРЕДИКТОРИ РОЗВИТКУ ІНТЕРСТИЦІЙНОГО ЗАХВОРЮВАННЯ ЛЕГЕНЬ У ДІТЕЙ З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0750A">
        <w:rPr>
          <w:rFonts w:ascii="Times New Roman" w:hAnsi="Times New Roman"/>
          <w:sz w:val="28"/>
          <w:szCs w:val="28"/>
          <w:lang w:val="uk-UA"/>
        </w:rPr>
        <w:t>РОДЖЕНИМИ ВАДАМИ СЕРЦЯ</w:t>
      </w:r>
    </w:p>
    <w:p w:rsidR="00DE5AF0" w:rsidRPr="0040750A" w:rsidRDefault="00DE5AF0" w:rsidP="00C22D1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5AF0" w:rsidRDefault="00DE5AF0" w:rsidP="00C22D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Анотація</w:t>
      </w:r>
      <w:r w:rsidRPr="00E05B6B">
        <w:rPr>
          <w:rFonts w:ascii="Times New Roman" w:hAnsi="Times New Roman"/>
          <w:b/>
          <w:sz w:val="28"/>
          <w:szCs w:val="28"/>
          <w:lang w:val="uk-UA"/>
        </w:rPr>
        <w:t>:</w:t>
      </w:r>
      <w:r w:rsidRPr="00E05B6B">
        <w:rPr>
          <w:rFonts w:ascii="Times New Roman" w:hAnsi="Times New Roman"/>
          <w:sz w:val="28"/>
          <w:szCs w:val="28"/>
          <w:lang w:val="uk-UA"/>
        </w:rPr>
        <w:t xml:space="preserve"> встановлення діагнозу інтерстиційне захворювання легень у дітей </w:t>
      </w:r>
      <w:r w:rsidRPr="00E05B6B">
        <w:rPr>
          <w:rFonts w:ascii="Times New Roman" w:hAnsi="Times New Roman"/>
          <w:color w:val="292526"/>
          <w:sz w:val="28"/>
          <w:szCs w:val="28"/>
          <w:lang w:val="uk-UA" w:bidi="he-IL"/>
        </w:rPr>
        <w:t xml:space="preserve"> </w:t>
      </w:r>
      <w:r w:rsidRPr="00E05B6B">
        <w:rPr>
          <w:rFonts w:ascii="Times New Roman" w:hAnsi="Times New Roman"/>
          <w:sz w:val="28"/>
          <w:szCs w:val="28"/>
          <w:lang w:val="uk-UA"/>
        </w:rPr>
        <w:t xml:space="preserve">має ряд складностей, </w:t>
      </w:r>
      <w:r w:rsidRPr="00E05B6B">
        <w:rPr>
          <w:rFonts w:ascii="Times New Roman" w:hAnsi="Times New Roman"/>
          <w:color w:val="292526"/>
          <w:sz w:val="28"/>
          <w:szCs w:val="28"/>
          <w:lang w:val="uk-UA" w:bidi="he-IL"/>
        </w:rPr>
        <w:t xml:space="preserve">навіть при наявності  результатів високотехнологічних методів дослідження. В статті указані основні </w:t>
      </w:r>
      <w:r>
        <w:rPr>
          <w:rFonts w:ascii="Times New Roman" w:hAnsi="Times New Roman"/>
          <w:color w:val="292526"/>
          <w:sz w:val="28"/>
          <w:szCs w:val="28"/>
          <w:lang w:val="uk-UA" w:bidi="he-IL"/>
        </w:rPr>
        <w:t>предиктори</w:t>
      </w:r>
      <w:r w:rsidRPr="00E05B6B">
        <w:rPr>
          <w:rFonts w:ascii="Times New Roman" w:hAnsi="Times New Roman"/>
          <w:color w:val="292526"/>
          <w:sz w:val="28"/>
          <w:szCs w:val="28"/>
          <w:lang w:val="uk-UA" w:bidi="he-IL"/>
        </w:rPr>
        <w:t xml:space="preserve"> розвитку </w:t>
      </w:r>
      <w:r w:rsidRPr="00E05B6B">
        <w:rPr>
          <w:rFonts w:ascii="Times New Roman" w:hAnsi="Times New Roman"/>
          <w:sz w:val="28"/>
          <w:szCs w:val="28"/>
          <w:lang w:val="uk-UA"/>
        </w:rPr>
        <w:t xml:space="preserve">інтерстиціального захворювання легень у дітей з </w:t>
      </w:r>
      <w:r>
        <w:rPr>
          <w:rFonts w:ascii="Times New Roman" w:hAnsi="Times New Roman"/>
          <w:sz w:val="28"/>
          <w:szCs w:val="28"/>
          <w:lang w:val="uk-UA"/>
        </w:rPr>
        <w:t>вродженими вадами серця</w:t>
      </w:r>
      <w:r w:rsidRPr="00E05B6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5B6B">
        <w:rPr>
          <w:rFonts w:ascii="Times New Roman" w:hAnsi="Times New Roman"/>
          <w:bCs/>
          <w:color w:val="292526"/>
          <w:sz w:val="28"/>
          <w:szCs w:val="28"/>
          <w:lang w:val="uk-UA" w:bidi="he-IL"/>
        </w:rPr>
        <w:t>Наведені результати власного дослідження, в якому доведено, що наявність</w:t>
      </w:r>
      <w:r w:rsidRPr="00E05B6B">
        <w:rPr>
          <w:rFonts w:ascii="Times New Roman" w:hAnsi="Times New Roman"/>
          <w:sz w:val="28"/>
          <w:szCs w:val="28"/>
          <w:lang w:val="uk-UA"/>
        </w:rPr>
        <w:t xml:space="preserve"> у дитини комбінованої вади серця, 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ривала штучна вентиляція легень, використання апарату штучного кровообігу під час операції, ускладнення перебігу післяопераційного періоду (розвиток пневмонії) сприяють розвитку </w:t>
      </w:r>
      <w:r w:rsidRPr="00E05B6B">
        <w:rPr>
          <w:rFonts w:ascii="Times New Roman" w:hAnsi="Times New Roman"/>
          <w:sz w:val="28"/>
          <w:szCs w:val="28"/>
          <w:lang w:val="uk-UA"/>
        </w:rPr>
        <w:t>інтерстиціального захворювання легень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 у дітей, що були прооперовані з приводу природженої вади серця і гіперволемією малого кола кровообігу.</w:t>
      </w:r>
    </w:p>
    <w:p w:rsidR="00DE5AF0" w:rsidRPr="00E05B6B" w:rsidRDefault="00DE5AF0" w:rsidP="00C22D1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05B6B"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 w:rsidRPr="00E05B6B">
        <w:rPr>
          <w:rFonts w:ascii="Times New Roman" w:hAnsi="Times New Roman"/>
          <w:sz w:val="28"/>
          <w:szCs w:val="28"/>
          <w:lang w:val="uk-UA"/>
        </w:rPr>
        <w:t xml:space="preserve"> інтерстиційне захворювання легень, фактори ризику, діти, </w:t>
      </w:r>
      <w:r>
        <w:rPr>
          <w:rFonts w:ascii="Times New Roman" w:hAnsi="Times New Roman"/>
          <w:sz w:val="28"/>
          <w:szCs w:val="28"/>
          <w:lang w:val="uk-UA"/>
        </w:rPr>
        <w:t xml:space="preserve">вроджені </w:t>
      </w:r>
      <w:r w:rsidRPr="0040750A">
        <w:rPr>
          <w:rFonts w:ascii="Times New Roman" w:hAnsi="Times New Roman"/>
          <w:sz w:val="28"/>
          <w:szCs w:val="28"/>
          <w:lang w:val="uk-UA"/>
        </w:rPr>
        <w:t>вади серця</w:t>
      </w:r>
      <w:r w:rsidRPr="00E05B6B">
        <w:rPr>
          <w:rFonts w:ascii="Times New Roman" w:hAnsi="Times New Roman"/>
          <w:sz w:val="28"/>
          <w:szCs w:val="28"/>
          <w:lang w:val="uk-UA"/>
        </w:rPr>
        <w:t>.</w:t>
      </w:r>
    </w:p>
    <w:p w:rsidR="00DE5AF0" w:rsidRPr="00FB27EC" w:rsidRDefault="00DE5AF0" w:rsidP="00C22D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7EC">
        <w:rPr>
          <w:rFonts w:ascii="Times New Roman" w:hAnsi="Times New Roman"/>
          <w:b/>
          <w:sz w:val="28"/>
          <w:szCs w:val="28"/>
        </w:rPr>
        <w:t>Аннотация:</w:t>
      </w:r>
      <w:r w:rsidRPr="00FB27EC">
        <w:rPr>
          <w:rFonts w:ascii="Times New Roman" w:hAnsi="Times New Roman"/>
          <w:sz w:val="28"/>
          <w:szCs w:val="28"/>
        </w:rPr>
        <w:t xml:space="preserve"> установление диагноза интерстициальное заболевание легких у детей имеет ряд сложностей, </w:t>
      </w:r>
      <w:r w:rsidRPr="00FB27EC">
        <w:rPr>
          <w:rFonts w:ascii="Times New Roman" w:hAnsi="Times New Roman"/>
          <w:color w:val="292526"/>
          <w:sz w:val="28"/>
          <w:szCs w:val="28"/>
          <w:lang w:bidi="he-IL"/>
        </w:rPr>
        <w:t xml:space="preserve">даже при наличии  результатов высокотехнологических методов исследования. В статье указаны основные предикторы развития </w:t>
      </w:r>
      <w:r w:rsidRPr="00FB27EC">
        <w:rPr>
          <w:rFonts w:ascii="Times New Roman" w:hAnsi="Times New Roman"/>
          <w:sz w:val="28"/>
          <w:szCs w:val="28"/>
        </w:rPr>
        <w:t xml:space="preserve">интерстициального заболевания легких у детей с врожденными пороками сердца. </w:t>
      </w:r>
      <w:r w:rsidRPr="00FB27EC">
        <w:rPr>
          <w:rFonts w:ascii="Times New Roman" w:hAnsi="Times New Roman"/>
          <w:bCs/>
          <w:color w:val="292526"/>
          <w:sz w:val="28"/>
          <w:szCs w:val="28"/>
          <w:lang w:bidi="he-IL"/>
        </w:rPr>
        <w:t>Представлены результаты собственного исследования, в котором доказано, что наличие</w:t>
      </w:r>
      <w:r w:rsidRPr="00FB27EC">
        <w:rPr>
          <w:rFonts w:ascii="Times New Roman" w:hAnsi="Times New Roman"/>
          <w:sz w:val="28"/>
          <w:szCs w:val="28"/>
        </w:rPr>
        <w:t xml:space="preserve"> у ребенка комбинированного порока сердца,  длительная искусственная вентиляция легких, использование аппарата искусственного кровообращения во время операции, осложнения течения послеоперационного периода (развитие пневмонии) способствуют развитию интерстициального заболевания легких у детей, которые были прооперированы по поводу врожденного порока сердца и гиперволемией малого круга кровообращения.</w:t>
      </w:r>
    </w:p>
    <w:p w:rsidR="00DE5AF0" w:rsidRPr="00FB27EC" w:rsidRDefault="00DE5AF0" w:rsidP="00C22D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27EC">
        <w:rPr>
          <w:rFonts w:ascii="Times New Roman" w:hAnsi="Times New Roman"/>
          <w:b/>
          <w:sz w:val="28"/>
          <w:szCs w:val="28"/>
        </w:rPr>
        <w:t>Ключевые слова:</w:t>
      </w:r>
      <w:r w:rsidRPr="00FB27EC">
        <w:rPr>
          <w:rFonts w:ascii="Times New Roman" w:hAnsi="Times New Roman"/>
          <w:sz w:val="28"/>
          <w:szCs w:val="28"/>
        </w:rPr>
        <w:t xml:space="preserve"> интерстициальное заболевание легких, факторы риска, дети, врожденные пороки сердца.</w:t>
      </w:r>
    </w:p>
    <w:p w:rsidR="00DE5AF0" w:rsidRPr="005462F4" w:rsidRDefault="00DE5AF0" w:rsidP="00C22D1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462F4">
        <w:rPr>
          <w:rFonts w:ascii="Times New Roman" w:hAnsi="Times New Roman"/>
          <w:b/>
          <w:bCs/>
          <w:sz w:val="28"/>
          <w:szCs w:val="28"/>
          <w:lang w:val="en-US"/>
        </w:rPr>
        <w:t>Summary</w:t>
      </w:r>
      <w:r w:rsidRPr="005462F4">
        <w:rPr>
          <w:rFonts w:ascii="Times New Roman" w:hAnsi="Times New Roman"/>
          <w:b/>
          <w:sz w:val="28"/>
          <w:szCs w:val="28"/>
          <w:lang w:val="en-US"/>
        </w:rPr>
        <w:t>:</w:t>
      </w:r>
      <w:r w:rsidRPr="005462F4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OLE_LINK1"/>
      <w:bookmarkStart w:id="1" w:name="OLE_LINK2"/>
      <w:r w:rsidRPr="005462F4">
        <w:rPr>
          <w:rFonts w:ascii="Times New Roman" w:hAnsi="Times New Roman"/>
          <w:sz w:val="28"/>
          <w:szCs w:val="28"/>
          <w:lang w:val="en-US"/>
        </w:rPr>
        <w:t xml:space="preserve">the diagnosis an intersticial lung disease in children has a number of difficulties, </w:t>
      </w:r>
      <w:r w:rsidRPr="005462F4">
        <w:rPr>
          <w:rFonts w:ascii="Times New Roman" w:hAnsi="Times New Roman"/>
          <w:sz w:val="28"/>
          <w:szCs w:val="28"/>
          <w:lang w:val="en-US" w:bidi="he-IL"/>
        </w:rPr>
        <w:t xml:space="preserve">even if you have results of high-tech methods of research. </w:t>
      </w:r>
      <w:bookmarkEnd w:id="0"/>
      <w:bookmarkEnd w:id="1"/>
      <w:r w:rsidRPr="005462F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The article identifies the main predictors for development of interstitial lung disease in children with </w:t>
      </w:r>
      <w:r w:rsidRPr="005462F4">
        <w:rPr>
          <w:rFonts w:ascii="Times New Roman" w:hAnsi="Times New Roman"/>
          <w:sz w:val="28"/>
          <w:szCs w:val="28"/>
          <w:lang w:val="en-US"/>
        </w:rPr>
        <w:t>congenital heart defects</w:t>
      </w:r>
      <w:r w:rsidRPr="005462F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The results of our study, which proved that the presence of a child combined heart defects, p</w:t>
      </w:r>
      <w:r w:rsidRPr="005462F4">
        <w:rPr>
          <w:rFonts w:ascii="Times New Roman" w:hAnsi="Times New Roman"/>
          <w:sz w:val="28"/>
          <w:szCs w:val="28"/>
          <w:lang w:val="en-US"/>
        </w:rPr>
        <w:t xml:space="preserve">rolonged artificial ventilation of lungs, use of the device for artificial blood circulation during operation, a complication of the postoperation period (pneumonia) contribute to the development of the </w:t>
      </w:r>
      <w:r w:rsidRPr="005462F4">
        <w:rPr>
          <w:rFonts w:ascii="Times New Roman" w:hAnsi="Times New Roman"/>
          <w:sz w:val="28"/>
          <w:szCs w:val="28"/>
          <w:lang w:val="en-US" w:bidi="he-IL"/>
        </w:rPr>
        <w:t>chILD</w:t>
      </w:r>
      <w:r w:rsidRPr="005462F4">
        <w:rPr>
          <w:rFonts w:ascii="Times New Roman" w:hAnsi="Times New Roman"/>
          <w:sz w:val="28"/>
          <w:szCs w:val="28"/>
          <w:lang w:val="en-US"/>
        </w:rPr>
        <w:t xml:space="preserve"> at children who were operated on concerning a congenital heart defects and hypervolemia of small circle of blood circulation.</w:t>
      </w:r>
    </w:p>
    <w:p w:rsidR="00DE5AF0" w:rsidRPr="001C2438" w:rsidRDefault="00DE5AF0" w:rsidP="00C22D1E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5B6B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1C2438">
        <w:rPr>
          <w:rFonts w:ascii="Times New Roman" w:hAnsi="Times New Roman"/>
          <w:b/>
          <w:sz w:val="28"/>
          <w:szCs w:val="28"/>
          <w:lang w:val="uk-UA"/>
        </w:rPr>
        <w:t>:</w:t>
      </w:r>
      <w:r w:rsidRPr="001C2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5B6B">
        <w:rPr>
          <w:rFonts w:ascii="Times New Roman" w:hAnsi="Times New Roman"/>
          <w:sz w:val="28"/>
          <w:szCs w:val="28"/>
          <w:lang w:val="en-US"/>
        </w:rPr>
        <w:t>an</w:t>
      </w:r>
      <w:r w:rsidRPr="001C2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5B6B">
        <w:rPr>
          <w:rFonts w:ascii="Times New Roman" w:hAnsi="Times New Roman"/>
          <w:sz w:val="28"/>
          <w:szCs w:val="28"/>
          <w:lang w:val="en-US"/>
        </w:rPr>
        <w:t>intersticial</w:t>
      </w:r>
      <w:r w:rsidRPr="001C2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5B6B">
        <w:rPr>
          <w:rFonts w:ascii="Times New Roman" w:hAnsi="Times New Roman"/>
          <w:sz w:val="28"/>
          <w:szCs w:val="28"/>
          <w:lang w:val="en-US"/>
        </w:rPr>
        <w:t>lung</w:t>
      </w:r>
      <w:r w:rsidRPr="00E05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5B6B">
        <w:rPr>
          <w:rFonts w:ascii="Times New Roman" w:hAnsi="Times New Roman"/>
          <w:sz w:val="28"/>
          <w:szCs w:val="28"/>
          <w:lang w:val="en-US"/>
        </w:rPr>
        <w:t>disease</w:t>
      </w:r>
      <w:r w:rsidRPr="001C243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05B6B">
        <w:rPr>
          <w:rFonts w:ascii="Times New Roman" w:hAnsi="Times New Roman"/>
          <w:sz w:val="28"/>
          <w:szCs w:val="28"/>
          <w:lang w:val="en-US"/>
        </w:rPr>
        <w:t>risk</w:t>
      </w:r>
      <w:r w:rsidRPr="001C2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5B6B">
        <w:rPr>
          <w:rFonts w:ascii="Times New Roman" w:hAnsi="Times New Roman"/>
          <w:sz w:val="28"/>
          <w:szCs w:val="28"/>
          <w:lang w:val="en-US"/>
        </w:rPr>
        <w:t>factors</w:t>
      </w:r>
      <w:r w:rsidRPr="001C243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05B6B">
        <w:rPr>
          <w:rFonts w:ascii="Times New Roman" w:hAnsi="Times New Roman"/>
          <w:sz w:val="28"/>
          <w:szCs w:val="28"/>
          <w:lang w:val="en-US"/>
        </w:rPr>
        <w:t>children</w:t>
      </w:r>
      <w:r w:rsidRPr="001C243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congenital heart defect</w:t>
      </w:r>
      <w:r w:rsidRPr="00F74753">
        <w:rPr>
          <w:rFonts w:ascii="Times New Roman CYR" w:hAnsi="Times New Roman CYR" w:cs="Times New Roman CYR"/>
          <w:sz w:val="28"/>
          <w:szCs w:val="28"/>
          <w:lang w:val="en-US"/>
        </w:rPr>
        <w:t>s</w:t>
      </w:r>
      <w:r w:rsidRPr="001C2438">
        <w:rPr>
          <w:rFonts w:ascii="Times New Roman" w:hAnsi="Times New Roman"/>
          <w:sz w:val="28"/>
          <w:szCs w:val="28"/>
          <w:lang w:val="uk-UA"/>
        </w:rPr>
        <w:t>.</w:t>
      </w:r>
    </w:p>
    <w:p w:rsidR="00DE5AF0" w:rsidRPr="0040750A" w:rsidRDefault="00DE5AF0" w:rsidP="00C22D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AF0" w:rsidRPr="0040750A" w:rsidRDefault="00DE5AF0" w:rsidP="00C22D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Значна модернізація кардіохірургічної допомоги сприяла підвищенню виживаності пацієнтів з вродженими вадами серця (ВВС). Водночас, набувають актуальності питання клініки і діагностики ремоделювання легеневої паренхіми у цієї категорії дітей до- , під час та після оперативного втручання [1,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DE5AF0" w:rsidRPr="0040750A" w:rsidRDefault="00DE5AF0" w:rsidP="00C22D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40750A">
        <w:rPr>
          <w:rFonts w:ascii="Times New Roman" w:hAnsi="Times New Roman"/>
          <w:sz w:val="28"/>
          <w:szCs w:val="28"/>
          <w:lang w:val="uk-UA"/>
        </w:rPr>
        <w:t>роджені вади серця зі збільшеним легеневим кровообігом до оперативного втручання</w:t>
      </w:r>
      <w:r w:rsidRPr="0040750A">
        <w:rPr>
          <w:rFonts w:ascii="Times New Roman" w:hAnsi="Times New Roman"/>
          <w:sz w:val="28"/>
          <w:szCs w:val="28"/>
        </w:rPr>
        <w:t xml:space="preserve"> </w:t>
      </w:r>
      <w:r w:rsidRPr="0040750A">
        <w:rPr>
          <w:rFonts w:ascii="Times New Roman" w:hAnsi="Times New Roman"/>
          <w:sz w:val="28"/>
          <w:szCs w:val="28"/>
          <w:lang w:val="uk-UA"/>
        </w:rPr>
        <w:t>можуть призводити до формування легеневої (ЛГ) гіпертензії. Розвитком прекапілярної (артеріальної) ЛГ ускладняється перебіг більшості ВВС з гіперволемією малого кола кровообігу  (МКК) і артеріовенозним шунтуванням крові (дефекти міжпередсердної та міжшлуночкової перетинок, відкрита артеріальна протока, аномальний дренаж легеневих вен, атріовентрикулярна комунікація, транспозиція магістральних судин). Посткапілярна (венозна) гіпертензія частіше пов’язана з застоєм у МКК на тлі хронічної лівошлуночкової недостатності в пізніх стадіях природного перебігу природженої вади серця з перевантаженням лівих відділів серця [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]. </w:t>
      </w:r>
    </w:p>
    <w:p w:rsidR="00DE5AF0" w:rsidRPr="0040750A" w:rsidRDefault="00DE5AF0" w:rsidP="00C22D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>Природний перебіг вад серця зі збагаченням МКК супроводжується трьома послідовними фазами розвитку легеневої гіпертензії: гіперволемічною (результат розбіжності об’ємних можливостей судинного русла і збільшеного на тлі патологічного шунтування крові через дефект об’єму кровотоку), змішаною (гіперволемія поєднується з підвищенням легеневого судинного опору) і склеротичною (що характеризується незворотними змінами) 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750A">
        <w:rPr>
          <w:rFonts w:ascii="Times New Roman" w:hAnsi="Times New Roman"/>
          <w:sz w:val="28"/>
          <w:szCs w:val="28"/>
          <w:lang w:val="uk-UA"/>
        </w:rPr>
        <w:t>]. Оперативне втручання проводиться на першій і другій стадіях ЛГ для попередження формування фатальної правошлуночкової недостатності.  Швидкість розвитку легеневої гіпертензії суто індивідуальна і залежить не тільки від ступеню гемодинамічних порушень на тлі ВВС, а й від природжених особливостей будови легеневих судин, особливо за наявності тривалого зберігання деяких рис  ембріонально-гіперпластичної будови м’язового шару артеріол. Проте, навіть при своєчасному оперативному втручанні у частини дітей розвивається інтерстиційнє захворювання легень (</w:t>
      </w:r>
      <w:r w:rsidRPr="0040750A">
        <w:rPr>
          <w:rFonts w:ascii="Times New Roman" w:hAnsi="Times New Roman"/>
          <w:sz w:val="28"/>
          <w:szCs w:val="28"/>
          <w:lang w:bidi="he-IL"/>
        </w:rPr>
        <w:t>Interstitial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r w:rsidRPr="0040750A">
        <w:rPr>
          <w:rFonts w:ascii="Times New Roman" w:hAnsi="Times New Roman"/>
          <w:sz w:val="28"/>
          <w:szCs w:val="28"/>
          <w:lang w:bidi="he-IL"/>
        </w:rPr>
        <w:t>lung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r w:rsidRPr="0040750A">
        <w:rPr>
          <w:rFonts w:ascii="Times New Roman" w:hAnsi="Times New Roman"/>
          <w:sz w:val="28"/>
          <w:szCs w:val="28"/>
          <w:lang w:bidi="he-IL"/>
        </w:rPr>
        <w:t>disease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r w:rsidRPr="0040750A">
        <w:rPr>
          <w:rFonts w:ascii="Times New Roman" w:hAnsi="Times New Roman"/>
          <w:sz w:val="28"/>
          <w:szCs w:val="28"/>
          <w:lang w:bidi="he-IL"/>
        </w:rPr>
        <w:t>in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r w:rsidRPr="0040750A">
        <w:rPr>
          <w:rFonts w:ascii="Times New Roman" w:hAnsi="Times New Roman"/>
          <w:sz w:val="28"/>
          <w:szCs w:val="28"/>
          <w:lang w:bidi="he-IL"/>
        </w:rPr>
        <w:t>children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 (</w:t>
      </w:r>
      <w:r w:rsidRPr="0040750A">
        <w:rPr>
          <w:rFonts w:ascii="Times New Roman" w:hAnsi="Times New Roman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>))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, 6, 7]. </w:t>
      </w:r>
    </w:p>
    <w:p w:rsidR="00DE5AF0" w:rsidRPr="0040750A" w:rsidRDefault="00DE5AF0" w:rsidP="00C22D1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b/>
          <w:bCs/>
          <w:color w:val="292526"/>
          <w:sz w:val="28"/>
          <w:szCs w:val="28"/>
          <w:lang w:val="uk-UA" w:bidi="he-IL"/>
        </w:rPr>
        <w:t xml:space="preserve">Мета дослідження: 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удосконалення діагностики інтерстиціального захворювання легень у дітей, що були прооперовані з приводу вродженої вади серця з гіперволемією малого кола кровообігу шляхом визначення предикторів розвитку захворювання після кардіохірургічного втручання. </w:t>
      </w:r>
    </w:p>
    <w:p w:rsidR="00DE5AF0" w:rsidRPr="0040750A" w:rsidRDefault="00DE5AF0" w:rsidP="00C22D1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b/>
          <w:sz w:val="28"/>
          <w:szCs w:val="28"/>
          <w:lang w:val="uk-UA"/>
        </w:rPr>
        <w:t>Матеріал і методи.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 Обстежено 29 дітей, прооперованих з приводу вродженої вади серця з гіперволемією малого кола кровообігу. Середній вік пацієнтів 5,9±2,4 місяці. </w:t>
      </w:r>
      <w:r w:rsidRPr="0040750A">
        <w:rPr>
          <w:rFonts w:ascii="Times New Roman" w:hAnsi="Times New Roman"/>
          <w:spacing w:val="-2"/>
          <w:sz w:val="28"/>
          <w:szCs w:val="28"/>
          <w:lang w:val="uk-UA"/>
        </w:rPr>
        <w:t>Обстеження дітей проводилось з 2015 по 2017 роки на кафедрі педіатрії № 1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 та неонатології  Харківського національного медичного університету на базі КЗОЗ «Обласна дитяча клінічна лікарня». Серед  спостережених з вродженими вадами серця з гіперволемією малого кола кровообігу 3 (10,3±2,7%) дітей   були прооперовані з приводу транспозиції магістральних судин (ТМС), 9 (31,1±2,1%)  пацієнтів – з приводу дефекту міжшлуночкової перетинки (ДМШП), 8 (27,5±2,1%) – відкритої артеріальної протоки (ВАП), 3 (10,3±2,7%)  – атріовентрикулярної комунікації (АВК), 1 (3,5±2,9%) – подвійного відходження магістральних судин від правого шлуночка (ПВМСПШ). Комбінацію природжених вад серця з гіперволемією малого кола кровообігу мали 5 (17,2±2,4%) хворих.  Всім  обстеженим дітям (29 пацієнтів) була проведена радикальна кардіохірургічна корекція вади. Діти, прооперовані з приводу ВВС з гіперволемією малого кола кровообігу, що сформували </w:t>
      </w:r>
      <w:r w:rsidRPr="0040750A">
        <w:rPr>
          <w:rFonts w:ascii="Times New Roman" w:hAnsi="Times New Roman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 були віднесені до основної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 групи (14 дітей). В основну групу увійшли всі пацієнти з ТМС (3 дітей; 10,3±2,7%), ПВМСПШ (1 хворий; 3,5±2,9%), АВК (3 пацієнтів; 10,3±2,7%) та 2 дітей з ДМШП (7,1±2,8%). В 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>групу порівняння входило 15 хворих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 без </w:t>
      </w:r>
      <w:r w:rsidRPr="0040750A">
        <w:rPr>
          <w:rFonts w:ascii="Times New Roman" w:hAnsi="Times New Roman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, прооперованих 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з приводу вродженої вади серця з гіперволемією малого кола кровообігу (всі 8 пацієнтів з ВАП (27,5±2,1%) та 7 хворих на ДМШП (24,1±2,1%).  </w:t>
      </w:r>
    </w:p>
    <w:p w:rsidR="00DE5AF0" w:rsidRPr="0040750A" w:rsidRDefault="00DE5AF0" w:rsidP="00C22D1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Джерелами анамнезу були виписки із історій розвитку новонародженого, виписки із кардіохірургічного стаціонару та результати опитування батьків. Діагноз </w:t>
      </w:r>
      <w:r w:rsidRPr="0040750A">
        <w:rPr>
          <w:rFonts w:ascii="Times New Roman" w:hAnsi="Times New Roman"/>
          <w:spacing w:val="-4"/>
          <w:sz w:val="28"/>
          <w:szCs w:val="28"/>
          <w:lang w:val="uk-UA"/>
        </w:rPr>
        <w:t>інтерстиційне захворювання легень встановлювались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 згідно з критерієм і стандартом, рекомендованим Американським торакальним суспільством у 2015 році [4]. Обстеження органів дихання та серця проведено за загальноприйнятою методикою і включало пальпацію, перкусію, аускультацію. Інтерстиційне захворювання легень встановлено за клініко-інструментальними даними. Високороздільна комп’ютерна томографія (КТ) була обов’язковим діагностичним методом для встановлення діагнозу </w:t>
      </w:r>
      <w:r w:rsidRPr="0040750A">
        <w:rPr>
          <w:rFonts w:ascii="Times New Roman" w:hAnsi="Times New Roman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/>
        </w:rPr>
        <w:t>.  Високороздільна (КТ) легень у фазі фізіологічного чи медикаментозного сну проводилась на мультиспіральному комп’ютерному томографі Hispeed Dual фірми «General electric» на базі Харківської обласної дитячої клінічної лікарні №1.</w:t>
      </w:r>
    </w:p>
    <w:p w:rsidR="00DE5AF0" w:rsidRPr="0040750A" w:rsidRDefault="00DE5AF0" w:rsidP="00C22D1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>Статистична обробка даних проводилась з використанням програми «STATISTICA-6».</w:t>
      </w:r>
    </w:p>
    <w:p w:rsidR="00DE5AF0" w:rsidRPr="0040750A" w:rsidRDefault="00DE5AF0" w:rsidP="00C22D1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b/>
          <w:bCs/>
          <w:sz w:val="28"/>
          <w:szCs w:val="28"/>
          <w:lang w:val="uk-UA"/>
        </w:rPr>
        <w:t xml:space="preserve">Результати та їх обговорення.  </w:t>
      </w:r>
      <w:r w:rsidRPr="0040750A">
        <w:rPr>
          <w:rFonts w:ascii="Times New Roman" w:hAnsi="Times New Roman"/>
          <w:sz w:val="28"/>
          <w:szCs w:val="28"/>
          <w:lang w:val="uk-UA"/>
        </w:rPr>
        <w:t>При аналізі акушерського анамнезу увага була акцентована на наявності раннього та пізнього гестозів, артеріальної гіпертензії, анемії, загрози зриву вагітності, затримки внутрішньоутробного розвитку плоду та багатоводдя і маловоддя. У дітей основної групи достовірно частіше виявлялося багатоводдя (р=0,047) та затримка внутрішньоутробного розвитку плоду (р=0,033).</w:t>
      </w:r>
    </w:p>
    <w:p w:rsidR="00DE5AF0" w:rsidRPr="0040750A" w:rsidRDefault="00DE5AF0" w:rsidP="00C22D1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 В основній групі гестаційний вік при народжені складав 38,3±2,4 тижнів, в групі порівняння 38,5±2,9 тижнів, тобто всі обстежені були народжені в термін. Маса тіла при народженні у дітей основної групи була меншою, та складала 2756±786 гр. порівняно з групою дітей без </w:t>
      </w:r>
      <w:r w:rsidRPr="0040750A">
        <w:rPr>
          <w:rFonts w:ascii="Times New Roman" w:hAnsi="Times New Roman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 (</w:t>
      </w:r>
      <w:r w:rsidRPr="0040750A">
        <w:rPr>
          <w:rFonts w:ascii="Times New Roman" w:hAnsi="Times New Roman"/>
          <w:sz w:val="28"/>
          <w:szCs w:val="28"/>
          <w:lang w:val="uk-UA"/>
        </w:rPr>
        <w:t>3646±801гр.; р≤0,05). Однак, нами не встановлено достовірного взаємозв’язку між масою тіла при народжені та формуванням інтерстиціального захворювання легень у дітей, прооперованих з приводу ВВС (</w:t>
      </w:r>
      <w:r w:rsidRPr="0040750A">
        <w:rPr>
          <w:rFonts w:ascii="Times New Roman" w:hAnsi="Times New Roman"/>
          <w:sz w:val="28"/>
          <w:szCs w:val="28"/>
          <w:lang w:val="en-US"/>
        </w:rPr>
        <w:t>r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=0,114; р≥0,05). </w:t>
      </w:r>
    </w:p>
    <w:p w:rsidR="00DE5AF0" w:rsidRPr="0040750A" w:rsidRDefault="00DE5AF0" w:rsidP="00C22D1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Трисомія по 21 хромосомі виявлена у 6 (20%) дітей. Всі хворі на дану хромосомну патологію сформували </w:t>
      </w:r>
      <w:r w:rsidRPr="0040750A">
        <w:rPr>
          <w:rFonts w:ascii="Times New Roman" w:hAnsi="Times New Roman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, що можна пояснити характерною для трисомії </w:t>
      </w:r>
      <w:r w:rsidRPr="0040750A">
        <w:rPr>
          <w:rFonts w:ascii="Times New Roman" w:hAnsi="Times New Roman"/>
          <w:sz w:val="28"/>
          <w:szCs w:val="28"/>
          <w:lang w:val="uk-UA"/>
        </w:rPr>
        <w:t>по 21 хромосомі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 </w:t>
      </w:r>
      <w:r w:rsidRPr="0040750A">
        <w:rPr>
          <w:rFonts w:ascii="Times New Roman" w:hAnsi="Times New Roman"/>
          <w:bCs/>
          <w:sz w:val="28"/>
          <w:szCs w:val="28"/>
          <w:lang w:val="uk-UA" w:bidi="he-IL"/>
        </w:rPr>
        <w:t xml:space="preserve">мальформацією легень на момент народження: недорозвиненням альвеол,  анормальним розташуванням судин та гіпертрофією м’язового шару артеріол </w:t>
      </w:r>
      <w:r w:rsidRPr="0040750A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0750A">
        <w:rPr>
          <w:rFonts w:ascii="Times New Roman" w:hAnsi="Times New Roman"/>
          <w:sz w:val="28"/>
          <w:szCs w:val="28"/>
          <w:lang w:val="uk-UA"/>
        </w:rPr>
        <w:t>]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. За результатавми нашого дослідження, наявність трисомії по 21 хромосомі у дитини - достовірний предиктор розвитку інтерстиціального захворювання легень після операції з приводу 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ВВС з гіперволемією малого кола кровообігу (ДІ 0,37–0,79; F (1,342)=3,88; p=0,041). </w:t>
      </w:r>
    </w:p>
    <w:p w:rsidR="00DE5AF0" w:rsidRPr="0040750A" w:rsidRDefault="00DE5AF0" w:rsidP="00C22D1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bidi="he-IL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Діафрагмальну норицю мав один пацієнт з ДМШП (3,5±2,9%). У даного хворого сформувалось </w:t>
      </w:r>
      <w:r w:rsidRPr="0040750A">
        <w:rPr>
          <w:rFonts w:ascii="Times New Roman" w:hAnsi="Times New Roman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, що визначало ймовірність негативного впливу вродженої вади діафрагми на період репарації легень після кардохірургічної операції у дітей. Однак мала кількість вибірки вплинула на статистичну відсутність впливу 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(ДІ 0,27–0,59; F (3,342)=3,09; p=0,073). З нашої точки зору, 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>необхідні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 подальші дослідження більшої кількості пацієнтів з діафрагмальною норицею для уточнення предикторної ролі </w:t>
      </w:r>
      <w:r w:rsidRPr="0040750A">
        <w:rPr>
          <w:rFonts w:ascii="Times New Roman" w:hAnsi="Times New Roman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. </w:t>
      </w:r>
    </w:p>
    <w:p w:rsidR="00DE5AF0" w:rsidRPr="0040750A" w:rsidRDefault="00DE5AF0" w:rsidP="00C22D1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bidi="he-IL"/>
        </w:rPr>
      </w:pP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В неонатальному періоді тривалість штучної вентиляції легень у дітей основної групи складала 9,7±4,3 дні, в групі порівняння – 11,9±5,8 діб 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(р≥0,05). Киснезалежність в неонатальному періоді визначалась протягом 16,4±3,6 діб у дітей, що розвили </w:t>
      </w:r>
      <w:r w:rsidRPr="0040750A">
        <w:rPr>
          <w:rFonts w:ascii="Times New Roman" w:hAnsi="Times New Roman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, та 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15,8±3,7 діб у пацієнтів без  </w:t>
      </w:r>
      <w:r w:rsidRPr="0040750A">
        <w:rPr>
          <w:rFonts w:ascii="Times New Roman" w:hAnsi="Times New Roman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. </w:t>
      </w:r>
    </w:p>
    <w:p w:rsidR="00DE5AF0" w:rsidRPr="0040750A" w:rsidRDefault="00DE5AF0" w:rsidP="00C22D1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Всі діти були прооперовані в перші місяці життя: в основній групі </w:t>
      </w:r>
      <w:r w:rsidRPr="0040750A">
        <w:rPr>
          <w:rFonts w:ascii="Times New Roman" w:hAnsi="Times New Roman"/>
          <w:sz w:val="28"/>
          <w:szCs w:val="28"/>
          <w:lang w:val="uk-UA"/>
        </w:rPr>
        <w:t>у 2,9±1,7 місяці</w:t>
      </w:r>
      <w:r w:rsidRPr="0040750A">
        <w:rPr>
          <w:rFonts w:ascii="Times New Roman" w:hAnsi="Times New Roman"/>
          <w:sz w:val="28"/>
          <w:szCs w:val="28"/>
          <w:lang w:val="uk-UA" w:bidi="he-IL"/>
        </w:rPr>
        <w:t xml:space="preserve"> та в групі порівняння у 2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,8±2,6 місяці життя. Після операції достовірно тривалішою була штучна вентиляція легень у дітей основної групи ( 26,4±5,9 діб; р≤0,05) порівняно з ШВЛ в групі порівняння (3,3±2,9 діб). Виявлений нами вплив тривалої штучної вентиляції легень (&gt; 7 діб)  та використання апарату штучного кровообігу під час операції на розвиток  </w:t>
      </w:r>
      <w:r w:rsidRPr="0040750A">
        <w:rPr>
          <w:rFonts w:ascii="Times New Roman" w:hAnsi="Times New Roman"/>
          <w:color w:val="292526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 у дітей з природженою вадою серця з гіперволемією малого кола кровообігу (ДІ 0,37–0,50; F (3,11)=2,7; p=0,003).</w:t>
      </w:r>
    </w:p>
    <w:p w:rsidR="00DE5AF0" w:rsidRPr="0040750A" w:rsidRDefault="00DE5AF0" w:rsidP="00C22D1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Пневмонію після кардіохірургічного втручання перенесли 11 (37,9±2,0%), хворих основної групи та 2 (7,1±2,8%), пацієнтів групи порівняння. Доведено зв’язок легеневої інфільтрації з формуванням </w:t>
      </w:r>
      <w:r w:rsidRPr="0040750A">
        <w:rPr>
          <w:rFonts w:ascii="Times New Roman" w:hAnsi="Times New Roman"/>
          <w:color w:val="292526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color w:val="292526"/>
          <w:sz w:val="28"/>
          <w:szCs w:val="28"/>
          <w:lang w:val="uk-UA" w:bidi="he-IL"/>
        </w:rPr>
        <w:t xml:space="preserve"> 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  (</w:t>
      </w:r>
      <w:r w:rsidRPr="0040750A">
        <w:rPr>
          <w:rFonts w:ascii="Times New Roman" w:hAnsi="Times New Roman"/>
          <w:sz w:val="28"/>
          <w:szCs w:val="28"/>
          <w:lang w:val="en-US"/>
        </w:rPr>
        <w:t>r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=0,453; р&lt;0,05). </w:t>
      </w:r>
    </w:p>
    <w:p w:rsidR="00DE5AF0" w:rsidRPr="00E05B6B" w:rsidRDefault="00DE5AF0" w:rsidP="00C22D1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B6B">
        <w:rPr>
          <w:rFonts w:ascii="Times New Roman" w:hAnsi="Times New Roman"/>
          <w:b/>
          <w:sz w:val="28"/>
          <w:szCs w:val="28"/>
          <w:lang w:val="uk-UA"/>
        </w:rPr>
        <w:t>Висновки:</w:t>
      </w:r>
    </w:p>
    <w:p w:rsidR="00DE5AF0" w:rsidRPr="0040750A" w:rsidRDefault="00DE5AF0" w:rsidP="00C22D1E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На розвиток ІЗЛ у дітей прооперованих з приводу ВВС впиває топіка та складність вади серця. Діти з транспозицією магістральних судин, АВК, ДОМС, комбінованими вадами серця мають високий ризик розвитку </w:t>
      </w:r>
      <w:r w:rsidRPr="0040750A">
        <w:rPr>
          <w:rFonts w:ascii="Times New Roman" w:hAnsi="Times New Roman"/>
          <w:color w:val="292526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/>
        </w:rPr>
        <w:t>.</w:t>
      </w:r>
    </w:p>
    <w:p w:rsidR="00DE5AF0" w:rsidRPr="0040750A" w:rsidRDefault="00DE5AF0" w:rsidP="00C22D1E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Трисомія по 21 хромосомі підвищує ризик розвитку </w:t>
      </w:r>
      <w:r w:rsidRPr="0040750A">
        <w:rPr>
          <w:rFonts w:ascii="Times New Roman" w:hAnsi="Times New Roman"/>
          <w:color w:val="292526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DE5AF0" w:rsidRPr="0040750A" w:rsidRDefault="00DE5AF0" w:rsidP="00C22D1E">
      <w:pPr>
        <w:pStyle w:val="ListParagraph"/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Тривала штучна вентиляція легень (&gt; 7 діб), використання апарату штучного кровообігу під час операції, ускладнення перебігу післяопераційного періоду (розвиток пневмонії) сприяють розвитку </w:t>
      </w:r>
      <w:r w:rsidRPr="0040750A">
        <w:rPr>
          <w:rFonts w:ascii="Times New Roman" w:hAnsi="Times New Roman"/>
          <w:color w:val="292526"/>
          <w:sz w:val="28"/>
          <w:szCs w:val="28"/>
          <w:lang w:bidi="he-IL"/>
        </w:rPr>
        <w:t>chILD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 у дітей, що були прооперовані з приводу природженої вади серця і гіперволемією малого кола кровообігу.</w:t>
      </w:r>
    </w:p>
    <w:p w:rsidR="00DE5AF0" w:rsidRPr="0040750A" w:rsidRDefault="00DE5AF0" w:rsidP="00C22D1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AF0" w:rsidRPr="0040750A" w:rsidRDefault="00DE5AF0" w:rsidP="00C22D1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Література: </w:t>
      </w:r>
    </w:p>
    <w:p w:rsidR="00DE5AF0" w:rsidRPr="0040750A" w:rsidRDefault="00DE5AF0" w:rsidP="00C22D1E">
      <w:pPr>
        <w:pStyle w:val="ListParagraph"/>
        <w:numPr>
          <w:ilvl w:val="0"/>
          <w:numId w:val="2"/>
        </w:numPr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GoBack"/>
      <w:bookmarkEnd w:id="2"/>
      <w:r w:rsidRPr="0040750A">
        <w:rPr>
          <w:rFonts w:ascii="Times New Roman" w:hAnsi="Times New Roman"/>
          <w:sz w:val="28"/>
          <w:szCs w:val="28"/>
          <w:lang w:val="uk-UA"/>
        </w:rPr>
        <w:t xml:space="preserve">Володин Н.Н. Протокол ведения недоношенных детей с гемодинамически значимым функционирующим артериальным протоком. – М.: МДВ, 2010. – 28 с. </w:t>
      </w:r>
    </w:p>
    <w:p w:rsidR="00DE5AF0" w:rsidRPr="0040750A" w:rsidRDefault="00DE5AF0" w:rsidP="00C22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/>
          <w:sz w:val="28"/>
          <w:szCs w:val="28"/>
          <w:lang w:eastAsia="ru-RU" w:bidi="he-IL"/>
        </w:rPr>
      </w:pP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>Him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>e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 xml:space="preserve"> N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>J,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 xml:space="preserve"> Zurynsk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>i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 xml:space="preserve"> 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>Y,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 xml:space="preserve"> Fitzgeral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>d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 xml:space="preserve"> 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>D,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 xml:space="preserve"> e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>t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 xml:space="preserve"> a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>l.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 xml:space="preserve"> Childhood interstitia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>l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 xml:space="preserve"> lung disease: A systematic review. </w:t>
      </w:r>
      <w:r w:rsidRPr="0040750A">
        <w:rPr>
          <w:rFonts w:ascii="Times New Roman" w:eastAsia="TimesNewRoman" w:hAnsi="Times New Roman"/>
          <w:sz w:val="28"/>
          <w:szCs w:val="28"/>
          <w:lang w:eastAsia="ru-RU" w:bidi="he-IL"/>
        </w:rPr>
        <w:t>Pediatr Pulmonol. 2015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 xml:space="preserve">; </w:t>
      </w:r>
      <w:r w:rsidRPr="0040750A">
        <w:rPr>
          <w:rFonts w:ascii="Times New Roman" w:eastAsia="TimesNewRoman" w:hAnsi="Times New Roman"/>
          <w:sz w:val="28"/>
          <w:szCs w:val="28"/>
          <w:lang w:eastAsia="ru-RU" w:bidi="he-IL"/>
        </w:rPr>
        <w:t>50:1383-1392.</w:t>
      </w:r>
    </w:p>
    <w:p w:rsidR="00DE5AF0" w:rsidRPr="0040750A" w:rsidRDefault="00DE5AF0" w:rsidP="00C22D1E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>Сенаторова Г.С. Бронхолегнева дисплазія: неонатальний та постнеонатальний моніторинг / Сенаторова Г.С., О.Л. Логвінова, В.Ф. Лапшин</w:t>
      </w:r>
      <w:r w:rsidRPr="0040750A">
        <w:rPr>
          <w:rFonts w:ascii="Times New Roman" w:hAnsi="Times New Roman"/>
          <w:sz w:val="28"/>
          <w:szCs w:val="28"/>
          <w:lang w:val="uk-UA"/>
        </w:rPr>
        <w:t xml:space="preserve"> та ін. – Изд дом «Заславский», Київ, 2015. – 241 с.</w:t>
      </w:r>
    </w:p>
    <w:p w:rsidR="00DE5AF0" w:rsidRPr="0040750A" w:rsidRDefault="00DE5AF0" w:rsidP="00C22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" w:hAnsi="Times New Roman"/>
          <w:sz w:val="28"/>
          <w:szCs w:val="28"/>
          <w:lang w:val="en-US" w:eastAsia="ru-RU" w:bidi="he-IL"/>
        </w:rPr>
      </w:pPr>
      <w:r w:rsidRPr="0040750A">
        <w:rPr>
          <w:rFonts w:ascii="Times New Roman" w:hAnsi="Times New Roman"/>
          <w:sz w:val="28"/>
          <w:szCs w:val="28"/>
          <w:lang w:val="uk-UA"/>
        </w:rPr>
        <w:t xml:space="preserve">Волосовець О.П., Сенаторова А.С., Гончарь М.О., Бойченко А.Д.. Діагностика та моніторинг вроджених вад серця у новонароджених. Харків, Видавництво ХНАДУ 2013.– 108 с. </w:t>
      </w:r>
    </w:p>
    <w:p w:rsidR="00DE5AF0" w:rsidRPr="00FB27EC" w:rsidRDefault="00DE5AF0" w:rsidP="00C22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" w:hAnsi="Times New Roman"/>
          <w:sz w:val="28"/>
          <w:szCs w:val="28"/>
          <w:lang w:val="en-US" w:eastAsia="ru-RU" w:bidi="he-IL"/>
        </w:rPr>
      </w:pP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>Kurland G, Deterding RR, Hagood JS, et al. Classification,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 xml:space="preserve"> 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 xml:space="preserve">Evaluation, and 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 xml:space="preserve"> 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>Management of Childhood Interstitial Lung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 xml:space="preserve"> 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>Disease in Infancy. Am J Respir Crit Care Med. 2013; 188: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 xml:space="preserve"> 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>376–394.</w:t>
      </w:r>
      <w:r w:rsidRPr="00FB27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5AF0" w:rsidRPr="0040750A" w:rsidRDefault="00DE5AF0" w:rsidP="00C22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/>
          <w:sz w:val="28"/>
          <w:szCs w:val="28"/>
          <w:lang w:val="en-US" w:eastAsia="ru-RU" w:bidi="he-IL"/>
        </w:rPr>
      </w:pP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>Griese M, Haug M, Brasch F, et al. Incidence and classification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 xml:space="preserve"> 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>of pediatric diffuse parenchymal lung diseases in Germany.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 xml:space="preserve"> 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>Orphanet J Rare Dis. 2009; 4:26.</w:t>
      </w:r>
    </w:p>
    <w:p w:rsidR="00DE5AF0" w:rsidRPr="0040750A" w:rsidRDefault="00DE5AF0" w:rsidP="00C22D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/>
          <w:sz w:val="28"/>
          <w:szCs w:val="28"/>
          <w:lang w:eastAsia="ru-RU" w:bidi="he-IL"/>
        </w:rPr>
      </w:pP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>Nathan N, Taam RA, Epaud R, et al. A national internet–linked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 xml:space="preserve"> 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>based database for pediatric interstitial lung diseases: the</w:t>
      </w:r>
      <w:r w:rsidRPr="0040750A">
        <w:rPr>
          <w:rFonts w:ascii="Times New Roman" w:eastAsia="TimesNewRoman" w:hAnsi="Times New Roman"/>
          <w:sz w:val="28"/>
          <w:szCs w:val="28"/>
          <w:lang w:val="uk-UA" w:eastAsia="ru-RU" w:bidi="he-IL"/>
        </w:rPr>
        <w:t xml:space="preserve"> </w:t>
      </w:r>
      <w:r w:rsidRPr="0040750A">
        <w:rPr>
          <w:rFonts w:ascii="Times New Roman" w:eastAsia="TimesNewRoman" w:hAnsi="Times New Roman"/>
          <w:sz w:val="28"/>
          <w:szCs w:val="28"/>
          <w:lang w:val="en-US" w:eastAsia="ru-RU" w:bidi="he-IL"/>
        </w:rPr>
        <w:t xml:space="preserve">French network. </w:t>
      </w:r>
      <w:r w:rsidRPr="0040750A">
        <w:rPr>
          <w:rFonts w:ascii="Times New Roman" w:eastAsia="TimesNewRoman" w:hAnsi="Times New Roman"/>
          <w:sz w:val="28"/>
          <w:szCs w:val="28"/>
          <w:lang w:eastAsia="ru-RU" w:bidi="he-IL"/>
        </w:rPr>
        <w:t>Orphanet journal of rare diseases. 2012; 7:40.</w:t>
      </w:r>
    </w:p>
    <w:p w:rsidR="00DE5AF0" w:rsidRPr="0040750A" w:rsidRDefault="00DE5AF0" w:rsidP="00C22D1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DE5AF0" w:rsidRPr="0040750A" w:rsidSect="0040750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F0" w:rsidRDefault="00DE5AF0" w:rsidP="008F0BBD">
      <w:pPr>
        <w:spacing w:after="0" w:line="240" w:lineRule="auto"/>
      </w:pPr>
      <w:r>
        <w:separator/>
      </w:r>
    </w:p>
  </w:endnote>
  <w:endnote w:type="continuationSeparator" w:id="0">
    <w:p w:rsidR="00DE5AF0" w:rsidRDefault="00DE5AF0" w:rsidP="008F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F0" w:rsidRDefault="00DE5AF0">
    <w:pPr>
      <w:pStyle w:val="Footer"/>
      <w:jc w:val="right"/>
    </w:pPr>
  </w:p>
  <w:p w:rsidR="00DE5AF0" w:rsidRDefault="00DE5A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F0" w:rsidRDefault="00DE5AF0" w:rsidP="008F0BBD">
      <w:pPr>
        <w:spacing w:after="0" w:line="240" w:lineRule="auto"/>
      </w:pPr>
      <w:r>
        <w:separator/>
      </w:r>
    </w:p>
  </w:footnote>
  <w:footnote w:type="continuationSeparator" w:id="0">
    <w:p w:rsidR="00DE5AF0" w:rsidRDefault="00DE5AF0" w:rsidP="008F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1D56"/>
    <w:multiLevelType w:val="singleLevel"/>
    <w:tmpl w:val="7D28CF9C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" w:hint="default"/>
      </w:rPr>
    </w:lvl>
  </w:abstractNum>
  <w:abstractNum w:abstractNumId="1">
    <w:nsid w:val="5190474F"/>
    <w:multiLevelType w:val="hybridMultilevel"/>
    <w:tmpl w:val="E146D5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8A767C8"/>
    <w:multiLevelType w:val="hybridMultilevel"/>
    <w:tmpl w:val="4F60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4B1"/>
    <w:rsid w:val="00004509"/>
    <w:rsid w:val="000211DF"/>
    <w:rsid w:val="00035623"/>
    <w:rsid w:val="00050E58"/>
    <w:rsid w:val="000E3CC3"/>
    <w:rsid w:val="00122C86"/>
    <w:rsid w:val="001C2438"/>
    <w:rsid w:val="001D65C2"/>
    <w:rsid w:val="002206D1"/>
    <w:rsid w:val="0029282F"/>
    <w:rsid w:val="002C1500"/>
    <w:rsid w:val="002C3BDD"/>
    <w:rsid w:val="002F24B1"/>
    <w:rsid w:val="002F3D7F"/>
    <w:rsid w:val="002F3EF9"/>
    <w:rsid w:val="00306A48"/>
    <w:rsid w:val="0037685C"/>
    <w:rsid w:val="003947A0"/>
    <w:rsid w:val="00406607"/>
    <w:rsid w:val="0040750A"/>
    <w:rsid w:val="004D11AC"/>
    <w:rsid w:val="005462F4"/>
    <w:rsid w:val="00576F98"/>
    <w:rsid w:val="0058555C"/>
    <w:rsid w:val="005B4BDA"/>
    <w:rsid w:val="00656051"/>
    <w:rsid w:val="00690034"/>
    <w:rsid w:val="006E428B"/>
    <w:rsid w:val="008314BB"/>
    <w:rsid w:val="00877EE9"/>
    <w:rsid w:val="008F0BBD"/>
    <w:rsid w:val="00923C77"/>
    <w:rsid w:val="00943BE2"/>
    <w:rsid w:val="009B3887"/>
    <w:rsid w:val="009E5DD4"/>
    <w:rsid w:val="00A420D3"/>
    <w:rsid w:val="00A64315"/>
    <w:rsid w:val="00BC35D6"/>
    <w:rsid w:val="00BE6816"/>
    <w:rsid w:val="00BF5E28"/>
    <w:rsid w:val="00C22D1E"/>
    <w:rsid w:val="00C31487"/>
    <w:rsid w:val="00C36D49"/>
    <w:rsid w:val="00C52D62"/>
    <w:rsid w:val="00C90CED"/>
    <w:rsid w:val="00D02A05"/>
    <w:rsid w:val="00D413D4"/>
    <w:rsid w:val="00D70700"/>
    <w:rsid w:val="00D836BF"/>
    <w:rsid w:val="00DE5AF0"/>
    <w:rsid w:val="00DF0867"/>
    <w:rsid w:val="00DF665A"/>
    <w:rsid w:val="00E05B6B"/>
    <w:rsid w:val="00E654B2"/>
    <w:rsid w:val="00E71EB8"/>
    <w:rsid w:val="00E95E7F"/>
    <w:rsid w:val="00EE6A71"/>
    <w:rsid w:val="00F348D9"/>
    <w:rsid w:val="00F74753"/>
    <w:rsid w:val="00F926EB"/>
    <w:rsid w:val="00FB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4B1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2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5B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6D4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1899</Words>
  <Characters>10825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ПРЕДИКТОРИ РОЗВИТКУ ІНТЕРСТИЦІЙНОГО ЗАХВОРЮВАННЯ ЛЕГЕНЬ У ДІТЕЙ З ПРИРОДЖЕНИМИ ВАДАМИ СЕРЦЯ</dc:title>
  <dc:subject/>
  <dc:creator>Пользователь</dc:creator>
  <cp:keywords/>
  <dc:description/>
  <cp:lastModifiedBy>кк</cp:lastModifiedBy>
  <cp:revision>6</cp:revision>
  <cp:lastPrinted>2017-05-02T22:42:00Z</cp:lastPrinted>
  <dcterms:created xsi:type="dcterms:W3CDTF">2017-05-02T21:12:00Z</dcterms:created>
  <dcterms:modified xsi:type="dcterms:W3CDTF">2017-05-09T01:10:00Z</dcterms:modified>
</cp:coreProperties>
</file>