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08" w:rsidRPr="0041166B" w:rsidRDefault="00794F08" w:rsidP="00794F08">
      <w:pPr>
        <w:tabs>
          <w:tab w:val="left" w:pos="1740"/>
          <w:tab w:val="center" w:pos="5031"/>
        </w:tabs>
        <w:spacing w:after="0" w:line="360" w:lineRule="auto"/>
        <w:ind w:firstLine="709"/>
        <w:rPr>
          <w:rFonts w:ascii="Times New Roman" w:hAnsi="Times New Roman" w:cs="Times New Roman"/>
          <w:b/>
          <w:sz w:val="28"/>
          <w:szCs w:val="28"/>
          <w:lang w:val="uk-UA"/>
        </w:rPr>
      </w:pPr>
      <w:proofErr w:type="spellStart"/>
      <w:r>
        <w:rPr>
          <w:rFonts w:ascii="Times New Roman" w:hAnsi="Times New Roman" w:cs="Times New Roman"/>
          <w:b/>
          <w:sz w:val="28"/>
          <w:szCs w:val="28"/>
        </w:rPr>
        <w:t>Огляд</w:t>
      </w:r>
      <w:proofErr w:type="spellEnd"/>
      <w:r w:rsidRPr="00BA6533">
        <w:rPr>
          <w:rFonts w:ascii="Times New Roman" w:hAnsi="Times New Roman" w:cs="Times New Roman"/>
          <w:b/>
          <w:sz w:val="28"/>
          <w:szCs w:val="28"/>
          <w:lang w:val="en-US"/>
        </w:rPr>
        <w:t xml:space="preserve"> </w:t>
      </w:r>
      <w:r>
        <w:rPr>
          <w:rFonts w:ascii="Times New Roman" w:hAnsi="Times New Roman" w:cs="Times New Roman"/>
          <w:b/>
          <w:sz w:val="28"/>
          <w:szCs w:val="28"/>
        </w:rPr>
        <w:t>л</w:t>
      </w:r>
      <w:proofErr w:type="spellStart"/>
      <w:r>
        <w:rPr>
          <w:rFonts w:ascii="Times New Roman" w:hAnsi="Times New Roman" w:cs="Times New Roman"/>
          <w:b/>
          <w:sz w:val="28"/>
          <w:szCs w:val="28"/>
          <w:lang w:val="uk-UA"/>
        </w:rPr>
        <w:t>ітератури</w:t>
      </w:r>
      <w:proofErr w:type="spellEnd"/>
    </w:p>
    <w:p w:rsidR="00794F08" w:rsidRPr="00BA6533" w:rsidRDefault="00794F08" w:rsidP="00794F08">
      <w:pPr>
        <w:tabs>
          <w:tab w:val="left" w:pos="1740"/>
          <w:tab w:val="center" w:pos="5031"/>
        </w:tabs>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УДК</w:t>
      </w:r>
      <w:r w:rsidRPr="00BA6533">
        <w:rPr>
          <w:rFonts w:ascii="Times New Roman" w:hAnsi="Times New Roman" w:cs="Times New Roman"/>
          <w:b/>
          <w:sz w:val="28"/>
          <w:szCs w:val="28"/>
          <w:lang w:val="en-US"/>
        </w:rPr>
        <w:t xml:space="preserve"> [616-008.9-078:577.125]-08</w:t>
      </w:r>
    </w:p>
    <w:p w:rsidR="00794F08" w:rsidRPr="00BA6533" w:rsidRDefault="00794F08" w:rsidP="00794F08">
      <w:pPr>
        <w:tabs>
          <w:tab w:val="left" w:pos="1740"/>
          <w:tab w:val="center" w:pos="5031"/>
        </w:tabs>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Поступила</w:t>
      </w:r>
      <w:r w:rsidRPr="00BA6533">
        <w:rPr>
          <w:rFonts w:ascii="Times New Roman" w:hAnsi="Times New Roman" w:cs="Times New Roman"/>
          <w:b/>
          <w:sz w:val="28"/>
          <w:szCs w:val="28"/>
          <w:lang w:val="en-US"/>
        </w:rPr>
        <w:t xml:space="preserve"> 07.04.2016</w:t>
      </w:r>
    </w:p>
    <w:p w:rsidR="00C963FE" w:rsidRDefault="00855B31" w:rsidP="00855B31">
      <w:pPr>
        <w:tabs>
          <w:tab w:val="left" w:pos="1740"/>
          <w:tab w:val="center" w:pos="5031"/>
        </w:tabs>
        <w:spacing w:after="0" w:line="360" w:lineRule="auto"/>
        <w:ind w:firstLine="709"/>
        <w:jc w:val="center"/>
        <w:rPr>
          <w:rFonts w:ascii="Times New Roman" w:hAnsi="Times New Roman" w:cs="Times New Roman"/>
          <w:b/>
          <w:color w:val="000000" w:themeColor="text1"/>
          <w:sz w:val="28"/>
          <w:szCs w:val="28"/>
          <w:lang w:val="en-US"/>
        </w:rPr>
      </w:pPr>
      <w:r w:rsidRPr="00855B31">
        <w:rPr>
          <w:rFonts w:ascii="Times New Roman" w:hAnsi="Times New Roman" w:cs="Times New Roman"/>
          <w:b/>
          <w:sz w:val="28"/>
          <w:szCs w:val="28"/>
          <w:lang w:val="uk-UA"/>
        </w:rPr>
        <w:t xml:space="preserve">Т.V. </w:t>
      </w:r>
      <w:proofErr w:type="spellStart"/>
      <w:r w:rsidR="00BA6533" w:rsidRPr="00855B31">
        <w:rPr>
          <w:rFonts w:ascii="Times New Roman" w:hAnsi="Times New Roman" w:cs="Times New Roman"/>
          <w:b/>
          <w:sz w:val="28"/>
          <w:szCs w:val="28"/>
          <w:lang w:val="uk-UA"/>
        </w:rPr>
        <w:t>Ashcheulova</w:t>
      </w:r>
      <w:proofErr w:type="spellEnd"/>
      <w:r w:rsidR="00BA6533" w:rsidRPr="00855B31">
        <w:rPr>
          <w:rFonts w:ascii="Times New Roman" w:hAnsi="Times New Roman" w:cs="Times New Roman"/>
          <w:b/>
          <w:sz w:val="28"/>
          <w:szCs w:val="28"/>
          <w:lang w:val="uk-UA"/>
        </w:rPr>
        <w:t xml:space="preserve">, </w:t>
      </w:r>
      <w:r w:rsidRPr="00855B31">
        <w:rPr>
          <w:rFonts w:ascii="Times New Roman" w:hAnsi="Times New Roman" w:cs="Times New Roman"/>
          <w:b/>
          <w:sz w:val="28"/>
          <w:szCs w:val="28"/>
          <w:lang w:val="uk-UA"/>
        </w:rPr>
        <w:t xml:space="preserve"> </w:t>
      </w:r>
      <w:proofErr w:type="spellStart"/>
      <w:r w:rsidRPr="00855B31">
        <w:rPr>
          <w:rFonts w:ascii="Times New Roman" w:hAnsi="Times New Roman" w:cs="Times New Roman"/>
          <w:b/>
          <w:sz w:val="28"/>
          <w:szCs w:val="28"/>
          <w:lang w:val="uk-UA"/>
        </w:rPr>
        <w:t>N.N.</w:t>
      </w:r>
      <w:r w:rsidR="00BA6533" w:rsidRPr="00855B31">
        <w:rPr>
          <w:rFonts w:ascii="Times New Roman" w:hAnsi="Times New Roman" w:cs="Times New Roman"/>
          <w:b/>
          <w:sz w:val="28"/>
          <w:szCs w:val="28"/>
          <w:lang w:val="uk-UA"/>
        </w:rPr>
        <w:t>Gerasimchuk</w:t>
      </w:r>
      <w:proofErr w:type="spellEnd"/>
      <w:r w:rsidRPr="00855B31">
        <w:rPr>
          <w:rFonts w:ascii="Times New Roman" w:hAnsi="Times New Roman" w:cs="Times New Roman"/>
          <w:b/>
          <w:sz w:val="28"/>
          <w:szCs w:val="28"/>
          <w:lang w:val="uk-UA"/>
        </w:rPr>
        <w:t xml:space="preserve">, </w:t>
      </w:r>
      <w:r w:rsidR="007F23DA" w:rsidRPr="007F23DA">
        <w:rPr>
          <w:rFonts w:ascii="Times New Roman" w:hAnsi="Times New Roman" w:cs="Times New Roman"/>
          <w:b/>
          <w:color w:val="000000" w:themeColor="text1"/>
          <w:sz w:val="28"/>
          <w:szCs w:val="28"/>
          <w:lang w:val="en-US"/>
        </w:rPr>
        <w:t xml:space="preserve">G.V. </w:t>
      </w:r>
      <w:proofErr w:type="spellStart"/>
      <w:r w:rsidR="007F23DA" w:rsidRPr="007F23DA">
        <w:rPr>
          <w:rFonts w:ascii="Times New Roman" w:hAnsi="Times New Roman" w:cs="Times New Roman"/>
          <w:b/>
          <w:color w:val="000000" w:themeColor="text1"/>
          <w:sz w:val="28"/>
          <w:szCs w:val="28"/>
          <w:lang w:val="en-US"/>
        </w:rPr>
        <w:t>Demydenko</w:t>
      </w:r>
      <w:proofErr w:type="spellEnd"/>
      <w:r w:rsidRPr="007F23DA">
        <w:rPr>
          <w:rFonts w:ascii="Times New Roman" w:hAnsi="Times New Roman" w:cs="Times New Roman"/>
          <w:b/>
          <w:color w:val="000000" w:themeColor="text1"/>
          <w:sz w:val="28"/>
          <w:szCs w:val="28"/>
          <w:lang w:val="uk-UA"/>
        </w:rPr>
        <w:t>,</w:t>
      </w:r>
      <w:r w:rsidR="00C963FE">
        <w:rPr>
          <w:rFonts w:ascii="Times New Roman" w:hAnsi="Times New Roman" w:cs="Times New Roman"/>
          <w:b/>
          <w:color w:val="000000" w:themeColor="text1"/>
          <w:sz w:val="28"/>
          <w:szCs w:val="28"/>
          <w:lang w:val="uk-UA"/>
        </w:rPr>
        <w:t xml:space="preserve"> </w:t>
      </w:r>
    </w:p>
    <w:p w:rsidR="00794F08" w:rsidRPr="00855B31" w:rsidRDefault="007F23DA" w:rsidP="00855B31">
      <w:pPr>
        <w:tabs>
          <w:tab w:val="left" w:pos="1740"/>
          <w:tab w:val="center" w:pos="5031"/>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en-US"/>
        </w:rPr>
        <w:t xml:space="preserve"> </w:t>
      </w:r>
      <w:r w:rsidR="00C963FE">
        <w:rPr>
          <w:rFonts w:ascii="Times New Roman" w:hAnsi="Times New Roman" w:cs="Times New Roman"/>
          <w:b/>
          <w:color w:val="000000" w:themeColor="text1"/>
          <w:sz w:val="28"/>
          <w:szCs w:val="28"/>
          <w:lang w:val="en-US"/>
        </w:rPr>
        <w:t xml:space="preserve">K.N. </w:t>
      </w:r>
      <w:proofErr w:type="spellStart"/>
      <w:r w:rsidR="00C963FE" w:rsidRPr="00C963FE">
        <w:rPr>
          <w:rFonts w:ascii="Times New Roman" w:hAnsi="Times New Roman" w:cs="Times New Roman"/>
          <w:b/>
          <w:sz w:val="28"/>
          <w:szCs w:val="28"/>
          <w:lang w:val="uk-UA"/>
        </w:rPr>
        <w:t>Kompaniiets</w:t>
      </w:r>
      <w:proofErr w:type="spellEnd"/>
      <w:r w:rsidR="00C963FE" w:rsidRPr="00C963FE">
        <w:rPr>
          <w:rFonts w:ascii="Times New Roman" w:hAnsi="Times New Roman" w:cs="Times New Roman"/>
          <w:b/>
          <w:sz w:val="28"/>
          <w:szCs w:val="28"/>
          <w:lang w:val="uk-UA"/>
        </w:rPr>
        <w:t>,</w:t>
      </w:r>
      <w:r w:rsidR="00C963FE">
        <w:rPr>
          <w:rFonts w:ascii="Times New Roman" w:hAnsi="Times New Roman" w:cs="Times New Roman"/>
          <w:b/>
          <w:sz w:val="28"/>
          <w:szCs w:val="28"/>
          <w:lang w:val="en-US"/>
        </w:rPr>
        <w:t xml:space="preserve"> </w:t>
      </w:r>
      <w:r w:rsidR="00855B31" w:rsidRPr="00855B31">
        <w:rPr>
          <w:rFonts w:ascii="Times New Roman" w:hAnsi="Times New Roman" w:cs="Times New Roman"/>
          <w:b/>
          <w:sz w:val="28"/>
          <w:szCs w:val="28"/>
          <w:lang w:val="uk-UA"/>
        </w:rPr>
        <w:t xml:space="preserve">O.A. </w:t>
      </w:r>
      <w:proofErr w:type="spellStart"/>
      <w:r w:rsidR="00BA6533" w:rsidRPr="00855B31">
        <w:rPr>
          <w:rFonts w:ascii="Times New Roman" w:hAnsi="Times New Roman" w:cs="Times New Roman"/>
          <w:b/>
          <w:sz w:val="28"/>
          <w:szCs w:val="28"/>
          <w:lang w:val="uk-UA"/>
        </w:rPr>
        <w:t>Kochubiei</w:t>
      </w:r>
      <w:proofErr w:type="spellEnd"/>
    </w:p>
    <w:p w:rsidR="00F53B7B" w:rsidRPr="00794F08" w:rsidRDefault="00F53B7B" w:rsidP="00115A80">
      <w:pPr>
        <w:spacing w:line="360" w:lineRule="auto"/>
        <w:jc w:val="center"/>
        <w:rPr>
          <w:rFonts w:ascii="Times New Roman" w:hAnsi="Times New Roman" w:cs="Times New Roman"/>
          <w:b/>
          <w:sz w:val="28"/>
          <w:szCs w:val="28"/>
          <w:lang w:val="en-US"/>
        </w:rPr>
      </w:pPr>
      <w:r w:rsidRPr="00115A80">
        <w:rPr>
          <w:rFonts w:ascii="Times New Roman" w:hAnsi="Times New Roman" w:cs="Times New Roman"/>
          <w:b/>
          <w:sz w:val="28"/>
          <w:szCs w:val="28"/>
          <w:lang w:val="en-US"/>
        </w:rPr>
        <w:t>DISLIPIDEMIA, DEFINITION, DIAGNOSTICS AND TREATMENT</w:t>
      </w:r>
    </w:p>
    <w:p w:rsidR="00794F08" w:rsidRPr="00794F08" w:rsidRDefault="00794F08" w:rsidP="003B6919">
      <w:pPr>
        <w:spacing w:line="360" w:lineRule="auto"/>
        <w:jc w:val="center"/>
        <w:rPr>
          <w:rFonts w:ascii="Times New Roman" w:hAnsi="Times New Roman"/>
          <w:spacing w:val="-4"/>
          <w:sz w:val="28"/>
          <w:szCs w:val="28"/>
          <w:lang w:val="en-US"/>
        </w:rPr>
      </w:pPr>
      <w:r w:rsidRPr="00794F08">
        <w:rPr>
          <w:rFonts w:ascii="Times New Roman" w:eastAsia="Calibri" w:hAnsi="Times New Roman" w:cs="Times New Roman"/>
          <w:spacing w:val="-4"/>
          <w:sz w:val="28"/>
          <w:szCs w:val="28"/>
          <w:lang w:val="en-US"/>
        </w:rPr>
        <w:t xml:space="preserve">Department of </w:t>
      </w:r>
      <w:proofErr w:type="spellStart"/>
      <w:r w:rsidRPr="00794F08">
        <w:rPr>
          <w:rFonts w:ascii="Times New Roman" w:eastAsia="Calibri" w:hAnsi="Times New Roman" w:cs="Times New Roman"/>
          <w:spacing w:val="-4"/>
          <w:sz w:val="28"/>
          <w:szCs w:val="28"/>
          <w:lang w:val="en-US"/>
        </w:rPr>
        <w:t>Propedeutics</w:t>
      </w:r>
      <w:proofErr w:type="spellEnd"/>
      <w:r w:rsidRPr="00794F08">
        <w:rPr>
          <w:rFonts w:ascii="Times New Roman" w:eastAsia="Calibri" w:hAnsi="Times New Roman" w:cs="Times New Roman"/>
          <w:spacing w:val="-4"/>
          <w:sz w:val="28"/>
          <w:szCs w:val="28"/>
          <w:lang w:val="en-US"/>
        </w:rPr>
        <w:t xml:space="preserve"> to Internal medicine №1, Basis of Bioethics and </w:t>
      </w:r>
      <w:proofErr w:type="gramStart"/>
      <w:r w:rsidRPr="00794F08">
        <w:rPr>
          <w:rFonts w:ascii="Times New Roman" w:eastAsia="Calibri" w:hAnsi="Times New Roman" w:cs="Times New Roman"/>
          <w:spacing w:val="-4"/>
          <w:sz w:val="28"/>
          <w:szCs w:val="28"/>
          <w:lang w:val="en-US"/>
        </w:rPr>
        <w:t>Biosafety</w:t>
      </w:r>
      <w:r>
        <w:rPr>
          <w:rFonts w:ascii="Times New Roman" w:hAnsi="Times New Roman"/>
          <w:spacing w:val="-4"/>
          <w:sz w:val="28"/>
          <w:szCs w:val="28"/>
          <w:lang w:val="en-US"/>
        </w:rPr>
        <w:t xml:space="preserve">  </w:t>
      </w:r>
      <w:r w:rsidRPr="00794F08">
        <w:rPr>
          <w:rFonts w:ascii="Times New Roman" w:hAnsi="Times New Roman"/>
          <w:spacing w:val="-4"/>
          <w:sz w:val="28"/>
          <w:szCs w:val="28"/>
          <w:lang w:val="en-US"/>
        </w:rPr>
        <w:t>(</w:t>
      </w:r>
      <w:proofErr w:type="gramEnd"/>
      <w:r w:rsidRPr="00794F08">
        <w:rPr>
          <w:rFonts w:ascii="Times New Roman" w:hAnsi="Times New Roman"/>
          <w:spacing w:val="-4"/>
          <w:sz w:val="28"/>
          <w:szCs w:val="28"/>
          <w:lang w:val="en-US"/>
        </w:rPr>
        <w:t>h</w:t>
      </w:r>
      <w:r w:rsidRPr="00794F08">
        <w:rPr>
          <w:rFonts w:ascii="Times New Roman" w:eastAsia="Calibri" w:hAnsi="Times New Roman" w:cs="Times New Roman"/>
          <w:spacing w:val="-4"/>
          <w:sz w:val="28"/>
          <w:szCs w:val="28"/>
          <w:lang w:val="en-US"/>
        </w:rPr>
        <w:t xml:space="preserve">ead of the </w:t>
      </w:r>
      <w:r w:rsidRPr="00794F08">
        <w:rPr>
          <w:rFonts w:ascii="Times New Roman" w:hAnsi="Times New Roman"/>
          <w:spacing w:val="-4"/>
          <w:sz w:val="28"/>
          <w:szCs w:val="28"/>
          <w:lang w:val="en-US"/>
        </w:rPr>
        <w:t>d</w:t>
      </w:r>
      <w:r w:rsidRPr="00794F08">
        <w:rPr>
          <w:rFonts w:ascii="Times New Roman" w:eastAsia="Calibri" w:hAnsi="Times New Roman" w:cs="Times New Roman"/>
          <w:spacing w:val="-4"/>
          <w:sz w:val="28"/>
          <w:szCs w:val="28"/>
          <w:lang w:val="en-US"/>
        </w:rPr>
        <w:t xml:space="preserve">epartment </w:t>
      </w:r>
      <w:r w:rsidRPr="00794F08">
        <w:rPr>
          <w:rFonts w:ascii="Times New Roman" w:hAnsi="Times New Roman"/>
          <w:spacing w:val="-4"/>
          <w:sz w:val="28"/>
          <w:szCs w:val="28"/>
          <w:lang w:val="en-US"/>
        </w:rPr>
        <w:t>- p</w:t>
      </w:r>
      <w:r w:rsidRPr="00794F08">
        <w:rPr>
          <w:rFonts w:ascii="Times New Roman" w:eastAsia="Calibri" w:hAnsi="Times New Roman" w:cs="Times New Roman"/>
          <w:spacing w:val="-4"/>
          <w:sz w:val="28"/>
          <w:szCs w:val="28"/>
          <w:lang w:val="en-US"/>
        </w:rPr>
        <w:t>rofessor</w:t>
      </w:r>
      <w:r w:rsidRPr="00794F08">
        <w:rPr>
          <w:rFonts w:ascii="Times New Roman" w:hAnsi="Times New Roman"/>
          <w:spacing w:val="-4"/>
          <w:sz w:val="28"/>
          <w:szCs w:val="28"/>
          <w:lang w:val="en-US"/>
        </w:rPr>
        <w:t xml:space="preserve"> </w:t>
      </w:r>
      <w:proofErr w:type="spellStart"/>
      <w:r w:rsidRPr="00794F08">
        <w:rPr>
          <w:rFonts w:ascii="Times New Roman" w:hAnsi="Times New Roman"/>
          <w:spacing w:val="-4"/>
          <w:sz w:val="28"/>
          <w:szCs w:val="28"/>
          <w:lang w:val="en-US"/>
        </w:rPr>
        <w:t>T.V.Ashcheulova</w:t>
      </w:r>
      <w:proofErr w:type="spellEnd"/>
      <w:r w:rsidRPr="00794F08">
        <w:rPr>
          <w:rFonts w:ascii="Times New Roman" w:hAnsi="Times New Roman"/>
          <w:spacing w:val="-4"/>
          <w:sz w:val="28"/>
          <w:szCs w:val="28"/>
          <w:lang w:val="en-US"/>
        </w:rPr>
        <w:t xml:space="preserve">) </w:t>
      </w:r>
      <w:proofErr w:type="spellStart"/>
      <w:r w:rsidRPr="00794F08">
        <w:rPr>
          <w:rFonts w:ascii="Times New Roman" w:eastAsia="Calibri" w:hAnsi="Times New Roman" w:cs="Times New Roman"/>
          <w:spacing w:val="-4"/>
          <w:sz w:val="28"/>
          <w:szCs w:val="28"/>
          <w:lang w:val="en-US"/>
        </w:rPr>
        <w:t>Kharkiv</w:t>
      </w:r>
      <w:proofErr w:type="spellEnd"/>
      <w:r w:rsidRPr="00794F08">
        <w:rPr>
          <w:rFonts w:ascii="Times New Roman" w:eastAsia="Calibri" w:hAnsi="Times New Roman" w:cs="Times New Roman"/>
          <w:spacing w:val="-4"/>
          <w:sz w:val="28"/>
          <w:szCs w:val="28"/>
          <w:lang w:val="en-US"/>
        </w:rPr>
        <w:t xml:space="preserve"> National Medical University, </w:t>
      </w:r>
      <w:r w:rsidRPr="00794F08">
        <w:rPr>
          <w:rFonts w:ascii="Times New Roman" w:hAnsi="Times New Roman"/>
          <w:spacing w:val="-4"/>
          <w:sz w:val="28"/>
          <w:szCs w:val="28"/>
          <w:lang w:val="en-US"/>
        </w:rPr>
        <w:t>&lt;</w:t>
      </w:r>
      <w:r w:rsidRPr="00E82114">
        <w:rPr>
          <w:rFonts w:ascii="Times New Roman" w:hAnsi="Times New Roman"/>
          <w:spacing w:val="-4"/>
          <w:sz w:val="28"/>
          <w:szCs w:val="28"/>
          <w:lang w:val="en-US"/>
        </w:rPr>
        <w:t>ser</w:t>
      </w:r>
      <w:r w:rsidRPr="00794F08">
        <w:rPr>
          <w:rFonts w:ascii="Times New Roman" w:hAnsi="Times New Roman"/>
          <w:spacing w:val="-4"/>
          <w:sz w:val="28"/>
          <w:szCs w:val="28"/>
          <w:lang w:val="en-US"/>
        </w:rPr>
        <w:t>-</w:t>
      </w:r>
      <w:proofErr w:type="spellStart"/>
      <w:r w:rsidRPr="00E82114">
        <w:rPr>
          <w:rFonts w:ascii="Times New Roman" w:hAnsi="Times New Roman"/>
          <w:spacing w:val="-4"/>
          <w:sz w:val="28"/>
          <w:szCs w:val="28"/>
          <w:lang w:val="en-US"/>
        </w:rPr>
        <w:t>gerasimchuk</w:t>
      </w:r>
      <w:proofErr w:type="spellEnd"/>
      <w:r w:rsidRPr="00794F08">
        <w:rPr>
          <w:rFonts w:ascii="Times New Roman" w:hAnsi="Times New Roman"/>
          <w:spacing w:val="-4"/>
          <w:sz w:val="28"/>
          <w:szCs w:val="28"/>
          <w:lang w:val="en-US"/>
        </w:rPr>
        <w:t xml:space="preserve"> @</w:t>
      </w:r>
      <w:proofErr w:type="spellStart"/>
      <w:r w:rsidRPr="00E82114">
        <w:rPr>
          <w:rFonts w:ascii="Times New Roman" w:hAnsi="Times New Roman"/>
          <w:spacing w:val="-4"/>
          <w:sz w:val="28"/>
          <w:szCs w:val="28"/>
          <w:lang w:val="en-US"/>
        </w:rPr>
        <w:t>yandex</w:t>
      </w:r>
      <w:r w:rsidRPr="00794F08">
        <w:rPr>
          <w:rFonts w:ascii="Times New Roman" w:hAnsi="Times New Roman"/>
          <w:spacing w:val="-4"/>
          <w:sz w:val="28"/>
          <w:szCs w:val="28"/>
          <w:lang w:val="en-US"/>
        </w:rPr>
        <w:t>.</w:t>
      </w:r>
      <w:r w:rsidRPr="00E82114">
        <w:rPr>
          <w:rFonts w:ascii="Times New Roman" w:hAnsi="Times New Roman"/>
          <w:spacing w:val="-4"/>
          <w:sz w:val="28"/>
          <w:szCs w:val="28"/>
          <w:lang w:val="en-US"/>
        </w:rPr>
        <w:t>ru</w:t>
      </w:r>
      <w:proofErr w:type="spellEnd"/>
      <w:r w:rsidRPr="00794F08">
        <w:rPr>
          <w:rFonts w:ascii="Times New Roman" w:hAnsi="Times New Roman"/>
          <w:spacing w:val="-4"/>
          <w:sz w:val="28"/>
          <w:szCs w:val="28"/>
          <w:lang w:val="en-US"/>
        </w:rPr>
        <w:t>&gt;</w:t>
      </w:r>
    </w:p>
    <w:p w:rsidR="00F53B7B" w:rsidRPr="00115A80" w:rsidRDefault="00F53B7B" w:rsidP="003B6919">
      <w:pPr>
        <w:spacing w:line="360" w:lineRule="auto"/>
        <w:ind w:firstLine="709"/>
        <w:jc w:val="both"/>
        <w:rPr>
          <w:rFonts w:ascii="Times New Roman" w:hAnsi="Times New Roman" w:cs="Times New Roman"/>
          <w:sz w:val="28"/>
          <w:szCs w:val="28"/>
          <w:lang w:val="en-US"/>
        </w:rPr>
      </w:pPr>
      <w:r w:rsidRPr="00BA6533">
        <w:rPr>
          <w:rFonts w:ascii="Times New Roman" w:hAnsi="Times New Roman" w:cs="Times New Roman"/>
          <w:sz w:val="28"/>
          <w:szCs w:val="28"/>
          <w:lang w:val="en-US"/>
        </w:rPr>
        <w:t xml:space="preserve">The review article presents the </w:t>
      </w:r>
      <w:proofErr w:type="spellStart"/>
      <w:r w:rsidRPr="00BA6533">
        <w:rPr>
          <w:rFonts w:ascii="Times New Roman" w:hAnsi="Times New Roman" w:cs="Times New Roman"/>
          <w:sz w:val="28"/>
          <w:szCs w:val="28"/>
          <w:lang w:val="en-US"/>
        </w:rPr>
        <w:t>pathogenetic</w:t>
      </w:r>
      <w:proofErr w:type="spellEnd"/>
      <w:r w:rsidRPr="00BA6533">
        <w:rPr>
          <w:rFonts w:ascii="Times New Roman" w:hAnsi="Times New Roman" w:cs="Times New Roman"/>
          <w:sz w:val="28"/>
          <w:szCs w:val="28"/>
          <w:lang w:val="en-US"/>
        </w:rPr>
        <w:t xml:space="preserve"> role of atherosclerotic vascular lesions in the development of cardiovascular diseases. The relationship between atherosclerosis and inflammation, which is characterized by the identical </w:t>
      </w:r>
      <w:r w:rsidR="007D4699" w:rsidRPr="00BA6533">
        <w:rPr>
          <w:rFonts w:ascii="Times New Roman" w:hAnsi="Times New Roman" w:cs="Times New Roman"/>
          <w:sz w:val="28"/>
          <w:szCs w:val="28"/>
          <w:lang w:val="en-US"/>
        </w:rPr>
        <w:t>mechanism in the early phases</w:t>
      </w:r>
      <w:proofErr w:type="gramStart"/>
      <w:r w:rsidR="007D4699" w:rsidRPr="00BA6533">
        <w:rPr>
          <w:rFonts w:ascii="Times New Roman" w:hAnsi="Times New Roman" w:cs="Times New Roman"/>
          <w:sz w:val="28"/>
          <w:szCs w:val="28"/>
          <w:lang w:val="en-US"/>
        </w:rPr>
        <w:t xml:space="preserve">, </w:t>
      </w:r>
      <w:r w:rsidRPr="00BA6533">
        <w:rPr>
          <w:rFonts w:ascii="Times New Roman" w:hAnsi="Times New Roman" w:cs="Times New Roman"/>
          <w:sz w:val="28"/>
          <w:szCs w:val="28"/>
          <w:lang w:val="en-US"/>
        </w:rPr>
        <w:t xml:space="preserve"> which</w:t>
      </w:r>
      <w:proofErr w:type="gramEnd"/>
      <w:r w:rsidRPr="00BA6533">
        <w:rPr>
          <w:rFonts w:ascii="Times New Roman" w:hAnsi="Times New Roman" w:cs="Times New Roman"/>
          <w:sz w:val="28"/>
          <w:szCs w:val="28"/>
          <w:lang w:val="en-US"/>
        </w:rPr>
        <w:t xml:space="preserve"> includes the enhancement of the interaction between the vascular endothelium and circulating leukocytes</w:t>
      </w:r>
      <w:r w:rsidR="00115A80" w:rsidRPr="00BA6533">
        <w:rPr>
          <w:rFonts w:ascii="Times New Roman" w:hAnsi="Times New Roman" w:cs="Times New Roman"/>
          <w:sz w:val="28"/>
          <w:szCs w:val="28"/>
          <w:lang w:val="en-US"/>
        </w:rPr>
        <w:t xml:space="preserve"> is shown</w:t>
      </w:r>
      <w:r w:rsidRPr="00BA6533">
        <w:rPr>
          <w:rFonts w:ascii="Times New Roman" w:hAnsi="Times New Roman" w:cs="Times New Roman"/>
          <w:sz w:val="28"/>
          <w:szCs w:val="28"/>
          <w:lang w:val="en-US"/>
        </w:rPr>
        <w:t>. The definition of such concepts</w:t>
      </w:r>
      <w:r w:rsidRPr="00115A80">
        <w:rPr>
          <w:rFonts w:ascii="Times New Roman" w:hAnsi="Times New Roman" w:cs="Times New Roman"/>
          <w:sz w:val="28"/>
          <w:szCs w:val="28"/>
          <w:lang w:val="en-US"/>
        </w:rPr>
        <w:t xml:space="preserve"> as </w:t>
      </w:r>
      <w:proofErr w:type="spellStart"/>
      <w:r w:rsidRPr="00115A80">
        <w:rPr>
          <w:rFonts w:ascii="Times New Roman" w:hAnsi="Times New Roman" w:cs="Times New Roman"/>
          <w:sz w:val="28"/>
          <w:szCs w:val="28"/>
          <w:lang w:val="en-US"/>
        </w:rPr>
        <w:t>dyslipidemia</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xml:space="preserve"> and </w:t>
      </w:r>
      <w:proofErr w:type="spellStart"/>
      <w:r w:rsidRPr="00115A80">
        <w:rPr>
          <w:rFonts w:ascii="Times New Roman" w:hAnsi="Times New Roman" w:cs="Times New Roman"/>
          <w:sz w:val="28"/>
          <w:szCs w:val="28"/>
          <w:lang w:val="en-US"/>
        </w:rPr>
        <w:t>hyperlipidemia</w:t>
      </w:r>
      <w:proofErr w:type="spellEnd"/>
      <w:r w:rsidRPr="00115A80">
        <w:rPr>
          <w:rFonts w:ascii="Times New Roman" w:hAnsi="Times New Roman" w:cs="Times New Roman"/>
          <w:sz w:val="28"/>
          <w:szCs w:val="28"/>
          <w:lang w:val="en-US"/>
        </w:rPr>
        <w:t xml:space="preserve"> is given. The classification of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xml:space="preserve"> by Fredrickson, the clinical classification of dyslipidemia, proposed by the Ukrainian Scientific Society of Cardiologists, 2007 is considered. The correction of </w:t>
      </w:r>
      <w:proofErr w:type="spellStart"/>
      <w:r w:rsidRPr="00115A80">
        <w:rPr>
          <w:rFonts w:ascii="Times New Roman" w:hAnsi="Times New Roman" w:cs="Times New Roman"/>
          <w:sz w:val="28"/>
          <w:szCs w:val="28"/>
          <w:lang w:val="en-US"/>
        </w:rPr>
        <w:t>dyslipidemia</w:t>
      </w:r>
      <w:proofErr w:type="spellEnd"/>
      <w:r w:rsidRPr="00115A80">
        <w:rPr>
          <w:rFonts w:ascii="Times New Roman" w:hAnsi="Times New Roman" w:cs="Times New Roman"/>
          <w:sz w:val="28"/>
          <w:szCs w:val="28"/>
          <w:lang w:val="en-US"/>
        </w:rPr>
        <w:t xml:space="preserve">, </w:t>
      </w:r>
      <w:r w:rsidR="00115A80">
        <w:rPr>
          <w:rFonts w:ascii="Times New Roman" w:hAnsi="Times New Roman" w:cs="Times New Roman"/>
          <w:sz w:val="28"/>
          <w:szCs w:val="28"/>
          <w:lang w:val="en-US"/>
        </w:rPr>
        <w:t xml:space="preserve">by </w:t>
      </w:r>
      <w:r w:rsidRPr="00115A80">
        <w:rPr>
          <w:rFonts w:ascii="Times New Roman" w:hAnsi="Times New Roman" w:cs="Times New Roman"/>
          <w:sz w:val="28"/>
          <w:szCs w:val="28"/>
          <w:lang w:val="en-US"/>
        </w:rPr>
        <w:t>both non-</w:t>
      </w:r>
      <w:proofErr w:type="spellStart"/>
      <w:r w:rsidRPr="00115A80">
        <w:rPr>
          <w:rFonts w:ascii="Times New Roman" w:hAnsi="Times New Roman" w:cs="Times New Roman"/>
          <w:sz w:val="28"/>
          <w:szCs w:val="28"/>
          <w:lang w:val="en-US"/>
        </w:rPr>
        <w:t>medicamentous</w:t>
      </w:r>
      <w:proofErr w:type="spellEnd"/>
      <w:r w:rsidRPr="00115A80">
        <w:rPr>
          <w:rFonts w:ascii="Times New Roman" w:hAnsi="Times New Roman" w:cs="Times New Roman"/>
          <w:sz w:val="28"/>
          <w:szCs w:val="28"/>
          <w:lang w:val="en-US"/>
        </w:rPr>
        <w:t xml:space="preserve"> measures, and drug treatment according to different variants of dyslipidemia </w:t>
      </w:r>
      <w:r w:rsidR="00115A80">
        <w:rPr>
          <w:rFonts w:ascii="Times New Roman" w:hAnsi="Times New Roman" w:cs="Times New Roman"/>
          <w:sz w:val="28"/>
          <w:szCs w:val="28"/>
          <w:lang w:val="en-US"/>
        </w:rPr>
        <w:t xml:space="preserve">is </w:t>
      </w:r>
      <w:r w:rsidRPr="00115A80">
        <w:rPr>
          <w:rFonts w:ascii="Times New Roman" w:hAnsi="Times New Roman" w:cs="Times New Roman"/>
          <w:sz w:val="28"/>
          <w:szCs w:val="28"/>
          <w:lang w:val="en-US"/>
        </w:rPr>
        <w:t>shown. The main groups of lipid-lowering drugs are listed. Their main mechanisms of action to reduce blood lipid levels are noted, and their side effects are listed. General recommendations are given on the monitoring of lipids and liver enzymes in patients taking lipid-lowering therapy.</w:t>
      </w:r>
    </w:p>
    <w:p w:rsidR="003B6919" w:rsidRDefault="00F53B7B" w:rsidP="003B6919">
      <w:pPr>
        <w:spacing w:line="360" w:lineRule="auto"/>
        <w:ind w:firstLine="709"/>
        <w:jc w:val="both"/>
        <w:rPr>
          <w:rFonts w:ascii="Times New Roman" w:hAnsi="Times New Roman" w:cs="Times New Roman"/>
          <w:sz w:val="28"/>
          <w:szCs w:val="28"/>
          <w:lang w:val="en-US"/>
        </w:rPr>
      </w:pPr>
      <w:r w:rsidRPr="00115A80">
        <w:rPr>
          <w:rFonts w:ascii="Times New Roman" w:hAnsi="Times New Roman" w:cs="Times New Roman"/>
          <w:b/>
          <w:sz w:val="28"/>
          <w:szCs w:val="28"/>
          <w:lang w:val="en-US"/>
        </w:rPr>
        <w:t>Key words:</w:t>
      </w:r>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dyslipidemia</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cholesterol, triglycerides, very low density lipoproteins, low density lipoproteins, high density lipoproteins, statins, fibrates.</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Cardiovascular diseases (CVD) remain the leading cause of mortality and morbidity in Western countries and other regions of the </w:t>
      </w:r>
      <w:proofErr w:type="gramStart"/>
      <w:r w:rsidRPr="00115A80">
        <w:rPr>
          <w:rFonts w:ascii="Times New Roman" w:hAnsi="Times New Roman" w:cs="Times New Roman"/>
          <w:sz w:val="28"/>
          <w:szCs w:val="28"/>
          <w:lang w:val="en-US"/>
        </w:rPr>
        <w:t>world,</w:t>
      </w:r>
      <w:proofErr w:type="gramEnd"/>
      <w:r w:rsidRPr="00115A80">
        <w:rPr>
          <w:rFonts w:ascii="Times New Roman" w:hAnsi="Times New Roman" w:cs="Times New Roman"/>
          <w:sz w:val="28"/>
          <w:szCs w:val="28"/>
          <w:lang w:val="en-US"/>
        </w:rPr>
        <w:t xml:space="preserve"> </w:t>
      </w:r>
      <w:r w:rsidR="00115A80">
        <w:rPr>
          <w:rFonts w:ascii="Times New Roman" w:hAnsi="Times New Roman" w:cs="Times New Roman"/>
          <w:sz w:val="28"/>
          <w:szCs w:val="28"/>
          <w:lang w:val="en-US"/>
        </w:rPr>
        <w:t xml:space="preserve">they </w:t>
      </w:r>
      <w:r w:rsidRPr="00115A80">
        <w:rPr>
          <w:rFonts w:ascii="Times New Roman" w:hAnsi="Times New Roman" w:cs="Times New Roman"/>
          <w:sz w:val="28"/>
          <w:szCs w:val="28"/>
          <w:lang w:val="en-US"/>
        </w:rPr>
        <w:t xml:space="preserve">continue to </w:t>
      </w:r>
      <w:r w:rsidRPr="00115A80">
        <w:rPr>
          <w:rFonts w:ascii="Times New Roman" w:hAnsi="Times New Roman" w:cs="Times New Roman"/>
          <w:sz w:val="28"/>
          <w:szCs w:val="28"/>
          <w:lang w:val="en-US"/>
        </w:rPr>
        <w:lastRenderedPageBreak/>
        <w:t>occupy the main place (65.2%) in the mortality structure of Ukrainian citizens. In the overwhelming majority of cases, the basis of their pathogenesis i</w:t>
      </w:r>
      <w:r w:rsidR="007D4699">
        <w:rPr>
          <w:rFonts w:ascii="Times New Roman" w:hAnsi="Times New Roman" w:cs="Times New Roman"/>
          <w:sz w:val="28"/>
          <w:szCs w:val="28"/>
          <w:lang w:val="en-US"/>
        </w:rPr>
        <w:t>s atherosclerosis (AS</w:t>
      </w:r>
      <w:r w:rsidRPr="00115A80">
        <w:rPr>
          <w:rFonts w:ascii="Times New Roman" w:hAnsi="Times New Roman" w:cs="Times New Roman"/>
          <w:sz w:val="28"/>
          <w:szCs w:val="28"/>
          <w:lang w:val="en-US"/>
        </w:rPr>
        <w:t xml:space="preserve">) and </w:t>
      </w:r>
      <w:proofErr w:type="spellStart"/>
      <w:r w:rsidRPr="00115A80">
        <w:rPr>
          <w:rFonts w:ascii="Times New Roman" w:hAnsi="Times New Roman" w:cs="Times New Roman"/>
          <w:sz w:val="28"/>
          <w:szCs w:val="28"/>
          <w:lang w:val="en-US"/>
        </w:rPr>
        <w:t>atherothrombosis</w:t>
      </w:r>
      <w:proofErr w:type="spellEnd"/>
      <w:r w:rsidRPr="00115A80">
        <w:rPr>
          <w:rFonts w:ascii="Times New Roman" w:hAnsi="Times New Roman" w:cs="Times New Roman"/>
          <w:sz w:val="28"/>
          <w:szCs w:val="28"/>
          <w:lang w:val="en-US"/>
        </w:rPr>
        <w:t xml:space="preserve"> of blood vessels, causing the development of coronary heart disease (CHD) in 67.5%, and cerebrovascular diseases in 21.8%. [4]</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Recent clinical and fundamental scientific studies have confirmed what Rudolf Ludwig Karl </w:t>
      </w:r>
      <w:proofErr w:type="spellStart"/>
      <w:r w:rsidRPr="00115A80">
        <w:rPr>
          <w:rFonts w:ascii="Times New Roman" w:hAnsi="Times New Roman" w:cs="Times New Roman"/>
          <w:sz w:val="28"/>
          <w:szCs w:val="28"/>
          <w:lang w:val="en-US"/>
        </w:rPr>
        <w:t>Virchov</w:t>
      </w:r>
      <w:proofErr w:type="spellEnd"/>
      <w:r w:rsidRPr="00115A80">
        <w:rPr>
          <w:rFonts w:ascii="Times New Roman" w:hAnsi="Times New Roman" w:cs="Times New Roman"/>
          <w:sz w:val="28"/>
          <w:szCs w:val="28"/>
          <w:lang w:val="en-US"/>
        </w:rPr>
        <w:t xml:space="preserve"> described as early as </w:t>
      </w:r>
      <w:r w:rsidR="00115A80">
        <w:rPr>
          <w:rFonts w:ascii="Times New Roman" w:hAnsi="Times New Roman" w:cs="Times New Roman"/>
          <w:sz w:val="28"/>
          <w:szCs w:val="28"/>
          <w:lang w:val="en-US"/>
        </w:rPr>
        <w:t xml:space="preserve">in </w:t>
      </w:r>
      <w:r w:rsidRPr="00115A80">
        <w:rPr>
          <w:rFonts w:ascii="Times New Roman" w:hAnsi="Times New Roman" w:cs="Times New Roman"/>
          <w:sz w:val="28"/>
          <w:szCs w:val="28"/>
          <w:lang w:val="en-US"/>
        </w:rPr>
        <w:t xml:space="preserve">1845: atherosclerosis is an inflammatory lesion of the vascular wall (intima and the middle </w:t>
      </w:r>
      <w:r w:rsidR="007D4699">
        <w:rPr>
          <w:rFonts w:ascii="Times New Roman" w:hAnsi="Times New Roman" w:cs="Times New Roman"/>
          <w:sz w:val="28"/>
          <w:szCs w:val="28"/>
          <w:lang w:val="en-US"/>
        </w:rPr>
        <w:t>coat</w:t>
      </w:r>
      <w:r w:rsidRPr="00115A80">
        <w:rPr>
          <w:rFonts w:ascii="Times New Roman" w:hAnsi="Times New Roman" w:cs="Times New Roman"/>
          <w:sz w:val="28"/>
          <w:szCs w:val="28"/>
          <w:lang w:val="en-US"/>
        </w:rPr>
        <w:t>) and the response to damage due to the action of numerous factors. Activation and dysfunction of the endothelium trigger an atherosclerotic process after structural and functional changes in the endothelial wall [1].</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Atherosclerosis develops gradually over the course of decades, manifesting as a mild form of endothelial damage with functional changes. Foamy cells (macrophages containing oxidized low-density lipoprotein cholesterol (LDL-C)) are the first sign of endothelial dysfunction. Foamy cells infiltrate the vessel, forming </w:t>
      </w:r>
      <w:proofErr w:type="gramStart"/>
      <w:r w:rsidR="007D4699" w:rsidRPr="00AB0BD7">
        <w:rPr>
          <w:rFonts w:ascii="Times New Roman" w:hAnsi="Times New Roman" w:cs="Times New Roman"/>
          <w:sz w:val="28"/>
          <w:szCs w:val="28"/>
          <w:lang w:val="en-US"/>
        </w:rPr>
        <w:t>fat</w:t>
      </w:r>
      <w:r w:rsidR="00E21CE8" w:rsidRPr="00AB0BD7">
        <w:rPr>
          <w:rFonts w:ascii="Times New Roman" w:hAnsi="Times New Roman" w:cs="Times New Roman"/>
          <w:sz w:val="28"/>
          <w:szCs w:val="28"/>
          <w:lang w:val="en-US"/>
        </w:rPr>
        <w:t xml:space="preserve"> </w:t>
      </w:r>
      <w:r w:rsidRPr="00AB0BD7">
        <w:rPr>
          <w:rFonts w:ascii="Times New Roman" w:hAnsi="Times New Roman" w:cs="Times New Roman"/>
          <w:sz w:val="28"/>
          <w:szCs w:val="28"/>
          <w:lang w:val="en-US"/>
        </w:rPr>
        <w:t xml:space="preserve"> bands</w:t>
      </w:r>
      <w:proofErr w:type="gramEnd"/>
      <w:r w:rsidRPr="00AB0BD7">
        <w:rPr>
          <w:rFonts w:ascii="Times New Roman" w:hAnsi="Times New Roman" w:cs="Times New Roman"/>
          <w:sz w:val="28"/>
          <w:szCs w:val="28"/>
          <w:lang w:val="en-US"/>
        </w:rPr>
        <w:t>,</w:t>
      </w:r>
      <w:r w:rsidRPr="00115A80">
        <w:rPr>
          <w:rFonts w:ascii="Times New Roman" w:hAnsi="Times New Roman" w:cs="Times New Roman"/>
          <w:sz w:val="28"/>
          <w:szCs w:val="28"/>
          <w:lang w:val="en-US"/>
        </w:rPr>
        <w:t xml:space="preserve"> then transitional lesions are formed with the presence of small extracellular lipid aggregations in</w:t>
      </w:r>
      <w:r w:rsidR="002A0F19">
        <w:rPr>
          <w:rFonts w:ascii="Times New Roman" w:hAnsi="Times New Roman" w:cs="Times New Roman"/>
          <w:sz w:val="28"/>
          <w:szCs w:val="28"/>
          <w:lang w:val="en-US"/>
        </w:rPr>
        <w:t xml:space="preserve"> the layers of smooth muscles; f</w:t>
      </w:r>
      <w:r w:rsidRPr="00115A80">
        <w:rPr>
          <w:rFonts w:ascii="Times New Roman" w:hAnsi="Times New Roman" w:cs="Times New Roman"/>
          <w:sz w:val="28"/>
          <w:szCs w:val="28"/>
          <w:lang w:val="en-US"/>
        </w:rPr>
        <w:t xml:space="preserve">ormed </w:t>
      </w:r>
      <w:r w:rsidR="00E21CE8">
        <w:rPr>
          <w:rFonts w:ascii="Times New Roman" w:hAnsi="Times New Roman" w:cs="Times New Roman"/>
          <w:sz w:val="28"/>
          <w:szCs w:val="28"/>
          <w:lang w:val="en-US"/>
        </w:rPr>
        <w:t xml:space="preserve">loci </w:t>
      </w:r>
      <w:r w:rsidRPr="00115A80">
        <w:rPr>
          <w:rFonts w:ascii="Times New Roman" w:hAnsi="Times New Roman" w:cs="Times New Roman"/>
          <w:sz w:val="28"/>
          <w:szCs w:val="28"/>
          <w:lang w:val="en-US"/>
        </w:rPr>
        <w:t xml:space="preserve">destroy the intimate lining. The formation of </w:t>
      </w:r>
      <w:r w:rsidRPr="00AB0BD7">
        <w:rPr>
          <w:rFonts w:ascii="Times New Roman" w:hAnsi="Times New Roman" w:cs="Times New Roman"/>
          <w:sz w:val="28"/>
          <w:szCs w:val="28"/>
          <w:lang w:val="en-US"/>
        </w:rPr>
        <w:t xml:space="preserve">fat </w:t>
      </w:r>
      <w:r w:rsidR="00E21CE8">
        <w:rPr>
          <w:rFonts w:ascii="Times New Roman" w:hAnsi="Times New Roman" w:cs="Times New Roman"/>
          <w:sz w:val="28"/>
          <w:szCs w:val="28"/>
          <w:lang w:val="en-US"/>
        </w:rPr>
        <w:t xml:space="preserve">bands </w:t>
      </w:r>
      <w:r w:rsidRPr="00115A80">
        <w:rPr>
          <w:rFonts w:ascii="Times New Roman" w:hAnsi="Times New Roman" w:cs="Times New Roman"/>
          <w:sz w:val="28"/>
          <w:szCs w:val="28"/>
          <w:lang w:val="en-US"/>
        </w:rPr>
        <w:t xml:space="preserve">takes place at the earliest stage of plaque formation and is reversible. It is found in autopsy in 50% of </w:t>
      </w:r>
      <w:r w:rsidR="002A0F19">
        <w:rPr>
          <w:rFonts w:ascii="Times New Roman" w:hAnsi="Times New Roman" w:cs="Times New Roman"/>
          <w:sz w:val="28"/>
          <w:szCs w:val="28"/>
          <w:lang w:val="en-US"/>
        </w:rPr>
        <w:t>10-14- year-</w:t>
      </w:r>
      <w:r w:rsidR="002A0F19" w:rsidRPr="00115A80">
        <w:rPr>
          <w:rFonts w:ascii="Times New Roman" w:hAnsi="Times New Roman" w:cs="Times New Roman"/>
          <w:sz w:val="28"/>
          <w:szCs w:val="28"/>
          <w:lang w:val="en-US"/>
        </w:rPr>
        <w:t xml:space="preserve"> old </w:t>
      </w:r>
      <w:r w:rsidRPr="00115A80">
        <w:rPr>
          <w:rFonts w:ascii="Times New Roman" w:hAnsi="Times New Roman" w:cs="Times New Roman"/>
          <w:sz w:val="28"/>
          <w:szCs w:val="28"/>
          <w:lang w:val="en-US"/>
        </w:rPr>
        <w:t xml:space="preserve">children [1]. The zones of the primary </w:t>
      </w:r>
      <w:r w:rsidRPr="00AB0BD7">
        <w:rPr>
          <w:rFonts w:ascii="Times New Roman" w:hAnsi="Times New Roman" w:cs="Times New Roman"/>
          <w:sz w:val="28"/>
          <w:szCs w:val="28"/>
          <w:lang w:val="en-US"/>
        </w:rPr>
        <w:t>AS</w:t>
      </w:r>
      <w:r w:rsidRPr="00115A80">
        <w:rPr>
          <w:rFonts w:ascii="Times New Roman" w:hAnsi="Times New Roman" w:cs="Times New Roman"/>
          <w:sz w:val="28"/>
          <w:szCs w:val="28"/>
          <w:lang w:val="en-US"/>
        </w:rPr>
        <w:t xml:space="preserve"> in </w:t>
      </w:r>
      <w:r w:rsidRPr="00AB0BD7">
        <w:rPr>
          <w:rFonts w:ascii="Times New Roman" w:hAnsi="Times New Roman" w:cs="Times New Roman"/>
          <w:sz w:val="28"/>
          <w:szCs w:val="28"/>
          <w:lang w:val="en-US"/>
        </w:rPr>
        <w:t xml:space="preserve">the branches of the arteries, </w:t>
      </w:r>
      <w:r w:rsidR="00E21CE8" w:rsidRPr="00AB0BD7">
        <w:rPr>
          <w:rFonts w:ascii="Times New Roman" w:hAnsi="Times New Roman" w:cs="Times New Roman"/>
          <w:sz w:val="28"/>
          <w:szCs w:val="28"/>
          <w:lang w:val="en-US"/>
        </w:rPr>
        <w:t xml:space="preserve">zones </w:t>
      </w:r>
      <w:proofErr w:type="gramStart"/>
      <w:r w:rsidR="00E21CE8" w:rsidRPr="00AB0BD7">
        <w:rPr>
          <w:rFonts w:ascii="Times New Roman" w:hAnsi="Times New Roman" w:cs="Times New Roman"/>
          <w:sz w:val="28"/>
          <w:szCs w:val="28"/>
          <w:lang w:val="en-US"/>
        </w:rPr>
        <w:t xml:space="preserve">of  </w:t>
      </w:r>
      <w:r w:rsidR="004C4803" w:rsidRPr="00AB0BD7">
        <w:rPr>
          <w:rFonts w:ascii="Times New Roman" w:hAnsi="Times New Roman" w:cs="Times New Roman"/>
          <w:sz w:val="28"/>
          <w:szCs w:val="28"/>
          <w:lang w:val="en-US"/>
        </w:rPr>
        <w:t>springing</w:t>
      </w:r>
      <w:proofErr w:type="gramEnd"/>
      <w:r w:rsidR="004C4803" w:rsidRPr="00AB0BD7">
        <w:rPr>
          <w:rFonts w:ascii="Times New Roman" w:hAnsi="Times New Roman" w:cs="Times New Roman"/>
          <w:sz w:val="28"/>
          <w:szCs w:val="28"/>
          <w:lang w:val="en-US"/>
        </w:rPr>
        <w:t xml:space="preserve"> </w:t>
      </w:r>
      <w:r w:rsidRPr="00AB0BD7">
        <w:rPr>
          <w:rFonts w:ascii="Times New Roman" w:hAnsi="Times New Roman" w:cs="Times New Roman"/>
          <w:sz w:val="28"/>
          <w:szCs w:val="28"/>
          <w:lang w:val="en-US"/>
        </w:rPr>
        <w:t>the branches</w:t>
      </w:r>
      <w:r w:rsidR="004C4803" w:rsidRPr="00AB0BD7">
        <w:rPr>
          <w:rFonts w:ascii="Times New Roman" w:hAnsi="Times New Roman" w:cs="Times New Roman"/>
          <w:sz w:val="28"/>
          <w:szCs w:val="28"/>
          <w:lang w:val="en-US"/>
        </w:rPr>
        <w:t>,</w:t>
      </w:r>
      <w:r w:rsidRPr="00AB0BD7">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the convex sides of the vessels contribute to the passive transport of blood components through the vascular wall. Progression to an apparent atheroma is observed </w:t>
      </w:r>
      <w:r w:rsidR="002A0F19">
        <w:rPr>
          <w:rFonts w:ascii="Times New Roman" w:hAnsi="Times New Roman" w:cs="Times New Roman"/>
          <w:sz w:val="28"/>
          <w:szCs w:val="28"/>
          <w:lang w:val="en-US"/>
        </w:rPr>
        <w:t xml:space="preserve">in case when </w:t>
      </w:r>
      <w:r w:rsidRPr="00115A80">
        <w:rPr>
          <w:rFonts w:ascii="Times New Roman" w:hAnsi="Times New Roman" w:cs="Times New Roman"/>
          <w:sz w:val="28"/>
          <w:szCs w:val="28"/>
          <w:lang w:val="en-US"/>
        </w:rPr>
        <w:t>accumulated lipids, cells and other components of the plaque destroy the vascular wall [2].</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proofErr w:type="spellStart"/>
      <w:r w:rsidRPr="00115A80">
        <w:rPr>
          <w:rFonts w:ascii="Times New Roman" w:hAnsi="Times New Roman" w:cs="Times New Roman"/>
          <w:sz w:val="28"/>
          <w:szCs w:val="28"/>
          <w:lang w:val="en-US"/>
        </w:rPr>
        <w:t>Dyslipidemia</w:t>
      </w:r>
      <w:proofErr w:type="spellEnd"/>
      <w:r w:rsidRPr="00115A80">
        <w:rPr>
          <w:rFonts w:ascii="Times New Roman" w:hAnsi="Times New Roman" w:cs="Times New Roman"/>
          <w:sz w:val="28"/>
          <w:szCs w:val="28"/>
          <w:lang w:val="en-US"/>
        </w:rPr>
        <w:t xml:space="preserve"> is </w:t>
      </w:r>
      <w:proofErr w:type="spellStart"/>
      <w:r w:rsidR="004C4803">
        <w:rPr>
          <w:rFonts w:ascii="Times New Roman" w:hAnsi="Times New Roman" w:cs="Times New Roman"/>
          <w:sz w:val="28"/>
          <w:szCs w:val="28"/>
          <w:lang w:val="en-US"/>
        </w:rPr>
        <w:t>disfunction</w:t>
      </w:r>
      <w:proofErr w:type="spellEnd"/>
      <w:r w:rsidR="004C4803">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and / or composition of blood lipids and lipoproteins, due to many reasons, which is capable, alone or in conju</w:t>
      </w:r>
      <w:r w:rsidR="004C4803">
        <w:rPr>
          <w:rFonts w:ascii="Times New Roman" w:hAnsi="Times New Roman" w:cs="Times New Roman"/>
          <w:sz w:val="28"/>
          <w:szCs w:val="28"/>
          <w:lang w:val="en-US"/>
        </w:rPr>
        <w:t xml:space="preserve">nction with other risk factors </w:t>
      </w:r>
      <w:r w:rsidR="002A0F19">
        <w:rPr>
          <w:rFonts w:ascii="Times New Roman" w:hAnsi="Times New Roman" w:cs="Times New Roman"/>
          <w:sz w:val="28"/>
          <w:szCs w:val="28"/>
          <w:lang w:val="en-US"/>
        </w:rPr>
        <w:t>to cause</w:t>
      </w:r>
      <w:r w:rsidRPr="00115A80">
        <w:rPr>
          <w:rFonts w:ascii="Times New Roman" w:hAnsi="Times New Roman" w:cs="Times New Roman"/>
          <w:sz w:val="28"/>
          <w:szCs w:val="28"/>
          <w:lang w:val="en-US"/>
        </w:rPr>
        <w:t xml:space="preserve"> the manifestation of an atherosclerotic process. Among </w:t>
      </w:r>
      <w:r w:rsidR="004C4803">
        <w:rPr>
          <w:rFonts w:ascii="Times New Roman" w:hAnsi="Times New Roman" w:cs="Times New Roman"/>
          <w:sz w:val="28"/>
          <w:szCs w:val="28"/>
          <w:lang w:val="en-US"/>
        </w:rPr>
        <w:t xml:space="preserve">disorders </w:t>
      </w:r>
      <w:r w:rsidRPr="00115A80">
        <w:rPr>
          <w:rFonts w:ascii="Times New Roman" w:hAnsi="Times New Roman" w:cs="Times New Roman"/>
          <w:sz w:val="28"/>
          <w:szCs w:val="28"/>
          <w:lang w:val="en-US"/>
        </w:rPr>
        <w:t>of the lipid spectrum of th</w:t>
      </w:r>
      <w:r w:rsidR="004C4803">
        <w:rPr>
          <w:rFonts w:ascii="Times New Roman" w:hAnsi="Times New Roman" w:cs="Times New Roman"/>
          <w:sz w:val="28"/>
          <w:szCs w:val="28"/>
          <w:lang w:val="en-US"/>
        </w:rPr>
        <w:t xml:space="preserve">e blood, </w:t>
      </w:r>
      <w:proofErr w:type="spellStart"/>
      <w:r w:rsidR="004C4803">
        <w:rPr>
          <w:rFonts w:ascii="Times New Roman" w:hAnsi="Times New Roman" w:cs="Times New Roman"/>
          <w:sz w:val="28"/>
          <w:szCs w:val="28"/>
          <w:lang w:val="en-US"/>
        </w:rPr>
        <w:t>hyperlipoproteinemia</w:t>
      </w:r>
      <w:proofErr w:type="spellEnd"/>
      <w:r w:rsidR="004C4803">
        <w:rPr>
          <w:rFonts w:ascii="Times New Roman" w:hAnsi="Times New Roman" w:cs="Times New Roman"/>
          <w:sz w:val="28"/>
          <w:szCs w:val="28"/>
          <w:lang w:val="en-US"/>
        </w:rPr>
        <w:t xml:space="preserve"> (H</w:t>
      </w:r>
      <w:r w:rsidRPr="00115A80">
        <w:rPr>
          <w:rFonts w:ascii="Times New Roman" w:hAnsi="Times New Roman" w:cs="Times New Roman"/>
          <w:sz w:val="28"/>
          <w:szCs w:val="28"/>
          <w:lang w:val="en-US"/>
        </w:rPr>
        <w:t xml:space="preserve">LP) and </w:t>
      </w:r>
      <w:proofErr w:type="spellStart"/>
      <w:r w:rsidRPr="00115A80">
        <w:rPr>
          <w:rFonts w:ascii="Times New Roman" w:hAnsi="Times New Roman" w:cs="Times New Roman"/>
          <w:sz w:val="28"/>
          <w:szCs w:val="28"/>
          <w:lang w:val="en-US"/>
        </w:rPr>
        <w:t>hyperlipidemia</w:t>
      </w:r>
      <w:proofErr w:type="spellEnd"/>
      <w:r w:rsidRPr="00115A80">
        <w:rPr>
          <w:rFonts w:ascii="Times New Roman" w:hAnsi="Times New Roman" w:cs="Times New Roman"/>
          <w:sz w:val="28"/>
          <w:szCs w:val="28"/>
          <w:lang w:val="en-US"/>
        </w:rPr>
        <w:t xml:space="preserve"> are </w:t>
      </w:r>
      <w:r w:rsidR="004C4803">
        <w:rPr>
          <w:rFonts w:ascii="Times New Roman" w:hAnsi="Times New Roman" w:cs="Times New Roman"/>
          <w:sz w:val="28"/>
          <w:szCs w:val="28"/>
          <w:lang w:val="en-US"/>
        </w:rPr>
        <w:t xml:space="preserve">distinguished. </w:t>
      </w:r>
      <w:proofErr w:type="spellStart"/>
      <w:r w:rsidR="004C4803">
        <w:rPr>
          <w:rFonts w:ascii="Times New Roman" w:hAnsi="Times New Roman" w:cs="Times New Roman"/>
          <w:sz w:val="28"/>
          <w:szCs w:val="28"/>
          <w:lang w:val="en-US"/>
        </w:rPr>
        <w:t>Hyperlipoproteinemia</w:t>
      </w:r>
      <w:proofErr w:type="spellEnd"/>
      <w:r w:rsidR="004C4803">
        <w:rPr>
          <w:rFonts w:ascii="Times New Roman" w:hAnsi="Times New Roman" w:cs="Times New Roman"/>
          <w:sz w:val="28"/>
          <w:szCs w:val="28"/>
          <w:lang w:val="en-US"/>
        </w:rPr>
        <w:t xml:space="preserve"> (H</w:t>
      </w:r>
      <w:r w:rsidRPr="00115A80">
        <w:rPr>
          <w:rFonts w:ascii="Times New Roman" w:hAnsi="Times New Roman" w:cs="Times New Roman"/>
          <w:sz w:val="28"/>
          <w:szCs w:val="28"/>
          <w:lang w:val="en-US"/>
        </w:rPr>
        <w:t xml:space="preserve">LP) </w:t>
      </w:r>
      <w:r w:rsidR="002A0F19">
        <w:rPr>
          <w:rFonts w:ascii="Times New Roman" w:hAnsi="Times New Roman" w:cs="Times New Roman"/>
          <w:sz w:val="28"/>
          <w:szCs w:val="28"/>
          <w:lang w:val="en-US"/>
        </w:rPr>
        <w:t xml:space="preserve">is </w:t>
      </w:r>
      <w:r w:rsidRPr="00115A80">
        <w:rPr>
          <w:rFonts w:ascii="Times New Roman" w:hAnsi="Times New Roman" w:cs="Times New Roman"/>
          <w:sz w:val="28"/>
          <w:szCs w:val="28"/>
          <w:lang w:val="en-US"/>
        </w:rPr>
        <w:t>any increase in the level of lipids and lipoproteins in the plasma above the</w:t>
      </w:r>
      <w:r w:rsidR="002A0F19">
        <w:rPr>
          <w:rFonts w:ascii="Times New Roman" w:hAnsi="Times New Roman" w:cs="Times New Roman"/>
          <w:sz w:val="28"/>
          <w:szCs w:val="28"/>
          <w:lang w:val="en-US"/>
        </w:rPr>
        <w:t xml:space="preserve"> optimal level. </w:t>
      </w:r>
      <w:r w:rsidR="002A0F19">
        <w:rPr>
          <w:rFonts w:ascii="Times New Roman" w:hAnsi="Times New Roman" w:cs="Times New Roman"/>
          <w:sz w:val="28"/>
          <w:szCs w:val="28"/>
          <w:lang w:val="en-US"/>
        </w:rPr>
        <w:lastRenderedPageBreak/>
        <w:t xml:space="preserve">Hyperlipidemia is increase </w:t>
      </w:r>
      <w:proofErr w:type="gramStart"/>
      <w:r w:rsidR="002A0F19">
        <w:rPr>
          <w:rFonts w:ascii="Times New Roman" w:hAnsi="Times New Roman" w:cs="Times New Roman"/>
          <w:sz w:val="28"/>
          <w:szCs w:val="28"/>
          <w:lang w:val="en-US"/>
        </w:rPr>
        <w:t xml:space="preserve">of  </w:t>
      </w:r>
      <w:r w:rsidRPr="00115A80">
        <w:rPr>
          <w:rFonts w:ascii="Times New Roman" w:hAnsi="Times New Roman" w:cs="Times New Roman"/>
          <w:sz w:val="28"/>
          <w:szCs w:val="28"/>
          <w:lang w:val="en-US"/>
        </w:rPr>
        <w:t>blood</w:t>
      </w:r>
      <w:proofErr w:type="gramEnd"/>
      <w:r w:rsidRPr="00115A80">
        <w:rPr>
          <w:rFonts w:ascii="Times New Roman" w:hAnsi="Times New Roman" w:cs="Times New Roman"/>
          <w:sz w:val="28"/>
          <w:szCs w:val="28"/>
          <w:lang w:val="en-US"/>
        </w:rPr>
        <w:t xml:space="preserve"> lipids (cholesterol) and triglycerides (TG) levels above the optimal level [4].</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The increase in total cholesterol and LDL cholesterol is important because it is precisely these disorders that are associated with an increase </w:t>
      </w:r>
      <w:r w:rsidR="002A0F19">
        <w:rPr>
          <w:rFonts w:ascii="Times New Roman" w:hAnsi="Times New Roman" w:cs="Times New Roman"/>
          <w:sz w:val="28"/>
          <w:szCs w:val="28"/>
          <w:lang w:val="en-US"/>
        </w:rPr>
        <w:t xml:space="preserve">of </w:t>
      </w:r>
      <w:r w:rsidR="00255B92">
        <w:rPr>
          <w:rFonts w:ascii="Times New Roman" w:hAnsi="Times New Roman" w:cs="Times New Roman"/>
          <w:sz w:val="28"/>
          <w:szCs w:val="28"/>
          <w:lang w:val="en-US"/>
        </w:rPr>
        <w:t>cardiovascular risk (</w:t>
      </w:r>
      <w:r w:rsidR="00255B92">
        <w:rPr>
          <w:rFonts w:ascii="Times New Roman" w:hAnsi="Times New Roman" w:cs="Times New Roman"/>
          <w:sz w:val="28"/>
          <w:szCs w:val="28"/>
        </w:rPr>
        <w:t>С</w:t>
      </w:r>
      <w:r w:rsidR="00255B92">
        <w:rPr>
          <w:rFonts w:ascii="Times New Roman" w:hAnsi="Times New Roman" w:cs="Times New Roman"/>
          <w:sz w:val="28"/>
          <w:szCs w:val="28"/>
          <w:lang w:val="en-US"/>
        </w:rPr>
        <w:t>V</w:t>
      </w:r>
      <w:r w:rsidRPr="00115A80">
        <w:rPr>
          <w:rFonts w:ascii="Times New Roman" w:hAnsi="Times New Roman" w:cs="Times New Roman"/>
          <w:sz w:val="28"/>
          <w:szCs w:val="28"/>
          <w:lang w:val="en-US"/>
        </w:rPr>
        <w:t>R). Their correction is possible by modifying the lifestyle and taking therapy.</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Along with these disorders, </w:t>
      </w:r>
      <w:r w:rsidR="002A0F19">
        <w:rPr>
          <w:rFonts w:ascii="Times New Roman" w:hAnsi="Times New Roman" w:cs="Times New Roman"/>
          <w:sz w:val="28"/>
          <w:szCs w:val="28"/>
          <w:lang w:val="en-US"/>
        </w:rPr>
        <w:t xml:space="preserve">the most significant is </w:t>
      </w:r>
      <w:r w:rsidRPr="00115A80">
        <w:rPr>
          <w:rFonts w:ascii="Times New Roman" w:hAnsi="Times New Roman" w:cs="Times New Roman"/>
          <w:sz w:val="28"/>
          <w:szCs w:val="28"/>
          <w:lang w:val="en-US"/>
        </w:rPr>
        <w:t xml:space="preserve">the so-called </w:t>
      </w:r>
      <w:proofErr w:type="spellStart"/>
      <w:r w:rsidRPr="00115A80">
        <w:rPr>
          <w:rFonts w:ascii="Times New Roman" w:hAnsi="Times New Roman" w:cs="Times New Roman"/>
          <w:sz w:val="28"/>
          <w:szCs w:val="28"/>
          <w:lang w:val="en-US"/>
        </w:rPr>
        <w:t>atherogenic</w:t>
      </w:r>
      <w:proofErr w:type="spellEnd"/>
      <w:r w:rsidRPr="00115A80">
        <w:rPr>
          <w:rFonts w:ascii="Times New Roman" w:hAnsi="Times New Roman" w:cs="Times New Roman"/>
          <w:sz w:val="28"/>
          <w:szCs w:val="28"/>
          <w:lang w:val="en-US"/>
        </w:rPr>
        <w:t xml:space="preserve"> lipid triad, which is characterized by an increase </w:t>
      </w:r>
      <w:r w:rsidR="0041596E">
        <w:rPr>
          <w:rFonts w:ascii="Times New Roman" w:hAnsi="Times New Roman" w:cs="Times New Roman"/>
          <w:sz w:val="28"/>
          <w:szCs w:val="28"/>
          <w:lang w:val="en-US"/>
        </w:rPr>
        <w:t xml:space="preserve">of </w:t>
      </w:r>
      <w:r w:rsidRPr="00115A80">
        <w:rPr>
          <w:rFonts w:ascii="Times New Roman" w:hAnsi="Times New Roman" w:cs="Times New Roman"/>
          <w:sz w:val="28"/>
          <w:szCs w:val="28"/>
          <w:lang w:val="en-US"/>
        </w:rPr>
        <w:t xml:space="preserve">the very low density lipoproteins (VLDL), and the associated increase </w:t>
      </w:r>
      <w:r w:rsidR="0041596E">
        <w:rPr>
          <w:rFonts w:ascii="Times New Roman" w:hAnsi="Times New Roman" w:cs="Times New Roman"/>
          <w:sz w:val="28"/>
          <w:szCs w:val="28"/>
          <w:lang w:val="en-US"/>
        </w:rPr>
        <w:t xml:space="preserve">of </w:t>
      </w:r>
      <w:r w:rsidRPr="00115A80">
        <w:rPr>
          <w:rFonts w:ascii="Times New Roman" w:hAnsi="Times New Roman" w:cs="Times New Roman"/>
          <w:sz w:val="28"/>
          <w:szCs w:val="28"/>
          <w:lang w:val="en-US"/>
        </w:rPr>
        <w:t xml:space="preserve">the level (TG) and the level of "small dense particles" of LDL cholesterol and the decrease </w:t>
      </w:r>
      <w:r w:rsidR="0041596E">
        <w:rPr>
          <w:rFonts w:ascii="Times New Roman" w:hAnsi="Times New Roman" w:cs="Times New Roman"/>
          <w:sz w:val="28"/>
          <w:szCs w:val="28"/>
          <w:lang w:val="en-US"/>
        </w:rPr>
        <w:t xml:space="preserve">of </w:t>
      </w:r>
      <w:r w:rsidRPr="00115A80">
        <w:rPr>
          <w:rFonts w:ascii="Times New Roman" w:hAnsi="Times New Roman" w:cs="Times New Roman"/>
          <w:sz w:val="28"/>
          <w:szCs w:val="28"/>
          <w:lang w:val="en-US"/>
        </w:rPr>
        <w:t>the level of high-density lipoprotein cholesterol (cholesterol HDL) [4].</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In experimental and clinical studies it was shown that the </w:t>
      </w:r>
      <w:r w:rsidR="00255B92">
        <w:rPr>
          <w:rFonts w:ascii="Times New Roman" w:hAnsi="Times New Roman" w:cs="Times New Roman"/>
          <w:sz w:val="28"/>
          <w:szCs w:val="28"/>
          <w:lang w:val="en-US"/>
        </w:rPr>
        <w:t xml:space="preserve">disorder </w:t>
      </w:r>
      <w:r w:rsidRPr="00115A80">
        <w:rPr>
          <w:rFonts w:ascii="Times New Roman" w:hAnsi="Times New Roman" w:cs="Times New Roman"/>
          <w:sz w:val="28"/>
          <w:szCs w:val="28"/>
          <w:lang w:val="en-US"/>
        </w:rPr>
        <w:t xml:space="preserve">of endothelial function in hyperlipidemia occurs earlier than the development of intimal lesions. It has now been established that hypercholesterolemia causes endothelial dysfunction in the coronary circulation and resistive vessels of a person, preceding the </w:t>
      </w:r>
      <w:proofErr w:type="spellStart"/>
      <w:r w:rsidR="00255B92" w:rsidRPr="00115A80">
        <w:rPr>
          <w:rFonts w:ascii="Times New Roman" w:hAnsi="Times New Roman" w:cs="Times New Roman"/>
          <w:sz w:val="28"/>
          <w:szCs w:val="28"/>
          <w:lang w:val="en-US"/>
        </w:rPr>
        <w:t>angiographically</w:t>
      </w:r>
      <w:proofErr w:type="spellEnd"/>
      <w:r w:rsidR="00255B92" w:rsidRPr="00115A80">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detected atherosclerotic lesions in large coronary arteries. In human coronary arteries, the ratio of LDL to HDL is </w:t>
      </w:r>
      <w:r w:rsidR="0041596E">
        <w:rPr>
          <w:rFonts w:ascii="Times New Roman" w:hAnsi="Times New Roman" w:cs="Times New Roman"/>
          <w:sz w:val="28"/>
          <w:szCs w:val="28"/>
          <w:lang w:val="en-US"/>
        </w:rPr>
        <w:t xml:space="preserve">more essential than </w:t>
      </w:r>
      <w:r w:rsidRPr="00115A80">
        <w:rPr>
          <w:rFonts w:ascii="Times New Roman" w:hAnsi="Times New Roman" w:cs="Times New Roman"/>
          <w:sz w:val="28"/>
          <w:szCs w:val="28"/>
          <w:lang w:val="en-US"/>
        </w:rPr>
        <w:t>the absolute value of LDL</w:t>
      </w:r>
      <w:r w:rsidR="0041596E">
        <w:rPr>
          <w:rFonts w:ascii="Times New Roman" w:hAnsi="Times New Roman" w:cs="Times New Roman"/>
          <w:sz w:val="28"/>
          <w:szCs w:val="28"/>
          <w:lang w:val="en-US"/>
        </w:rPr>
        <w:t xml:space="preserve"> for defining </w:t>
      </w:r>
      <w:r w:rsidRPr="00115A80">
        <w:rPr>
          <w:rFonts w:ascii="Times New Roman" w:hAnsi="Times New Roman" w:cs="Times New Roman"/>
          <w:sz w:val="28"/>
          <w:szCs w:val="28"/>
          <w:lang w:val="en-US"/>
        </w:rPr>
        <w:t>the degree of endothelial dysfunction, which indicates the influence of the protective properties of HDL cholesterol on the functional state of the endothelium.</w:t>
      </w:r>
    </w:p>
    <w:p w:rsidR="00F53B7B" w:rsidRPr="00115A80"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WHO experts in 1970 recommended for clinical use the classification of HLP, </w:t>
      </w:r>
      <w:r w:rsidR="0041596E">
        <w:rPr>
          <w:rFonts w:ascii="Times New Roman" w:hAnsi="Times New Roman" w:cs="Times New Roman"/>
          <w:sz w:val="28"/>
          <w:szCs w:val="28"/>
          <w:lang w:val="en-US"/>
        </w:rPr>
        <w:t xml:space="preserve">proposed by Fredrickson et al. </w:t>
      </w:r>
      <w:proofErr w:type="gramStart"/>
      <w:r w:rsidR="0041596E">
        <w:rPr>
          <w:rFonts w:ascii="Times New Roman" w:hAnsi="Times New Roman" w:cs="Times New Roman"/>
          <w:sz w:val="28"/>
          <w:szCs w:val="28"/>
          <w:lang w:val="en-US"/>
        </w:rPr>
        <w:t xml:space="preserve">in </w:t>
      </w:r>
      <w:r w:rsidRPr="00115A80">
        <w:rPr>
          <w:rFonts w:ascii="Times New Roman" w:hAnsi="Times New Roman" w:cs="Times New Roman"/>
          <w:sz w:val="28"/>
          <w:szCs w:val="28"/>
          <w:lang w:val="en-US"/>
        </w:rPr>
        <w:t xml:space="preserve"> 1967</w:t>
      </w:r>
      <w:proofErr w:type="gramEnd"/>
      <w:r w:rsidRPr="00115A80">
        <w:rPr>
          <w:rFonts w:ascii="Times New Roman" w:hAnsi="Times New Roman" w:cs="Times New Roman"/>
          <w:sz w:val="28"/>
          <w:szCs w:val="28"/>
          <w:lang w:val="en-US"/>
        </w:rPr>
        <w:t xml:space="preserve">, according to which the following five types of HLP are distinguished, </w:t>
      </w:r>
      <w:r w:rsidR="0041596E">
        <w:rPr>
          <w:rFonts w:ascii="Times New Roman" w:hAnsi="Times New Roman" w:cs="Times New Roman"/>
          <w:sz w:val="28"/>
          <w:szCs w:val="28"/>
          <w:lang w:val="en-US"/>
        </w:rPr>
        <w:t xml:space="preserve">they </w:t>
      </w:r>
      <w:r w:rsidR="00255B92">
        <w:rPr>
          <w:rFonts w:ascii="Times New Roman" w:hAnsi="Times New Roman" w:cs="Times New Roman"/>
          <w:sz w:val="28"/>
          <w:szCs w:val="28"/>
          <w:lang w:val="en-US"/>
        </w:rPr>
        <w:t xml:space="preserve">are </w:t>
      </w:r>
      <w:r w:rsidRPr="00115A80">
        <w:rPr>
          <w:rFonts w:ascii="Times New Roman" w:hAnsi="Times New Roman" w:cs="Times New Roman"/>
          <w:sz w:val="28"/>
          <w:szCs w:val="28"/>
          <w:lang w:val="en-US"/>
        </w:rPr>
        <w:t>presented in Table 1. [5]</w:t>
      </w:r>
    </w:p>
    <w:p w:rsidR="00F53B7B" w:rsidRDefault="00F53B7B" w:rsidP="003B6919">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Chylomicrons (CM) are large globular and light formations that contain mainly TG (more than 90%) and to a lesser extent </w:t>
      </w:r>
      <w:r w:rsidR="00563504">
        <w:rPr>
          <w:rFonts w:ascii="Times New Roman" w:hAnsi="Times New Roman" w:cs="Times New Roman"/>
          <w:sz w:val="28"/>
          <w:szCs w:val="28"/>
          <w:lang w:val="en-US"/>
        </w:rPr>
        <w:t>cholesterol esters. C</w:t>
      </w:r>
      <w:r w:rsidRPr="00115A80">
        <w:rPr>
          <w:rFonts w:ascii="Times New Roman" w:hAnsi="Times New Roman" w:cs="Times New Roman"/>
          <w:sz w:val="28"/>
          <w:szCs w:val="28"/>
          <w:lang w:val="en-US"/>
        </w:rPr>
        <w:t xml:space="preserve">M </w:t>
      </w:r>
      <w:proofErr w:type="gramStart"/>
      <w:r w:rsidRPr="00115A80">
        <w:rPr>
          <w:rFonts w:ascii="Times New Roman" w:hAnsi="Times New Roman" w:cs="Times New Roman"/>
          <w:sz w:val="28"/>
          <w:szCs w:val="28"/>
          <w:lang w:val="en-US"/>
        </w:rPr>
        <w:t>are</w:t>
      </w:r>
      <w:proofErr w:type="gramEnd"/>
      <w:r w:rsidRPr="00115A80">
        <w:rPr>
          <w:rFonts w:ascii="Times New Roman" w:hAnsi="Times New Roman" w:cs="Times New Roman"/>
          <w:sz w:val="28"/>
          <w:szCs w:val="28"/>
          <w:lang w:val="en-US"/>
        </w:rPr>
        <w:t xml:space="preserve"> synthesized in the small intestine and serve to carry the TG in the first hours after </w:t>
      </w:r>
      <w:r w:rsidR="00D15B4A">
        <w:rPr>
          <w:rFonts w:ascii="Times New Roman" w:hAnsi="Times New Roman" w:cs="Times New Roman"/>
          <w:sz w:val="28"/>
          <w:szCs w:val="28"/>
          <w:lang w:val="en-US"/>
        </w:rPr>
        <w:t>food intake</w:t>
      </w:r>
      <w:r w:rsidR="00563504">
        <w:rPr>
          <w:rFonts w:ascii="Times New Roman" w:hAnsi="Times New Roman" w:cs="Times New Roman"/>
          <w:sz w:val="28"/>
          <w:szCs w:val="28"/>
          <w:lang w:val="en-US"/>
        </w:rPr>
        <w:t>. C</w:t>
      </w:r>
      <w:r w:rsidRPr="00115A80">
        <w:rPr>
          <w:rFonts w:ascii="Times New Roman" w:hAnsi="Times New Roman" w:cs="Times New Roman"/>
          <w:sz w:val="28"/>
          <w:szCs w:val="28"/>
          <w:lang w:val="en-US"/>
        </w:rPr>
        <w:t>M transports edible fats and cholesterol from the intestine to the liver and periphe</w:t>
      </w:r>
      <w:r w:rsidR="00563504">
        <w:rPr>
          <w:rFonts w:ascii="Times New Roman" w:hAnsi="Times New Roman" w:cs="Times New Roman"/>
          <w:sz w:val="28"/>
          <w:szCs w:val="28"/>
          <w:lang w:val="en-US"/>
        </w:rPr>
        <w:t>ral tissues. The level of C</w:t>
      </w:r>
      <w:r w:rsidRPr="00115A80">
        <w:rPr>
          <w:rFonts w:ascii="Times New Roman" w:hAnsi="Times New Roman" w:cs="Times New Roman"/>
          <w:sz w:val="28"/>
          <w:szCs w:val="28"/>
          <w:lang w:val="en-US"/>
        </w:rPr>
        <w:t>M in the blood increases sharply after eating fatty foods.</w:t>
      </w:r>
    </w:p>
    <w:p w:rsidR="003B6919" w:rsidRPr="00115A80" w:rsidRDefault="003B6919" w:rsidP="003B6919">
      <w:pPr>
        <w:spacing w:line="360" w:lineRule="auto"/>
        <w:ind w:firstLine="709"/>
        <w:contextualSpacing/>
        <w:jc w:val="both"/>
        <w:rPr>
          <w:rFonts w:ascii="Times New Roman" w:hAnsi="Times New Roman" w:cs="Times New Roman"/>
          <w:sz w:val="28"/>
          <w:szCs w:val="28"/>
          <w:lang w:val="en-US"/>
        </w:rPr>
      </w:pPr>
    </w:p>
    <w:p w:rsidR="00F53B7B" w:rsidRPr="00D15B4A" w:rsidRDefault="00F53B7B" w:rsidP="00115A80">
      <w:pPr>
        <w:spacing w:line="360" w:lineRule="auto"/>
        <w:jc w:val="both"/>
        <w:rPr>
          <w:rFonts w:ascii="Times New Roman" w:hAnsi="Times New Roman" w:cs="Times New Roman"/>
          <w:b/>
          <w:sz w:val="28"/>
          <w:szCs w:val="28"/>
          <w:lang w:val="en-US"/>
        </w:rPr>
      </w:pPr>
      <w:proofErr w:type="gramStart"/>
      <w:r w:rsidRPr="00D15B4A">
        <w:rPr>
          <w:rFonts w:ascii="Times New Roman" w:hAnsi="Times New Roman" w:cs="Times New Roman"/>
          <w:i/>
          <w:sz w:val="28"/>
          <w:szCs w:val="28"/>
          <w:lang w:val="en-US"/>
        </w:rPr>
        <w:lastRenderedPageBreak/>
        <w:t>Table 1</w:t>
      </w:r>
      <w:r w:rsidRPr="00D15B4A">
        <w:rPr>
          <w:rFonts w:ascii="Times New Roman" w:hAnsi="Times New Roman" w:cs="Times New Roman"/>
          <w:b/>
          <w:sz w:val="28"/>
          <w:szCs w:val="28"/>
          <w:lang w:val="en-US"/>
        </w:rPr>
        <w:t>.</w:t>
      </w:r>
      <w:proofErr w:type="gramEnd"/>
      <w:r w:rsidRPr="00D15B4A">
        <w:rPr>
          <w:rFonts w:ascii="Times New Roman" w:hAnsi="Times New Roman" w:cs="Times New Roman"/>
          <w:b/>
          <w:sz w:val="28"/>
          <w:szCs w:val="28"/>
          <w:lang w:val="en-US"/>
        </w:rPr>
        <w:t xml:space="preserve"> Classification of </w:t>
      </w:r>
      <w:proofErr w:type="spellStart"/>
      <w:r w:rsidRPr="00D15B4A">
        <w:rPr>
          <w:rFonts w:ascii="Times New Roman" w:hAnsi="Times New Roman" w:cs="Times New Roman"/>
          <w:b/>
          <w:sz w:val="28"/>
          <w:szCs w:val="28"/>
          <w:lang w:val="en-US"/>
        </w:rPr>
        <w:t>hyperlipoproteinemia</w:t>
      </w:r>
      <w:proofErr w:type="spellEnd"/>
      <w:r w:rsidRPr="00D15B4A">
        <w:rPr>
          <w:rFonts w:ascii="Times New Roman" w:hAnsi="Times New Roman" w:cs="Times New Roman"/>
          <w:b/>
          <w:sz w:val="28"/>
          <w:szCs w:val="28"/>
          <w:lang w:val="en-US"/>
        </w:rPr>
        <w:t xml:space="preserve"> by Fredrickson</w:t>
      </w:r>
    </w:p>
    <w:tbl>
      <w:tblPr>
        <w:tblStyle w:val="a3"/>
        <w:tblW w:w="0" w:type="auto"/>
        <w:tblLook w:val="04A0"/>
      </w:tblPr>
      <w:tblGrid>
        <w:gridCol w:w="1894"/>
        <w:gridCol w:w="1895"/>
        <w:gridCol w:w="1884"/>
        <w:gridCol w:w="1909"/>
        <w:gridCol w:w="1989"/>
      </w:tblGrid>
      <w:tr w:rsidR="00D15B4A" w:rsidTr="00D15B4A">
        <w:tc>
          <w:tcPr>
            <w:tcW w:w="1914" w:type="dxa"/>
          </w:tcPr>
          <w:p w:rsidR="00D15B4A" w:rsidRPr="00D15B4A" w:rsidRDefault="00D15B4A" w:rsidP="003B6919">
            <w:pPr>
              <w:spacing w:line="360" w:lineRule="auto"/>
              <w:jc w:val="center"/>
              <w:rPr>
                <w:rFonts w:ascii="Times New Roman" w:hAnsi="Times New Roman" w:cs="Times New Roman"/>
                <w:b/>
                <w:sz w:val="28"/>
                <w:szCs w:val="28"/>
                <w:lang w:val="en-US"/>
              </w:rPr>
            </w:pPr>
            <w:r w:rsidRPr="00D15B4A">
              <w:rPr>
                <w:rFonts w:ascii="Times New Roman" w:hAnsi="Times New Roman" w:cs="Times New Roman"/>
                <w:b/>
                <w:sz w:val="28"/>
                <w:szCs w:val="28"/>
                <w:lang w:val="en-US"/>
              </w:rPr>
              <w:t>Phenotype</w:t>
            </w:r>
          </w:p>
        </w:tc>
        <w:tc>
          <w:tcPr>
            <w:tcW w:w="1914" w:type="dxa"/>
          </w:tcPr>
          <w:p w:rsidR="00D15B4A" w:rsidRPr="00D15B4A" w:rsidRDefault="00D15B4A" w:rsidP="003B6919">
            <w:pPr>
              <w:spacing w:line="360" w:lineRule="auto"/>
              <w:jc w:val="center"/>
              <w:rPr>
                <w:rFonts w:ascii="Times New Roman" w:hAnsi="Times New Roman" w:cs="Times New Roman"/>
                <w:b/>
                <w:sz w:val="28"/>
                <w:szCs w:val="28"/>
                <w:lang w:val="en-US"/>
              </w:rPr>
            </w:pPr>
            <w:r w:rsidRPr="00D15B4A">
              <w:rPr>
                <w:rFonts w:ascii="Times New Roman" w:hAnsi="Times New Roman" w:cs="Times New Roman"/>
                <w:b/>
                <w:sz w:val="28"/>
                <w:szCs w:val="28"/>
                <w:lang w:val="en-US"/>
              </w:rPr>
              <w:t>Plasma cholesterol</w:t>
            </w:r>
          </w:p>
        </w:tc>
        <w:tc>
          <w:tcPr>
            <w:tcW w:w="1914" w:type="dxa"/>
          </w:tcPr>
          <w:p w:rsidR="00D15B4A" w:rsidRPr="00D15B4A" w:rsidRDefault="00D15B4A" w:rsidP="003B6919">
            <w:pPr>
              <w:spacing w:line="360" w:lineRule="auto"/>
              <w:jc w:val="center"/>
              <w:rPr>
                <w:rFonts w:ascii="Times New Roman" w:hAnsi="Times New Roman" w:cs="Times New Roman"/>
                <w:b/>
                <w:sz w:val="28"/>
                <w:szCs w:val="28"/>
                <w:lang w:val="en-US"/>
              </w:rPr>
            </w:pPr>
            <w:r w:rsidRPr="00D15B4A">
              <w:rPr>
                <w:rFonts w:ascii="Times New Roman" w:hAnsi="Times New Roman" w:cs="Times New Roman"/>
                <w:b/>
                <w:sz w:val="28"/>
                <w:szCs w:val="28"/>
                <w:lang w:val="en-US"/>
              </w:rPr>
              <w:t>TG</w:t>
            </w:r>
          </w:p>
        </w:tc>
        <w:tc>
          <w:tcPr>
            <w:tcW w:w="1914" w:type="dxa"/>
          </w:tcPr>
          <w:p w:rsidR="00D15B4A" w:rsidRPr="00D15B4A" w:rsidRDefault="002270D9" w:rsidP="003B6919">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LP </w:t>
            </w:r>
            <w:r w:rsidR="00D15B4A" w:rsidRPr="00D15B4A">
              <w:rPr>
                <w:rFonts w:ascii="Times New Roman" w:hAnsi="Times New Roman" w:cs="Times New Roman"/>
                <w:b/>
                <w:sz w:val="28"/>
                <w:szCs w:val="28"/>
                <w:lang w:val="en-US"/>
              </w:rPr>
              <w:t>Excess</w:t>
            </w:r>
          </w:p>
        </w:tc>
        <w:tc>
          <w:tcPr>
            <w:tcW w:w="1915" w:type="dxa"/>
          </w:tcPr>
          <w:p w:rsidR="00D15B4A" w:rsidRPr="00D15B4A" w:rsidRDefault="00D15B4A" w:rsidP="003B6919">
            <w:pPr>
              <w:spacing w:line="360" w:lineRule="auto"/>
              <w:jc w:val="center"/>
              <w:rPr>
                <w:rFonts w:ascii="Times New Roman" w:hAnsi="Times New Roman" w:cs="Times New Roman"/>
                <w:b/>
                <w:sz w:val="28"/>
                <w:szCs w:val="28"/>
                <w:lang w:val="en-US"/>
              </w:rPr>
            </w:pPr>
            <w:proofErr w:type="spellStart"/>
            <w:r w:rsidRPr="00D15B4A">
              <w:rPr>
                <w:rFonts w:ascii="Times New Roman" w:hAnsi="Times New Roman" w:cs="Times New Roman"/>
                <w:b/>
                <w:sz w:val="28"/>
                <w:szCs w:val="28"/>
                <w:lang w:val="en-US"/>
              </w:rPr>
              <w:t>Atherogenicity</w:t>
            </w:r>
            <w:proofErr w:type="spellEnd"/>
          </w:p>
          <w:p w:rsidR="00D15B4A" w:rsidRPr="00D15B4A" w:rsidRDefault="00D15B4A" w:rsidP="003B6919">
            <w:pPr>
              <w:spacing w:line="360" w:lineRule="auto"/>
              <w:jc w:val="center"/>
              <w:rPr>
                <w:rFonts w:ascii="Times New Roman" w:hAnsi="Times New Roman" w:cs="Times New Roman"/>
                <w:b/>
                <w:sz w:val="28"/>
                <w:szCs w:val="28"/>
                <w:lang w:val="en-US"/>
              </w:rPr>
            </w:pPr>
          </w:p>
        </w:tc>
      </w:tr>
      <w:tr w:rsidR="00D15B4A" w:rsidTr="003B6919">
        <w:trPr>
          <w:trHeight w:val="1443"/>
        </w:trPr>
        <w:tc>
          <w:tcPr>
            <w:tcW w:w="1914" w:type="dxa"/>
          </w:tcPr>
          <w:p w:rsidR="003B6919" w:rsidRDefault="003B6919" w:rsidP="003B6919">
            <w:pPr>
              <w:spacing w:line="360" w:lineRule="auto"/>
              <w:jc w:val="center"/>
              <w:rPr>
                <w:rFonts w:ascii="Times New Roman" w:hAnsi="Times New Roman" w:cs="Times New Roman"/>
                <w:sz w:val="28"/>
                <w:szCs w:val="28"/>
                <w:lang w:val="en-US"/>
              </w:rPr>
            </w:pPr>
          </w:p>
          <w:p w:rsidR="00D15B4A" w:rsidRDefault="00D15B4A" w:rsidP="003B6919">
            <w:pPr>
              <w:spacing w:line="360" w:lineRule="auto"/>
              <w:jc w:val="center"/>
              <w:rPr>
                <w:rFonts w:ascii="Times New Roman" w:hAnsi="Times New Roman" w:cs="Times New Roman"/>
                <w:sz w:val="28"/>
                <w:szCs w:val="28"/>
                <w:lang w:val="en-US"/>
              </w:rPr>
            </w:pPr>
            <w:r w:rsidRPr="00040ADC">
              <w:rPr>
                <w:rFonts w:ascii="Times New Roman" w:hAnsi="Times New Roman" w:cs="Times New Roman"/>
                <w:sz w:val="28"/>
                <w:szCs w:val="28"/>
                <w:lang w:val="en-US"/>
              </w:rPr>
              <w:t>I</w:t>
            </w:r>
          </w:p>
        </w:tc>
        <w:tc>
          <w:tcPr>
            <w:tcW w:w="1914" w:type="dxa"/>
          </w:tcPr>
          <w:p w:rsidR="003B6919" w:rsidRDefault="003B6919" w:rsidP="003B6919">
            <w:pPr>
              <w:spacing w:line="360" w:lineRule="auto"/>
              <w:jc w:val="center"/>
              <w:rPr>
                <w:rFonts w:ascii="Times New Roman" w:hAnsi="Times New Roman" w:cs="Times New Roman"/>
                <w:sz w:val="28"/>
                <w:szCs w:val="28"/>
                <w:lang w:val="it-IT"/>
              </w:rPr>
            </w:pPr>
          </w:p>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 xml:space="preserve">increased </w:t>
            </w:r>
            <w:r w:rsidR="00406A0D" w:rsidRPr="00115A80">
              <w:rPr>
                <w:rFonts w:ascii="Times New Roman" w:hAnsi="Times New Roman" w:cs="Times New Roman"/>
                <w:sz w:val="28"/>
                <w:szCs w:val="28"/>
                <w:lang w:val="it-IT"/>
              </w:rPr>
              <w:t>or normal</w:t>
            </w:r>
          </w:p>
        </w:tc>
        <w:tc>
          <w:tcPr>
            <w:tcW w:w="1914" w:type="dxa"/>
          </w:tcPr>
          <w:p w:rsidR="00D15B4A" w:rsidRDefault="00AB0BD7"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Chylomicrons</w:t>
            </w:r>
            <w:r w:rsidRPr="00563504">
              <w:rPr>
                <w:rFonts w:ascii="Times New Roman" w:hAnsi="Times New Roman" w:cs="Times New Roman"/>
                <w:sz w:val="28"/>
                <w:szCs w:val="28"/>
                <w:highlight w:val="yellow"/>
                <w:lang w:val="it-IT"/>
              </w:rPr>
              <w:t xml:space="preserve"> </w:t>
            </w:r>
            <w:r w:rsidR="00406A0D" w:rsidRPr="00115A80">
              <w:rPr>
                <w:rFonts w:ascii="Times New Roman" w:hAnsi="Times New Roman" w:cs="Times New Roman"/>
                <w:sz w:val="28"/>
                <w:szCs w:val="28"/>
                <w:lang w:val="it-IT"/>
              </w:rPr>
              <w:t>(CM)</w:t>
            </w:r>
          </w:p>
        </w:tc>
        <w:tc>
          <w:tcPr>
            <w:tcW w:w="1915" w:type="dxa"/>
          </w:tcPr>
          <w:p w:rsidR="00D15B4A" w:rsidRDefault="00406A0D"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non-atherogenic</w:t>
            </w:r>
            <w:r w:rsidRPr="00115A80">
              <w:rPr>
                <w:rFonts w:ascii="Times New Roman" w:hAnsi="Times New Roman" w:cs="Times New Roman"/>
                <w:sz w:val="28"/>
                <w:szCs w:val="28"/>
                <w:lang w:val="en-US"/>
              </w:rPr>
              <w:t xml:space="preserve"> phenotype</w:t>
            </w:r>
          </w:p>
        </w:tc>
      </w:tr>
      <w:tr w:rsidR="00D15B4A" w:rsidTr="00D15B4A">
        <w:tc>
          <w:tcPr>
            <w:tcW w:w="1914" w:type="dxa"/>
          </w:tcPr>
          <w:p w:rsidR="00D15B4A" w:rsidRDefault="00D15B4A" w:rsidP="003B6919">
            <w:pPr>
              <w:spacing w:line="360" w:lineRule="auto"/>
              <w:jc w:val="center"/>
              <w:rPr>
                <w:rFonts w:ascii="Times New Roman" w:hAnsi="Times New Roman" w:cs="Times New Roman"/>
                <w:sz w:val="28"/>
                <w:szCs w:val="28"/>
                <w:lang w:val="en-US"/>
              </w:rPr>
            </w:pPr>
            <w:proofErr w:type="spellStart"/>
            <w:r w:rsidRPr="00040ADC">
              <w:rPr>
                <w:rFonts w:ascii="Times New Roman" w:hAnsi="Times New Roman" w:cs="Times New Roman"/>
                <w:sz w:val="28"/>
                <w:szCs w:val="28"/>
                <w:lang w:val="en-US"/>
              </w:rPr>
              <w:t>IIa</w:t>
            </w:r>
            <w:proofErr w:type="spellEnd"/>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406A0D"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normal</w:t>
            </w:r>
          </w:p>
        </w:tc>
        <w:tc>
          <w:tcPr>
            <w:tcW w:w="1914" w:type="dxa"/>
          </w:tcPr>
          <w:p w:rsidR="00406A0D" w:rsidRPr="00115A80" w:rsidRDefault="00406A0D" w:rsidP="003B6919">
            <w:pPr>
              <w:spacing w:line="360" w:lineRule="auto"/>
              <w:jc w:val="center"/>
              <w:rPr>
                <w:rFonts w:ascii="Times New Roman" w:hAnsi="Times New Roman" w:cs="Times New Roman"/>
                <w:sz w:val="28"/>
                <w:szCs w:val="28"/>
                <w:lang w:val="en-US"/>
              </w:rPr>
            </w:pPr>
            <w:r w:rsidRPr="006567C3">
              <w:rPr>
                <w:rFonts w:ascii="Times New Roman" w:hAnsi="Times New Roman" w:cs="Times New Roman"/>
                <w:sz w:val="28"/>
                <w:szCs w:val="28"/>
                <w:lang w:val="en-US"/>
              </w:rPr>
              <w:t>LDL</w:t>
            </w:r>
          </w:p>
          <w:p w:rsidR="00D15B4A" w:rsidRDefault="00D15B4A" w:rsidP="003B6919">
            <w:pPr>
              <w:spacing w:line="360" w:lineRule="auto"/>
              <w:jc w:val="center"/>
              <w:rPr>
                <w:rFonts w:ascii="Times New Roman" w:hAnsi="Times New Roman" w:cs="Times New Roman"/>
                <w:sz w:val="28"/>
                <w:szCs w:val="28"/>
                <w:lang w:val="en-US"/>
              </w:rPr>
            </w:pPr>
          </w:p>
        </w:tc>
        <w:tc>
          <w:tcPr>
            <w:tcW w:w="1915" w:type="dxa"/>
          </w:tcPr>
          <w:p w:rsidR="00D15B4A" w:rsidRDefault="00406A0D"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high</w:t>
            </w:r>
          </w:p>
        </w:tc>
      </w:tr>
      <w:tr w:rsidR="00D15B4A" w:rsidTr="00D15B4A">
        <w:tc>
          <w:tcPr>
            <w:tcW w:w="1914" w:type="dxa"/>
          </w:tcPr>
          <w:p w:rsidR="00D15B4A" w:rsidRDefault="00D15B4A" w:rsidP="003B6919">
            <w:pPr>
              <w:spacing w:line="360" w:lineRule="auto"/>
              <w:jc w:val="center"/>
              <w:rPr>
                <w:rFonts w:ascii="Times New Roman" w:hAnsi="Times New Roman" w:cs="Times New Roman"/>
                <w:sz w:val="28"/>
                <w:szCs w:val="28"/>
                <w:lang w:val="en-US"/>
              </w:rPr>
            </w:pPr>
            <w:proofErr w:type="spellStart"/>
            <w:r w:rsidRPr="00040ADC">
              <w:rPr>
                <w:rFonts w:ascii="Times New Roman" w:hAnsi="Times New Roman" w:cs="Times New Roman"/>
                <w:sz w:val="28"/>
                <w:szCs w:val="28"/>
                <w:lang w:val="en-US"/>
              </w:rPr>
              <w:t>IIb</w:t>
            </w:r>
            <w:proofErr w:type="spellEnd"/>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406A0D" w:rsidP="003B6919">
            <w:pPr>
              <w:spacing w:line="360" w:lineRule="auto"/>
              <w:jc w:val="center"/>
              <w:rPr>
                <w:rFonts w:ascii="Times New Roman" w:hAnsi="Times New Roman" w:cs="Times New Roman"/>
                <w:sz w:val="28"/>
                <w:szCs w:val="28"/>
                <w:lang w:val="en-US"/>
              </w:rPr>
            </w:pPr>
            <w:r w:rsidRPr="006567C3">
              <w:rPr>
                <w:rFonts w:ascii="Times New Roman" w:hAnsi="Times New Roman" w:cs="Times New Roman"/>
                <w:sz w:val="28"/>
                <w:szCs w:val="28"/>
                <w:lang w:val="en-US"/>
              </w:rPr>
              <w:t>LDL and VLDL</w:t>
            </w:r>
          </w:p>
        </w:tc>
        <w:tc>
          <w:tcPr>
            <w:tcW w:w="1915" w:type="dxa"/>
          </w:tcPr>
          <w:p w:rsidR="00D15B4A" w:rsidRDefault="00406A0D"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high</w:t>
            </w:r>
          </w:p>
        </w:tc>
      </w:tr>
      <w:tr w:rsidR="00D15B4A" w:rsidTr="00D15B4A">
        <w:tc>
          <w:tcPr>
            <w:tcW w:w="1914" w:type="dxa"/>
          </w:tcPr>
          <w:p w:rsidR="00D15B4A" w:rsidRDefault="00D15B4A" w:rsidP="003B6919">
            <w:pPr>
              <w:spacing w:line="360" w:lineRule="auto"/>
              <w:jc w:val="center"/>
              <w:rPr>
                <w:rFonts w:ascii="Times New Roman" w:hAnsi="Times New Roman" w:cs="Times New Roman"/>
                <w:sz w:val="28"/>
                <w:szCs w:val="28"/>
                <w:lang w:val="en-US"/>
              </w:rPr>
            </w:pPr>
            <w:r w:rsidRPr="00040ADC">
              <w:rPr>
                <w:rFonts w:ascii="Times New Roman" w:hAnsi="Times New Roman" w:cs="Times New Roman"/>
                <w:sz w:val="28"/>
                <w:szCs w:val="28"/>
                <w:lang w:val="en-US"/>
              </w:rPr>
              <w:t>III</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7B476B" w:rsidP="003B6919">
            <w:pPr>
              <w:spacing w:line="360" w:lineRule="auto"/>
              <w:jc w:val="center"/>
              <w:rPr>
                <w:rFonts w:ascii="Times New Roman" w:hAnsi="Times New Roman" w:cs="Times New Roman"/>
                <w:sz w:val="28"/>
                <w:szCs w:val="28"/>
                <w:lang w:val="en-US"/>
              </w:rPr>
            </w:pPr>
            <w:r w:rsidRPr="006567C3">
              <w:rPr>
                <w:rFonts w:ascii="Times New Roman" w:hAnsi="Times New Roman" w:cs="Times New Roman"/>
                <w:sz w:val="28"/>
                <w:szCs w:val="28"/>
                <w:lang w:val="en-US"/>
              </w:rPr>
              <w:t>HDL</w:t>
            </w:r>
          </w:p>
        </w:tc>
        <w:tc>
          <w:tcPr>
            <w:tcW w:w="1915" w:type="dxa"/>
          </w:tcPr>
          <w:p w:rsidR="00D15B4A" w:rsidRDefault="00667492"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w:t>
            </w:r>
            <w:r w:rsidR="00406A0D" w:rsidRPr="00115A80">
              <w:rPr>
                <w:rFonts w:ascii="Times New Roman" w:hAnsi="Times New Roman" w:cs="Times New Roman"/>
                <w:sz w:val="28"/>
                <w:szCs w:val="28"/>
                <w:lang w:val="en-US"/>
              </w:rPr>
              <w:t>igh</w:t>
            </w:r>
          </w:p>
          <w:p w:rsidR="003B6919" w:rsidRDefault="003B6919" w:rsidP="003B6919">
            <w:pPr>
              <w:spacing w:line="360" w:lineRule="auto"/>
              <w:jc w:val="center"/>
              <w:rPr>
                <w:rFonts w:ascii="Times New Roman" w:hAnsi="Times New Roman" w:cs="Times New Roman"/>
                <w:sz w:val="28"/>
                <w:szCs w:val="28"/>
                <w:lang w:val="en-US"/>
              </w:rPr>
            </w:pPr>
          </w:p>
        </w:tc>
      </w:tr>
      <w:tr w:rsidR="00D15B4A" w:rsidTr="00D15B4A">
        <w:tc>
          <w:tcPr>
            <w:tcW w:w="1914" w:type="dxa"/>
          </w:tcPr>
          <w:p w:rsidR="00D15B4A" w:rsidRDefault="00D15B4A" w:rsidP="003B6919">
            <w:pPr>
              <w:spacing w:line="360" w:lineRule="auto"/>
              <w:jc w:val="center"/>
              <w:rPr>
                <w:rFonts w:ascii="Times New Roman" w:hAnsi="Times New Roman" w:cs="Times New Roman"/>
                <w:sz w:val="28"/>
                <w:szCs w:val="28"/>
                <w:lang w:val="en-US"/>
              </w:rPr>
            </w:pPr>
            <w:r w:rsidRPr="00040ADC">
              <w:rPr>
                <w:rFonts w:ascii="Times New Roman" w:hAnsi="Times New Roman" w:cs="Times New Roman"/>
                <w:sz w:val="28"/>
                <w:szCs w:val="28"/>
                <w:lang w:val="en-US"/>
              </w:rPr>
              <w:t>IV</w:t>
            </w:r>
          </w:p>
        </w:tc>
        <w:tc>
          <w:tcPr>
            <w:tcW w:w="1914" w:type="dxa"/>
          </w:tcPr>
          <w:p w:rsidR="00D15B4A" w:rsidRDefault="007B476B"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more often normal</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7B476B" w:rsidP="003B6919">
            <w:pPr>
              <w:spacing w:line="360" w:lineRule="auto"/>
              <w:jc w:val="center"/>
              <w:rPr>
                <w:rFonts w:ascii="Times New Roman" w:hAnsi="Times New Roman" w:cs="Times New Roman"/>
                <w:sz w:val="28"/>
                <w:szCs w:val="28"/>
                <w:lang w:val="en-US"/>
              </w:rPr>
            </w:pPr>
            <w:r w:rsidRPr="006567C3">
              <w:rPr>
                <w:rFonts w:ascii="Times New Roman" w:hAnsi="Times New Roman" w:cs="Times New Roman"/>
                <w:sz w:val="28"/>
                <w:szCs w:val="28"/>
                <w:lang w:val="en-US"/>
              </w:rPr>
              <w:t>VLDL</w:t>
            </w:r>
          </w:p>
        </w:tc>
        <w:tc>
          <w:tcPr>
            <w:tcW w:w="1915" w:type="dxa"/>
          </w:tcPr>
          <w:p w:rsidR="007B476B" w:rsidRPr="00115A80" w:rsidRDefault="007B476B"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moderate</w:t>
            </w:r>
          </w:p>
          <w:p w:rsidR="00D15B4A" w:rsidRDefault="00D15B4A" w:rsidP="003B6919">
            <w:pPr>
              <w:spacing w:line="360" w:lineRule="auto"/>
              <w:jc w:val="center"/>
              <w:rPr>
                <w:rFonts w:ascii="Times New Roman" w:hAnsi="Times New Roman" w:cs="Times New Roman"/>
                <w:sz w:val="28"/>
                <w:szCs w:val="28"/>
                <w:lang w:val="en-US"/>
              </w:rPr>
            </w:pPr>
          </w:p>
        </w:tc>
      </w:tr>
      <w:tr w:rsidR="00D15B4A" w:rsidTr="00D15B4A">
        <w:tc>
          <w:tcPr>
            <w:tcW w:w="1914" w:type="dxa"/>
          </w:tcPr>
          <w:p w:rsidR="00D15B4A" w:rsidRDefault="00D15B4A" w:rsidP="003B6919">
            <w:pPr>
              <w:spacing w:line="360" w:lineRule="auto"/>
              <w:jc w:val="center"/>
              <w:rPr>
                <w:rFonts w:ascii="Times New Roman" w:hAnsi="Times New Roman" w:cs="Times New Roman"/>
                <w:sz w:val="28"/>
                <w:szCs w:val="28"/>
                <w:lang w:val="en-US"/>
              </w:rPr>
            </w:pPr>
            <w:r w:rsidRPr="00040ADC">
              <w:rPr>
                <w:rFonts w:ascii="Times New Roman" w:hAnsi="Times New Roman" w:cs="Times New Roman"/>
                <w:sz w:val="28"/>
                <w:szCs w:val="28"/>
                <w:lang w:val="en-US"/>
              </w:rPr>
              <w:t>V</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it-IT"/>
              </w:rPr>
              <w:t>increased</w:t>
            </w:r>
          </w:p>
        </w:tc>
        <w:tc>
          <w:tcPr>
            <w:tcW w:w="1914" w:type="dxa"/>
          </w:tcPr>
          <w:p w:rsidR="00D15B4A" w:rsidRDefault="00563504" w:rsidP="003B6919">
            <w:pPr>
              <w:spacing w:line="360" w:lineRule="auto"/>
              <w:jc w:val="center"/>
              <w:rPr>
                <w:rFonts w:ascii="Times New Roman" w:hAnsi="Times New Roman" w:cs="Times New Roman"/>
                <w:sz w:val="28"/>
                <w:szCs w:val="28"/>
                <w:lang w:val="en-US"/>
              </w:rPr>
            </w:pPr>
            <w:r w:rsidRPr="006567C3">
              <w:rPr>
                <w:rFonts w:ascii="Times New Roman" w:hAnsi="Times New Roman" w:cs="Times New Roman"/>
                <w:sz w:val="28"/>
                <w:szCs w:val="28"/>
                <w:lang w:val="en-US"/>
              </w:rPr>
              <w:t>C</w:t>
            </w:r>
            <w:r w:rsidR="007B476B" w:rsidRPr="006567C3">
              <w:rPr>
                <w:rFonts w:ascii="Times New Roman" w:hAnsi="Times New Roman" w:cs="Times New Roman"/>
                <w:sz w:val="28"/>
                <w:szCs w:val="28"/>
                <w:lang w:val="en-US"/>
              </w:rPr>
              <w:t>M and VLDL</w:t>
            </w:r>
          </w:p>
        </w:tc>
        <w:tc>
          <w:tcPr>
            <w:tcW w:w="1915" w:type="dxa"/>
          </w:tcPr>
          <w:p w:rsidR="00D15B4A" w:rsidRDefault="007B476B" w:rsidP="003B6919">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low</w:t>
            </w:r>
          </w:p>
        </w:tc>
      </w:tr>
    </w:tbl>
    <w:p w:rsidR="00F53B7B" w:rsidRPr="00115A80" w:rsidRDefault="00F53B7B" w:rsidP="003B6919">
      <w:pPr>
        <w:spacing w:line="360" w:lineRule="auto"/>
        <w:jc w:val="center"/>
        <w:rPr>
          <w:rFonts w:ascii="Times New Roman" w:hAnsi="Times New Roman" w:cs="Times New Roman"/>
          <w:sz w:val="28"/>
          <w:szCs w:val="28"/>
          <w:lang w:val="en-US"/>
        </w:rPr>
      </w:pP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2270D9">
        <w:rPr>
          <w:rFonts w:ascii="Times New Roman" w:hAnsi="Times New Roman" w:cs="Times New Roman"/>
          <w:sz w:val="28"/>
          <w:szCs w:val="28"/>
          <w:lang w:val="en-US"/>
        </w:rPr>
        <w:t>Very low density lipoproteins (VLDL)</w:t>
      </w:r>
      <w:r w:rsidRPr="00115A80">
        <w:rPr>
          <w:rFonts w:ascii="Times New Roman" w:hAnsi="Times New Roman" w:cs="Times New Roman"/>
          <w:sz w:val="28"/>
          <w:szCs w:val="28"/>
          <w:lang w:val="en-US"/>
        </w:rPr>
        <w:t xml:space="preserve"> contain cholesterol 10-15%, triglycerides 55%, </w:t>
      </w:r>
      <w:proofErr w:type="gramStart"/>
      <w:r w:rsidRPr="00115A80">
        <w:rPr>
          <w:rFonts w:ascii="Times New Roman" w:hAnsi="Times New Roman" w:cs="Times New Roman"/>
          <w:sz w:val="28"/>
          <w:szCs w:val="28"/>
          <w:lang w:val="en-US"/>
        </w:rPr>
        <w:t>phospholipids</w:t>
      </w:r>
      <w:proofErr w:type="gramEnd"/>
      <w:r w:rsidRPr="00115A80">
        <w:rPr>
          <w:rFonts w:ascii="Times New Roman" w:hAnsi="Times New Roman" w:cs="Times New Roman"/>
          <w:sz w:val="28"/>
          <w:szCs w:val="28"/>
          <w:lang w:val="en-US"/>
        </w:rPr>
        <w:t xml:space="preserve"> 10-20% and are the main transport form of endogenous triglycerides, formed predominantly in the liver. </w:t>
      </w:r>
      <w:proofErr w:type="gramStart"/>
      <w:r w:rsidRPr="00115A80">
        <w:rPr>
          <w:rFonts w:ascii="Times New Roman" w:hAnsi="Times New Roman" w:cs="Times New Roman"/>
          <w:sz w:val="28"/>
          <w:szCs w:val="28"/>
          <w:lang w:val="en-US"/>
        </w:rPr>
        <w:t xml:space="preserve">VLDL </w:t>
      </w:r>
      <w:r w:rsidR="007B476B">
        <w:rPr>
          <w:rFonts w:ascii="Times New Roman" w:hAnsi="Times New Roman" w:cs="Times New Roman"/>
          <w:sz w:val="28"/>
          <w:szCs w:val="28"/>
          <w:lang w:val="en-US"/>
        </w:rPr>
        <w:t>transport</w:t>
      </w:r>
      <w:r w:rsidRPr="00115A80">
        <w:rPr>
          <w:rFonts w:ascii="Times New Roman" w:hAnsi="Times New Roman" w:cs="Times New Roman"/>
          <w:sz w:val="28"/>
          <w:szCs w:val="28"/>
          <w:lang w:val="en-US"/>
        </w:rPr>
        <w:t xml:space="preserve"> from 25 to 50 grams of liver-synthesized triglycerides</w:t>
      </w:r>
      <w:r w:rsidR="007B476B" w:rsidRPr="007B476B">
        <w:rPr>
          <w:rFonts w:ascii="Times New Roman" w:hAnsi="Times New Roman" w:cs="Times New Roman"/>
          <w:sz w:val="28"/>
          <w:szCs w:val="28"/>
          <w:lang w:val="en-US"/>
        </w:rPr>
        <w:t xml:space="preserve"> </w:t>
      </w:r>
      <w:r w:rsidR="007B476B" w:rsidRPr="00115A80">
        <w:rPr>
          <w:rFonts w:ascii="Times New Roman" w:hAnsi="Times New Roman" w:cs="Times New Roman"/>
          <w:sz w:val="28"/>
          <w:szCs w:val="28"/>
          <w:lang w:val="en-US"/>
        </w:rPr>
        <w:t>during the day</w:t>
      </w:r>
      <w:r w:rsidRPr="00115A80">
        <w:rPr>
          <w:rFonts w:ascii="Times New Roman" w:hAnsi="Times New Roman" w:cs="Times New Roman"/>
          <w:sz w:val="28"/>
          <w:szCs w:val="28"/>
          <w:lang w:val="en-US"/>
        </w:rPr>
        <w:t>.</w:t>
      </w:r>
      <w:proofErr w:type="gramEnd"/>
      <w:r w:rsidRPr="00115A80">
        <w:rPr>
          <w:rFonts w:ascii="Times New Roman" w:hAnsi="Times New Roman" w:cs="Times New Roman"/>
          <w:sz w:val="28"/>
          <w:szCs w:val="28"/>
          <w:lang w:val="en-US"/>
        </w:rPr>
        <w:t xml:space="preserve"> VLDL </w:t>
      </w:r>
      <w:proofErr w:type="gramStart"/>
      <w:r w:rsidRPr="00115A80">
        <w:rPr>
          <w:rFonts w:ascii="Times New Roman" w:hAnsi="Times New Roman" w:cs="Times New Roman"/>
          <w:sz w:val="28"/>
          <w:szCs w:val="28"/>
          <w:lang w:val="en-US"/>
        </w:rPr>
        <w:t>are</w:t>
      </w:r>
      <w:proofErr w:type="gramEnd"/>
      <w:r w:rsidRPr="00115A80">
        <w:rPr>
          <w:rFonts w:ascii="Times New Roman" w:hAnsi="Times New Roman" w:cs="Times New Roman"/>
          <w:sz w:val="28"/>
          <w:szCs w:val="28"/>
          <w:lang w:val="en-US"/>
        </w:rPr>
        <w:t xml:space="preserve"> synthesized in the liver. After </w:t>
      </w:r>
      <w:r w:rsidR="007B476B" w:rsidRPr="00115A80">
        <w:rPr>
          <w:rFonts w:ascii="Times New Roman" w:hAnsi="Times New Roman" w:cs="Times New Roman"/>
          <w:sz w:val="28"/>
          <w:szCs w:val="28"/>
          <w:lang w:val="en-US"/>
        </w:rPr>
        <w:t xml:space="preserve">VLDL </w:t>
      </w:r>
      <w:proofErr w:type="gramStart"/>
      <w:r w:rsidRPr="00115A80">
        <w:rPr>
          <w:rFonts w:ascii="Times New Roman" w:hAnsi="Times New Roman" w:cs="Times New Roman"/>
          <w:sz w:val="28"/>
          <w:szCs w:val="28"/>
          <w:lang w:val="en-US"/>
        </w:rPr>
        <w:t>enter</w:t>
      </w:r>
      <w:proofErr w:type="gramEnd"/>
      <w:r w:rsidRPr="00115A80">
        <w:rPr>
          <w:rFonts w:ascii="Times New Roman" w:hAnsi="Times New Roman" w:cs="Times New Roman"/>
          <w:sz w:val="28"/>
          <w:szCs w:val="28"/>
          <w:lang w:val="en-US"/>
        </w:rPr>
        <w:t xml:space="preserve"> the blood, they are exposed to lipoprotein lipase, under the influence of which the triglycerides split [6].</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Low-density lipoproteins (LDLs) are the main carriers of cholesterol in the form of its esters from the site of synthesis to "organs and tissues-consumers" (adrenal glands, genital glands, to the liver itself). LDL are the richest cholesterol lipoproteins (cholesterol 55%, triglycerides 5-15%, phospholipids 20-25%). Lipoproteins rich in triglycerides (with the exception of chylomicrons) and </w:t>
      </w:r>
      <w:r w:rsidRPr="00115A80">
        <w:rPr>
          <w:rFonts w:ascii="Times New Roman" w:hAnsi="Times New Roman" w:cs="Times New Roman"/>
          <w:sz w:val="28"/>
          <w:szCs w:val="28"/>
          <w:lang w:val="en-US"/>
        </w:rPr>
        <w:lastRenderedPageBreak/>
        <w:t>cho</w:t>
      </w:r>
      <w:r w:rsidR="007B476B">
        <w:rPr>
          <w:rFonts w:ascii="Times New Roman" w:hAnsi="Times New Roman" w:cs="Times New Roman"/>
          <w:sz w:val="28"/>
          <w:szCs w:val="28"/>
          <w:lang w:val="en-US"/>
        </w:rPr>
        <w:t xml:space="preserve">lesterol are </w:t>
      </w:r>
      <w:proofErr w:type="spellStart"/>
      <w:r w:rsidR="007B476B">
        <w:rPr>
          <w:rFonts w:ascii="Times New Roman" w:hAnsi="Times New Roman" w:cs="Times New Roman"/>
          <w:sz w:val="28"/>
          <w:szCs w:val="28"/>
          <w:lang w:val="en-US"/>
        </w:rPr>
        <w:t>atherogenic</w:t>
      </w:r>
      <w:proofErr w:type="spellEnd"/>
      <w:r w:rsidR="007B476B">
        <w:rPr>
          <w:rFonts w:ascii="Times New Roman" w:hAnsi="Times New Roman" w:cs="Times New Roman"/>
          <w:sz w:val="28"/>
          <w:szCs w:val="28"/>
          <w:lang w:val="en-US"/>
        </w:rPr>
        <w:t>, i.e. they p</w:t>
      </w:r>
      <w:r w:rsidRPr="00115A80">
        <w:rPr>
          <w:rFonts w:ascii="Times New Roman" w:hAnsi="Times New Roman" w:cs="Times New Roman"/>
          <w:sz w:val="28"/>
          <w:szCs w:val="28"/>
          <w:lang w:val="en-US"/>
        </w:rPr>
        <w:t>articipate in the development of atherosclerosis [6].</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High-density lipoproteins (HDL) are lipid-protein complexes that contain the greatest amount of phospholipids and protein and have an anti-</w:t>
      </w:r>
      <w:proofErr w:type="spellStart"/>
      <w:r w:rsidRPr="00115A80">
        <w:rPr>
          <w:rFonts w:ascii="Times New Roman" w:hAnsi="Times New Roman" w:cs="Times New Roman"/>
          <w:sz w:val="28"/>
          <w:szCs w:val="28"/>
          <w:lang w:val="en-US"/>
        </w:rPr>
        <w:t>atherogenic</w:t>
      </w:r>
      <w:proofErr w:type="spellEnd"/>
      <w:r w:rsidRPr="00115A80">
        <w:rPr>
          <w:rFonts w:ascii="Times New Roman" w:hAnsi="Times New Roman" w:cs="Times New Roman"/>
          <w:sz w:val="28"/>
          <w:szCs w:val="28"/>
          <w:lang w:val="en-US"/>
        </w:rPr>
        <w:t xml:space="preserve"> effect. The share of HDL is about 20-30% of total blood cholesterol. The synthesis of HDL is carried out in two main ways:</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1) </w:t>
      </w:r>
      <w:proofErr w:type="gramStart"/>
      <w:r w:rsidRPr="00115A80">
        <w:rPr>
          <w:rFonts w:ascii="Times New Roman" w:hAnsi="Times New Roman" w:cs="Times New Roman"/>
          <w:sz w:val="28"/>
          <w:szCs w:val="28"/>
          <w:lang w:val="en-US"/>
        </w:rPr>
        <w:t>formation</w:t>
      </w:r>
      <w:proofErr w:type="gramEnd"/>
      <w:r w:rsidRPr="00115A80">
        <w:rPr>
          <w:rFonts w:ascii="Times New Roman" w:hAnsi="Times New Roman" w:cs="Times New Roman"/>
          <w:sz w:val="28"/>
          <w:szCs w:val="28"/>
          <w:lang w:val="en-US"/>
        </w:rPr>
        <w:t xml:space="preserve"> in hepatocytes, small intestine cells (enterocytes) of HDL precursors with </w:t>
      </w:r>
      <w:r w:rsidR="007B476B">
        <w:rPr>
          <w:rFonts w:ascii="Times New Roman" w:hAnsi="Times New Roman" w:cs="Times New Roman"/>
          <w:sz w:val="28"/>
          <w:szCs w:val="28"/>
          <w:lang w:val="en-US"/>
        </w:rPr>
        <w:t xml:space="preserve">their </w:t>
      </w:r>
      <w:r w:rsidRPr="00115A80">
        <w:rPr>
          <w:rFonts w:ascii="Times New Roman" w:hAnsi="Times New Roman" w:cs="Times New Roman"/>
          <w:sz w:val="28"/>
          <w:szCs w:val="28"/>
          <w:lang w:val="en-US"/>
        </w:rPr>
        <w:t>subsequent conversion into "mature" HDL in the bloodstream;</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2) </w:t>
      </w:r>
      <w:proofErr w:type="gramStart"/>
      <w:r w:rsidRPr="00115A80">
        <w:rPr>
          <w:rFonts w:ascii="Times New Roman" w:hAnsi="Times New Roman" w:cs="Times New Roman"/>
          <w:sz w:val="28"/>
          <w:szCs w:val="28"/>
          <w:lang w:val="en-US"/>
        </w:rPr>
        <w:t>in</w:t>
      </w:r>
      <w:proofErr w:type="gramEnd"/>
      <w:r w:rsidRPr="00115A80">
        <w:rPr>
          <w:rFonts w:ascii="Times New Roman" w:hAnsi="Times New Roman" w:cs="Times New Roman"/>
          <w:sz w:val="28"/>
          <w:szCs w:val="28"/>
          <w:lang w:val="en-US"/>
        </w:rPr>
        <w:t xml:space="preserve"> blood flow during catabolism of triglyceride-rich lipoproteins (chylomicron, VLDL). The most important function of HDL is the reverse transport of cholesterol from peripheral tissues to the liver, where it undergoes further catabolism. </w:t>
      </w:r>
      <w:r w:rsidRPr="002270D9">
        <w:rPr>
          <w:rFonts w:ascii="Times New Roman" w:hAnsi="Times New Roman" w:cs="Times New Roman"/>
          <w:sz w:val="28"/>
          <w:szCs w:val="28"/>
          <w:lang w:val="en-US"/>
        </w:rPr>
        <w:t>HDL cholesterol</w:t>
      </w:r>
      <w:r w:rsidRPr="00115A80">
        <w:rPr>
          <w:rFonts w:ascii="Times New Roman" w:hAnsi="Times New Roman" w:cs="Times New Roman"/>
          <w:sz w:val="28"/>
          <w:szCs w:val="28"/>
          <w:lang w:val="en-US"/>
        </w:rPr>
        <w:t xml:space="preserve"> </w:t>
      </w:r>
      <w:r w:rsidR="00482C7A">
        <w:rPr>
          <w:rFonts w:ascii="Times New Roman" w:hAnsi="Times New Roman" w:cs="Times New Roman"/>
          <w:sz w:val="28"/>
          <w:szCs w:val="28"/>
          <w:lang w:val="en-US"/>
        </w:rPr>
        <w:t>actively take</w:t>
      </w:r>
      <w:r w:rsidR="00563504">
        <w:rPr>
          <w:rFonts w:ascii="Times New Roman" w:hAnsi="Times New Roman" w:cs="Times New Roman"/>
          <w:sz w:val="28"/>
          <w:szCs w:val="28"/>
          <w:lang w:val="en-US"/>
        </w:rPr>
        <w:t>s</w:t>
      </w:r>
      <w:r w:rsidRPr="00115A80">
        <w:rPr>
          <w:rFonts w:ascii="Times New Roman" w:hAnsi="Times New Roman" w:cs="Times New Roman"/>
          <w:sz w:val="28"/>
          <w:szCs w:val="28"/>
          <w:lang w:val="en-US"/>
        </w:rPr>
        <w:t xml:space="preserve"> cholesterol from smooth muscle cells, fibroblasts, macrophages, endothelial cells and other cells, and in the form of esterified cholesterol it is transferred to the residues of lipoproteins that are absorbed by hepatocytes. Further, cholesterol is excreted by the liver in the bile, both in the form of free cholesterol, and in the form of bile acids, for the synthesis of which cho</w:t>
      </w:r>
      <w:r w:rsidR="00563504">
        <w:rPr>
          <w:rFonts w:ascii="Times New Roman" w:hAnsi="Times New Roman" w:cs="Times New Roman"/>
          <w:sz w:val="28"/>
          <w:szCs w:val="28"/>
          <w:lang w:val="en-US"/>
        </w:rPr>
        <w:t>lesterol is used. Thus, HDL has</w:t>
      </w:r>
      <w:r w:rsidRPr="00115A80">
        <w:rPr>
          <w:rFonts w:ascii="Times New Roman" w:hAnsi="Times New Roman" w:cs="Times New Roman"/>
          <w:sz w:val="28"/>
          <w:szCs w:val="28"/>
          <w:lang w:val="en-US"/>
        </w:rPr>
        <w:t xml:space="preserve"> an anti-</w:t>
      </w:r>
      <w:proofErr w:type="spellStart"/>
      <w:r w:rsidRPr="00115A80">
        <w:rPr>
          <w:rFonts w:ascii="Times New Roman" w:hAnsi="Times New Roman" w:cs="Times New Roman"/>
          <w:sz w:val="28"/>
          <w:szCs w:val="28"/>
          <w:lang w:val="en-US"/>
        </w:rPr>
        <w:t>atherogenic</w:t>
      </w:r>
      <w:proofErr w:type="spellEnd"/>
      <w:r w:rsidRPr="00115A80">
        <w:rPr>
          <w:rFonts w:ascii="Times New Roman" w:hAnsi="Times New Roman" w:cs="Times New Roman"/>
          <w:sz w:val="28"/>
          <w:szCs w:val="28"/>
          <w:lang w:val="en-US"/>
        </w:rPr>
        <w:t xml:space="preserve"> effect and interfere</w:t>
      </w:r>
      <w:r w:rsidR="00563504">
        <w:rPr>
          <w:rFonts w:ascii="Times New Roman" w:hAnsi="Times New Roman" w:cs="Times New Roman"/>
          <w:sz w:val="28"/>
          <w:szCs w:val="28"/>
          <w:lang w:val="en-US"/>
        </w:rPr>
        <w:t>s</w:t>
      </w:r>
      <w:r w:rsidRPr="00115A80">
        <w:rPr>
          <w:rFonts w:ascii="Times New Roman" w:hAnsi="Times New Roman" w:cs="Times New Roman"/>
          <w:sz w:val="28"/>
          <w:szCs w:val="28"/>
          <w:lang w:val="en-US"/>
        </w:rPr>
        <w:t xml:space="preserve"> with the development of coronary heart disease (CHD) [6].</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Ukrainian Scientific Society of Cardiologists, 2007</w:t>
      </w:r>
      <w:r w:rsidR="00482C7A">
        <w:rPr>
          <w:rFonts w:ascii="Times New Roman" w:hAnsi="Times New Roman" w:cs="Times New Roman"/>
          <w:sz w:val="28"/>
          <w:szCs w:val="28"/>
          <w:lang w:val="en-US"/>
        </w:rPr>
        <w:t xml:space="preserve"> </w:t>
      </w:r>
      <w:proofErr w:type="gramStart"/>
      <w:r w:rsidR="00482C7A">
        <w:rPr>
          <w:rFonts w:ascii="Times New Roman" w:hAnsi="Times New Roman" w:cs="Times New Roman"/>
          <w:sz w:val="28"/>
          <w:szCs w:val="28"/>
          <w:lang w:val="en-US"/>
        </w:rPr>
        <w:t xml:space="preserve">suggested </w:t>
      </w:r>
      <w:r w:rsidR="00563504">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clinical</w:t>
      </w:r>
      <w:proofErr w:type="gramEnd"/>
      <w:r w:rsidRPr="00115A80">
        <w:rPr>
          <w:rFonts w:ascii="Times New Roman" w:hAnsi="Times New Roman" w:cs="Times New Roman"/>
          <w:sz w:val="28"/>
          <w:szCs w:val="28"/>
          <w:lang w:val="en-US"/>
        </w:rPr>
        <w:t xml:space="preserve"> classification of dyslipidemia:</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1. Hypercholesterolemia (corresponds to </w:t>
      </w:r>
      <w:proofErr w:type="spellStart"/>
      <w:r w:rsidRPr="00115A80">
        <w:rPr>
          <w:rFonts w:ascii="Times New Roman" w:hAnsi="Times New Roman" w:cs="Times New Roman"/>
          <w:sz w:val="28"/>
          <w:szCs w:val="28"/>
          <w:lang w:val="en-US"/>
        </w:rPr>
        <w:t>IIa</w:t>
      </w:r>
      <w:proofErr w:type="spellEnd"/>
      <w:r w:rsidRPr="00115A80">
        <w:rPr>
          <w:rFonts w:ascii="Times New Roman" w:hAnsi="Times New Roman" w:cs="Times New Roman"/>
          <w:sz w:val="28"/>
          <w:szCs w:val="28"/>
          <w:lang w:val="en-US"/>
        </w:rPr>
        <w:t xml:space="preserve"> type of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xml:space="preserve"> according to Fredrickson);</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2. Comb</w:t>
      </w:r>
      <w:r w:rsidR="00482C7A">
        <w:rPr>
          <w:rFonts w:ascii="Times New Roman" w:hAnsi="Times New Roman" w:cs="Times New Roman"/>
          <w:sz w:val="28"/>
          <w:szCs w:val="28"/>
          <w:lang w:val="en-US"/>
        </w:rPr>
        <w:t xml:space="preserve">ined </w:t>
      </w:r>
      <w:proofErr w:type="spellStart"/>
      <w:r w:rsidR="00482C7A">
        <w:rPr>
          <w:rFonts w:ascii="Times New Roman" w:hAnsi="Times New Roman" w:cs="Times New Roman"/>
          <w:sz w:val="28"/>
          <w:szCs w:val="28"/>
          <w:lang w:val="en-US"/>
        </w:rPr>
        <w:t>dyslipidemia</w:t>
      </w:r>
      <w:proofErr w:type="spellEnd"/>
      <w:r w:rsidR="00482C7A">
        <w:rPr>
          <w:rFonts w:ascii="Times New Roman" w:hAnsi="Times New Roman" w:cs="Times New Roman"/>
          <w:sz w:val="28"/>
          <w:szCs w:val="28"/>
          <w:lang w:val="en-US"/>
        </w:rPr>
        <w:t xml:space="preserve"> (corresponds</w:t>
      </w:r>
      <w:r w:rsidRPr="00115A80">
        <w:rPr>
          <w:rFonts w:ascii="Times New Roman" w:hAnsi="Times New Roman" w:cs="Times New Roman"/>
          <w:sz w:val="28"/>
          <w:szCs w:val="28"/>
          <w:lang w:val="en-US"/>
        </w:rPr>
        <w:t xml:space="preserve"> to </w:t>
      </w:r>
      <w:proofErr w:type="spellStart"/>
      <w:r w:rsidRPr="00115A80">
        <w:rPr>
          <w:rFonts w:ascii="Times New Roman" w:hAnsi="Times New Roman" w:cs="Times New Roman"/>
          <w:sz w:val="28"/>
          <w:szCs w:val="28"/>
          <w:lang w:val="en-US"/>
        </w:rPr>
        <w:t>IIb</w:t>
      </w:r>
      <w:proofErr w:type="spellEnd"/>
      <w:r w:rsidRPr="00115A80">
        <w:rPr>
          <w:rFonts w:ascii="Times New Roman" w:hAnsi="Times New Roman" w:cs="Times New Roman"/>
          <w:sz w:val="28"/>
          <w:szCs w:val="28"/>
          <w:lang w:val="en-US"/>
        </w:rPr>
        <w:t xml:space="preserve"> and III types of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xml:space="preserve"> by Fredrickson);</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3. Hypertriglyceridemia (corresponds to the IV type of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xml:space="preserve"> according to Fredrickson) [4].</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Target levels in the treatment of dyslipidemia are primarily based on the results of clinical studies. Recently, all studies of lipid lowering have used LDL cholesterol as an indicator of response to therapy. Therefore, the level of LDL </w:t>
      </w:r>
      <w:r w:rsidRPr="00115A80">
        <w:rPr>
          <w:rFonts w:ascii="Times New Roman" w:hAnsi="Times New Roman" w:cs="Times New Roman"/>
          <w:sz w:val="28"/>
          <w:szCs w:val="28"/>
          <w:lang w:val="en-US"/>
        </w:rPr>
        <w:lastRenderedPageBreak/>
        <w:t>cholesterol remains the primary goal in most strategies for the treatment of dyslipidemia. In patients with very high cardiovascular risk (established cardiovascular disease (CVD), type 2 diabetes mellitus (DM), type 1 diabetes with target organ damage, moderate or severe chronic kidney disease (CKD), or SCORE risk ≥ 10%) the target level of LDL cholesterol is &lt;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1.8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In patients with a high cardiovascular risk (a significant increase in a single risk factor, a SCORE risk of ≥</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5 to &lt;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10%), a target LDL cholesterol level </w:t>
      </w:r>
      <w:proofErr w:type="gramStart"/>
      <w:r w:rsidRPr="00115A80">
        <w:rPr>
          <w:rFonts w:ascii="Times New Roman" w:hAnsi="Times New Roman" w:cs="Times New Roman"/>
          <w:sz w:val="28"/>
          <w:szCs w:val="28"/>
          <w:lang w:val="en-US"/>
        </w:rPr>
        <w:t xml:space="preserve">of </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&lt;</w:t>
      </w:r>
      <w:proofErr w:type="gramEnd"/>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2.5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should be achieved. Patients with moderate cardiovascular risk (SCORE risk ≥</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1 to &lt;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5%) should achieve a target LDL-C level &lt;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3.0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[4].</w:t>
      </w:r>
    </w:p>
    <w:p w:rsidR="00D5632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If the LDL cholesterol level </w:t>
      </w:r>
      <w:proofErr w:type="spellStart"/>
      <w:r w:rsidRPr="00115A80">
        <w:rPr>
          <w:rFonts w:ascii="Times New Roman" w:hAnsi="Times New Roman" w:cs="Times New Roman"/>
          <w:sz w:val="28"/>
          <w:szCs w:val="28"/>
          <w:lang w:val="en-US"/>
        </w:rPr>
        <w:t>can not</w:t>
      </w:r>
      <w:proofErr w:type="spellEnd"/>
      <w:r w:rsidRPr="00115A80">
        <w:rPr>
          <w:rFonts w:ascii="Times New Roman" w:hAnsi="Times New Roman" w:cs="Times New Roman"/>
          <w:sz w:val="28"/>
          <w:szCs w:val="28"/>
          <w:lang w:val="en-US"/>
        </w:rPr>
        <w:t xml:space="preserve"> be determined, the following target cholesterol levels should be used according to the European Recommendations (2007): less than 5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for the general population, less than 4.5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for patients with high cardiovascular risk and less than 4.0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for patients with very high cardiovascular risk [4].</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Dyslipidemia (DLP) can be </w:t>
      </w:r>
      <w:proofErr w:type="gramStart"/>
      <w:r w:rsidRPr="00115A80">
        <w:rPr>
          <w:rFonts w:ascii="Times New Roman" w:hAnsi="Times New Roman" w:cs="Times New Roman"/>
          <w:sz w:val="28"/>
          <w:szCs w:val="28"/>
          <w:lang w:val="en-US"/>
        </w:rPr>
        <w:t>both primary</w:t>
      </w:r>
      <w:proofErr w:type="gramEnd"/>
      <w:r w:rsidRPr="00115A80">
        <w:rPr>
          <w:rFonts w:ascii="Times New Roman" w:hAnsi="Times New Roman" w:cs="Times New Roman"/>
          <w:sz w:val="28"/>
          <w:szCs w:val="28"/>
          <w:lang w:val="en-US"/>
        </w:rPr>
        <w:t xml:space="preserve"> (consequence of genetic disorders) and secondary (and / or consequence of concomitant diseases).</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Treatment of dyslipidemia includes:</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1. Non-</w:t>
      </w:r>
      <w:proofErr w:type="spellStart"/>
      <w:r w:rsidRPr="00115A80">
        <w:rPr>
          <w:rFonts w:ascii="Times New Roman" w:hAnsi="Times New Roman" w:cs="Times New Roman"/>
          <w:sz w:val="28"/>
          <w:szCs w:val="28"/>
          <w:lang w:val="en-US"/>
        </w:rPr>
        <w:t>medicamentous</w:t>
      </w:r>
      <w:proofErr w:type="spellEnd"/>
      <w:r w:rsidRPr="00115A80">
        <w:rPr>
          <w:rFonts w:ascii="Times New Roman" w:hAnsi="Times New Roman" w:cs="Times New Roman"/>
          <w:sz w:val="28"/>
          <w:szCs w:val="28"/>
          <w:lang w:val="en-US"/>
        </w:rPr>
        <w:t xml:space="preserve"> measures - diet, reduction of excess body weight, increase in physical activity, complete refusal to smoke;</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2. Drug treatment according to different options </w:t>
      </w:r>
      <w:r w:rsidR="00482C7A">
        <w:rPr>
          <w:rFonts w:ascii="Times New Roman" w:hAnsi="Times New Roman" w:cs="Times New Roman"/>
          <w:sz w:val="28"/>
          <w:szCs w:val="28"/>
          <w:lang w:val="en-US"/>
        </w:rPr>
        <w:t xml:space="preserve">of </w:t>
      </w:r>
      <w:r w:rsidRPr="00115A80">
        <w:rPr>
          <w:rFonts w:ascii="Times New Roman" w:hAnsi="Times New Roman" w:cs="Times New Roman"/>
          <w:sz w:val="28"/>
          <w:szCs w:val="28"/>
          <w:lang w:val="en-US"/>
        </w:rPr>
        <w:t>dyslipidemia.</w:t>
      </w:r>
    </w:p>
    <w:p w:rsidR="00F53B7B" w:rsidRPr="00115A80" w:rsidRDefault="00482C7A"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DLP </w:t>
      </w:r>
      <w:r>
        <w:rPr>
          <w:rFonts w:ascii="Times New Roman" w:hAnsi="Times New Roman" w:cs="Times New Roman"/>
          <w:sz w:val="28"/>
          <w:szCs w:val="28"/>
          <w:lang w:val="en-US"/>
        </w:rPr>
        <w:t>p</w:t>
      </w:r>
      <w:r w:rsidR="00F53B7B" w:rsidRPr="00115A80">
        <w:rPr>
          <w:rFonts w:ascii="Times New Roman" w:hAnsi="Times New Roman" w:cs="Times New Roman"/>
          <w:sz w:val="28"/>
          <w:szCs w:val="28"/>
          <w:lang w:val="en-US"/>
        </w:rPr>
        <w:t>harmacotherapy is constantly combined with a special anti-sclerotic diet, which is characterized by a lower (by 10%) fat content and a predominance of unsaturated (vege</w:t>
      </w:r>
      <w:r>
        <w:rPr>
          <w:rFonts w:ascii="Times New Roman" w:hAnsi="Times New Roman" w:cs="Times New Roman"/>
          <w:sz w:val="28"/>
          <w:szCs w:val="28"/>
          <w:lang w:val="en-US"/>
        </w:rPr>
        <w:t>table) fatty acids among them; p</w:t>
      </w:r>
      <w:r w:rsidR="00F53B7B" w:rsidRPr="00115A80">
        <w:rPr>
          <w:rFonts w:ascii="Times New Roman" w:hAnsi="Times New Roman" w:cs="Times New Roman"/>
          <w:sz w:val="28"/>
          <w:szCs w:val="28"/>
          <w:lang w:val="en-US"/>
        </w:rPr>
        <w:t>reservation of the amount of proteins that are recommended to replace with plant (s</w:t>
      </w:r>
      <w:r>
        <w:rPr>
          <w:rFonts w:ascii="Times New Roman" w:hAnsi="Times New Roman" w:cs="Times New Roman"/>
          <w:sz w:val="28"/>
          <w:szCs w:val="28"/>
          <w:lang w:val="en-US"/>
        </w:rPr>
        <w:t>oybeans, beans, kidney beans); p</w:t>
      </w:r>
      <w:r w:rsidR="00F53B7B" w:rsidRPr="00115A80">
        <w:rPr>
          <w:rFonts w:ascii="Times New Roman" w:hAnsi="Times New Roman" w:cs="Times New Roman"/>
          <w:sz w:val="28"/>
          <w:szCs w:val="28"/>
          <w:lang w:val="en-US"/>
        </w:rPr>
        <w:t>revalence of unrefined carbohydrates, the amount of which should ensure the calorie content of food and maintain a stable weight of the patient [7].</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In asymptomatic patients, if by modifying </w:t>
      </w:r>
      <w:r w:rsidR="008133EB">
        <w:rPr>
          <w:rFonts w:ascii="Times New Roman" w:hAnsi="Times New Roman" w:cs="Times New Roman"/>
          <w:sz w:val="28"/>
          <w:szCs w:val="28"/>
          <w:lang w:val="en-US"/>
        </w:rPr>
        <w:t>the mode of life for 8-12 weeks</w:t>
      </w:r>
      <w:r w:rsidRPr="00115A80">
        <w:rPr>
          <w:rFonts w:ascii="Times New Roman" w:hAnsi="Times New Roman" w:cs="Times New Roman"/>
          <w:sz w:val="28"/>
          <w:szCs w:val="28"/>
          <w:lang w:val="en-US"/>
        </w:rPr>
        <w:t xml:space="preserve"> it is not possible to achieve the optimal lipid profile, it is necessary to start drug-induced lipid-lowering treatment according to the variant of dyslipidemia [4].</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proofErr w:type="spellStart"/>
      <w:r w:rsidRPr="00115A80">
        <w:rPr>
          <w:rFonts w:ascii="Times New Roman" w:hAnsi="Times New Roman" w:cs="Times New Roman"/>
          <w:sz w:val="28"/>
          <w:szCs w:val="28"/>
          <w:lang w:val="en-US"/>
        </w:rPr>
        <w:lastRenderedPageBreak/>
        <w:t>Medicamentous</w:t>
      </w:r>
      <w:proofErr w:type="spellEnd"/>
      <w:r w:rsidRPr="00115A80">
        <w:rPr>
          <w:rFonts w:ascii="Times New Roman" w:hAnsi="Times New Roman" w:cs="Times New Roman"/>
          <w:sz w:val="28"/>
          <w:szCs w:val="28"/>
          <w:lang w:val="en-US"/>
        </w:rPr>
        <w:t xml:space="preserve"> treatment includes the following groups of drugs: statins, fibrates, nicotinic acid (niacin), omega-3 polyunsaturated fatty acids, bile acid </w:t>
      </w:r>
      <w:proofErr w:type="spellStart"/>
      <w:r w:rsidRPr="00115A80">
        <w:rPr>
          <w:rFonts w:ascii="Times New Roman" w:hAnsi="Times New Roman" w:cs="Times New Roman"/>
          <w:sz w:val="28"/>
          <w:szCs w:val="28"/>
          <w:lang w:val="en-US"/>
        </w:rPr>
        <w:t>sequestrants</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polysponin</w:t>
      </w:r>
      <w:proofErr w:type="spellEnd"/>
      <w:r w:rsidRPr="00115A80">
        <w:rPr>
          <w:rFonts w:ascii="Times New Roman" w:hAnsi="Times New Roman" w:cs="Times New Roman"/>
          <w:sz w:val="28"/>
          <w:szCs w:val="28"/>
          <w:lang w:val="en-US"/>
        </w:rPr>
        <w:t>.</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proofErr w:type="gramStart"/>
      <w:r w:rsidRPr="00115A80">
        <w:rPr>
          <w:rFonts w:ascii="Times New Roman" w:hAnsi="Times New Roman" w:cs="Times New Roman"/>
          <w:sz w:val="28"/>
          <w:szCs w:val="28"/>
          <w:lang w:val="en-US"/>
        </w:rPr>
        <w:t>Drugs of choice for the treatment of hypercholesterolemia is</w:t>
      </w:r>
      <w:proofErr w:type="gramEnd"/>
      <w:r w:rsidRPr="00115A80">
        <w:rPr>
          <w:rFonts w:ascii="Times New Roman" w:hAnsi="Times New Roman" w:cs="Times New Roman"/>
          <w:sz w:val="28"/>
          <w:szCs w:val="28"/>
          <w:lang w:val="en-US"/>
        </w:rPr>
        <w:t xml:space="preserve"> the group of statins [4]. Statins are largely able to reduce the level of </w:t>
      </w:r>
      <w:r w:rsidR="007B2588">
        <w:rPr>
          <w:rFonts w:ascii="Times New Roman" w:hAnsi="Times New Roman" w:cs="Times New Roman"/>
          <w:sz w:val="28"/>
          <w:szCs w:val="28"/>
          <w:lang w:val="en-US"/>
        </w:rPr>
        <w:t xml:space="preserve">both </w:t>
      </w:r>
      <w:r w:rsidRPr="00115A80">
        <w:rPr>
          <w:rFonts w:ascii="Times New Roman" w:hAnsi="Times New Roman" w:cs="Times New Roman"/>
          <w:sz w:val="28"/>
          <w:szCs w:val="28"/>
          <w:lang w:val="en-US"/>
        </w:rPr>
        <w:t>total cholesterol</w:t>
      </w:r>
      <w:r w:rsidR="007B2588">
        <w:rPr>
          <w:rFonts w:ascii="Times New Roman" w:hAnsi="Times New Roman" w:cs="Times New Roman"/>
          <w:sz w:val="28"/>
          <w:szCs w:val="28"/>
          <w:lang w:val="en-US"/>
        </w:rPr>
        <w:t xml:space="preserve"> </w:t>
      </w:r>
      <w:proofErr w:type="gramStart"/>
      <w:r w:rsidR="007B2588">
        <w:rPr>
          <w:rFonts w:ascii="Times New Roman" w:hAnsi="Times New Roman" w:cs="Times New Roman"/>
          <w:sz w:val="28"/>
          <w:szCs w:val="28"/>
          <w:lang w:val="en-US"/>
        </w:rPr>
        <w:t xml:space="preserve">and </w:t>
      </w:r>
      <w:r w:rsidRPr="00115A80">
        <w:rPr>
          <w:rFonts w:ascii="Times New Roman" w:hAnsi="Times New Roman" w:cs="Times New Roman"/>
          <w:sz w:val="28"/>
          <w:szCs w:val="28"/>
          <w:lang w:val="en-US"/>
        </w:rPr>
        <w:t xml:space="preserve"> the</w:t>
      </w:r>
      <w:proofErr w:type="gramEnd"/>
      <w:r w:rsidRPr="00115A80">
        <w:rPr>
          <w:rFonts w:ascii="Times New Roman" w:hAnsi="Times New Roman" w:cs="Times New Roman"/>
          <w:sz w:val="28"/>
          <w:szCs w:val="28"/>
          <w:lang w:val="en-US"/>
        </w:rPr>
        <w:t xml:space="preserve"> level of LDL cholesterol, as well as cardiovascular morbidity and mortality in primary and secondary prevention. The possibility of secondary hypercholesterolemia should be taken into account before starting treatment. Secondary hypercholesterolemia can be caused by such pathological conditions as: hypothyroidism, </w:t>
      </w:r>
      <w:proofErr w:type="spellStart"/>
      <w:r w:rsidRPr="00115A80">
        <w:rPr>
          <w:rFonts w:ascii="Times New Roman" w:hAnsi="Times New Roman" w:cs="Times New Roman"/>
          <w:sz w:val="28"/>
          <w:szCs w:val="28"/>
          <w:lang w:val="en-US"/>
        </w:rPr>
        <w:t>nephrotic</w:t>
      </w:r>
      <w:proofErr w:type="spellEnd"/>
      <w:r w:rsidRPr="00115A80">
        <w:rPr>
          <w:rFonts w:ascii="Times New Roman" w:hAnsi="Times New Roman" w:cs="Times New Roman"/>
          <w:sz w:val="28"/>
          <w:szCs w:val="28"/>
          <w:lang w:val="en-US"/>
        </w:rPr>
        <w:t xml:space="preserve"> syndrome, Cushing's syndrome. The manifestation of secondary hypercholesterolemia is possible in pregnant women, in persons taking </w:t>
      </w:r>
      <w:proofErr w:type="spellStart"/>
      <w:r w:rsidRPr="00115A80">
        <w:rPr>
          <w:rFonts w:ascii="Times New Roman" w:hAnsi="Times New Roman" w:cs="Times New Roman"/>
          <w:sz w:val="28"/>
          <w:szCs w:val="28"/>
          <w:lang w:val="en-US"/>
        </w:rPr>
        <w:t>immunosuppressants</w:t>
      </w:r>
      <w:proofErr w:type="spellEnd"/>
      <w:r w:rsidRPr="00115A80">
        <w:rPr>
          <w:rFonts w:ascii="Times New Roman" w:hAnsi="Times New Roman" w:cs="Times New Roman"/>
          <w:sz w:val="28"/>
          <w:szCs w:val="28"/>
          <w:lang w:val="en-US"/>
        </w:rPr>
        <w:t xml:space="preserve"> or corticosteroids, with anorexia nervosa. The group of statins or inhibitors of </w:t>
      </w:r>
      <w:proofErr w:type="spellStart"/>
      <w:r w:rsidRPr="00115A80">
        <w:rPr>
          <w:rFonts w:ascii="Times New Roman" w:hAnsi="Times New Roman" w:cs="Times New Roman"/>
          <w:sz w:val="28"/>
          <w:szCs w:val="28"/>
          <w:lang w:val="en-US"/>
        </w:rPr>
        <w:t>reductase</w:t>
      </w:r>
      <w:proofErr w:type="spellEnd"/>
      <w:r w:rsidRPr="00115A80">
        <w:rPr>
          <w:rFonts w:ascii="Times New Roman" w:hAnsi="Times New Roman" w:cs="Times New Roman"/>
          <w:sz w:val="28"/>
          <w:szCs w:val="28"/>
          <w:lang w:val="en-US"/>
        </w:rPr>
        <w:t xml:space="preserve"> 3-hydroxy-3-methylglutaryl-coenzyme A (HMG-</w:t>
      </w:r>
      <w:proofErr w:type="spellStart"/>
      <w:r w:rsidRPr="00115A80">
        <w:rPr>
          <w:rFonts w:ascii="Times New Roman" w:hAnsi="Times New Roman" w:cs="Times New Roman"/>
          <w:sz w:val="28"/>
          <w:szCs w:val="28"/>
          <w:lang w:val="en-US"/>
        </w:rPr>
        <w:t>CoA</w:t>
      </w:r>
      <w:proofErr w:type="spellEnd"/>
      <w:r w:rsidRPr="00115A80">
        <w:rPr>
          <w:rFonts w:ascii="Times New Roman" w:hAnsi="Times New Roman" w:cs="Times New Roman"/>
          <w:sz w:val="28"/>
          <w:szCs w:val="28"/>
          <w:lang w:val="en-US"/>
        </w:rPr>
        <w:t xml:space="preserve">) is represented by: lovastatin (a natural metabolite </w:t>
      </w:r>
      <w:r w:rsidR="007B2588" w:rsidRPr="008133EB">
        <w:rPr>
          <w:rFonts w:ascii="Times New Roman" w:hAnsi="Times New Roman" w:cs="Times New Roman"/>
          <w:sz w:val="28"/>
          <w:szCs w:val="28"/>
          <w:lang w:val="en-US"/>
        </w:rPr>
        <w:t xml:space="preserve">excreted </w:t>
      </w:r>
      <w:r w:rsidRPr="00115A80">
        <w:rPr>
          <w:rFonts w:ascii="Times New Roman" w:hAnsi="Times New Roman" w:cs="Times New Roman"/>
          <w:sz w:val="28"/>
          <w:szCs w:val="28"/>
          <w:lang w:val="en-US"/>
        </w:rPr>
        <w:t>from th</w:t>
      </w:r>
      <w:r w:rsidR="008133EB">
        <w:rPr>
          <w:rFonts w:ascii="Times New Roman" w:hAnsi="Times New Roman" w:cs="Times New Roman"/>
          <w:sz w:val="28"/>
          <w:szCs w:val="28"/>
          <w:lang w:val="en-US"/>
        </w:rPr>
        <w:t xml:space="preserve">e fungus </w:t>
      </w:r>
      <w:proofErr w:type="spellStart"/>
      <w:r w:rsidR="008133EB">
        <w:rPr>
          <w:rFonts w:ascii="Times New Roman" w:hAnsi="Times New Roman" w:cs="Times New Roman"/>
          <w:sz w:val="28"/>
          <w:szCs w:val="28"/>
          <w:lang w:val="en-US"/>
        </w:rPr>
        <w:t>Aspergillus</w:t>
      </w:r>
      <w:proofErr w:type="spellEnd"/>
      <w:r w:rsidR="008133EB">
        <w:rPr>
          <w:rFonts w:ascii="Times New Roman" w:hAnsi="Times New Roman" w:cs="Times New Roman"/>
          <w:sz w:val="28"/>
          <w:szCs w:val="28"/>
          <w:lang w:val="en-US"/>
        </w:rPr>
        <w:t xml:space="preserve"> </w:t>
      </w:r>
      <w:proofErr w:type="spellStart"/>
      <w:r w:rsidR="008133EB">
        <w:rPr>
          <w:rFonts w:ascii="Times New Roman" w:hAnsi="Times New Roman" w:cs="Times New Roman"/>
          <w:sz w:val="28"/>
          <w:szCs w:val="28"/>
          <w:lang w:val="en-US"/>
        </w:rPr>
        <w:t>terreus</w:t>
      </w:r>
      <w:proofErr w:type="spellEnd"/>
      <w:r w:rsidR="008133EB">
        <w:rPr>
          <w:rFonts w:ascii="Times New Roman" w:hAnsi="Times New Roman" w:cs="Times New Roman"/>
          <w:sz w:val="28"/>
          <w:szCs w:val="28"/>
          <w:lang w:val="en-US"/>
        </w:rPr>
        <w:t xml:space="preserve">); </w:t>
      </w:r>
      <w:proofErr w:type="spellStart"/>
      <w:r w:rsidR="008133EB">
        <w:rPr>
          <w:rFonts w:ascii="Times New Roman" w:hAnsi="Times New Roman" w:cs="Times New Roman"/>
          <w:sz w:val="28"/>
          <w:szCs w:val="28"/>
          <w:lang w:val="en-US"/>
        </w:rPr>
        <w:t>s</w:t>
      </w:r>
      <w:r w:rsidRPr="00115A80">
        <w:rPr>
          <w:rFonts w:ascii="Times New Roman" w:hAnsi="Times New Roman" w:cs="Times New Roman"/>
          <w:sz w:val="28"/>
          <w:szCs w:val="28"/>
          <w:lang w:val="en-US"/>
        </w:rPr>
        <w:t>imvastatin</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pravastatin</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fluvasta</w:t>
      </w:r>
      <w:r w:rsidR="008133EB">
        <w:rPr>
          <w:rFonts w:ascii="Times New Roman" w:hAnsi="Times New Roman" w:cs="Times New Roman"/>
          <w:sz w:val="28"/>
          <w:szCs w:val="28"/>
          <w:lang w:val="en-US"/>
        </w:rPr>
        <w:t>tin</w:t>
      </w:r>
      <w:proofErr w:type="spellEnd"/>
      <w:r w:rsidR="008133EB">
        <w:rPr>
          <w:rFonts w:ascii="Times New Roman" w:hAnsi="Times New Roman" w:cs="Times New Roman"/>
          <w:sz w:val="28"/>
          <w:szCs w:val="28"/>
          <w:lang w:val="en-US"/>
        </w:rPr>
        <w:t>, (</w:t>
      </w:r>
      <w:proofErr w:type="spellStart"/>
      <w:r w:rsidR="008133EB">
        <w:rPr>
          <w:rFonts w:ascii="Times New Roman" w:hAnsi="Times New Roman" w:cs="Times New Roman"/>
          <w:sz w:val="28"/>
          <w:szCs w:val="28"/>
          <w:lang w:val="en-US"/>
        </w:rPr>
        <w:t>semisynthetic</w:t>
      </w:r>
      <w:proofErr w:type="spellEnd"/>
      <w:r w:rsidR="008133EB">
        <w:rPr>
          <w:rFonts w:ascii="Times New Roman" w:hAnsi="Times New Roman" w:cs="Times New Roman"/>
          <w:sz w:val="28"/>
          <w:szCs w:val="28"/>
          <w:lang w:val="en-US"/>
        </w:rPr>
        <w:t xml:space="preserve"> </w:t>
      </w:r>
      <w:proofErr w:type="spellStart"/>
      <w:r w:rsidR="008133EB">
        <w:rPr>
          <w:rFonts w:ascii="Times New Roman" w:hAnsi="Times New Roman" w:cs="Times New Roman"/>
          <w:sz w:val="28"/>
          <w:szCs w:val="28"/>
          <w:lang w:val="en-US"/>
        </w:rPr>
        <w:t>prodrugs</w:t>
      </w:r>
      <w:proofErr w:type="spellEnd"/>
      <w:r w:rsidR="008133EB">
        <w:rPr>
          <w:rFonts w:ascii="Times New Roman" w:hAnsi="Times New Roman" w:cs="Times New Roman"/>
          <w:sz w:val="28"/>
          <w:szCs w:val="28"/>
          <w:lang w:val="en-US"/>
        </w:rPr>
        <w:t xml:space="preserve">); </w:t>
      </w:r>
      <w:proofErr w:type="spellStart"/>
      <w:r w:rsidR="008133EB">
        <w:rPr>
          <w:rFonts w:ascii="Times New Roman" w:hAnsi="Times New Roman" w:cs="Times New Roman"/>
          <w:sz w:val="28"/>
          <w:szCs w:val="28"/>
          <w:lang w:val="en-US"/>
        </w:rPr>
        <w:t>a</w:t>
      </w:r>
      <w:r w:rsidRPr="00115A80">
        <w:rPr>
          <w:rFonts w:ascii="Times New Roman" w:hAnsi="Times New Roman" w:cs="Times New Roman"/>
          <w:sz w:val="28"/>
          <w:szCs w:val="28"/>
          <w:lang w:val="en-US"/>
        </w:rPr>
        <w:t>torvastatin</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cerivastatin</w:t>
      </w:r>
      <w:proofErr w:type="spellEnd"/>
      <w:r w:rsidRPr="00115A80">
        <w:rPr>
          <w:rFonts w:ascii="Times New Roman" w:hAnsi="Times New Roman" w:cs="Times New Roman"/>
          <w:sz w:val="28"/>
          <w:szCs w:val="28"/>
          <w:lang w:val="en-US"/>
        </w:rPr>
        <w:t xml:space="preserve"> (semi-synthetic active compounds). The mechanism of their action </w:t>
      </w:r>
      <w:r w:rsidR="007B2588">
        <w:rPr>
          <w:rFonts w:ascii="Times New Roman" w:hAnsi="Times New Roman" w:cs="Times New Roman"/>
          <w:sz w:val="28"/>
          <w:szCs w:val="28"/>
          <w:lang w:val="en-US"/>
        </w:rPr>
        <w:t xml:space="preserve">is </w:t>
      </w:r>
      <w:r w:rsidRPr="00115A80">
        <w:rPr>
          <w:rFonts w:ascii="Times New Roman" w:hAnsi="Times New Roman" w:cs="Times New Roman"/>
          <w:sz w:val="28"/>
          <w:szCs w:val="28"/>
          <w:lang w:val="en-US"/>
        </w:rPr>
        <w:t>in the competitive inhibition of HMG-</w:t>
      </w:r>
      <w:proofErr w:type="spellStart"/>
      <w:r w:rsidRPr="00115A80">
        <w:rPr>
          <w:rFonts w:ascii="Times New Roman" w:hAnsi="Times New Roman" w:cs="Times New Roman"/>
          <w:sz w:val="28"/>
          <w:szCs w:val="28"/>
          <w:lang w:val="en-US"/>
        </w:rPr>
        <w:t>CoA</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reductase</w:t>
      </w:r>
      <w:proofErr w:type="spellEnd"/>
      <w:r w:rsidRPr="00115A80">
        <w:rPr>
          <w:rFonts w:ascii="Times New Roman" w:hAnsi="Times New Roman" w:cs="Times New Roman"/>
          <w:sz w:val="28"/>
          <w:szCs w:val="28"/>
          <w:lang w:val="en-US"/>
        </w:rPr>
        <w:t xml:space="preserve">, which catalyzes the formation of cholesterol in the liver at the stage of </w:t>
      </w:r>
      <w:proofErr w:type="spellStart"/>
      <w:r w:rsidRPr="00115A80">
        <w:rPr>
          <w:rFonts w:ascii="Times New Roman" w:hAnsi="Times New Roman" w:cs="Times New Roman"/>
          <w:sz w:val="28"/>
          <w:szCs w:val="28"/>
          <w:lang w:val="en-US"/>
        </w:rPr>
        <w:t>mevalonic</w:t>
      </w:r>
      <w:proofErr w:type="spellEnd"/>
      <w:r w:rsidRPr="00115A80">
        <w:rPr>
          <w:rFonts w:ascii="Times New Roman" w:hAnsi="Times New Roman" w:cs="Times New Roman"/>
          <w:sz w:val="28"/>
          <w:szCs w:val="28"/>
          <w:lang w:val="en-US"/>
        </w:rPr>
        <w:t xml:space="preserve"> acid. Since the process of </w:t>
      </w:r>
      <w:proofErr w:type="spellStart"/>
      <w:r w:rsidRPr="00115A80">
        <w:rPr>
          <w:rFonts w:ascii="Times New Roman" w:hAnsi="Times New Roman" w:cs="Times New Roman"/>
          <w:sz w:val="28"/>
          <w:szCs w:val="28"/>
          <w:lang w:val="en-US"/>
        </w:rPr>
        <w:t>mevalonate</w:t>
      </w:r>
      <w:proofErr w:type="spellEnd"/>
      <w:r w:rsidRPr="00115A80">
        <w:rPr>
          <w:rFonts w:ascii="Times New Roman" w:hAnsi="Times New Roman" w:cs="Times New Roman"/>
          <w:sz w:val="28"/>
          <w:szCs w:val="28"/>
          <w:lang w:val="en-US"/>
        </w:rPr>
        <w:t xml:space="preserve"> formation with HMG-</w:t>
      </w:r>
      <w:proofErr w:type="spellStart"/>
      <w:r w:rsidRPr="00115A80">
        <w:rPr>
          <w:rFonts w:ascii="Times New Roman" w:hAnsi="Times New Roman" w:cs="Times New Roman"/>
          <w:sz w:val="28"/>
          <w:szCs w:val="28"/>
          <w:lang w:val="en-US"/>
        </w:rPr>
        <w:t>CoA</w:t>
      </w:r>
      <w:proofErr w:type="spellEnd"/>
      <w:r w:rsidRPr="00115A80">
        <w:rPr>
          <w:rFonts w:ascii="Times New Roman" w:hAnsi="Times New Roman" w:cs="Times New Roman"/>
          <w:sz w:val="28"/>
          <w:szCs w:val="28"/>
          <w:lang w:val="en-US"/>
        </w:rPr>
        <w:t xml:space="preserve"> occurs at an early stage of cholesterol biosynthesis, treatment with simvastatin is not accompanied by the accumulation of potentially harmful, toxic sterols in the body. HMG-CoA quickly turns into an acetyl-CoA substance, which actively participates in many biological synthesis processes</w:t>
      </w:r>
      <w:r w:rsidR="007B2588">
        <w:rPr>
          <w:rFonts w:ascii="Times New Roman" w:hAnsi="Times New Roman" w:cs="Times New Roman"/>
          <w:sz w:val="28"/>
          <w:szCs w:val="28"/>
          <w:lang w:val="en-US"/>
        </w:rPr>
        <w:t xml:space="preserve"> of the body</w:t>
      </w:r>
      <w:r w:rsidRPr="00115A80">
        <w:rPr>
          <w:rFonts w:ascii="Times New Roman" w:hAnsi="Times New Roman" w:cs="Times New Roman"/>
          <w:sz w:val="28"/>
          <w:szCs w:val="28"/>
          <w:lang w:val="en-US"/>
        </w:rPr>
        <w:t xml:space="preserve"> [3</w:t>
      </w:r>
      <w:proofErr w:type="gramStart"/>
      <w:r w:rsidRPr="00115A80">
        <w:rPr>
          <w:rFonts w:ascii="Times New Roman" w:hAnsi="Times New Roman" w:cs="Times New Roman"/>
          <w:sz w:val="28"/>
          <w:szCs w:val="28"/>
          <w:lang w:val="en-US"/>
        </w:rPr>
        <w:t>,7</w:t>
      </w:r>
      <w:proofErr w:type="gramEnd"/>
      <w:r w:rsidRPr="00115A80">
        <w:rPr>
          <w:rFonts w:ascii="Times New Roman" w:hAnsi="Times New Roman" w:cs="Times New Roman"/>
          <w:sz w:val="28"/>
          <w:szCs w:val="28"/>
          <w:lang w:val="en-US"/>
        </w:rPr>
        <w:t>].</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According to data from multicenter randomized clinical trials, more than two dozen</w:t>
      </w:r>
      <w:r w:rsidR="007B2588">
        <w:rPr>
          <w:rFonts w:ascii="Times New Roman" w:hAnsi="Times New Roman" w:cs="Times New Roman"/>
          <w:sz w:val="28"/>
          <w:szCs w:val="28"/>
          <w:lang w:val="en-US"/>
        </w:rPr>
        <w:t xml:space="preserve">s of </w:t>
      </w:r>
      <w:proofErr w:type="spellStart"/>
      <w:r w:rsidRPr="00115A80">
        <w:rPr>
          <w:rFonts w:ascii="Times New Roman" w:hAnsi="Times New Roman" w:cs="Times New Roman"/>
          <w:sz w:val="28"/>
          <w:szCs w:val="28"/>
          <w:lang w:val="en-US"/>
        </w:rPr>
        <w:t>pleiotropic</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pleiwn</w:t>
      </w:r>
      <w:proofErr w:type="spellEnd"/>
      <w:r w:rsidRPr="00115A80">
        <w:rPr>
          <w:rFonts w:ascii="Times New Roman" w:hAnsi="Times New Roman" w:cs="Times New Roman"/>
          <w:sz w:val="28"/>
          <w:szCs w:val="28"/>
          <w:lang w:val="en-US"/>
        </w:rPr>
        <w:t xml:space="preserve"> (Greek) - more, </w:t>
      </w:r>
      <w:proofErr w:type="spellStart"/>
      <w:r w:rsidRPr="00115A80">
        <w:rPr>
          <w:rFonts w:ascii="Times New Roman" w:hAnsi="Times New Roman" w:cs="Times New Roman"/>
          <w:sz w:val="28"/>
          <w:szCs w:val="28"/>
          <w:lang w:val="en-US"/>
        </w:rPr>
        <w:t>tropos</w:t>
      </w:r>
      <w:proofErr w:type="spellEnd"/>
      <w:r w:rsidRPr="00115A80">
        <w:rPr>
          <w:rFonts w:ascii="Times New Roman" w:hAnsi="Times New Roman" w:cs="Times New Roman"/>
          <w:sz w:val="28"/>
          <w:szCs w:val="28"/>
          <w:lang w:val="en-US"/>
        </w:rPr>
        <w:t xml:space="preserve">-directed) effects of </w:t>
      </w:r>
      <w:proofErr w:type="spellStart"/>
      <w:r w:rsidRPr="00115A80">
        <w:rPr>
          <w:rFonts w:ascii="Times New Roman" w:hAnsi="Times New Roman" w:cs="Times New Roman"/>
          <w:sz w:val="28"/>
          <w:szCs w:val="28"/>
          <w:lang w:val="en-US"/>
        </w:rPr>
        <w:t>statins</w:t>
      </w:r>
      <w:proofErr w:type="spellEnd"/>
      <w:r w:rsidRPr="00115A80">
        <w:rPr>
          <w:rFonts w:ascii="Times New Roman" w:hAnsi="Times New Roman" w:cs="Times New Roman"/>
          <w:sz w:val="28"/>
          <w:szCs w:val="28"/>
          <w:lang w:val="en-US"/>
        </w:rPr>
        <w:t xml:space="preserve"> have been identified. In studies of MAAS (Multicentre Anti </w:t>
      </w:r>
      <w:proofErr w:type="spellStart"/>
      <w:r w:rsidRPr="00115A80">
        <w:rPr>
          <w:rFonts w:ascii="Times New Roman" w:hAnsi="Times New Roman" w:cs="Times New Roman"/>
          <w:sz w:val="28"/>
          <w:szCs w:val="28"/>
          <w:lang w:val="en-US"/>
        </w:rPr>
        <w:t>Atheroma</w:t>
      </w:r>
      <w:proofErr w:type="spellEnd"/>
      <w:r w:rsidRPr="00115A80">
        <w:rPr>
          <w:rFonts w:ascii="Times New Roman" w:hAnsi="Times New Roman" w:cs="Times New Roman"/>
          <w:sz w:val="28"/>
          <w:szCs w:val="28"/>
          <w:lang w:val="en-US"/>
        </w:rPr>
        <w:t xml:space="preserve"> Study) (</w:t>
      </w:r>
      <w:proofErr w:type="spellStart"/>
      <w:r w:rsidRPr="00115A80">
        <w:rPr>
          <w:rFonts w:ascii="Times New Roman" w:hAnsi="Times New Roman" w:cs="Times New Roman"/>
          <w:sz w:val="28"/>
          <w:szCs w:val="28"/>
          <w:lang w:val="en-US"/>
        </w:rPr>
        <w:t>simvastatin</w:t>
      </w:r>
      <w:proofErr w:type="spellEnd"/>
      <w:r w:rsidRPr="00115A80">
        <w:rPr>
          <w:rFonts w:ascii="Times New Roman" w:hAnsi="Times New Roman" w:cs="Times New Roman"/>
          <w:sz w:val="28"/>
          <w:szCs w:val="28"/>
          <w:lang w:val="en-US"/>
        </w:rPr>
        <w:t>) [18], LCAS (Lipoproteins and Coronary Atherosclerosis Study) [12] and RECIFE (Reduction of cholesterol in ischemia and function of the endothelium) (</w:t>
      </w:r>
      <w:proofErr w:type="spellStart"/>
      <w:r w:rsidRPr="00115A80">
        <w:rPr>
          <w:rFonts w:ascii="Times New Roman" w:hAnsi="Times New Roman" w:cs="Times New Roman"/>
          <w:sz w:val="28"/>
          <w:szCs w:val="28"/>
          <w:lang w:val="en-US"/>
        </w:rPr>
        <w:t>fluvastatin</w:t>
      </w:r>
      <w:proofErr w:type="spellEnd"/>
      <w:r w:rsidRPr="00115A80">
        <w:rPr>
          <w:rFonts w:ascii="Times New Roman" w:hAnsi="Times New Roman" w:cs="Times New Roman"/>
          <w:sz w:val="28"/>
          <w:szCs w:val="28"/>
          <w:lang w:val="en-US"/>
        </w:rPr>
        <w:t xml:space="preserve">) [9], REVERSAL </w:t>
      </w:r>
      <w:r w:rsidR="007B2588">
        <w:rPr>
          <w:rFonts w:ascii="Times New Roman" w:hAnsi="Times New Roman" w:cs="Times New Roman"/>
          <w:sz w:val="28"/>
          <w:szCs w:val="28"/>
          <w:lang w:val="en-US"/>
        </w:rPr>
        <w:t>(</w:t>
      </w:r>
      <w:r w:rsidRPr="00115A80">
        <w:rPr>
          <w:rFonts w:ascii="Times New Roman" w:hAnsi="Times New Roman" w:cs="Times New Roman"/>
          <w:sz w:val="28"/>
          <w:szCs w:val="28"/>
          <w:lang w:val="en-US"/>
        </w:rPr>
        <w:t>Reversal of Atherosclerosis with Aggressive Lipid Lowering</w:t>
      </w:r>
      <w:r w:rsidR="007B2588">
        <w:rPr>
          <w:rFonts w:ascii="Times New Roman" w:hAnsi="Times New Roman" w:cs="Times New Roman"/>
          <w:sz w:val="28"/>
          <w:szCs w:val="28"/>
          <w:lang w:val="en-US"/>
        </w:rPr>
        <w:t>)</w:t>
      </w:r>
      <w:r w:rsidRPr="00115A80">
        <w:rPr>
          <w:rFonts w:ascii="Times New Roman" w:hAnsi="Times New Roman" w:cs="Times New Roman"/>
          <w:sz w:val="28"/>
          <w:szCs w:val="28"/>
          <w:lang w:val="en-US"/>
        </w:rPr>
        <w:t xml:space="preserve"> (atorvastatin) [14] </w:t>
      </w:r>
      <w:r w:rsidR="007B2588">
        <w:rPr>
          <w:rFonts w:ascii="Times New Roman" w:hAnsi="Times New Roman" w:cs="Times New Roman"/>
          <w:sz w:val="28"/>
          <w:szCs w:val="28"/>
          <w:lang w:val="en-US"/>
        </w:rPr>
        <w:t xml:space="preserve">there has been </w:t>
      </w:r>
      <w:r w:rsidRPr="00115A80">
        <w:rPr>
          <w:rFonts w:ascii="Times New Roman" w:hAnsi="Times New Roman" w:cs="Times New Roman"/>
          <w:sz w:val="28"/>
          <w:szCs w:val="28"/>
          <w:lang w:val="en-US"/>
        </w:rPr>
        <w:t xml:space="preserve">found that with </w:t>
      </w:r>
      <w:r w:rsidRPr="00115A80">
        <w:rPr>
          <w:rFonts w:ascii="Times New Roman" w:hAnsi="Times New Roman" w:cs="Times New Roman"/>
          <w:sz w:val="28"/>
          <w:szCs w:val="28"/>
          <w:lang w:val="en-US"/>
        </w:rPr>
        <w:lastRenderedPageBreak/>
        <w:t xml:space="preserve">prolonged administration of </w:t>
      </w:r>
      <w:proofErr w:type="spellStart"/>
      <w:r w:rsidRPr="00115A80">
        <w:rPr>
          <w:rFonts w:ascii="Times New Roman" w:hAnsi="Times New Roman" w:cs="Times New Roman"/>
          <w:sz w:val="28"/>
          <w:szCs w:val="28"/>
          <w:lang w:val="en-US"/>
        </w:rPr>
        <w:t>statins</w:t>
      </w:r>
      <w:proofErr w:type="spellEnd"/>
      <w:r w:rsidRPr="00115A80">
        <w:rPr>
          <w:rFonts w:ascii="Times New Roman" w:hAnsi="Times New Roman" w:cs="Times New Roman"/>
          <w:sz w:val="28"/>
          <w:szCs w:val="28"/>
          <w:lang w:val="en-US"/>
        </w:rPr>
        <w:t xml:space="preserve">, the </w:t>
      </w:r>
      <w:proofErr w:type="spellStart"/>
      <w:r w:rsidRPr="00115A80">
        <w:rPr>
          <w:rFonts w:ascii="Times New Roman" w:hAnsi="Times New Roman" w:cs="Times New Roman"/>
          <w:sz w:val="28"/>
          <w:szCs w:val="28"/>
          <w:lang w:val="en-US"/>
        </w:rPr>
        <w:t>vasodilating</w:t>
      </w:r>
      <w:proofErr w:type="spellEnd"/>
      <w:r w:rsidRPr="00115A80">
        <w:rPr>
          <w:rFonts w:ascii="Times New Roman" w:hAnsi="Times New Roman" w:cs="Times New Roman"/>
          <w:sz w:val="28"/>
          <w:szCs w:val="28"/>
          <w:lang w:val="en-US"/>
        </w:rPr>
        <w:t xml:space="preserve"> function of the endothelium is improved, by increasing the level of nitric oxide (NO).</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Studies of HPS (Heart Protection </w:t>
      </w:r>
      <w:proofErr w:type="spellStart"/>
      <w:r w:rsidRPr="00115A80">
        <w:rPr>
          <w:rFonts w:ascii="Times New Roman" w:hAnsi="Times New Roman" w:cs="Times New Roman"/>
          <w:sz w:val="28"/>
          <w:szCs w:val="28"/>
          <w:lang w:val="en-US"/>
        </w:rPr>
        <w:t>Stady</w:t>
      </w:r>
      <w:proofErr w:type="spellEnd"/>
      <w:r w:rsidRPr="00115A80">
        <w:rPr>
          <w:rFonts w:ascii="Times New Roman" w:hAnsi="Times New Roman" w:cs="Times New Roman"/>
          <w:sz w:val="28"/>
          <w:szCs w:val="28"/>
          <w:lang w:val="en-US"/>
        </w:rPr>
        <w:t>) (</w:t>
      </w:r>
      <w:proofErr w:type="spellStart"/>
      <w:r w:rsidRPr="00115A80">
        <w:rPr>
          <w:rFonts w:ascii="Times New Roman" w:hAnsi="Times New Roman" w:cs="Times New Roman"/>
          <w:sz w:val="28"/>
          <w:szCs w:val="28"/>
          <w:lang w:val="en-US"/>
        </w:rPr>
        <w:t>simvastatin</w:t>
      </w:r>
      <w:proofErr w:type="spellEnd"/>
      <w:r w:rsidRPr="00115A80">
        <w:rPr>
          <w:rFonts w:ascii="Times New Roman" w:hAnsi="Times New Roman" w:cs="Times New Roman"/>
          <w:sz w:val="28"/>
          <w:szCs w:val="28"/>
          <w:lang w:val="en-US"/>
        </w:rPr>
        <w:t>) [13], FLARE (</w:t>
      </w:r>
      <w:proofErr w:type="spellStart"/>
      <w:r w:rsidRPr="00115A80">
        <w:rPr>
          <w:rFonts w:ascii="Times New Roman" w:hAnsi="Times New Roman" w:cs="Times New Roman"/>
          <w:sz w:val="28"/>
          <w:szCs w:val="28"/>
          <w:lang w:val="en-US"/>
        </w:rPr>
        <w:t>Fluvastatin</w:t>
      </w:r>
      <w:proofErr w:type="spellEnd"/>
      <w:r w:rsidRPr="00115A80">
        <w:rPr>
          <w:rFonts w:ascii="Times New Roman" w:hAnsi="Times New Roman" w:cs="Times New Roman"/>
          <w:sz w:val="28"/>
          <w:szCs w:val="28"/>
          <w:lang w:val="en-US"/>
        </w:rPr>
        <w:t>-Angioplasty-</w:t>
      </w:r>
      <w:proofErr w:type="spellStart"/>
      <w:r w:rsidRPr="00115A80">
        <w:rPr>
          <w:rFonts w:ascii="Times New Roman" w:hAnsi="Times New Roman" w:cs="Times New Roman"/>
          <w:sz w:val="28"/>
          <w:szCs w:val="28"/>
          <w:lang w:val="en-US"/>
        </w:rPr>
        <w:t>Restenosis</w:t>
      </w:r>
      <w:proofErr w:type="spellEnd"/>
      <w:r w:rsidRPr="00115A80">
        <w:rPr>
          <w:rFonts w:ascii="Times New Roman" w:hAnsi="Times New Roman" w:cs="Times New Roman"/>
          <w:sz w:val="28"/>
          <w:szCs w:val="28"/>
          <w:lang w:val="en-US"/>
        </w:rPr>
        <w:t>) (</w:t>
      </w:r>
      <w:proofErr w:type="spellStart"/>
      <w:r w:rsidRPr="00115A80">
        <w:rPr>
          <w:rFonts w:ascii="Times New Roman" w:hAnsi="Times New Roman" w:cs="Times New Roman"/>
          <w:sz w:val="28"/>
          <w:szCs w:val="28"/>
          <w:lang w:val="en-US"/>
        </w:rPr>
        <w:t>fluvastatin</w:t>
      </w:r>
      <w:proofErr w:type="spellEnd"/>
      <w:r w:rsidRPr="00115A80">
        <w:rPr>
          <w:rFonts w:ascii="Times New Roman" w:hAnsi="Times New Roman" w:cs="Times New Roman"/>
          <w:sz w:val="28"/>
          <w:szCs w:val="28"/>
          <w:lang w:val="en-US"/>
        </w:rPr>
        <w:t xml:space="preserve">) [10] and MIRACL (Myocardial Ischemia Redaction with Aggressive Cholesterol Lowering </w:t>
      </w:r>
      <w:proofErr w:type="spellStart"/>
      <w:r w:rsidRPr="00115A80">
        <w:rPr>
          <w:rFonts w:ascii="Times New Roman" w:hAnsi="Times New Roman" w:cs="Times New Roman"/>
          <w:sz w:val="28"/>
          <w:szCs w:val="28"/>
          <w:lang w:val="en-US"/>
        </w:rPr>
        <w:t>Substud</w:t>
      </w:r>
      <w:proofErr w:type="spellEnd"/>
      <w:r w:rsidRPr="00115A80">
        <w:rPr>
          <w:rFonts w:ascii="Times New Roman" w:hAnsi="Times New Roman" w:cs="Times New Roman"/>
          <w:sz w:val="28"/>
          <w:szCs w:val="28"/>
          <w:lang w:val="en-US"/>
        </w:rPr>
        <w:t>) (</w:t>
      </w:r>
      <w:proofErr w:type="spellStart"/>
      <w:r w:rsidRPr="00115A80">
        <w:rPr>
          <w:rFonts w:ascii="Times New Roman" w:hAnsi="Times New Roman" w:cs="Times New Roman"/>
          <w:sz w:val="28"/>
          <w:szCs w:val="28"/>
          <w:lang w:val="en-US"/>
        </w:rPr>
        <w:t>atorvastatin</w:t>
      </w:r>
      <w:proofErr w:type="spellEnd"/>
      <w:r w:rsidRPr="00115A80">
        <w:rPr>
          <w:rFonts w:ascii="Times New Roman" w:hAnsi="Times New Roman" w:cs="Times New Roman"/>
          <w:sz w:val="28"/>
          <w:szCs w:val="28"/>
          <w:lang w:val="en-US"/>
        </w:rPr>
        <w:t>) [17] hav</w:t>
      </w:r>
      <w:r w:rsidR="007B2588">
        <w:rPr>
          <w:rFonts w:ascii="Times New Roman" w:hAnsi="Times New Roman" w:cs="Times New Roman"/>
          <w:sz w:val="28"/>
          <w:szCs w:val="28"/>
          <w:lang w:val="en-US"/>
        </w:rPr>
        <w:t>e shown the role of statins in s</w:t>
      </w:r>
      <w:r w:rsidRPr="00115A80">
        <w:rPr>
          <w:rFonts w:ascii="Times New Roman" w:hAnsi="Times New Roman" w:cs="Times New Roman"/>
          <w:sz w:val="28"/>
          <w:szCs w:val="28"/>
          <w:lang w:val="en-US"/>
        </w:rPr>
        <w:t xml:space="preserve">tabilization of unstable atherosclerotic plaques. These drugs have a positive effect on the migration and functional state of macrophages, reducing the synthesis of </w:t>
      </w:r>
      <w:proofErr w:type="spellStart"/>
      <w:r w:rsidRPr="00115A80">
        <w:rPr>
          <w:rFonts w:ascii="Times New Roman" w:hAnsi="Times New Roman" w:cs="Times New Roman"/>
          <w:sz w:val="28"/>
          <w:szCs w:val="28"/>
          <w:lang w:val="en-US"/>
        </w:rPr>
        <w:t>metalloproteases</w:t>
      </w:r>
      <w:proofErr w:type="spellEnd"/>
      <w:r w:rsidRPr="00115A80">
        <w:rPr>
          <w:rFonts w:ascii="Times New Roman" w:hAnsi="Times New Roman" w:cs="Times New Roman"/>
          <w:sz w:val="28"/>
          <w:szCs w:val="28"/>
          <w:lang w:val="en-US"/>
        </w:rPr>
        <w:t xml:space="preserve"> and pro-inflammatory </w:t>
      </w:r>
      <w:r w:rsidR="00D3625B">
        <w:rPr>
          <w:rFonts w:ascii="Times New Roman" w:hAnsi="Times New Roman" w:cs="Times New Roman"/>
          <w:sz w:val="28"/>
          <w:szCs w:val="28"/>
          <w:lang w:val="en-US"/>
        </w:rPr>
        <w:t>cytokines in them, which loosen</w:t>
      </w:r>
      <w:r w:rsidRPr="00115A80">
        <w:rPr>
          <w:rFonts w:ascii="Times New Roman" w:hAnsi="Times New Roman" w:cs="Times New Roman"/>
          <w:sz w:val="28"/>
          <w:szCs w:val="28"/>
          <w:lang w:val="en-US"/>
        </w:rPr>
        <w:t xml:space="preserve"> the atheroscl</w:t>
      </w:r>
      <w:r w:rsidR="00D3625B">
        <w:rPr>
          <w:rFonts w:ascii="Times New Roman" w:hAnsi="Times New Roman" w:cs="Times New Roman"/>
          <w:sz w:val="28"/>
          <w:szCs w:val="28"/>
          <w:lang w:val="en-US"/>
        </w:rPr>
        <w:t>erotic plaque. The latter, thus influencing</w:t>
      </w:r>
      <w:r w:rsidRPr="00115A80">
        <w:rPr>
          <w:rFonts w:ascii="Times New Roman" w:hAnsi="Times New Roman" w:cs="Times New Roman"/>
          <w:sz w:val="28"/>
          <w:szCs w:val="28"/>
          <w:lang w:val="en-US"/>
        </w:rPr>
        <w:t xml:space="preserve"> the migration and proliferation of smooth muscle cells in the vascular wall, improve its biochemical and </w:t>
      </w:r>
      <w:proofErr w:type="spellStart"/>
      <w:r w:rsidRPr="00115A80">
        <w:rPr>
          <w:rFonts w:ascii="Times New Roman" w:hAnsi="Times New Roman" w:cs="Times New Roman"/>
          <w:sz w:val="28"/>
          <w:szCs w:val="28"/>
          <w:lang w:val="en-US"/>
        </w:rPr>
        <w:t>histochemical</w:t>
      </w:r>
      <w:proofErr w:type="spellEnd"/>
      <w:r w:rsidRPr="00115A80">
        <w:rPr>
          <w:rFonts w:ascii="Times New Roman" w:hAnsi="Times New Roman" w:cs="Times New Roman"/>
          <w:sz w:val="28"/>
          <w:szCs w:val="28"/>
          <w:lang w:val="en-US"/>
        </w:rPr>
        <w:t xml:space="preserve"> characteristics. As a result, the risk of plaque rupture and intravascular thrombus formation is reduced. Reduced proliferation of smooth muscle cells leads to a decrease in the potential volume of atheroma.</w:t>
      </w:r>
    </w:p>
    <w:p w:rsidR="00F53B7B" w:rsidRPr="00115A80"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In the FACT study </w:t>
      </w:r>
      <w:r w:rsidR="00D3625B" w:rsidRPr="00D3625B">
        <w:rPr>
          <w:rFonts w:ascii="Times New Roman" w:hAnsi="Times New Roman" w:cs="Times New Roman"/>
          <w:sz w:val="28"/>
          <w:szCs w:val="28"/>
          <w:lang w:val="en-US"/>
        </w:rPr>
        <w:t xml:space="preserve">(Fair Access to Clinical Trials) </w:t>
      </w:r>
      <w:r w:rsidRPr="00115A80">
        <w:rPr>
          <w:rFonts w:ascii="Times New Roman" w:hAnsi="Times New Roman" w:cs="Times New Roman"/>
          <w:sz w:val="28"/>
          <w:szCs w:val="28"/>
          <w:lang w:val="en-US"/>
        </w:rPr>
        <w:t>(</w:t>
      </w:r>
      <w:proofErr w:type="spellStart"/>
      <w:r w:rsidRPr="00115A80">
        <w:rPr>
          <w:rFonts w:ascii="Times New Roman" w:hAnsi="Times New Roman" w:cs="Times New Roman"/>
          <w:sz w:val="28"/>
          <w:szCs w:val="28"/>
          <w:lang w:val="en-US"/>
        </w:rPr>
        <w:t>fluvastatin</w:t>
      </w:r>
      <w:proofErr w:type="spellEnd"/>
      <w:r w:rsidRPr="00115A80">
        <w:rPr>
          <w:rFonts w:ascii="Times New Roman" w:hAnsi="Times New Roman" w:cs="Times New Roman"/>
          <w:sz w:val="28"/>
          <w:szCs w:val="28"/>
          <w:lang w:val="en-US"/>
        </w:rPr>
        <w:t>)</w:t>
      </w:r>
      <w:r w:rsidR="00D3625B">
        <w:rPr>
          <w:rFonts w:ascii="Times New Roman" w:hAnsi="Times New Roman" w:cs="Times New Roman"/>
          <w:sz w:val="28"/>
          <w:szCs w:val="28"/>
          <w:lang w:val="en-US"/>
        </w:rPr>
        <w:t xml:space="preserve"> it was noted that</w:t>
      </w:r>
      <w:r w:rsidRPr="00115A80">
        <w:rPr>
          <w:rFonts w:ascii="Times New Roman" w:hAnsi="Times New Roman" w:cs="Times New Roman"/>
          <w:sz w:val="28"/>
          <w:szCs w:val="28"/>
          <w:lang w:val="en-US"/>
        </w:rPr>
        <w:t xml:space="preserve"> fibrinolysis was improved by lowering the plasma fibrinogen level, normalizing the lipid composition of blood cell membranes, inhibiting ADP-dependent platelet aggregation, suppressing thromboxane production, and decreasing the concentration of the 1st tissue plasminogen activator .</w:t>
      </w:r>
    </w:p>
    <w:p w:rsidR="00D3625B" w:rsidRPr="00D3625B" w:rsidRDefault="00F53B7B"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The anti-inflammatory effect of statins was established in AFCAPS / </w:t>
      </w:r>
      <w:proofErr w:type="spellStart"/>
      <w:r w:rsidRPr="00115A80">
        <w:rPr>
          <w:rFonts w:ascii="Times New Roman" w:hAnsi="Times New Roman" w:cs="Times New Roman"/>
          <w:sz w:val="28"/>
          <w:szCs w:val="28"/>
          <w:lang w:val="en-US"/>
        </w:rPr>
        <w:t>TexCAPS</w:t>
      </w:r>
      <w:proofErr w:type="spellEnd"/>
      <w:r w:rsidRPr="00115A80">
        <w:rPr>
          <w:rFonts w:ascii="Times New Roman" w:hAnsi="Times New Roman" w:cs="Times New Roman"/>
          <w:sz w:val="28"/>
          <w:szCs w:val="28"/>
          <w:lang w:val="en-US"/>
        </w:rPr>
        <w:t xml:space="preserve"> (Air Force / Texas Coronary Atherosclerosis Prevention Study) (lovastatin) [11] and CARE (Cholesterol and Recurrent Events trial) (pravastatin) trials [16]. </w:t>
      </w:r>
      <w:r w:rsidR="00D3625B" w:rsidRPr="00D3625B">
        <w:rPr>
          <w:rFonts w:ascii="Times New Roman" w:hAnsi="Times New Roman" w:cs="Times New Roman"/>
          <w:sz w:val="28"/>
          <w:szCs w:val="28"/>
          <w:lang w:val="en-US"/>
        </w:rPr>
        <w:t xml:space="preserve">In particular, pravastatin </w:t>
      </w:r>
      <w:r w:rsidR="00D3625B">
        <w:rPr>
          <w:rFonts w:ascii="Times New Roman" w:hAnsi="Times New Roman" w:cs="Times New Roman"/>
          <w:sz w:val="28"/>
          <w:szCs w:val="28"/>
          <w:lang w:val="en-US"/>
        </w:rPr>
        <w:t xml:space="preserve">decreasing </w:t>
      </w:r>
      <w:r w:rsidR="00D3625B" w:rsidRPr="00D3625B">
        <w:rPr>
          <w:rFonts w:ascii="Times New Roman" w:hAnsi="Times New Roman" w:cs="Times New Roman"/>
          <w:sz w:val="28"/>
          <w:szCs w:val="28"/>
          <w:lang w:val="en-US"/>
        </w:rPr>
        <w:t xml:space="preserve">the level of C-reactive </w:t>
      </w:r>
      <w:proofErr w:type="gramStart"/>
      <w:r w:rsidR="00D3625B" w:rsidRPr="00D3625B">
        <w:rPr>
          <w:rFonts w:ascii="Times New Roman" w:hAnsi="Times New Roman" w:cs="Times New Roman"/>
          <w:sz w:val="28"/>
          <w:szCs w:val="28"/>
          <w:lang w:val="en-US"/>
        </w:rPr>
        <w:t>protein,</w:t>
      </w:r>
      <w:proofErr w:type="gramEnd"/>
      <w:r w:rsidR="00D3625B" w:rsidRPr="00D3625B">
        <w:rPr>
          <w:rFonts w:ascii="Times New Roman" w:hAnsi="Times New Roman" w:cs="Times New Roman"/>
          <w:sz w:val="28"/>
          <w:szCs w:val="28"/>
          <w:lang w:val="en-US"/>
        </w:rPr>
        <w:t xml:space="preserve"> reduces the manifestations of cardiovascular diseases associated with this marker of inflammation. Atorvastatin reduces the secretion of interleukin-6 and tumor necrosis factor α. In monocytes, in cultures of human smooth muscle and endothelial cells, atorvastatin reduces the activity of the nuclear factor of transcription of NF-Kappa B, which is important for suppressing the inflammatory process in the vessels.</w:t>
      </w:r>
    </w:p>
    <w:p w:rsidR="00D3625B" w:rsidRPr="00D3625B" w:rsidRDefault="00D3625B" w:rsidP="00667492">
      <w:pPr>
        <w:spacing w:line="360" w:lineRule="auto"/>
        <w:ind w:firstLine="709"/>
        <w:contextualSpacing/>
        <w:jc w:val="both"/>
        <w:rPr>
          <w:rFonts w:ascii="Times New Roman" w:hAnsi="Times New Roman" w:cs="Times New Roman"/>
          <w:sz w:val="28"/>
          <w:szCs w:val="28"/>
          <w:lang w:val="en-US"/>
        </w:rPr>
      </w:pPr>
      <w:r w:rsidRPr="00D3625B">
        <w:rPr>
          <w:rFonts w:ascii="Times New Roman" w:hAnsi="Times New Roman" w:cs="Times New Roman"/>
          <w:sz w:val="28"/>
          <w:szCs w:val="28"/>
          <w:lang w:val="en-US"/>
        </w:rPr>
        <w:lastRenderedPageBreak/>
        <w:t xml:space="preserve">In recent years, a new drug from the group of </w:t>
      </w:r>
      <w:proofErr w:type="spellStart"/>
      <w:r w:rsidRPr="00D3625B">
        <w:rPr>
          <w:rFonts w:ascii="Times New Roman" w:hAnsi="Times New Roman" w:cs="Times New Roman"/>
          <w:sz w:val="28"/>
          <w:szCs w:val="28"/>
          <w:lang w:val="en-US"/>
        </w:rPr>
        <w:t>statins</w:t>
      </w:r>
      <w:proofErr w:type="spellEnd"/>
      <w:r w:rsidRPr="00D3625B">
        <w:rPr>
          <w:rFonts w:ascii="Times New Roman" w:hAnsi="Times New Roman" w:cs="Times New Roman"/>
          <w:sz w:val="28"/>
          <w:szCs w:val="28"/>
          <w:lang w:val="en-US"/>
        </w:rPr>
        <w:t xml:space="preserve"> - </w:t>
      </w:r>
      <w:proofErr w:type="spellStart"/>
      <w:r w:rsidRPr="00D3625B">
        <w:rPr>
          <w:rFonts w:ascii="Times New Roman" w:hAnsi="Times New Roman" w:cs="Times New Roman"/>
          <w:sz w:val="28"/>
          <w:szCs w:val="28"/>
          <w:lang w:val="en-US"/>
        </w:rPr>
        <w:t>rosuvastatin</w:t>
      </w:r>
      <w:proofErr w:type="spellEnd"/>
      <w:r w:rsidRPr="00D3625B">
        <w:rPr>
          <w:rFonts w:ascii="Times New Roman" w:hAnsi="Times New Roman" w:cs="Times New Roman"/>
          <w:sz w:val="28"/>
          <w:szCs w:val="28"/>
          <w:lang w:val="en-US"/>
        </w:rPr>
        <w:t xml:space="preserve">, which has pronounced </w:t>
      </w:r>
      <w:proofErr w:type="spellStart"/>
      <w:r w:rsidRPr="00D3625B">
        <w:rPr>
          <w:rFonts w:ascii="Times New Roman" w:hAnsi="Times New Roman" w:cs="Times New Roman"/>
          <w:sz w:val="28"/>
          <w:szCs w:val="28"/>
          <w:lang w:val="en-US"/>
        </w:rPr>
        <w:t>hypolipidemic</w:t>
      </w:r>
      <w:proofErr w:type="spellEnd"/>
      <w:r w:rsidRPr="00D3625B">
        <w:rPr>
          <w:rFonts w:ascii="Times New Roman" w:hAnsi="Times New Roman" w:cs="Times New Roman"/>
          <w:sz w:val="28"/>
          <w:szCs w:val="28"/>
          <w:lang w:val="en-US"/>
        </w:rPr>
        <w:t xml:space="preserve"> properties and high pleiotropic activity is increasingly used [3]. In addition to the above-listed anti-atherosclerotic effects, </w:t>
      </w:r>
      <w:proofErr w:type="spellStart"/>
      <w:r w:rsidRPr="00D3625B">
        <w:rPr>
          <w:rFonts w:ascii="Times New Roman" w:hAnsi="Times New Roman" w:cs="Times New Roman"/>
          <w:sz w:val="28"/>
          <w:szCs w:val="28"/>
          <w:lang w:val="en-US"/>
        </w:rPr>
        <w:t>rosuvastatin</w:t>
      </w:r>
      <w:proofErr w:type="spellEnd"/>
      <w:r w:rsidRPr="00D3625B">
        <w:rPr>
          <w:rFonts w:ascii="Times New Roman" w:hAnsi="Times New Roman" w:cs="Times New Roman"/>
          <w:sz w:val="28"/>
          <w:szCs w:val="28"/>
          <w:lang w:val="en-US"/>
        </w:rPr>
        <w:t xml:space="preserve"> has the ability to inhibit the development of tolerance to nitrates. Randomized studies of ASTEROID </w:t>
      </w:r>
      <w:r w:rsidR="000E5ABB" w:rsidRPr="000E5ABB">
        <w:rPr>
          <w:rFonts w:ascii="Times New Roman" w:hAnsi="Times New Roman" w:cs="Times New Roman"/>
          <w:sz w:val="28"/>
          <w:szCs w:val="28"/>
          <w:lang w:val="en-US"/>
        </w:rPr>
        <w:t xml:space="preserve">(A Study To evaluate the Effect of </w:t>
      </w:r>
      <w:proofErr w:type="spellStart"/>
      <w:r w:rsidR="000E5ABB" w:rsidRPr="000E5ABB">
        <w:rPr>
          <w:rFonts w:ascii="Times New Roman" w:hAnsi="Times New Roman" w:cs="Times New Roman"/>
          <w:sz w:val="28"/>
          <w:szCs w:val="28"/>
          <w:lang w:val="en-US"/>
        </w:rPr>
        <w:t>Rosuvastatin</w:t>
      </w:r>
      <w:proofErr w:type="spellEnd"/>
      <w:r w:rsidR="000E5ABB" w:rsidRPr="000E5ABB">
        <w:rPr>
          <w:rFonts w:ascii="Times New Roman" w:hAnsi="Times New Roman" w:cs="Times New Roman"/>
          <w:sz w:val="28"/>
          <w:szCs w:val="28"/>
          <w:lang w:val="en-US"/>
        </w:rPr>
        <w:t xml:space="preserve"> On Intravascular ultrasound – Derived coronary atheroma burden)</w:t>
      </w:r>
      <w:r w:rsidR="000E5ABB">
        <w:rPr>
          <w:rFonts w:ascii="Times New Roman" w:hAnsi="Times New Roman" w:cs="Times New Roman"/>
          <w:sz w:val="28"/>
          <w:szCs w:val="28"/>
          <w:lang w:val="en-US"/>
        </w:rPr>
        <w:t xml:space="preserve">, </w:t>
      </w:r>
      <w:r w:rsidR="000E5ABB" w:rsidRPr="000E5ABB">
        <w:rPr>
          <w:rFonts w:ascii="Times New Roman" w:hAnsi="Times New Roman" w:cs="Times New Roman"/>
          <w:sz w:val="28"/>
          <w:szCs w:val="28"/>
          <w:lang w:val="en-US"/>
        </w:rPr>
        <w:t xml:space="preserve">METEOR (Measuring Effects on Intima–Media Thickness: an Evaluation of </w:t>
      </w:r>
      <w:proofErr w:type="spellStart"/>
      <w:r w:rsidR="000E5ABB" w:rsidRPr="000E5ABB">
        <w:rPr>
          <w:rFonts w:ascii="Times New Roman" w:hAnsi="Times New Roman" w:cs="Times New Roman"/>
          <w:sz w:val="28"/>
          <w:szCs w:val="28"/>
          <w:lang w:val="en-US"/>
        </w:rPr>
        <w:t>Rosuvastatin</w:t>
      </w:r>
      <w:proofErr w:type="spellEnd"/>
      <w:r w:rsidR="000E5ABB" w:rsidRPr="000E5ABB">
        <w:rPr>
          <w:rFonts w:ascii="Times New Roman" w:hAnsi="Times New Roman" w:cs="Times New Roman"/>
          <w:sz w:val="28"/>
          <w:szCs w:val="28"/>
          <w:lang w:val="en-US"/>
        </w:rPr>
        <w:t>)</w:t>
      </w:r>
      <w:r w:rsidR="000E5ABB">
        <w:rPr>
          <w:rFonts w:ascii="Times New Roman" w:hAnsi="Times New Roman" w:cs="Times New Roman"/>
          <w:sz w:val="28"/>
          <w:szCs w:val="28"/>
          <w:lang w:val="en-US"/>
        </w:rPr>
        <w:t xml:space="preserve"> </w:t>
      </w:r>
      <w:r w:rsidRPr="00D3625B">
        <w:rPr>
          <w:rFonts w:ascii="Times New Roman" w:hAnsi="Times New Roman" w:cs="Times New Roman"/>
          <w:sz w:val="28"/>
          <w:szCs w:val="28"/>
          <w:lang w:val="en-US"/>
        </w:rPr>
        <w:t xml:space="preserve">using the intravascular ultrasound showed the effect of 40 mg of </w:t>
      </w:r>
      <w:proofErr w:type="spellStart"/>
      <w:r w:rsidRPr="00D3625B">
        <w:rPr>
          <w:rFonts w:ascii="Times New Roman" w:hAnsi="Times New Roman" w:cs="Times New Roman"/>
          <w:sz w:val="28"/>
          <w:szCs w:val="28"/>
          <w:lang w:val="en-US"/>
        </w:rPr>
        <w:t>rosuvastatin</w:t>
      </w:r>
      <w:proofErr w:type="spellEnd"/>
      <w:r w:rsidRPr="00D3625B">
        <w:rPr>
          <w:rFonts w:ascii="Times New Roman" w:hAnsi="Times New Roman" w:cs="Times New Roman"/>
          <w:sz w:val="28"/>
          <w:szCs w:val="28"/>
          <w:lang w:val="en-US"/>
        </w:rPr>
        <w:t xml:space="preserve"> over the course of 24 months on the possibility of reverse development of the thickness of intima-media complex of carotid arteries and thus on the regression of coronary atheroma [8</w:t>
      </w:r>
      <w:proofErr w:type="gramStart"/>
      <w:r w:rsidRPr="00D3625B">
        <w:rPr>
          <w:rFonts w:ascii="Times New Roman" w:hAnsi="Times New Roman" w:cs="Times New Roman"/>
          <w:sz w:val="28"/>
          <w:szCs w:val="28"/>
          <w:lang w:val="en-US"/>
        </w:rPr>
        <w:t>,15</w:t>
      </w:r>
      <w:proofErr w:type="gramEnd"/>
      <w:r w:rsidRPr="00D3625B">
        <w:rPr>
          <w:rFonts w:ascii="Times New Roman" w:hAnsi="Times New Roman" w:cs="Times New Roman"/>
          <w:sz w:val="28"/>
          <w:szCs w:val="28"/>
          <w:lang w:val="en-US"/>
        </w:rPr>
        <w:t>].</w:t>
      </w:r>
    </w:p>
    <w:p w:rsidR="00F53B7B" w:rsidRPr="00115A80" w:rsidRDefault="00D3625B" w:rsidP="00667492">
      <w:pPr>
        <w:spacing w:line="360" w:lineRule="auto"/>
        <w:ind w:firstLine="709"/>
        <w:contextualSpacing/>
        <w:jc w:val="both"/>
        <w:rPr>
          <w:rFonts w:ascii="Times New Roman" w:hAnsi="Times New Roman" w:cs="Times New Roman"/>
          <w:sz w:val="28"/>
          <w:szCs w:val="28"/>
          <w:lang w:val="en-US"/>
        </w:rPr>
      </w:pPr>
      <w:r w:rsidRPr="00D3625B">
        <w:rPr>
          <w:rFonts w:ascii="Times New Roman" w:hAnsi="Times New Roman" w:cs="Times New Roman"/>
          <w:sz w:val="28"/>
          <w:szCs w:val="28"/>
          <w:lang w:val="en-US"/>
        </w:rPr>
        <w:t>Table 2 shows the initial and maximum daily doses of statins.</w:t>
      </w:r>
    </w:p>
    <w:p w:rsidR="000E5ABB" w:rsidRPr="00115A80" w:rsidRDefault="0031708F" w:rsidP="00667492">
      <w:pPr>
        <w:spacing w:line="360" w:lineRule="auto"/>
        <w:rPr>
          <w:rFonts w:ascii="Times New Roman" w:hAnsi="Times New Roman" w:cs="Times New Roman"/>
          <w:sz w:val="28"/>
          <w:szCs w:val="28"/>
          <w:lang w:val="en-US"/>
        </w:rPr>
      </w:pPr>
      <w:proofErr w:type="gramStart"/>
      <w:r w:rsidRPr="000E5ABB">
        <w:rPr>
          <w:rFonts w:ascii="Times New Roman" w:hAnsi="Times New Roman" w:cs="Times New Roman"/>
          <w:i/>
          <w:sz w:val="28"/>
          <w:szCs w:val="28"/>
          <w:lang w:val="en-US"/>
        </w:rPr>
        <w:t>Table 2.</w:t>
      </w:r>
      <w:proofErr w:type="gramEnd"/>
      <w:r w:rsidRPr="00115A80">
        <w:rPr>
          <w:rFonts w:ascii="Times New Roman" w:hAnsi="Times New Roman" w:cs="Times New Roman"/>
          <w:sz w:val="28"/>
          <w:szCs w:val="28"/>
          <w:lang w:val="en-US"/>
        </w:rPr>
        <w:t xml:space="preserve"> </w:t>
      </w:r>
      <w:r w:rsidRPr="000E5ABB">
        <w:rPr>
          <w:rFonts w:ascii="Times New Roman" w:hAnsi="Times New Roman" w:cs="Times New Roman"/>
          <w:b/>
          <w:sz w:val="28"/>
          <w:szCs w:val="28"/>
          <w:lang w:val="en-US"/>
        </w:rPr>
        <w:t>Therapeutic doses of the statin group</w:t>
      </w:r>
    </w:p>
    <w:tbl>
      <w:tblPr>
        <w:tblStyle w:val="a3"/>
        <w:tblW w:w="0" w:type="auto"/>
        <w:tblLook w:val="04A0"/>
      </w:tblPr>
      <w:tblGrid>
        <w:gridCol w:w="3194"/>
        <w:gridCol w:w="3188"/>
        <w:gridCol w:w="7"/>
        <w:gridCol w:w="3182"/>
      </w:tblGrid>
      <w:tr w:rsidR="000E5ABB" w:rsidRPr="00C963FE" w:rsidTr="000E5ABB">
        <w:tc>
          <w:tcPr>
            <w:tcW w:w="3194" w:type="dxa"/>
          </w:tcPr>
          <w:p w:rsidR="00667492" w:rsidRDefault="00667492" w:rsidP="00667492">
            <w:pPr>
              <w:spacing w:line="360" w:lineRule="auto"/>
              <w:rPr>
                <w:rFonts w:ascii="Times New Roman" w:hAnsi="Times New Roman" w:cs="Times New Roman"/>
                <w:sz w:val="28"/>
                <w:szCs w:val="28"/>
                <w:lang w:val="en-US"/>
              </w:rPr>
            </w:pPr>
          </w:p>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Preparation</w:t>
            </w:r>
          </w:p>
        </w:tc>
        <w:tc>
          <w:tcPr>
            <w:tcW w:w="3188" w:type="dxa"/>
          </w:tcPr>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Initial dose, </w:t>
            </w:r>
          </w:p>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mg per day</w:t>
            </w:r>
          </w:p>
        </w:tc>
        <w:tc>
          <w:tcPr>
            <w:tcW w:w="3189" w:type="dxa"/>
            <w:gridSpan w:val="2"/>
          </w:tcPr>
          <w:p w:rsidR="000E5ABB" w:rsidRDefault="000E5ABB" w:rsidP="00667492">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Maximum dose,</w:t>
            </w:r>
          </w:p>
          <w:p w:rsidR="000E5ABB" w:rsidRDefault="000E5ABB" w:rsidP="00667492">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en-US"/>
              </w:rPr>
              <w:t>mg per day</w:t>
            </w:r>
          </w:p>
        </w:tc>
      </w:tr>
      <w:tr w:rsidR="000E5ABB" w:rsidTr="000E5ABB">
        <w:tc>
          <w:tcPr>
            <w:tcW w:w="3194" w:type="dxa"/>
          </w:tcPr>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Simvastatin</w:t>
            </w:r>
          </w:p>
        </w:tc>
        <w:tc>
          <w:tcPr>
            <w:tcW w:w="3188" w:type="dxa"/>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189" w:type="dxa"/>
            <w:gridSpan w:val="2"/>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0E5ABB" w:rsidTr="000E5ABB">
        <w:tc>
          <w:tcPr>
            <w:tcW w:w="3194" w:type="dxa"/>
          </w:tcPr>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Atorvastatin</w:t>
            </w:r>
          </w:p>
        </w:tc>
        <w:tc>
          <w:tcPr>
            <w:tcW w:w="3188" w:type="dxa"/>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189" w:type="dxa"/>
            <w:gridSpan w:val="2"/>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r>
      <w:tr w:rsidR="000E5ABB" w:rsidTr="000E5ABB">
        <w:tc>
          <w:tcPr>
            <w:tcW w:w="3194" w:type="dxa"/>
          </w:tcPr>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Pravastatin</w:t>
            </w:r>
          </w:p>
        </w:tc>
        <w:tc>
          <w:tcPr>
            <w:tcW w:w="3188" w:type="dxa"/>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3189" w:type="dxa"/>
            <w:gridSpan w:val="2"/>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0E5ABB" w:rsidTr="000E5ABB">
        <w:tc>
          <w:tcPr>
            <w:tcW w:w="3194" w:type="dxa"/>
          </w:tcPr>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Fluvastatin</w:t>
            </w:r>
          </w:p>
        </w:tc>
        <w:tc>
          <w:tcPr>
            <w:tcW w:w="3188" w:type="dxa"/>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3189" w:type="dxa"/>
            <w:gridSpan w:val="2"/>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r>
      <w:tr w:rsidR="000E5ABB" w:rsidTr="000E5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3194" w:type="dxa"/>
          </w:tcPr>
          <w:p w:rsidR="000E5ABB" w:rsidRDefault="000E5ABB" w:rsidP="000E5ABB">
            <w:pPr>
              <w:spacing w:line="360" w:lineRule="auto"/>
              <w:jc w:val="center"/>
              <w:rPr>
                <w:rFonts w:ascii="Times New Roman" w:hAnsi="Times New Roman" w:cs="Times New Roman"/>
                <w:sz w:val="28"/>
                <w:szCs w:val="28"/>
                <w:lang w:val="en-US"/>
              </w:rPr>
            </w:pPr>
            <w:r w:rsidRPr="00115A80">
              <w:rPr>
                <w:rFonts w:ascii="Times New Roman" w:hAnsi="Times New Roman" w:cs="Times New Roman"/>
                <w:sz w:val="28"/>
                <w:szCs w:val="28"/>
                <w:lang w:val="it-IT"/>
              </w:rPr>
              <w:t>Rosuvastatin</w:t>
            </w:r>
          </w:p>
        </w:tc>
        <w:tc>
          <w:tcPr>
            <w:tcW w:w="3195" w:type="dxa"/>
            <w:gridSpan w:val="2"/>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182" w:type="dxa"/>
          </w:tcPr>
          <w:p w:rsidR="000E5ABB" w:rsidRDefault="000E5ABB" w:rsidP="000E5AB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r>
    </w:tbl>
    <w:p w:rsidR="00667492" w:rsidRDefault="00667492" w:rsidP="00667492">
      <w:pPr>
        <w:spacing w:line="360" w:lineRule="auto"/>
        <w:ind w:firstLine="709"/>
        <w:contextualSpacing/>
        <w:jc w:val="both"/>
        <w:rPr>
          <w:rFonts w:ascii="Times New Roman" w:hAnsi="Times New Roman" w:cs="Times New Roman"/>
          <w:sz w:val="28"/>
          <w:szCs w:val="28"/>
          <w:lang w:val="en-US"/>
        </w:rPr>
      </w:pP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In the absence of effect, the daily dose is gradually increased with an interval of 4 weeks - maximum up to 80 mg / day. Single reception in the evening is more effective than in the morning reception (synthesis of </w:t>
      </w:r>
      <w:r w:rsidR="00655871">
        <w:rPr>
          <w:rFonts w:ascii="Times New Roman" w:hAnsi="Times New Roman" w:cs="Times New Roman"/>
          <w:sz w:val="28"/>
          <w:szCs w:val="28"/>
          <w:lang w:val="en-US"/>
        </w:rPr>
        <w:t xml:space="preserve">cholesterol </w:t>
      </w:r>
      <w:r w:rsidRPr="00115A80">
        <w:rPr>
          <w:rFonts w:ascii="Times New Roman" w:hAnsi="Times New Roman" w:cs="Times New Roman"/>
          <w:sz w:val="28"/>
          <w:szCs w:val="28"/>
          <w:lang w:val="en-US"/>
        </w:rPr>
        <w:t>is carried out mainly at night). It is recommended to take directly before eating, which contributes to a better absorption of the drug into the bloodstream.</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Drugs are usually applied for a long time (for several months), are </w:t>
      </w:r>
      <w:r w:rsidR="00C46806">
        <w:rPr>
          <w:rFonts w:ascii="Times New Roman" w:hAnsi="Times New Roman" w:cs="Times New Roman"/>
          <w:sz w:val="28"/>
          <w:szCs w:val="28"/>
          <w:lang w:val="en-US"/>
        </w:rPr>
        <w:t>tolerated relatively well. Side effects are:</w:t>
      </w:r>
      <w:r w:rsidRPr="00115A80">
        <w:rPr>
          <w:rFonts w:ascii="Times New Roman" w:hAnsi="Times New Roman" w:cs="Times New Roman"/>
          <w:sz w:val="28"/>
          <w:szCs w:val="28"/>
          <w:lang w:val="en-US"/>
        </w:rPr>
        <w:t xml:space="preserve"> dyspeptic disorders, insomnia, headache, </w:t>
      </w:r>
      <w:r w:rsidR="00C46806">
        <w:rPr>
          <w:rFonts w:ascii="Times New Roman" w:hAnsi="Times New Roman" w:cs="Times New Roman"/>
          <w:sz w:val="28"/>
          <w:szCs w:val="28"/>
          <w:lang w:val="en-US"/>
        </w:rPr>
        <w:t xml:space="preserve">skin </w:t>
      </w:r>
      <w:r w:rsidRPr="00115A80">
        <w:rPr>
          <w:rFonts w:ascii="Times New Roman" w:hAnsi="Times New Roman" w:cs="Times New Roman"/>
          <w:sz w:val="28"/>
          <w:szCs w:val="28"/>
          <w:lang w:val="en-US"/>
        </w:rPr>
        <w:t>erythema, rash</w:t>
      </w:r>
      <w:r w:rsidR="00C46806">
        <w:rPr>
          <w:rFonts w:ascii="Times New Roman" w:hAnsi="Times New Roman" w:cs="Times New Roman"/>
          <w:sz w:val="28"/>
          <w:szCs w:val="28"/>
          <w:lang w:val="en-US"/>
        </w:rPr>
        <w:t xml:space="preserve">. A dose-dependent side </w:t>
      </w:r>
      <w:r w:rsidR="00655871">
        <w:rPr>
          <w:rFonts w:ascii="Times New Roman" w:hAnsi="Times New Roman" w:cs="Times New Roman"/>
          <w:sz w:val="28"/>
          <w:szCs w:val="28"/>
          <w:lang w:val="en-US"/>
        </w:rPr>
        <w:t>effect</w:t>
      </w:r>
      <w:r w:rsidR="00C46806">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hepatotoxicity (with an increase in </w:t>
      </w:r>
      <w:r w:rsidRPr="00115A80">
        <w:rPr>
          <w:rFonts w:ascii="Times New Roman" w:hAnsi="Times New Roman" w:cs="Times New Roman"/>
          <w:sz w:val="28"/>
          <w:szCs w:val="28"/>
          <w:lang w:val="en-US"/>
        </w:rPr>
        <w:lastRenderedPageBreak/>
        <w:t>the level of transaminases - ALAT ASAT or without it</w:t>
      </w:r>
      <w:proofErr w:type="gramStart"/>
      <w:r w:rsidRPr="00115A80">
        <w:rPr>
          <w:rFonts w:ascii="Times New Roman" w:hAnsi="Times New Roman" w:cs="Times New Roman"/>
          <w:sz w:val="28"/>
          <w:szCs w:val="28"/>
          <w:lang w:val="en-US"/>
        </w:rPr>
        <w:t xml:space="preserve">) </w:t>
      </w:r>
      <w:r w:rsidR="00C46806">
        <w:rPr>
          <w:rFonts w:ascii="Times New Roman" w:hAnsi="Times New Roman" w:cs="Times New Roman"/>
          <w:sz w:val="28"/>
          <w:szCs w:val="28"/>
          <w:lang w:val="en-US"/>
        </w:rPr>
        <w:t>,</w:t>
      </w:r>
      <w:proofErr w:type="gramEnd"/>
      <w:r w:rsidR="00C46806">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can </w:t>
      </w:r>
      <w:r w:rsidR="00C46806">
        <w:rPr>
          <w:rFonts w:ascii="Times New Roman" w:hAnsi="Times New Roman" w:cs="Times New Roman"/>
          <w:sz w:val="28"/>
          <w:szCs w:val="28"/>
          <w:lang w:val="en-US"/>
        </w:rPr>
        <w:t xml:space="preserve">be </w:t>
      </w:r>
      <w:r w:rsidRPr="00115A80">
        <w:rPr>
          <w:rFonts w:ascii="Times New Roman" w:hAnsi="Times New Roman" w:cs="Times New Roman"/>
          <w:sz w:val="28"/>
          <w:szCs w:val="28"/>
          <w:lang w:val="en-US"/>
        </w:rPr>
        <w:t>cause</w:t>
      </w:r>
      <w:r w:rsidR="00C46806">
        <w:rPr>
          <w:rFonts w:ascii="Times New Roman" w:hAnsi="Times New Roman" w:cs="Times New Roman"/>
          <w:sz w:val="28"/>
          <w:szCs w:val="28"/>
          <w:lang w:val="en-US"/>
        </w:rPr>
        <w:t>d</w:t>
      </w:r>
      <w:r w:rsidRPr="00115A80">
        <w:rPr>
          <w:rFonts w:ascii="Times New Roman" w:hAnsi="Times New Roman" w:cs="Times New Roman"/>
          <w:sz w:val="28"/>
          <w:szCs w:val="28"/>
          <w:lang w:val="en-US"/>
        </w:rPr>
        <w:t xml:space="preserve"> </w:t>
      </w:r>
      <w:r w:rsidR="00C46806">
        <w:rPr>
          <w:rFonts w:ascii="Times New Roman" w:hAnsi="Times New Roman" w:cs="Times New Roman"/>
          <w:sz w:val="28"/>
          <w:szCs w:val="28"/>
          <w:lang w:val="en-US"/>
        </w:rPr>
        <w:t xml:space="preserve">by </w:t>
      </w:r>
      <w:r w:rsidRPr="00115A80">
        <w:rPr>
          <w:rFonts w:ascii="Times New Roman" w:hAnsi="Times New Roman" w:cs="Times New Roman"/>
          <w:sz w:val="28"/>
          <w:szCs w:val="28"/>
          <w:lang w:val="en-US"/>
        </w:rPr>
        <w:t>all drugs of the statin group.</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The characteristic and most severe side effect for all drugs is myopathy. In some patients, there may be the appearance of myalgia, muscle soreness, muscle weakness, </w:t>
      </w:r>
      <w:proofErr w:type="spellStart"/>
      <w:r w:rsidRPr="00115A80">
        <w:rPr>
          <w:rFonts w:ascii="Times New Roman" w:hAnsi="Times New Roman" w:cs="Times New Roman"/>
          <w:sz w:val="28"/>
          <w:szCs w:val="28"/>
          <w:lang w:val="en-US"/>
        </w:rPr>
        <w:t>rhabdomyolysis</w:t>
      </w:r>
      <w:proofErr w:type="spellEnd"/>
      <w:r w:rsidRPr="00115A80">
        <w:rPr>
          <w:rFonts w:ascii="Times New Roman" w:hAnsi="Times New Roman" w:cs="Times New Roman"/>
          <w:sz w:val="28"/>
          <w:szCs w:val="28"/>
          <w:lang w:val="en-US"/>
        </w:rPr>
        <w:t xml:space="preserve">, an increase in the content of </w:t>
      </w:r>
      <w:proofErr w:type="spellStart"/>
      <w:r w:rsidRPr="00115A80">
        <w:rPr>
          <w:rFonts w:ascii="Times New Roman" w:hAnsi="Times New Roman" w:cs="Times New Roman"/>
          <w:sz w:val="28"/>
          <w:szCs w:val="28"/>
          <w:lang w:val="en-US"/>
        </w:rPr>
        <w:t>creatinine</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phosphokinase</w:t>
      </w:r>
      <w:proofErr w:type="spellEnd"/>
      <w:r w:rsidRPr="00115A80">
        <w:rPr>
          <w:rFonts w:ascii="Times New Roman" w:hAnsi="Times New Roman" w:cs="Times New Roman"/>
          <w:sz w:val="28"/>
          <w:szCs w:val="28"/>
          <w:lang w:val="en-US"/>
        </w:rPr>
        <w:t xml:space="preserve"> in blood [3</w:t>
      </w:r>
      <w:proofErr w:type="gramStart"/>
      <w:r w:rsidRPr="00115A80">
        <w:rPr>
          <w:rFonts w:ascii="Times New Roman" w:hAnsi="Times New Roman" w:cs="Times New Roman"/>
          <w:sz w:val="28"/>
          <w:szCs w:val="28"/>
          <w:lang w:val="en-US"/>
        </w:rPr>
        <w:t>,5,7</w:t>
      </w:r>
      <w:proofErr w:type="gramEnd"/>
      <w:r w:rsidRPr="00115A80">
        <w:rPr>
          <w:rFonts w:ascii="Times New Roman" w:hAnsi="Times New Roman" w:cs="Times New Roman"/>
          <w:sz w:val="28"/>
          <w:szCs w:val="28"/>
          <w:lang w:val="en-US"/>
        </w:rPr>
        <w:t>].</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For the treatment of combined dyslipidemia, both statins and statins in combination with fibrates</w:t>
      </w:r>
      <w:r w:rsidR="00C46806" w:rsidRPr="00C46806">
        <w:rPr>
          <w:rFonts w:ascii="Times New Roman" w:hAnsi="Times New Roman" w:cs="Times New Roman"/>
          <w:sz w:val="28"/>
          <w:szCs w:val="28"/>
          <w:lang w:val="en-US"/>
        </w:rPr>
        <w:t xml:space="preserve"> </w:t>
      </w:r>
      <w:r w:rsidR="00C46806" w:rsidRPr="00655871">
        <w:rPr>
          <w:rFonts w:ascii="Times New Roman" w:hAnsi="Times New Roman" w:cs="Times New Roman"/>
          <w:sz w:val="28"/>
          <w:szCs w:val="28"/>
          <w:lang w:val="en-US"/>
        </w:rPr>
        <w:t>are administered</w:t>
      </w:r>
      <w:r w:rsidRPr="00115A80">
        <w:rPr>
          <w:rFonts w:ascii="Times New Roman" w:hAnsi="Times New Roman" w:cs="Times New Roman"/>
          <w:sz w:val="28"/>
          <w:szCs w:val="28"/>
          <w:lang w:val="en-US"/>
        </w:rPr>
        <w:t xml:space="preserve">. Fibrates are derivatives of </w:t>
      </w:r>
      <w:proofErr w:type="spellStart"/>
      <w:r w:rsidRPr="00115A80">
        <w:rPr>
          <w:rFonts w:ascii="Times New Roman" w:hAnsi="Times New Roman" w:cs="Times New Roman"/>
          <w:sz w:val="28"/>
          <w:szCs w:val="28"/>
          <w:lang w:val="en-US"/>
        </w:rPr>
        <w:t>fibroic</w:t>
      </w:r>
      <w:proofErr w:type="spellEnd"/>
      <w:r w:rsidRPr="00115A80">
        <w:rPr>
          <w:rFonts w:ascii="Times New Roman" w:hAnsi="Times New Roman" w:cs="Times New Roman"/>
          <w:sz w:val="28"/>
          <w:szCs w:val="28"/>
          <w:lang w:val="en-US"/>
        </w:rPr>
        <w:t xml:space="preserve"> acid. </w:t>
      </w:r>
      <w:r w:rsidR="00F0633F">
        <w:rPr>
          <w:rFonts w:ascii="Times New Roman" w:hAnsi="Times New Roman" w:cs="Times New Roman"/>
          <w:sz w:val="28"/>
          <w:szCs w:val="28"/>
          <w:lang w:val="en-US"/>
        </w:rPr>
        <w:t>Among this group of drugs are</w:t>
      </w:r>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clofibrate</w:t>
      </w:r>
      <w:proofErr w:type="spellEnd"/>
      <w:r w:rsidRPr="00115A80">
        <w:rPr>
          <w:rFonts w:ascii="Times New Roman" w:hAnsi="Times New Roman" w:cs="Times New Roman"/>
          <w:sz w:val="28"/>
          <w:szCs w:val="28"/>
          <w:lang w:val="en-US"/>
        </w:rPr>
        <w:t xml:space="preserve"> (1st generation), </w:t>
      </w:r>
      <w:proofErr w:type="spellStart"/>
      <w:r w:rsidRPr="00115A80">
        <w:rPr>
          <w:rFonts w:ascii="Times New Roman" w:hAnsi="Times New Roman" w:cs="Times New Roman"/>
          <w:sz w:val="28"/>
          <w:szCs w:val="28"/>
          <w:lang w:val="en-US"/>
        </w:rPr>
        <w:t>bezafibrate</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gemfibrozil</w:t>
      </w:r>
      <w:proofErr w:type="spellEnd"/>
      <w:r w:rsidRPr="00115A80">
        <w:rPr>
          <w:rFonts w:ascii="Times New Roman" w:hAnsi="Times New Roman" w:cs="Times New Roman"/>
          <w:sz w:val="28"/>
          <w:szCs w:val="28"/>
          <w:lang w:val="en-US"/>
        </w:rPr>
        <w:t xml:space="preserve"> (II generation), </w:t>
      </w:r>
      <w:proofErr w:type="spellStart"/>
      <w:r w:rsidRPr="00115A80">
        <w:rPr>
          <w:rFonts w:ascii="Times New Roman" w:hAnsi="Times New Roman" w:cs="Times New Roman"/>
          <w:sz w:val="28"/>
          <w:szCs w:val="28"/>
          <w:lang w:val="en-US"/>
        </w:rPr>
        <w:t>fenofibrate</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ciprofibrate</w:t>
      </w:r>
      <w:proofErr w:type="spellEnd"/>
      <w:r w:rsidRPr="00115A80">
        <w:rPr>
          <w:rFonts w:ascii="Times New Roman" w:hAnsi="Times New Roman" w:cs="Times New Roman"/>
          <w:sz w:val="28"/>
          <w:szCs w:val="28"/>
          <w:lang w:val="en-US"/>
        </w:rPr>
        <w:t xml:space="preserve"> (III generation). The mechanism of their </w:t>
      </w:r>
      <w:proofErr w:type="spellStart"/>
      <w:r w:rsidRPr="00115A80">
        <w:rPr>
          <w:rFonts w:ascii="Times New Roman" w:hAnsi="Times New Roman" w:cs="Times New Roman"/>
          <w:sz w:val="28"/>
          <w:szCs w:val="28"/>
          <w:lang w:val="en-US"/>
        </w:rPr>
        <w:t>hypolipidemic</w:t>
      </w:r>
      <w:proofErr w:type="spellEnd"/>
      <w:r w:rsidRPr="00115A80">
        <w:rPr>
          <w:rFonts w:ascii="Times New Roman" w:hAnsi="Times New Roman" w:cs="Times New Roman"/>
          <w:sz w:val="28"/>
          <w:szCs w:val="28"/>
          <w:lang w:val="en-US"/>
        </w:rPr>
        <w:t xml:space="preserve"> action is due to the blockade of the enzyme of the biosynthesis of cholesterol in the liver at the stage of conversion of </w:t>
      </w:r>
      <w:proofErr w:type="spellStart"/>
      <w:r w:rsidRPr="00115A80">
        <w:rPr>
          <w:rFonts w:ascii="Times New Roman" w:hAnsi="Times New Roman" w:cs="Times New Roman"/>
          <w:sz w:val="28"/>
          <w:szCs w:val="28"/>
          <w:lang w:val="en-US"/>
        </w:rPr>
        <w:t>acetylcoenzyme</w:t>
      </w:r>
      <w:proofErr w:type="spellEnd"/>
      <w:r w:rsidRPr="00115A80">
        <w:rPr>
          <w:rFonts w:ascii="Times New Roman" w:hAnsi="Times New Roman" w:cs="Times New Roman"/>
          <w:sz w:val="28"/>
          <w:szCs w:val="28"/>
          <w:lang w:val="en-US"/>
        </w:rPr>
        <w:t xml:space="preserve"> A into </w:t>
      </w:r>
      <w:proofErr w:type="spellStart"/>
      <w:r w:rsidRPr="00115A80">
        <w:rPr>
          <w:rFonts w:ascii="Times New Roman" w:hAnsi="Times New Roman" w:cs="Times New Roman"/>
          <w:sz w:val="28"/>
          <w:szCs w:val="28"/>
          <w:lang w:val="en-US"/>
        </w:rPr>
        <w:t>mevalonic</w:t>
      </w:r>
      <w:proofErr w:type="spellEnd"/>
      <w:r w:rsidRPr="00115A80">
        <w:rPr>
          <w:rFonts w:ascii="Times New Roman" w:hAnsi="Times New Roman" w:cs="Times New Roman"/>
          <w:sz w:val="28"/>
          <w:szCs w:val="28"/>
          <w:lang w:val="en-US"/>
        </w:rPr>
        <w:t xml:space="preserve"> acid, the difficulty of absorption of food fats in the intestine and the acceleration of the metabolism of cholesterol and TG with the participation of thyroid hormone thyroxin. The </w:t>
      </w:r>
      <w:proofErr w:type="spellStart"/>
      <w:r w:rsidRPr="00115A80">
        <w:rPr>
          <w:rFonts w:ascii="Times New Roman" w:hAnsi="Times New Roman" w:cs="Times New Roman"/>
          <w:sz w:val="28"/>
          <w:szCs w:val="28"/>
          <w:lang w:val="en-US"/>
        </w:rPr>
        <w:t>hypolipidemic</w:t>
      </w:r>
      <w:proofErr w:type="spellEnd"/>
      <w:r w:rsidRPr="00115A80">
        <w:rPr>
          <w:rFonts w:ascii="Times New Roman" w:hAnsi="Times New Roman" w:cs="Times New Roman"/>
          <w:sz w:val="28"/>
          <w:szCs w:val="28"/>
          <w:lang w:val="en-US"/>
        </w:rPr>
        <w:t xml:space="preserve"> effect is manifested in the form of a decrease in blood plasma </w:t>
      </w:r>
      <w:r w:rsidR="00F0633F">
        <w:rPr>
          <w:rFonts w:ascii="Times New Roman" w:hAnsi="Times New Roman" w:cs="Times New Roman"/>
          <w:sz w:val="28"/>
          <w:szCs w:val="28"/>
          <w:lang w:val="en-US"/>
        </w:rPr>
        <w:t xml:space="preserve">of the </w:t>
      </w:r>
      <w:r w:rsidRPr="00115A80">
        <w:rPr>
          <w:rFonts w:ascii="Times New Roman" w:hAnsi="Times New Roman" w:cs="Times New Roman"/>
          <w:sz w:val="28"/>
          <w:szCs w:val="28"/>
          <w:lang w:val="en-US"/>
        </w:rPr>
        <w:t xml:space="preserve">levels of TG, LDL, a slight decrease in cholesterol and a significant increase in the content of HDL. This pharmacological group is able to reduce blood clotting, platelet aggregation and enhance </w:t>
      </w:r>
      <w:proofErr w:type="spellStart"/>
      <w:r w:rsidRPr="00115A80">
        <w:rPr>
          <w:rFonts w:ascii="Times New Roman" w:hAnsi="Times New Roman" w:cs="Times New Roman"/>
          <w:sz w:val="28"/>
          <w:szCs w:val="28"/>
          <w:lang w:val="en-US"/>
        </w:rPr>
        <w:t>fibrinolytic</w:t>
      </w:r>
      <w:proofErr w:type="spellEnd"/>
      <w:r w:rsidRPr="00115A80">
        <w:rPr>
          <w:rFonts w:ascii="Times New Roman" w:hAnsi="Times New Roman" w:cs="Times New Roman"/>
          <w:sz w:val="28"/>
          <w:szCs w:val="28"/>
          <w:lang w:val="en-US"/>
        </w:rPr>
        <w:t xml:space="preserve"> blood activity due to the direct action of fibrates on the synthesis of the plasminogen activator inhibitor. </w:t>
      </w:r>
      <w:proofErr w:type="spellStart"/>
      <w:r w:rsidRPr="00115A80">
        <w:rPr>
          <w:rFonts w:ascii="Times New Roman" w:hAnsi="Times New Roman" w:cs="Times New Roman"/>
          <w:sz w:val="28"/>
          <w:szCs w:val="28"/>
          <w:lang w:val="en-US"/>
        </w:rPr>
        <w:t>Clofibrate</w:t>
      </w:r>
      <w:proofErr w:type="spellEnd"/>
      <w:r w:rsidRPr="00115A80">
        <w:rPr>
          <w:rFonts w:ascii="Times New Roman" w:hAnsi="Times New Roman" w:cs="Times New Roman"/>
          <w:sz w:val="28"/>
          <w:szCs w:val="28"/>
          <w:lang w:val="en-US"/>
        </w:rPr>
        <w:t xml:space="preserve"> is also able to reduce the level of uric acid in the blood plasma.</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proofErr w:type="spellStart"/>
      <w:r w:rsidRPr="00115A80">
        <w:rPr>
          <w:rFonts w:ascii="Times New Roman" w:hAnsi="Times New Roman" w:cs="Times New Roman"/>
          <w:sz w:val="28"/>
          <w:szCs w:val="28"/>
          <w:lang w:val="en-US"/>
        </w:rPr>
        <w:t>Clofibrate</w:t>
      </w:r>
      <w:proofErr w:type="spellEnd"/>
      <w:r w:rsidRPr="00115A80">
        <w:rPr>
          <w:rFonts w:ascii="Times New Roman" w:hAnsi="Times New Roman" w:cs="Times New Roman"/>
          <w:sz w:val="28"/>
          <w:szCs w:val="28"/>
          <w:lang w:val="en-US"/>
        </w:rPr>
        <w:t xml:space="preserve"> i</w:t>
      </w:r>
      <w:r w:rsidR="00F0633F">
        <w:rPr>
          <w:rFonts w:ascii="Times New Roman" w:hAnsi="Times New Roman" w:cs="Times New Roman"/>
          <w:sz w:val="28"/>
          <w:szCs w:val="28"/>
          <w:lang w:val="en-US"/>
        </w:rPr>
        <w:t>s prescribed inside by 0.25 g i</w:t>
      </w:r>
      <w:r w:rsidRPr="00115A80">
        <w:rPr>
          <w:rFonts w:ascii="Times New Roman" w:hAnsi="Times New Roman" w:cs="Times New Roman"/>
          <w:sz w:val="28"/>
          <w:szCs w:val="28"/>
          <w:lang w:val="en-US"/>
        </w:rPr>
        <w:t>n capsules after eating. The daily dose (0.5</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0.75 g) is divided into 2-3 doses. Treatment is usually conducted in courses of 20-30 days with the same interruptions (4-6 courses). </w:t>
      </w:r>
      <w:proofErr w:type="spellStart"/>
      <w:r w:rsidRPr="00115A80">
        <w:rPr>
          <w:rFonts w:ascii="Times New Roman" w:hAnsi="Times New Roman" w:cs="Times New Roman"/>
          <w:sz w:val="28"/>
          <w:szCs w:val="28"/>
          <w:lang w:val="en-US"/>
        </w:rPr>
        <w:t>Gemfibrozil</w:t>
      </w:r>
      <w:proofErr w:type="spellEnd"/>
      <w:r w:rsidRPr="00115A80">
        <w:rPr>
          <w:rFonts w:ascii="Times New Roman" w:hAnsi="Times New Roman" w:cs="Times New Roman"/>
          <w:sz w:val="28"/>
          <w:szCs w:val="28"/>
          <w:lang w:val="en-US"/>
        </w:rPr>
        <w:t xml:space="preserve"> is usually administered at 1200 mg per day in two divided doses 30 minutes before the morning and evening meals. </w:t>
      </w:r>
      <w:r w:rsidR="00BF4824">
        <w:rPr>
          <w:rFonts w:ascii="Times New Roman" w:hAnsi="Times New Roman" w:cs="Times New Roman"/>
          <w:sz w:val="28"/>
          <w:szCs w:val="28"/>
          <w:lang w:val="en-US"/>
        </w:rPr>
        <w:t>The dose for p</w:t>
      </w:r>
      <w:r w:rsidRPr="00115A80">
        <w:rPr>
          <w:rFonts w:ascii="Times New Roman" w:hAnsi="Times New Roman" w:cs="Times New Roman"/>
          <w:sz w:val="28"/>
          <w:szCs w:val="28"/>
          <w:lang w:val="en-US"/>
        </w:rPr>
        <w:t xml:space="preserve">atients with V type of DLP can be increased to 1500 mg / day. </w:t>
      </w:r>
      <w:proofErr w:type="spellStart"/>
      <w:r w:rsidRPr="00115A80">
        <w:rPr>
          <w:rFonts w:ascii="Times New Roman" w:hAnsi="Times New Roman" w:cs="Times New Roman"/>
          <w:sz w:val="28"/>
          <w:szCs w:val="28"/>
          <w:lang w:val="en-US"/>
        </w:rPr>
        <w:t>Fenofibrate</w:t>
      </w:r>
      <w:proofErr w:type="spellEnd"/>
      <w:r w:rsidRPr="00115A80">
        <w:rPr>
          <w:rFonts w:ascii="Times New Roman" w:hAnsi="Times New Roman" w:cs="Times New Roman"/>
          <w:sz w:val="28"/>
          <w:szCs w:val="28"/>
          <w:lang w:val="en-US"/>
        </w:rPr>
        <w:t xml:space="preserve"> is taken by adults </w:t>
      </w:r>
      <w:r w:rsidR="00BF4824">
        <w:rPr>
          <w:rFonts w:ascii="Times New Roman" w:hAnsi="Times New Roman" w:cs="Times New Roman"/>
          <w:sz w:val="28"/>
          <w:szCs w:val="28"/>
          <w:lang w:val="en-US"/>
        </w:rPr>
        <w:t xml:space="preserve">at </w:t>
      </w:r>
      <w:r w:rsidRPr="00115A80">
        <w:rPr>
          <w:rFonts w:ascii="Times New Roman" w:hAnsi="Times New Roman" w:cs="Times New Roman"/>
          <w:sz w:val="28"/>
          <w:szCs w:val="28"/>
          <w:lang w:val="en-US"/>
        </w:rPr>
        <w:t xml:space="preserve">0.1 g (100 mg) twice </w:t>
      </w:r>
      <w:r w:rsidR="00BF4824">
        <w:rPr>
          <w:rFonts w:ascii="Times New Roman" w:hAnsi="Times New Roman" w:cs="Times New Roman"/>
          <w:sz w:val="28"/>
          <w:szCs w:val="28"/>
          <w:lang w:val="en-US"/>
        </w:rPr>
        <w:t xml:space="preserve">a day </w:t>
      </w:r>
      <w:r w:rsidRPr="00115A80">
        <w:rPr>
          <w:rFonts w:ascii="Times New Roman" w:hAnsi="Times New Roman" w:cs="Times New Roman"/>
          <w:sz w:val="28"/>
          <w:szCs w:val="28"/>
          <w:lang w:val="en-US"/>
        </w:rPr>
        <w:t xml:space="preserve">before or during meals: 0.02 g (2 capsules) at breakfast and 0.01 g (1 capsule) </w:t>
      </w:r>
      <w:r w:rsidR="00BF4824">
        <w:rPr>
          <w:rFonts w:ascii="Times New Roman" w:hAnsi="Times New Roman" w:cs="Times New Roman"/>
          <w:sz w:val="28"/>
          <w:szCs w:val="28"/>
          <w:lang w:val="en-US"/>
        </w:rPr>
        <w:t xml:space="preserve">at </w:t>
      </w:r>
      <w:r w:rsidRPr="00115A80">
        <w:rPr>
          <w:rFonts w:ascii="Times New Roman" w:hAnsi="Times New Roman" w:cs="Times New Roman"/>
          <w:sz w:val="28"/>
          <w:szCs w:val="28"/>
          <w:lang w:val="en-US"/>
        </w:rPr>
        <w:t>dinner.</w:t>
      </w:r>
    </w:p>
    <w:p w:rsidR="0031708F" w:rsidRPr="00115A80" w:rsidRDefault="00BF4824" w:rsidP="00667492">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Among </w:t>
      </w:r>
      <w:r w:rsidR="0031708F" w:rsidRPr="00115A80">
        <w:rPr>
          <w:rFonts w:ascii="Times New Roman" w:hAnsi="Times New Roman" w:cs="Times New Roman"/>
          <w:sz w:val="28"/>
          <w:szCs w:val="28"/>
          <w:lang w:val="en-US"/>
        </w:rPr>
        <w:t>the side effects when taking fibrates are: increased he</w:t>
      </w:r>
      <w:r w:rsidR="00655871">
        <w:rPr>
          <w:rFonts w:ascii="Times New Roman" w:hAnsi="Times New Roman" w:cs="Times New Roman"/>
          <w:sz w:val="28"/>
          <w:szCs w:val="28"/>
          <w:lang w:val="en-US"/>
        </w:rPr>
        <w:t xml:space="preserve">patic enzymes; </w:t>
      </w:r>
      <w:proofErr w:type="spellStart"/>
      <w:r w:rsidR="00655871">
        <w:rPr>
          <w:rFonts w:ascii="Times New Roman" w:hAnsi="Times New Roman" w:cs="Times New Roman"/>
          <w:sz w:val="28"/>
          <w:szCs w:val="28"/>
          <w:lang w:val="en-US"/>
        </w:rPr>
        <w:t>c</w:t>
      </w:r>
      <w:r>
        <w:rPr>
          <w:rFonts w:ascii="Times New Roman" w:hAnsi="Times New Roman" w:cs="Times New Roman"/>
          <w:sz w:val="28"/>
          <w:szCs w:val="28"/>
          <w:lang w:val="en-US"/>
        </w:rPr>
        <w:t>holelithiasis</w:t>
      </w:r>
      <w:proofErr w:type="spellEnd"/>
      <w:r>
        <w:rPr>
          <w:rFonts w:ascii="Times New Roman" w:hAnsi="Times New Roman" w:cs="Times New Roman"/>
          <w:sz w:val="28"/>
          <w:szCs w:val="28"/>
          <w:lang w:val="en-US"/>
        </w:rPr>
        <w:t>; d</w:t>
      </w:r>
      <w:r w:rsidR="0031708F" w:rsidRPr="00115A80">
        <w:rPr>
          <w:rFonts w:ascii="Times New Roman" w:hAnsi="Times New Roman" w:cs="Times New Roman"/>
          <w:sz w:val="28"/>
          <w:szCs w:val="28"/>
          <w:lang w:val="en-US"/>
        </w:rPr>
        <w:t>isorders of the gastrointestinal tract (nau</w:t>
      </w:r>
      <w:r>
        <w:rPr>
          <w:rFonts w:ascii="Times New Roman" w:hAnsi="Times New Roman" w:cs="Times New Roman"/>
          <w:sz w:val="28"/>
          <w:szCs w:val="28"/>
          <w:lang w:val="en-US"/>
        </w:rPr>
        <w:t>sea, vomiting, diarrhea); m</w:t>
      </w:r>
      <w:r w:rsidR="0031708F" w:rsidRPr="00115A80">
        <w:rPr>
          <w:rFonts w:ascii="Times New Roman" w:hAnsi="Times New Roman" w:cs="Times New Roman"/>
          <w:sz w:val="28"/>
          <w:szCs w:val="28"/>
          <w:lang w:val="en-US"/>
        </w:rPr>
        <w:t>uscle damage (</w:t>
      </w:r>
      <w:proofErr w:type="spellStart"/>
      <w:r w:rsidR="0031708F" w:rsidRPr="00115A80">
        <w:rPr>
          <w:rFonts w:ascii="Times New Roman" w:hAnsi="Times New Roman" w:cs="Times New Roman"/>
          <w:sz w:val="28"/>
          <w:szCs w:val="28"/>
          <w:lang w:val="en-US"/>
        </w:rPr>
        <w:t>myalg</w:t>
      </w:r>
      <w:r>
        <w:rPr>
          <w:rFonts w:ascii="Times New Roman" w:hAnsi="Times New Roman" w:cs="Times New Roman"/>
          <w:sz w:val="28"/>
          <w:szCs w:val="28"/>
          <w:lang w:val="en-US"/>
        </w:rPr>
        <w: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myositis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rhabdomyolysis</w:t>
      </w:r>
      <w:proofErr w:type="spellEnd"/>
      <w:r>
        <w:rPr>
          <w:rFonts w:ascii="Times New Roman" w:hAnsi="Times New Roman" w:cs="Times New Roman"/>
          <w:sz w:val="28"/>
          <w:szCs w:val="28"/>
          <w:lang w:val="en-US"/>
        </w:rPr>
        <w:t>); i</w:t>
      </w:r>
      <w:r w:rsidR="0031708F" w:rsidRPr="00115A80">
        <w:rPr>
          <w:rFonts w:ascii="Times New Roman" w:hAnsi="Times New Roman" w:cs="Times New Roman"/>
          <w:sz w:val="28"/>
          <w:szCs w:val="28"/>
          <w:lang w:val="en-US"/>
        </w:rPr>
        <w:t>nfluence on the central nervous system (dizziness, headache</w:t>
      </w:r>
      <w:r>
        <w:rPr>
          <w:rFonts w:ascii="Times New Roman" w:hAnsi="Times New Roman" w:cs="Times New Roman"/>
          <w:sz w:val="28"/>
          <w:szCs w:val="28"/>
          <w:lang w:val="en-US"/>
        </w:rPr>
        <w:t>, visual impairment, fatigue); i</w:t>
      </w:r>
      <w:r w:rsidR="0031708F" w:rsidRPr="00115A80">
        <w:rPr>
          <w:rFonts w:ascii="Times New Roman" w:hAnsi="Times New Roman" w:cs="Times New Roman"/>
          <w:sz w:val="28"/>
          <w:szCs w:val="28"/>
          <w:lang w:val="en-US"/>
        </w:rPr>
        <w:t xml:space="preserve">nfluence on blood (leukopenia, reduction of hemoglobin and hematocrit, anemia, thrombocytopenia, bone </w:t>
      </w:r>
      <w:r>
        <w:rPr>
          <w:rFonts w:ascii="Times New Roman" w:hAnsi="Times New Roman" w:cs="Times New Roman"/>
          <w:sz w:val="28"/>
          <w:szCs w:val="28"/>
          <w:lang w:val="en-US"/>
        </w:rPr>
        <w:t>marrow hypoplasia); a</w:t>
      </w:r>
      <w:r w:rsidR="0031708F" w:rsidRPr="00115A80">
        <w:rPr>
          <w:rFonts w:ascii="Times New Roman" w:hAnsi="Times New Roman" w:cs="Times New Roman"/>
          <w:sz w:val="28"/>
          <w:szCs w:val="28"/>
          <w:lang w:val="en-US"/>
        </w:rPr>
        <w:t>llergic rea</w:t>
      </w:r>
      <w:r>
        <w:rPr>
          <w:rFonts w:ascii="Times New Roman" w:hAnsi="Times New Roman" w:cs="Times New Roman"/>
          <w:sz w:val="28"/>
          <w:szCs w:val="28"/>
          <w:lang w:val="en-US"/>
        </w:rPr>
        <w:t>ctions (skin rash); impotence; d</w:t>
      </w:r>
      <w:r w:rsidR="0031708F" w:rsidRPr="00115A80">
        <w:rPr>
          <w:rFonts w:ascii="Times New Roman" w:hAnsi="Times New Roman" w:cs="Times New Roman"/>
          <w:sz w:val="28"/>
          <w:szCs w:val="28"/>
          <w:lang w:val="en-US"/>
        </w:rPr>
        <w:t>ecrease in body weight [3,7].</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Control of blood lipids is performed before taking lipid lowering therapy, at least two measurements, with an interval of 1-12 weeks, with the exception of conditions where immediate administration is necessary, for example, in acute coronary syndrome. The level of lipids should be determined in patients after starting lipid-lowering therapy</w:t>
      </w:r>
      <w:r w:rsidR="00BF4824">
        <w:rPr>
          <w:rFonts w:ascii="Times New Roman" w:hAnsi="Times New Roman" w:cs="Times New Roman"/>
          <w:sz w:val="28"/>
          <w:szCs w:val="28"/>
          <w:lang w:val="en-US"/>
        </w:rPr>
        <w:t>:</w:t>
      </w:r>
      <w:r w:rsidRPr="00115A80">
        <w:rPr>
          <w:rFonts w:ascii="Times New Roman" w:hAnsi="Times New Roman" w:cs="Times New Roman"/>
          <w:sz w:val="28"/>
          <w:szCs w:val="28"/>
          <w:lang w:val="en-US"/>
        </w:rPr>
        <w:t xml:space="preserve"> 8 ± 4 weeks after the start of treatment; 8 ± 4 weeks after correction of therapy to achieve the target level. The level of cholesterol or lipids after the patient has achieved a target or optimal level of cholesterol should be determined annually. Control of hepatic and muscle enzymes should be performed before the start of treatment, 8 weeks after the start of treatment or after increasing the dose of the drug, then annually, if the level of hepatic enzymes did not increase more than 3-fold.</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With an increase in the level of liver enzymes in people taking lipid-lowering therapy, it is noted lower than 3-fold, continue this therapy and repeat tests for liver enzymes after 4-6 weeks. If the hepatic enzyme is increased more than 3 times, it is necessary to stop taking statins or reduce the dose of this drug and repeat the analysis for hepatic enzymes in 4-6 weeks. A cautious recovery of therapy is considered after the normalization of </w:t>
      </w:r>
      <w:r w:rsidRPr="00655871">
        <w:rPr>
          <w:rFonts w:ascii="Times New Roman" w:hAnsi="Times New Roman" w:cs="Times New Roman"/>
          <w:sz w:val="28"/>
          <w:szCs w:val="28"/>
          <w:lang w:val="en-US"/>
        </w:rPr>
        <w:t>ALT</w:t>
      </w:r>
      <w:r w:rsidRPr="00115A80">
        <w:rPr>
          <w:rFonts w:ascii="Times New Roman" w:hAnsi="Times New Roman" w:cs="Times New Roman"/>
          <w:sz w:val="28"/>
          <w:szCs w:val="28"/>
          <w:lang w:val="en-US"/>
        </w:rPr>
        <w:t xml:space="preserve"> levels.</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The level of </w:t>
      </w:r>
      <w:proofErr w:type="spellStart"/>
      <w:r w:rsidRPr="00115A80">
        <w:rPr>
          <w:rFonts w:ascii="Times New Roman" w:hAnsi="Times New Roman" w:cs="Times New Roman"/>
          <w:sz w:val="28"/>
          <w:szCs w:val="28"/>
          <w:lang w:val="en-US"/>
        </w:rPr>
        <w:t>creatinine</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phosphokinase</w:t>
      </w:r>
      <w:proofErr w:type="spellEnd"/>
      <w:r w:rsidRPr="00115A80">
        <w:rPr>
          <w:rFonts w:ascii="Times New Roman" w:hAnsi="Times New Roman" w:cs="Times New Roman"/>
          <w:sz w:val="28"/>
          <w:szCs w:val="28"/>
          <w:lang w:val="en-US"/>
        </w:rPr>
        <w:t xml:space="preserve"> (CK) in patients taking lipid-lowering therapy should be determined before treatment before prescribing therapy. With a five-fold inc</w:t>
      </w:r>
      <w:r w:rsidR="00D87131">
        <w:rPr>
          <w:rFonts w:ascii="Times New Roman" w:hAnsi="Times New Roman" w:cs="Times New Roman"/>
          <w:sz w:val="28"/>
          <w:szCs w:val="28"/>
          <w:lang w:val="en-US"/>
        </w:rPr>
        <w:t>rease in the baseline of the CK</w:t>
      </w:r>
      <w:r w:rsidRPr="00115A80">
        <w:rPr>
          <w:rFonts w:ascii="Times New Roman" w:hAnsi="Times New Roman" w:cs="Times New Roman"/>
          <w:sz w:val="28"/>
          <w:szCs w:val="28"/>
          <w:lang w:val="en-US"/>
        </w:rPr>
        <w:t xml:space="preserve">, statin therapy </w:t>
      </w:r>
      <w:r w:rsidR="00BF4824">
        <w:rPr>
          <w:rFonts w:ascii="Times New Roman" w:hAnsi="Times New Roman" w:cs="Times New Roman"/>
          <w:sz w:val="28"/>
          <w:szCs w:val="28"/>
          <w:lang w:val="en-US"/>
        </w:rPr>
        <w:t xml:space="preserve">is </w:t>
      </w:r>
      <w:r w:rsidRPr="00115A80">
        <w:rPr>
          <w:rFonts w:ascii="Times New Roman" w:hAnsi="Times New Roman" w:cs="Times New Roman"/>
          <w:sz w:val="28"/>
          <w:szCs w:val="28"/>
          <w:lang w:val="en-US"/>
        </w:rPr>
        <w:t xml:space="preserve">not </w:t>
      </w:r>
      <w:r w:rsidR="00353FE2">
        <w:rPr>
          <w:rFonts w:ascii="Times New Roman" w:hAnsi="Times New Roman" w:cs="Times New Roman"/>
          <w:sz w:val="28"/>
          <w:szCs w:val="28"/>
          <w:lang w:val="en-US"/>
        </w:rPr>
        <w:t>started</w:t>
      </w:r>
      <w:r w:rsidRPr="00115A80">
        <w:rPr>
          <w:rFonts w:ascii="Times New Roman" w:hAnsi="Times New Roman" w:cs="Times New Roman"/>
          <w:sz w:val="28"/>
          <w:szCs w:val="28"/>
          <w:lang w:val="en-US"/>
        </w:rPr>
        <w:t>. Monitoring: routine determination of the</w:t>
      </w:r>
      <w:r w:rsidR="00353FE2">
        <w:rPr>
          <w:rFonts w:ascii="Times New Roman" w:hAnsi="Times New Roman" w:cs="Times New Roman"/>
          <w:sz w:val="28"/>
          <w:szCs w:val="28"/>
          <w:lang w:val="en-US"/>
        </w:rPr>
        <w:t xml:space="preserve"> level of CK is not necessary; to d</w:t>
      </w:r>
      <w:r w:rsidRPr="00115A80">
        <w:rPr>
          <w:rFonts w:ascii="Times New Roman" w:hAnsi="Times New Roman" w:cs="Times New Roman"/>
          <w:sz w:val="28"/>
          <w:szCs w:val="28"/>
          <w:lang w:val="en-US"/>
        </w:rPr>
        <w:t>etermine the level of CK, if the patient is concerned with myalgia.</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lastRenderedPageBreak/>
        <w:t xml:space="preserve">If the level of CK is increased fivefold or higher in patients taking statins or fibrates, it is necessary to stop this therapy, check the kidney function and determine the level of CK every two weeks. </w:t>
      </w:r>
      <w:r w:rsidR="00353FE2">
        <w:rPr>
          <w:rFonts w:ascii="Times New Roman" w:hAnsi="Times New Roman" w:cs="Times New Roman"/>
          <w:sz w:val="28"/>
          <w:szCs w:val="28"/>
          <w:lang w:val="en-US"/>
        </w:rPr>
        <w:t>It is necessary to c</w:t>
      </w:r>
      <w:r w:rsidRPr="00115A80">
        <w:rPr>
          <w:rFonts w:ascii="Times New Roman" w:hAnsi="Times New Roman" w:cs="Times New Roman"/>
          <w:sz w:val="28"/>
          <w:szCs w:val="28"/>
          <w:lang w:val="en-US"/>
        </w:rPr>
        <w:t>onsider the possibili</w:t>
      </w:r>
      <w:r w:rsidR="00D87131">
        <w:rPr>
          <w:rFonts w:ascii="Times New Roman" w:hAnsi="Times New Roman" w:cs="Times New Roman"/>
          <w:sz w:val="28"/>
          <w:szCs w:val="28"/>
          <w:lang w:val="en-US"/>
        </w:rPr>
        <w:t>ty of transient elevation of CK</w:t>
      </w:r>
      <w:r w:rsidRPr="00115A80">
        <w:rPr>
          <w:rFonts w:ascii="Times New Roman" w:hAnsi="Times New Roman" w:cs="Times New Roman"/>
          <w:sz w:val="28"/>
          <w:szCs w:val="28"/>
          <w:lang w:val="en-US"/>
        </w:rPr>
        <w:t xml:space="preserve"> for another reason, for example muscle exercises (loads), to consider secondary causes of myopathy if the level of CK remains elevated.</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With an increase in the level of CK less than five times in the absence of muscle symptoms, it is recommended to continue therapy with statins (patients should be warned about adverse symptoms, </w:t>
      </w:r>
      <w:r w:rsidR="00353FE2">
        <w:rPr>
          <w:rFonts w:ascii="Times New Roman" w:hAnsi="Times New Roman" w:cs="Times New Roman"/>
          <w:sz w:val="28"/>
          <w:szCs w:val="28"/>
          <w:lang w:val="en-US"/>
        </w:rPr>
        <w:t xml:space="preserve">to </w:t>
      </w:r>
      <w:r w:rsidRPr="00115A80">
        <w:rPr>
          <w:rFonts w:ascii="Times New Roman" w:hAnsi="Times New Roman" w:cs="Times New Roman"/>
          <w:sz w:val="28"/>
          <w:szCs w:val="28"/>
          <w:lang w:val="en-US"/>
        </w:rPr>
        <w:t xml:space="preserve">consider questions about further determination of </w:t>
      </w:r>
      <w:r w:rsidR="00353FE2" w:rsidRPr="00115A80">
        <w:rPr>
          <w:rFonts w:ascii="Times New Roman" w:hAnsi="Times New Roman" w:cs="Times New Roman"/>
          <w:sz w:val="28"/>
          <w:szCs w:val="28"/>
          <w:lang w:val="en-US"/>
        </w:rPr>
        <w:t xml:space="preserve">CK </w:t>
      </w:r>
      <w:r w:rsidR="00353FE2">
        <w:rPr>
          <w:rFonts w:ascii="Times New Roman" w:hAnsi="Times New Roman" w:cs="Times New Roman"/>
          <w:sz w:val="28"/>
          <w:szCs w:val="28"/>
          <w:lang w:val="en-US"/>
        </w:rPr>
        <w:t>level</w:t>
      </w:r>
      <w:r w:rsidRPr="00115A80">
        <w:rPr>
          <w:rFonts w:ascii="Times New Roman" w:hAnsi="Times New Roman" w:cs="Times New Roman"/>
          <w:sz w:val="28"/>
          <w:szCs w:val="28"/>
          <w:lang w:val="en-US"/>
        </w:rPr>
        <w:t>). If the patient has muscular symptoms, it is necessary to control the symptoms and regularly determine the level of CK [5].</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Hypertriglyceridemia is a risk factor for cardiovascular </w:t>
      </w:r>
      <w:proofErr w:type="gramStart"/>
      <w:r w:rsidRPr="00115A80">
        <w:rPr>
          <w:rFonts w:ascii="Times New Roman" w:hAnsi="Times New Roman" w:cs="Times New Roman"/>
          <w:sz w:val="28"/>
          <w:szCs w:val="28"/>
          <w:lang w:val="en-US"/>
        </w:rPr>
        <w:t>disease,</w:t>
      </w:r>
      <w:proofErr w:type="gramEnd"/>
      <w:r w:rsidRPr="00115A80">
        <w:rPr>
          <w:rFonts w:ascii="Times New Roman" w:hAnsi="Times New Roman" w:cs="Times New Roman"/>
          <w:sz w:val="28"/>
          <w:szCs w:val="28"/>
          <w:lang w:val="en-US"/>
        </w:rPr>
        <w:t xml:space="preserve"> however, prior to initiating drug therapy, it is necessary to take into account possible secondary causes of its development. The latter are: genetic predisposition, obesity, type 2 diabetes, alcohol abuse, a diet with a high content of easily digestible carbohydrates, hypothyroidism, kidney disease, pregnancy (physiological elevation of the TG level twice during the third trimester of pregnancy), autoimmune disorders (</w:t>
      </w:r>
      <w:proofErr w:type="spellStart"/>
      <w:r w:rsidRPr="00115A80">
        <w:rPr>
          <w:rFonts w:ascii="Times New Roman" w:hAnsi="Times New Roman" w:cs="Times New Roman"/>
          <w:sz w:val="28"/>
          <w:szCs w:val="28"/>
          <w:lang w:val="en-US"/>
        </w:rPr>
        <w:t>paraproteinemia</w:t>
      </w:r>
      <w:proofErr w:type="spellEnd"/>
      <w:r w:rsidRPr="00115A80">
        <w:rPr>
          <w:rFonts w:ascii="Times New Roman" w:hAnsi="Times New Roman" w:cs="Times New Roman"/>
          <w:sz w:val="28"/>
          <w:szCs w:val="28"/>
          <w:lang w:val="en-US"/>
        </w:rPr>
        <w:t xml:space="preserve"> ,</w:t>
      </w:r>
      <w:r w:rsidR="00353FE2">
        <w:rPr>
          <w:rFonts w:ascii="Times New Roman" w:hAnsi="Times New Roman" w:cs="Times New Roman"/>
          <w:sz w:val="28"/>
          <w:szCs w:val="28"/>
          <w:lang w:val="en-US"/>
        </w:rPr>
        <w:t xml:space="preserve"> s</w:t>
      </w:r>
      <w:r w:rsidRPr="00115A80">
        <w:rPr>
          <w:rFonts w:ascii="Times New Roman" w:hAnsi="Times New Roman" w:cs="Times New Roman"/>
          <w:sz w:val="28"/>
          <w:szCs w:val="28"/>
          <w:lang w:val="en-US"/>
        </w:rPr>
        <w:t xml:space="preserve">ystemic lupus </w:t>
      </w:r>
      <w:proofErr w:type="spellStart"/>
      <w:r w:rsidRPr="00115A80">
        <w:rPr>
          <w:rFonts w:ascii="Times New Roman" w:hAnsi="Times New Roman" w:cs="Times New Roman"/>
          <w:sz w:val="28"/>
          <w:szCs w:val="28"/>
          <w:lang w:val="en-US"/>
        </w:rPr>
        <w:t>erythematosus</w:t>
      </w:r>
      <w:proofErr w:type="spellEnd"/>
      <w:r w:rsidRPr="00115A80">
        <w:rPr>
          <w:rFonts w:ascii="Times New Roman" w:hAnsi="Times New Roman" w:cs="Times New Roman"/>
          <w:sz w:val="28"/>
          <w:szCs w:val="28"/>
          <w:lang w:val="en-US"/>
        </w:rPr>
        <w:t xml:space="preserve">). Admission of medications, namely corticosteroids, estrogen, </w:t>
      </w:r>
      <w:proofErr w:type="spellStart"/>
      <w:r w:rsidRPr="00115A80">
        <w:rPr>
          <w:rFonts w:ascii="Times New Roman" w:hAnsi="Times New Roman" w:cs="Times New Roman"/>
          <w:sz w:val="28"/>
          <w:szCs w:val="28"/>
          <w:lang w:val="en-US"/>
        </w:rPr>
        <w:t>tamoxifen</w:t>
      </w:r>
      <w:proofErr w:type="spellEnd"/>
      <w:r w:rsidRPr="00115A80">
        <w:rPr>
          <w:rFonts w:ascii="Times New Roman" w:hAnsi="Times New Roman" w:cs="Times New Roman"/>
          <w:sz w:val="28"/>
          <w:szCs w:val="28"/>
          <w:lang w:val="en-US"/>
        </w:rPr>
        <w:t>, β-</w:t>
      </w:r>
      <w:proofErr w:type="spellStart"/>
      <w:r w:rsidRPr="00115A80">
        <w:rPr>
          <w:rFonts w:ascii="Times New Roman" w:hAnsi="Times New Roman" w:cs="Times New Roman"/>
          <w:sz w:val="28"/>
          <w:szCs w:val="28"/>
          <w:lang w:val="en-US"/>
        </w:rPr>
        <w:t>adrenoblockers</w:t>
      </w:r>
      <w:proofErr w:type="spellEnd"/>
      <w:r w:rsidRPr="00115A80">
        <w:rPr>
          <w:rFonts w:ascii="Times New Roman" w:hAnsi="Times New Roman" w:cs="Times New Roman"/>
          <w:sz w:val="28"/>
          <w:szCs w:val="28"/>
          <w:lang w:val="en-US"/>
        </w:rPr>
        <w:t xml:space="preserve"> (except </w:t>
      </w:r>
      <w:proofErr w:type="spellStart"/>
      <w:r w:rsidRPr="00115A80">
        <w:rPr>
          <w:rFonts w:ascii="Times New Roman" w:hAnsi="Times New Roman" w:cs="Times New Roman"/>
          <w:sz w:val="28"/>
          <w:szCs w:val="28"/>
          <w:lang w:val="en-US"/>
        </w:rPr>
        <w:t>carvediol</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thiazides</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isotretinoin</w:t>
      </w:r>
      <w:proofErr w:type="spellEnd"/>
      <w:r w:rsidRPr="00115A80">
        <w:rPr>
          <w:rFonts w:ascii="Times New Roman" w:hAnsi="Times New Roman" w:cs="Times New Roman"/>
          <w:sz w:val="28"/>
          <w:szCs w:val="28"/>
          <w:lang w:val="en-US"/>
        </w:rPr>
        <w:t>, resins that bind bile acids, cyclosporine, antiretroviral drugs (protease inhibitors), and psychotropic drugs can also cause hypertriglyceridemia.</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In patients with high risk and TG levels</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&gt; 2.3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the following regimens of medications are used: fibrates, niacin, omega-3 fatty acids, statins in combination with nicotinic acid, statins in combination with fibrates, a combination with omega -3 fatty acids [4].</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Nicotinic acid (niacin) and its prolonged form (</w:t>
      </w:r>
      <w:proofErr w:type="spellStart"/>
      <w:r w:rsidRPr="00115A80">
        <w:rPr>
          <w:rFonts w:ascii="Times New Roman" w:hAnsi="Times New Roman" w:cs="Times New Roman"/>
          <w:sz w:val="28"/>
          <w:szCs w:val="28"/>
          <w:lang w:val="en-US"/>
        </w:rPr>
        <w:t>enduracin</w:t>
      </w:r>
      <w:proofErr w:type="spellEnd"/>
      <w:r w:rsidRPr="00115A80">
        <w:rPr>
          <w:rFonts w:ascii="Times New Roman" w:hAnsi="Times New Roman" w:cs="Times New Roman"/>
          <w:sz w:val="28"/>
          <w:szCs w:val="28"/>
          <w:lang w:val="en-US"/>
        </w:rPr>
        <w:t xml:space="preserve">) exert </w:t>
      </w:r>
      <w:proofErr w:type="spellStart"/>
      <w:r w:rsidRPr="00115A80">
        <w:rPr>
          <w:rFonts w:ascii="Times New Roman" w:hAnsi="Times New Roman" w:cs="Times New Roman"/>
          <w:sz w:val="28"/>
          <w:szCs w:val="28"/>
          <w:lang w:val="en-US"/>
        </w:rPr>
        <w:t>hypolipidemic</w:t>
      </w:r>
      <w:proofErr w:type="spellEnd"/>
      <w:r w:rsidRPr="00115A80">
        <w:rPr>
          <w:rFonts w:ascii="Times New Roman" w:hAnsi="Times New Roman" w:cs="Times New Roman"/>
          <w:sz w:val="28"/>
          <w:szCs w:val="28"/>
          <w:lang w:val="en-US"/>
        </w:rPr>
        <w:t xml:space="preserve"> action by reducing the mobilization of free fatty acids from fat stores and entering the liver, which leads to a decrease in the biosynthesis of TG in the liver, and the formation of VLDL and the suppression of secretion by the </w:t>
      </w:r>
      <w:r w:rsidRPr="00115A80">
        <w:rPr>
          <w:rFonts w:ascii="Times New Roman" w:hAnsi="Times New Roman" w:cs="Times New Roman"/>
          <w:sz w:val="28"/>
          <w:szCs w:val="28"/>
          <w:lang w:val="en-US"/>
        </w:rPr>
        <w:lastRenderedPageBreak/>
        <w:t xml:space="preserve">VLDLP. The level of plasma VLDL, </w:t>
      </w:r>
      <w:r w:rsidR="006567C3" w:rsidRPr="00855B31">
        <w:rPr>
          <w:rFonts w:ascii="Times New Roman" w:hAnsi="Times New Roman" w:cs="Times New Roman"/>
          <w:sz w:val="28"/>
          <w:szCs w:val="28"/>
          <w:lang w:val="en-US"/>
        </w:rPr>
        <w:t>H</w:t>
      </w:r>
      <w:r w:rsidRPr="00855B31">
        <w:rPr>
          <w:rFonts w:ascii="Times New Roman" w:hAnsi="Times New Roman" w:cs="Times New Roman"/>
          <w:sz w:val="28"/>
          <w:szCs w:val="28"/>
          <w:lang w:val="en-US"/>
        </w:rPr>
        <w:t>DL</w:t>
      </w:r>
      <w:r w:rsidRPr="00115A80">
        <w:rPr>
          <w:rFonts w:ascii="Times New Roman" w:hAnsi="Times New Roman" w:cs="Times New Roman"/>
          <w:sz w:val="28"/>
          <w:szCs w:val="28"/>
          <w:lang w:val="en-US"/>
        </w:rPr>
        <w:t xml:space="preserve"> and LDL is reduced, and the level of anti-</w:t>
      </w:r>
      <w:proofErr w:type="spellStart"/>
      <w:r w:rsidRPr="00115A80">
        <w:rPr>
          <w:rFonts w:ascii="Times New Roman" w:hAnsi="Times New Roman" w:cs="Times New Roman"/>
          <w:sz w:val="28"/>
          <w:szCs w:val="28"/>
          <w:lang w:val="en-US"/>
        </w:rPr>
        <w:t>atherogenic</w:t>
      </w:r>
      <w:proofErr w:type="spellEnd"/>
      <w:r w:rsidRPr="00115A80">
        <w:rPr>
          <w:rFonts w:ascii="Times New Roman" w:hAnsi="Times New Roman" w:cs="Times New Roman"/>
          <w:sz w:val="28"/>
          <w:szCs w:val="28"/>
          <w:lang w:val="en-US"/>
        </w:rPr>
        <w:t xml:space="preserve"> HDL is increased. Nicotinic acid can be used for </w:t>
      </w:r>
      <w:proofErr w:type="spellStart"/>
      <w:r w:rsidRPr="00115A80">
        <w:rPr>
          <w:rFonts w:ascii="Times New Roman" w:hAnsi="Times New Roman" w:cs="Times New Roman"/>
          <w:sz w:val="28"/>
          <w:szCs w:val="28"/>
          <w:lang w:val="en-US"/>
        </w:rPr>
        <w:t>hyperlipoproteinemia</w:t>
      </w:r>
      <w:proofErr w:type="spellEnd"/>
      <w:r w:rsidR="00D87131">
        <w:rPr>
          <w:rFonts w:ascii="Times New Roman" w:hAnsi="Times New Roman" w:cs="Times New Roman"/>
          <w:sz w:val="28"/>
          <w:szCs w:val="28"/>
          <w:lang w:val="en-US"/>
        </w:rPr>
        <w:t xml:space="preserve"> of </w:t>
      </w:r>
      <w:proofErr w:type="spellStart"/>
      <w:r w:rsidRPr="00115A80">
        <w:rPr>
          <w:rFonts w:ascii="Times New Roman" w:hAnsi="Times New Roman" w:cs="Times New Roman"/>
          <w:sz w:val="28"/>
          <w:szCs w:val="28"/>
          <w:lang w:val="en-US"/>
        </w:rPr>
        <w:t>IIa</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IIb</w:t>
      </w:r>
      <w:proofErr w:type="spellEnd"/>
      <w:r w:rsidRPr="00115A80">
        <w:rPr>
          <w:rFonts w:ascii="Times New Roman" w:hAnsi="Times New Roman" w:cs="Times New Roman"/>
          <w:sz w:val="28"/>
          <w:szCs w:val="28"/>
          <w:lang w:val="en-US"/>
        </w:rPr>
        <w:t xml:space="preserve">, III, IV and V types. The biggest problem with the use of nicotinic acid is the need to apply large doses of the drug (3 grams a day or more), which provide positive effects on lipid metabolism, but often have side effects. </w:t>
      </w:r>
      <w:r w:rsidR="00353FE2">
        <w:rPr>
          <w:rFonts w:ascii="Times New Roman" w:hAnsi="Times New Roman" w:cs="Times New Roman"/>
          <w:sz w:val="28"/>
          <w:szCs w:val="28"/>
          <w:lang w:val="en-US"/>
        </w:rPr>
        <w:t xml:space="preserve">Among </w:t>
      </w:r>
      <w:r w:rsidRPr="00115A80">
        <w:rPr>
          <w:rFonts w:ascii="Times New Roman" w:hAnsi="Times New Roman" w:cs="Times New Roman"/>
          <w:sz w:val="28"/>
          <w:szCs w:val="28"/>
          <w:lang w:val="en-US"/>
        </w:rPr>
        <w:t>side effects should be noted: skin manifestations (itching and redness of the skin, rash, increased secretion of sebaceous glands of</w:t>
      </w:r>
      <w:r w:rsidR="00353FE2">
        <w:rPr>
          <w:rFonts w:ascii="Times New Roman" w:hAnsi="Times New Roman" w:cs="Times New Roman"/>
          <w:sz w:val="28"/>
          <w:szCs w:val="28"/>
          <w:lang w:val="en-US"/>
        </w:rPr>
        <w:t xml:space="preserve"> the skin, hyperpigmentation); f</w:t>
      </w:r>
      <w:r w:rsidRPr="00115A80">
        <w:rPr>
          <w:rFonts w:ascii="Times New Roman" w:hAnsi="Times New Roman" w:cs="Times New Roman"/>
          <w:sz w:val="28"/>
          <w:szCs w:val="28"/>
          <w:lang w:val="en-US"/>
        </w:rPr>
        <w:t xml:space="preserve">rom the side of the central nervous system (headache, dizziness, blurred vision); </w:t>
      </w:r>
      <w:r w:rsidR="00353FE2">
        <w:rPr>
          <w:rFonts w:ascii="Times New Roman" w:hAnsi="Times New Roman" w:cs="Times New Roman"/>
          <w:sz w:val="28"/>
          <w:szCs w:val="28"/>
          <w:lang w:val="en-US"/>
        </w:rPr>
        <w:t>t</w:t>
      </w:r>
      <w:r w:rsidRPr="00115A80">
        <w:rPr>
          <w:rFonts w:ascii="Times New Roman" w:hAnsi="Times New Roman" w:cs="Times New Roman"/>
          <w:sz w:val="28"/>
          <w:szCs w:val="28"/>
          <w:lang w:val="en-US"/>
        </w:rPr>
        <w:t>oxic effect on the liver (incre</w:t>
      </w:r>
      <w:r w:rsidR="007D2F2F">
        <w:rPr>
          <w:rFonts w:ascii="Times New Roman" w:hAnsi="Times New Roman" w:cs="Times New Roman"/>
          <w:sz w:val="28"/>
          <w:szCs w:val="28"/>
          <w:lang w:val="en-US"/>
        </w:rPr>
        <w:t>ased liver enzymes, jaundice); f</w:t>
      </w:r>
      <w:r w:rsidRPr="00115A80">
        <w:rPr>
          <w:rFonts w:ascii="Times New Roman" w:hAnsi="Times New Roman" w:cs="Times New Roman"/>
          <w:sz w:val="28"/>
          <w:szCs w:val="28"/>
          <w:lang w:val="en-US"/>
        </w:rPr>
        <w:t xml:space="preserve">rom the gastrointestinal tract (pain in the </w:t>
      </w:r>
      <w:proofErr w:type="spellStart"/>
      <w:r w:rsidRPr="00115A80">
        <w:rPr>
          <w:rFonts w:ascii="Times New Roman" w:hAnsi="Times New Roman" w:cs="Times New Roman"/>
          <w:sz w:val="28"/>
          <w:szCs w:val="28"/>
          <w:lang w:val="en-US"/>
        </w:rPr>
        <w:t>epigastric</w:t>
      </w:r>
      <w:proofErr w:type="spellEnd"/>
      <w:r w:rsidRPr="00115A80">
        <w:rPr>
          <w:rFonts w:ascii="Times New Roman" w:hAnsi="Times New Roman" w:cs="Times New Roman"/>
          <w:sz w:val="28"/>
          <w:szCs w:val="28"/>
          <w:lang w:val="en-US"/>
        </w:rPr>
        <w:t xml:space="preserve"> region</w:t>
      </w:r>
      <w:r w:rsidR="007D2F2F">
        <w:rPr>
          <w:rFonts w:ascii="Times New Roman" w:hAnsi="Times New Roman" w:cs="Times New Roman"/>
          <w:sz w:val="28"/>
          <w:szCs w:val="28"/>
          <w:lang w:val="en-US"/>
        </w:rPr>
        <w:t>, nausea, vomiting, diarrhea); m</w:t>
      </w:r>
      <w:r w:rsidRPr="00115A80">
        <w:rPr>
          <w:rFonts w:ascii="Times New Roman" w:hAnsi="Times New Roman" w:cs="Times New Roman"/>
          <w:sz w:val="28"/>
          <w:szCs w:val="28"/>
          <w:lang w:val="en-US"/>
        </w:rPr>
        <w:t>etabolic disorders (</w:t>
      </w:r>
      <w:r w:rsidR="007D2F2F">
        <w:rPr>
          <w:rFonts w:ascii="Times New Roman" w:hAnsi="Times New Roman" w:cs="Times New Roman"/>
          <w:sz w:val="28"/>
          <w:szCs w:val="28"/>
          <w:lang w:val="en-US"/>
        </w:rPr>
        <w:t xml:space="preserve">hyperglycemia, </w:t>
      </w:r>
      <w:proofErr w:type="spellStart"/>
      <w:r w:rsidR="007D2F2F">
        <w:rPr>
          <w:rFonts w:ascii="Times New Roman" w:hAnsi="Times New Roman" w:cs="Times New Roman"/>
          <w:sz w:val="28"/>
          <w:szCs w:val="28"/>
          <w:lang w:val="en-US"/>
        </w:rPr>
        <w:t>hyperuricemia</w:t>
      </w:r>
      <w:proofErr w:type="spellEnd"/>
      <w:r w:rsidR="007D2F2F">
        <w:rPr>
          <w:rFonts w:ascii="Times New Roman" w:hAnsi="Times New Roman" w:cs="Times New Roman"/>
          <w:sz w:val="28"/>
          <w:szCs w:val="28"/>
          <w:lang w:val="en-US"/>
        </w:rPr>
        <w:t>); f</w:t>
      </w:r>
      <w:r w:rsidRPr="00115A80">
        <w:rPr>
          <w:rFonts w:ascii="Times New Roman" w:hAnsi="Times New Roman" w:cs="Times New Roman"/>
          <w:sz w:val="28"/>
          <w:szCs w:val="28"/>
          <w:lang w:val="en-US"/>
        </w:rPr>
        <w:t>rom the cardiovascular system (tachycardia, palpitations, arrhythmias, hypotension) [3,7].</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Omega</w:t>
      </w:r>
      <w:r w:rsidR="007D2F2F">
        <w:rPr>
          <w:rFonts w:ascii="Times New Roman" w:hAnsi="Times New Roman" w:cs="Times New Roman"/>
          <w:sz w:val="28"/>
          <w:szCs w:val="28"/>
          <w:lang w:val="en-US"/>
        </w:rPr>
        <w:t xml:space="preserve">-3 polyunsaturated fatty </w:t>
      </w:r>
      <w:proofErr w:type="gramStart"/>
      <w:r w:rsidR="007D2F2F">
        <w:rPr>
          <w:rFonts w:ascii="Times New Roman" w:hAnsi="Times New Roman" w:cs="Times New Roman"/>
          <w:sz w:val="28"/>
          <w:szCs w:val="28"/>
          <w:lang w:val="en-US"/>
        </w:rPr>
        <w:t xml:space="preserve">acids </w:t>
      </w:r>
      <w:r w:rsidRPr="00115A80">
        <w:rPr>
          <w:rFonts w:ascii="Times New Roman" w:hAnsi="Times New Roman" w:cs="Times New Roman"/>
          <w:sz w:val="28"/>
          <w:szCs w:val="28"/>
          <w:lang w:val="en-US"/>
        </w:rPr>
        <w:t xml:space="preserve"> reduce</w:t>
      </w:r>
      <w:proofErr w:type="gramEnd"/>
      <w:r w:rsidRPr="00115A80">
        <w:rPr>
          <w:rFonts w:ascii="Times New Roman" w:hAnsi="Times New Roman" w:cs="Times New Roman"/>
          <w:sz w:val="28"/>
          <w:szCs w:val="28"/>
          <w:lang w:val="en-US"/>
        </w:rPr>
        <w:t xml:space="preserve"> the level of TG, cholesterol by increasing the</w:t>
      </w:r>
      <w:r w:rsidR="007D2F2F">
        <w:rPr>
          <w:rFonts w:ascii="Times New Roman" w:hAnsi="Times New Roman" w:cs="Times New Roman"/>
          <w:sz w:val="28"/>
          <w:szCs w:val="28"/>
          <w:lang w:val="en-US"/>
        </w:rPr>
        <w:t>ir catabolism and reducing VLDL, r</w:t>
      </w:r>
      <w:r w:rsidRPr="00115A80">
        <w:rPr>
          <w:rFonts w:ascii="Times New Roman" w:hAnsi="Times New Roman" w:cs="Times New Roman"/>
          <w:sz w:val="28"/>
          <w:szCs w:val="28"/>
          <w:lang w:val="en-US"/>
        </w:rPr>
        <w:t xml:space="preserve">educe the content of </w:t>
      </w:r>
      <w:proofErr w:type="spellStart"/>
      <w:r w:rsidRPr="00115A80">
        <w:rPr>
          <w:rFonts w:ascii="Times New Roman" w:hAnsi="Times New Roman" w:cs="Times New Roman"/>
          <w:sz w:val="28"/>
          <w:szCs w:val="28"/>
          <w:lang w:val="en-US"/>
        </w:rPr>
        <w:t>arachidonic</w:t>
      </w:r>
      <w:proofErr w:type="spellEnd"/>
      <w:r w:rsidRPr="00115A80">
        <w:rPr>
          <w:rFonts w:ascii="Times New Roman" w:hAnsi="Times New Roman" w:cs="Times New Roman"/>
          <w:sz w:val="28"/>
          <w:szCs w:val="28"/>
          <w:lang w:val="en-US"/>
        </w:rPr>
        <w:t xml:space="preserve"> acid and, accordingly, thromboxane A2. </w:t>
      </w:r>
      <w:proofErr w:type="spellStart"/>
      <w:r w:rsidRPr="00115A80">
        <w:rPr>
          <w:rFonts w:ascii="Times New Roman" w:hAnsi="Times New Roman" w:cs="Times New Roman"/>
          <w:sz w:val="28"/>
          <w:szCs w:val="28"/>
          <w:lang w:val="en-US"/>
        </w:rPr>
        <w:t>Epadol</w:t>
      </w:r>
      <w:proofErr w:type="spellEnd"/>
      <w:r w:rsidR="007D2F2F">
        <w:rPr>
          <w:rFonts w:ascii="Times New Roman" w:hAnsi="Times New Roman" w:cs="Times New Roman"/>
          <w:sz w:val="28"/>
          <w:szCs w:val="28"/>
          <w:lang w:val="en-US"/>
        </w:rPr>
        <w:t xml:space="preserve"> is</w:t>
      </w:r>
      <w:r w:rsidRPr="00115A80">
        <w:rPr>
          <w:rFonts w:ascii="Times New Roman" w:hAnsi="Times New Roman" w:cs="Times New Roman"/>
          <w:sz w:val="28"/>
          <w:szCs w:val="28"/>
          <w:lang w:val="en-US"/>
        </w:rPr>
        <w:t xml:space="preserve"> a mixture with a high content (not less than 43%) of esters of omega-3-polyunsaturated fatty acids (0.5 g). The course of treatment </w:t>
      </w:r>
      <w:r w:rsidR="007D2F2F">
        <w:rPr>
          <w:rFonts w:ascii="Times New Roman" w:hAnsi="Times New Roman" w:cs="Times New Roman"/>
          <w:sz w:val="28"/>
          <w:szCs w:val="28"/>
          <w:lang w:val="en-US"/>
        </w:rPr>
        <w:t xml:space="preserve">is </w:t>
      </w:r>
      <w:r w:rsidRPr="00115A80">
        <w:rPr>
          <w:rFonts w:ascii="Times New Roman" w:hAnsi="Times New Roman" w:cs="Times New Roman"/>
          <w:sz w:val="28"/>
          <w:szCs w:val="28"/>
          <w:lang w:val="en-US"/>
        </w:rPr>
        <w:t xml:space="preserve">for at least four weeks </w:t>
      </w:r>
      <w:r w:rsidR="007D2F2F">
        <w:rPr>
          <w:rFonts w:ascii="Times New Roman" w:hAnsi="Times New Roman" w:cs="Times New Roman"/>
          <w:sz w:val="28"/>
          <w:szCs w:val="28"/>
          <w:lang w:val="en-US"/>
        </w:rPr>
        <w:t xml:space="preserve">at </w:t>
      </w:r>
      <w:r w:rsidRPr="00115A80">
        <w:rPr>
          <w:rFonts w:ascii="Times New Roman" w:hAnsi="Times New Roman" w:cs="Times New Roman"/>
          <w:sz w:val="28"/>
          <w:szCs w:val="28"/>
          <w:lang w:val="en-US"/>
        </w:rPr>
        <w:t>1.0 g twice a day [3].</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Low level of HDL cholesterol is a strong and independent predictor of early development of atherosclerosis and cardiovascular diseases (CVD)</w:t>
      </w:r>
      <w:proofErr w:type="gramStart"/>
      <w:r w:rsidRPr="00115A80">
        <w:rPr>
          <w:rFonts w:ascii="Times New Roman" w:hAnsi="Times New Roman" w:cs="Times New Roman"/>
          <w:sz w:val="28"/>
          <w:szCs w:val="28"/>
          <w:lang w:val="en-US"/>
        </w:rPr>
        <w:t>,</w:t>
      </w:r>
      <w:proofErr w:type="gramEnd"/>
      <w:r w:rsidRPr="00115A80">
        <w:rPr>
          <w:rFonts w:ascii="Times New Roman" w:hAnsi="Times New Roman" w:cs="Times New Roman"/>
          <w:sz w:val="28"/>
          <w:szCs w:val="28"/>
          <w:lang w:val="en-US"/>
        </w:rPr>
        <w:t xml:space="preserve"> therefore, a desirable secondary goal in the treatment of patients with </w:t>
      </w:r>
      <w:proofErr w:type="spellStart"/>
      <w:r w:rsidRPr="00115A80">
        <w:rPr>
          <w:rFonts w:ascii="Times New Roman" w:hAnsi="Times New Roman" w:cs="Times New Roman"/>
          <w:sz w:val="28"/>
          <w:szCs w:val="28"/>
          <w:lang w:val="en-US"/>
        </w:rPr>
        <w:t>dyslipidaemia</w:t>
      </w:r>
      <w:proofErr w:type="spellEnd"/>
      <w:r w:rsidRPr="00115A80">
        <w:rPr>
          <w:rFonts w:ascii="Times New Roman" w:hAnsi="Times New Roman" w:cs="Times New Roman"/>
          <w:sz w:val="28"/>
          <w:szCs w:val="28"/>
          <w:lang w:val="en-US"/>
        </w:rPr>
        <w:t xml:space="preserve"> is an increase in the level of HDL cholesterol. At the present time, the niacin drug most effectively increases the level of HDL cholesterol. A statin group as well as a group of fibrates can also be used, which equally increase the level of HDL cholesterol. The efficacy of fibrates to increase HDL cholesterol may be weakened by long-term admission in patients with type 2 diabetes mellitus (DM).</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In the treatment of combined DLP, the level of HDL cholesterol should increase and the level of TG and LDL cholesterol levels decrease, which can be achieved with the administration of statins. Therefore, it is possible to prescribe statins in combination with nicotinic acid, but the side effect in the form of redness of the face can reduce the patient's adherence to treatment.</w:t>
      </w:r>
      <w:r w:rsidR="007D2F2F" w:rsidRPr="007D2F2F">
        <w:rPr>
          <w:lang w:val="en-US"/>
        </w:rPr>
        <w:t xml:space="preserve"> </w:t>
      </w:r>
      <w:r w:rsidR="007D2F2F" w:rsidRPr="007D2F2F">
        <w:rPr>
          <w:rFonts w:ascii="Times New Roman" w:hAnsi="Times New Roman" w:cs="Times New Roman"/>
          <w:sz w:val="28"/>
          <w:szCs w:val="28"/>
          <w:lang w:val="en-US"/>
        </w:rPr>
        <w:t xml:space="preserve">It is </w:t>
      </w:r>
      <w:r w:rsidR="007D2F2F">
        <w:rPr>
          <w:rFonts w:ascii="Times New Roman" w:hAnsi="Times New Roman" w:cs="Times New Roman"/>
          <w:sz w:val="28"/>
          <w:szCs w:val="28"/>
          <w:lang w:val="en-US"/>
        </w:rPr>
        <w:t xml:space="preserve">good </w:t>
      </w:r>
      <w:r w:rsidR="007D2F2F" w:rsidRPr="007D2F2F">
        <w:rPr>
          <w:rFonts w:ascii="Times New Roman" w:hAnsi="Times New Roman" w:cs="Times New Roman"/>
          <w:sz w:val="28"/>
          <w:szCs w:val="28"/>
          <w:lang w:val="en-US"/>
        </w:rPr>
        <w:t xml:space="preserve">to prescribe a </w:t>
      </w:r>
      <w:r w:rsidR="007D2F2F" w:rsidRPr="007D2F2F">
        <w:rPr>
          <w:rFonts w:ascii="Times New Roman" w:hAnsi="Times New Roman" w:cs="Times New Roman"/>
          <w:sz w:val="28"/>
          <w:szCs w:val="28"/>
          <w:lang w:val="en-US"/>
        </w:rPr>
        <w:lastRenderedPageBreak/>
        <w:t xml:space="preserve">combination of statins and fibrates, controlling the indicators that show the possible development of myopathies, but it is necessary to avoid the </w:t>
      </w:r>
      <w:r w:rsidR="007D2F2F">
        <w:rPr>
          <w:rFonts w:ascii="Times New Roman" w:hAnsi="Times New Roman" w:cs="Times New Roman"/>
          <w:sz w:val="28"/>
          <w:szCs w:val="28"/>
          <w:lang w:val="en-US"/>
        </w:rPr>
        <w:t xml:space="preserve">prescription </w:t>
      </w:r>
      <w:r w:rsidR="007D2F2F" w:rsidRPr="007D2F2F">
        <w:rPr>
          <w:rFonts w:ascii="Times New Roman" w:hAnsi="Times New Roman" w:cs="Times New Roman"/>
          <w:sz w:val="28"/>
          <w:szCs w:val="28"/>
          <w:lang w:val="en-US"/>
        </w:rPr>
        <w:t xml:space="preserve">of a combination with </w:t>
      </w:r>
      <w:proofErr w:type="spellStart"/>
      <w:r w:rsidR="007D2F2F" w:rsidRPr="007D2F2F">
        <w:rPr>
          <w:rFonts w:ascii="Times New Roman" w:hAnsi="Times New Roman" w:cs="Times New Roman"/>
          <w:sz w:val="28"/>
          <w:szCs w:val="28"/>
          <w:lang w:val="en-US"/>
        </w:rPr>
        <w:t>gemfibrozil</w:t>
      </w:r>
      <w:proofErr w:type="spellEnd"/>
      <w:r w:rsidR="007D2F2F" w:rsidRPr="007D2F2F">
        <w:rPr>
          <w:rFonts w:ascii="Times New Roman" w:hAnsi="Times New Roman" w:cs="Times New Roman"/>
          <w:sz w:val="28"/>
          <w:szCs w:val="28"/>
          <w:lang w:val="en-US"/>
        </w:rPr>
        <w:t>. If there is no possibility to control the level of TG with statins and fibrates, it is possible to prescribe omega-3-polyunsaturated fatty acids for further reduction of TG level, because this combination is safe and well tolerated by patients.</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Levels of lipids in blood plasma are significantly determined by the genetic factor. In the worst case, there is family hyperlipidemia. If </w:t>
      </w:r>
      <w:r w:rsidR="007D2F2F" w:rsidRPr="00115A80">
        <w:rPr>
          <w:rFonts w:ascii="Times New Roman" w:hAnsi="Times New Roman" w:cs="Times New Roman"/>
          <w:sz w:val="28"/>
          <w:szCs w:val="28"/>
          <w:lang w:val="en-US"/>
        </w:rPr>
        <w:t xml:space="preserve">genetically determined dyslipidemia </w:t>
      </w:r>
      <w:r w:rsidR="007D2F2F">
        <w:rPr>
          <w:rFonts w:ascii="Times New Roman" w:hAnsi="Times New Roman" w:cs="Times New Roman"/>
          <w:sz w:val="28"/>
          <w:szCs w:val="28"/>
          <w:lang w:val="en-US"/>
        </w:rPr>
        <w:t>is suspected</w:t>
      </w:r>
      <w:r w:rsidRPr="00115A80">
        <w:rPr>
          <w:rFonts w:ascii="Times New Roman" w:hAnsi="Times New Roman" w:cs="Times New Roman"/>
          <w:sz w:val="28"/>
          <w:szCs w:val="28"/>
          <w:lang w:val="en-US"/>
        </w:rPr>
        <w:t xml:space="preserve">, the patient should be </w:t>
      </w:r>
      <w:r w:rsidR="007D2F2F">
        <w:rPr>
          <w:rFonts w:ascii="Times New Roman" w:hAnsi="Times New Roman" w:cs="Times New Roman"/>
          <w:sz w:val="28"/>
          <w:szCs w:val="28"/>
          <w:lang w:val="en-US"/>
        </w:rPr>
        <w:t xml:space="preserve">sent </w:t>
      </w:r>
      <w:r w:rsidRPr="00115A80">
        <w:rPr>
          <w:rFonts w:ascii="Times New Roman" w:hAnsi="Times New Roman" w:cs="Times New Roman"/>
          <w:sz w:val="28"/>
          <w:szCs w:val="28"/>
          <w:lang w:val="en-US"/>
        </w:rPr>
        <w:t xml:space="preserve">to a specialized department dealing with lipid metabolism disorders. The most serious form of dyslipidemia is family dyslipidemia. Treatment of family dyslipidemia includes not only recommendations for the modification of the way of life, but also the </w:t>
      </w:r>
      <w:r w:rsidR="007D2F2F">
        <w:rPr>
          <w:rFonts w:ascii="Times New Roman" w:hAnsi="Times New Roman" w:cs="Times New Roman"/>
          <w:sz w:val="28"/>
          <w:szCs w:val="28"/>
          <w:lang w:val="en-US"/>
        </w:rPr>
        <w:t xml:space="preserve">administering </w:t>
      </w:r>
      <w:r w:rsidRPr="00115A80">
        <w:rPr>
          <w:rFonts w:ascii="Times New Roman" w:hAnsi="Times New Roman" w:cs="Times New Roman"/>
          <w:sz w:val="28"/>
          <w:szCs w:val="28"/>
          <w:lang w:val="en-US"/>
        </w:rPr>
        <w:t xml:space="preserve">lipid-lowering therapy. The patient should also remember the need </w:t>
      </w:r>
      <w:r w:rsidR="00BF798E">
        <w:rPr>
          <w:rFonts w:ascii="Times New Roman" w:hAnsi="Times New Roman" w:cs="Times New Roman"/>
          <w:sz w:val="28"/>
          <w:szCs w:val="28"/>
          <w:lang w:val="en-US"/>
        </w:rPr>
        <w:t xml:space="preserve">to be examined </w:t>
      </w:r>
      <w:r w:rsidRPr="00115A80">
        <w:rPr>
          <w:rFonts w:ascii="Times New Roman" w:hAnsi="Times New Roman" w:cs="Times New Roman"/>
          <w:sz w:val="28"/>
          <w:szCs w:val="28"/>
          <w:lang w:val="en-US"/>
        </w:rPr>
        <w:t xml:space="preserve">for the presence of severe </w:t>
      </w:r>
      <w:proofErr w:type="spellStart"/>
      <w:r w:rsidRPr="00115A80">
        <w:rPr>
          <w:rFonts w:ascii="Times New Roman" w:hAnsi="Times New Roman" w:cs="Times New Roman"/>
          <w:sz w:val="28"/>
          <w:szCs w:val="28"/>
          <w:lang w:val="en-US"/>
        </w:rPr>
        <w:t>atherothrombosis</w:t>
      </w:r>
      <w:proofErr w:type="spellEnd"/>
      <w:r w:rsidRPr="00115A80">
        <w:rPr>
          <w:rFonts w:ascii="Times New Roman" w:hAnsi="Times New Roman" w:cs="Times New Roman"/>
          <w:sz w:val="28"/>
          <w:szCs w:val="28"/>
          <w:lang w:val="en-US"/>
        </w:rPr>
        <w:t xml:space="preserve"> [4].</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Fam</w:t>
      </w:r>
      <w:r w:rsidR="006567C3">
        <w:rPr>
          <w:rFonts w:ascii="Times New Roman" w:hAnsi="Times New Roman" w:cs="Times New Roman"/>
          <w:sz w:val="28"/>
          <w:szCs w:val="28"/>
          <w:lang w:val="en-US"/>
        </w:rPr>
        <w:t>ilial</w:t>
      </w:r>
      <w:r w:rsidR="00D87131">
        <w:rPr>
          <w:rFonts w:ascii="Times New Roman" w:hAnsi="Times New Roman" w:cs="Times New Roman"/>
          <w:sz w:val="28"/>
          <w:szCs w:val="28"/>
          <w:lang w:val="en-US"/>
        </w:rPr>
        <w:t xml:space="preserve"> hypercholesterolemia </w:t>
      </w:r>
      <w:r w:rsidR="00D87131" w:rsidRPr="006567C3">
        <w:rPr>
          <w:rFonts w:ascii="Times New Roman" w:hAnsi="Times New Roman" w:cs="Times New Roman"/>
          <w:sz w:val="28"/>
          <w:szCs w:val="28"/>
          <w:lang w:val="en-US"/>
        </w:rPr>
        <w:t>(</w:t>
      </w:r>
      <w:r w:rsidR="006567C3" w:rsidRPr="006567C3">
        <w:rPr>
          <w:rFonts w:ascii="Times New Roman" w:hAnsi="Times New Roman" w:cs="Times New Roman"/>
          <w:sz w:val="28"/>
          <w:szCs w:val="28"/>
          <w:lang w:val="en-US"/>
        </w:rPr>
        <w:t>FH</w:t>
      </w:r>
      <w:r w:rsidRPr="006567C3">
        <w:rPr>
          <w:rFonts w:ascii="Times New Roman" w:hAnsi="Times New Roman" w:cs="Times New Roman"/>
          <w:sz w:val="28"/>
          <w:szCs w:val="28"/>
          <w:lang w:val="en-US"/>
        </w:rPr>
        <w:t>)</w:t>
      </w:r>
      <w:r w:rsidRPr="00115A80">
        <w:rPr>
          <w:rFonts w:ascii="Times New Roman" w:hAnsi="Times New Roman" w:cs="Times New Roman"/>
          <w:sz w:val="28"/>
          <w:szCs w:val="28"/>
          <w:lang w:val="en-US"/>
        </w:rPr>
        <w:t xml:space="preserve"> may be suspected in patients with CVD in men under the age of fifty years </w:t>
      </w:r>
      <w:r w:rsidR="00BF798E">
        <w:rPr>
          <w:rFonts w:ascii="Times New Roman" w:hAnsi="Times New Roman" w:cs="Times New Roman"/>
          <w:sz w:val="28"/>
          <w:szCs w:val="28"/>
          <w:lang w:val="en-US"/>
        </w:rPr>
        <w:t xml:space="preserve">old </w:t>
      </w:r>
      <w:r w:rsidRPr="00115A80">
        <w:rPr>
          <w:rFonts w:ascii="Times New Roman" w:hAnsi="Times New Roman" w:cs="Times New Roman"/>
          <w:sz w:val="28"/>
          <w:szCs w:val="28"/>
          <w:lang w:val="en-US"/>
        </w:rPr>
        <w:t>and in women under the age of sixty years</w:t>
      </w:r>
      <w:r w:rsidR="00BF798E">
        <w:rPr>
          <w:rFonts w:ascii="Times New Roman" w:hAnsi="Times New Roman" w:cs="Times New Roman"/>
          <w:sz w:val="28"/>
          <w:szCs w:val="28"/>
          <w:lang w:val="en-US"/>
        </w:rPr>
        <w:t xml:space="preserve"> old</w:t>
      </w:r>
      <w:r w:rsidRPr="00115A80">
        <w:rPr>
          <w:rFonts w:ascii="Times New Roman" w:hAnsi="Times New Roman" w:cs="Times New Roman"/>
          <w:sz w:val="28"/>
          <w:szCs w:val="28"/>
          <w:lang w:val="en-US"/>
        </w:rPr>
        <w:t xml:space="preserve">, in patients with early development of CVD or </w:t>
      </w:r>
      <w:r w:rsidR="00BF798E">
        <w:rPr>
          <w:rFonts w:ascii="Times New Roman" w:hAnsi="Times New Roman" w:cs="Times New Roman"/>
          <w:sz w:val="28"/>
          <w:szCs w:val="28"/>
          <w:lang w:val="en-US"/>
        </w:rPr>
        <w:t xml:space="preserve">known </w:t>
      </w:r>
      <w:r w:rsidR="006567C3">
        <w:rPr>
          <w:rFonts w:ascii="Times New Roman" w:hAnsi="Times New Roman" w:cs="Times New Roman"/>
          <w:sz w:val="28"/>
          <w:szCs w:val="28"/>
          <w:lang w:val="en-US"/>
        </w:rPr>
        <w:t xml:space="preserve">FH </w:t>
      </w:r>
      <w:r w:rsidR="00BF798E">
        <w:rPr>
          <w:rFonts w:ascii="Times New Roman" w:hAnsi="Times New Roman" w:cs="Times New Roman"/>
          <w:sz w:val="28"/>
          <w:szCs w:val="28"/>
          <w:lang w:val="en-US"/>
        </w:rPr>
        <w:t xml:space="preserve">in </w:t>
      </w:r>
      <w:r w:rsidRPr="00115A80">
        <w:rPr>
          <w:rFonts w:ascii="Times New Roman" w:hAnsi="Times New Roman" w:cs="Times New Roman"/>
          <w:sz w:val="28"/>
          <w:szCs w:val="28"/>
          <w:lang w:val="en-US"/>
        </w:rPr>
        <w:t>relatives. It is recommended to confirm the diagnosis according to clinical criteria or, if possible, according to DNA analysis. Screening of the whole family is recommended in the identification o</w:t>
      </w:r>
      <w:r w:rsidR="00BF798E">
        <w:rPr>
          <w:rFonts w:ascii="Times New Roman" w:hAnsi="Times New Roman" w:cs="Times New Roman"/>
          <w:sz w:val="28"/>
          <w:szCs w:val="28"/>
          <w:lang w:val="en-US"/>
        </w:rPr>
        <w:t xml:space="preserve">f a patient with </w:t>
      </w:r>
      <w:r w:rsidR="006567C3">
        <w:rPr>
          <w:rFonts w:ascii="Times New Roman" w:hAnsi="Times New Roman" w:cs="Times New Roman"/>
          <w:sz w:val="28"/>
          <w:szCs w:val="28"/>
          <w:lang w:val="en-US"/>
        </w:rPr>
        <w:t>FH</w:t>
      </w:r>
      <w:r w:rsidR="00BF798E">
        <w:rPr>
          <w:rFonts w:ascii="Times New Roman" w:hAnsi="Times New Roman" w:cs="Times New Roman"/>
          <w:sz w:val="28"/>
          <w:szCs w:val="28"/>
          <w:lang w:val="en-US"/>
        </w:rPr>
        <w:t>; i</w:t>
      </w:r>
      <w:r w:rsidRPr="00115A80">
        <w:rPr>
          <w:rFonts w:ascii="Times New Roman" w:hAnsi="Times New Roman" w:cs="Times New Roman"/>
          <w:sz w:val="28"/>
          <w:szCs w:val="28"/>
          <w:lang w:val="en-US"/>
        </w:rPr>
        <w:t xml:space="preserve">f possible, cascade screening can be performed. Patients with </w:t>
      </w:r>
      <w:r w:rsidR="006567C3">
        <w:rPr>
          <w:rFonts w:ascii="Times New Roman" w:hAnsi="Times New Roman" w:cs="Times New Roman"/>
          <w:sz w:val="28"/>
          <w:szCs w:val="28"/>
          <w:lang w:val="en-US"/>
        </w:rPr>
        <w:t xml:space="preserve">FH </w:t>
      </w:r>
      <w:r w:rsidRPr="00115A80">
        <w:rPr>
          <w:rFonts w:ascii="Times New Roman" w:hAnsi="Times New Roman" w:cs="Times New Roman"/>
          <w:sz w:val="28"/>
          <w:szCs w:val="28"/>
          <w:lang w:val="en-US"/>
        </w:rPr>
        <w:t xml:space="preserve">can be prescribed statins in high doses, and if necessary in combination with cholesterol absorption inhibitors in the intestine and / or bile acid </w:t>
      </w:r>
      <w:proofErr w:type="spellStart"/>
      <w:r w:rsidRPr="00115A80">
        <w:rPr>
          <w:rFonts w:ascii="Times New Roman" w:hAnsi="Times New Roman" w:cs="Times New Roman"/>
          <w:sz w:val="28"/>
          <w:szCs w:val="28"/>
          <w:lang w:val="en-US"/>
        </w:rPr>
        <w:t>sequestrants</w:t>
      </w:r>
      <w:proofErr w:type="spellEnd"/>
      <w:r w:rsidRPr="00115A80">
        <w:rPr>
          <w:rFonts w:ascii="Times New Roman" w:hAnsi="Times New Roman" w:cs="Times New Roman"/>
          <w:sz w:val="28"/>
          <w:szCs w:val="28"/>
          <w:lang w:val="en-US"/>
        </w:rPr>
        <w:t xml:space="preserve"> [4].</w:t>
      </w:r>
    </w:p>
    <w:p w:rsidR="0031708F" w:rsidRPr="00115A80" w:rsidRDefault="00BF798E" w:rsidP="00667492">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Bile acid </w:t>
      </w:r>
      <w:proofErr w:type="spellStart"/>
      <w:r>
        <w:rPr>
          <w:rFonts w:ascii="Times New Roman" w:hAnsi="Times New Roman" w:cs="Times New Roman"/>
          <w:sz w:val="28"/>
          <w:szCs w:val="28"/>
          <w:lang w:val="en-US"/>
        </w:rPr>
        <w:t>sequestrants</w:t>
      </w:r>
      <w:proofErr w:type="spellEnd"/>
      <w:r>
        <w:rPr>
          <w:rFonts w:ascii="Times New Roman" w:hAnsi="Times New Roman" w:cs="Times New Roman"/>
          <w:sz w:val="28"/>
          <w:szCs w:val="28"/>
          <w:lang w:val="en-US"/>
        </w:rPr>
        <w:t xml:space="preserve"> - </w:t>
      </w:r>
      <w:proofErr w:type="spellStart"/>
      <w:r w:rsidR="0031708F" w:rsidRPr="00115A80">
        <w:rPr>
          <w:rFonts w:ascii="Times New Roman" w:hAnsi="Times New Roman" w:cs="Times New Roman"/>
          <w:sz w:val="28"/>
          <w:szCs w:val="28"/>
          <w:lang w:val="en-US"/>
        </w:rPr>
        <w:t>cholestyramine</w:t>
      </w:r>
      <w:proofErr w:type="spellEnd"/>
      <w:r w:rsidR="0031708F" w:rsidRPr="00115A80">
        <w:rPr>
          <w:rFonts w:ascii="Times New Roman" w:hAnsi="Times New Roman" w:cs="Times New Roman"/>
          <w:sz w:val="28"/>
          <w:szCs w:val="28"/>
          <w:lang w:val="en-US"/>
        </w:rPr>
        <w:t xml:space="preserve">, </w:t>
      </w:r>
      <w:proofErr w:type="spellStart"/>
      <w:r w:rsidR="0031708F" w:rsidRPr="00115A80">
        <w:rPr>
          <w:rFonts w:ascii="Times New Roman" w:hAnsi="Times New Roman" w:cs="Times New Roman"/>
          <w:sz w:val="28"/>
          <w:szCs w:val="28"/>
          <w:lang w:val="en-US"/>
        </w:rPr>
        <w:t>cholestide</w:t>
      </w:r>
      <w:proofErr w:type="spellEnd"/>
      <w:r w:rsidR="0031708F" w:rsidRPr="00115A80">
        <w:rPr>
          <w:rFonts w:ascii="Times New Roman" w:hAnsi="Times New Roman" w:cs="Times New Roman"/>
          <w:sz w:val="28"/>
          <w:szCs w:val="28"/>
          <w:lang w:val="en-US"/>
        </w:rPr>
        <w:t xml:space="preserve"> are anion-exchange resins. The formation of hardly so</w:t>
      </w:r>
      <w:r>
        <w:rPr>
          <w:rFonts w:ascii="Times New Roman" w:hAnsi="Times New Roman" w:cs="Times New Roman"/>
          <w:sz w:val="28"/>
          <w:szCs w:val="28"/>
          <w:lang w:val="en-US"/>
        </w:rPr>
        <w:t>luble complexes with bile acids</w:t>
      </w:r>
      <w:r w:rsidR="0031708F" w:rsidRPr="00115A80">
        <w:rPr>
          <w:rFonts w:ascii="Times New Roman" w:hAnsi="Times New Roman" w:cs="Times New Roman"/>
          <w:sz w:val="28"/>
          <w:szCs w:val="28"/>
          <w:lang w:val="en-US"/>
        </w:rPr>
        <w:t xml:space="preserve"> leads to an increased excretion of them from the body through the gastrointestinal tract and impaired absorption of cholesterol.</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Preparations of this group are used for </w:t>
      </w:r>
      <w:proofErr w:type="spellStart"/>
      <w:r w:rsidRPr="00115A80">
        <w:rPr>
          <w:rFonts w:ascii="Times New Roman" w:hAnsi="Times New Roman" w:cs="Times New Roman"/>
          <w:sz w:val="28"/>
          <w:szCs w:val="28"/>
          <w:lang w:val="en-US"/>
        </w:rPr>
        <w:t>hyperlipoproteinemia</w:t>
      </w:r>
      <w:proofErr w:type="spellEnd"/>
      <w:r w:rsidRPr="00115A80">
        <w:rPr>
          <w:rFonts w:ascii="Times New Roman" w:hAnsi="Times New Roman" w:cs="Times New Roman"/>
          <w:sz w:val="28"/>
          <w:szCs w:val="28"/>
          <w:lang w:val="en-US"/>
        </w:rPr>
        <w:t xml:space="preserve"> </w:t>
      </w:r>
      <w:proofErr w:type="spellStart"/>
      <w:r w:rsidRPr="00115A80">
        <w:rPr>
          <w:rFonts w:ascii="Times New Roman" w:hAnsi="Times New Roman" w:cs="Times New Roman"/>
          <w:sz w:val="28"/>
          <w:szCs w:val="28"/>
          <w:lang w:val="en-US"/>
        </w:rPr>
        <w:t>IIa</w:t>
      </w:r>
      <w:proofErr w:type="spellEnd"/>
      <w:r w:rsidRPr="00115A80">
        <w:rPr>
          <w:rFonts w:ascii="Times New Roman" w:hAnsi="Times New Roman" w:cs="Times New Roman"/>
          <w:sz w:val="28"/>
          <w:szCs w:val="28"/>
          <w:lang w:val="en-US"/>
        </w:rPr>
        <w:t xml:space="preserve"> type inwards, but can increase the level of triglycerides. </w:t>
      </w:r>
      <w:proofErr w:type="spellStart"/>
      <w:r w:rsidRPr="00115A80">
        <w:rPr>
          <w:rFonts w:ascii="Times New Roman" w:hAnsi="Times New Roman" w:cs="Times New Roman"/>
          <w:sz w:val="28"/>
          <w:szCs w:val="28"/>
          <w:lang w:val="en-US"/>
        </w:rPr>
        <w:t>Cholestyramine</w:t>
      </w:r>
      <w:proofErr w:type="spellEnd"/>
      <w:r w:rsidRPr="00115A80">
        <w:rPr>
          <w:rFonts w:ascii="Times New Roman" w:hAnsi="Times New Roman" w:cs="Times New Roman"/>
          <w:sz w:val="28"/>
          <w:szCs w:val="28"/>
          <w:lang w:val="en-US"/>
        </w:rPr>
        <w:t xml:space="preserve">: 5-30 mg in </w:t>
      </w:r>
      <w:r w:rsidRPr="00115A80">
        <w:rPr>
          <w:rFonts w:ascii="Times New Roman" w:hAnsi="Times New Roman" w:cs="Times New Roman"/>
          <w:sz w:val="28"/>
          <w:szCs w:val="28"/>
          <w:lang w:val="en-US"/>
        </w:rPr>
        <w:lastRenderedPageBreak/>
        <w:t>one or two doses. Side effect</w:t>
      </w:r>
      <w:r w:rsidR="00BF798E">
        <w:rPr>
          <w:rFonts w:ascii="Times New Roman" w:hAnsi="Times New Roman" w:cs="Times New Roman"/>
          <w:sz w:val="28"/>
          <w:szCs w:val="28"/>
          <w:lang w:val="en-US"/>
        </w:rPr>
        <w:t xml:space="preserve">s of </w:t>
      </w:r>
      <w:proofErr w:type="spellStart"/>
      <w:r w:rsidR="00BF798E">
        <w:rPr>
          <w:rFonts w:ascii="Times New Roman" w:hAnsi="Times New Roman" w:cs="Times New Roman"/>
          <w:sz w:val="28"/>
          <w:szCs w:val="28"/>
          <w:lang w:val="en-US"/>
        </w:rPr>
        <w:t>sequestrants</w:t>
      </w:r>
      <w:proofErr w:type="spellEnd"/>
      <w:r w:rsidR="00BF798E">
        <w:rPr>
          <w:rFonts w:ascii="Times New Roman" w:hAnsi="Times New Roman" w:cs="Times New Roman"/>
          <w:sz w:val="28"/>
          <w:szCs w:val="28"/>
          <w:lang w:val="en-US"/>
        </w:rPr>
        <w:t xml:space="preserve"> of bile acids </w:t>
      </w:r>
      <w:proofErr w:type="gramStart"/>
      <w:r w:rsidR="00BF798E">
        <w:rPr>
          <w:rFonts w:ascii="Times New Roman" w:hAnsi="Times New Roman" w:cs="Times New Roman"/>
          <w:sz w:val="28"/>
          <w:szCs w:val="28"/>
          <w:lang w:val="en-US"/>
        </w:rPr>
        <w:t xml:space="preserve">are </w:t>
      </w:r>
      <w:r w:rsidRPr="00115A80">
        <w:rPr>
          <w:rFonts w:ascii="Times New Roman" w:hAnsi="Times New Roman" w:cs="Times New Roman"/>
          <w:sz w:val="28"/>
          <w:szCs w:val="28"/>
          <w:lang w:val="en-US"/>
        </w:rPr>
        <w:t xml:space="preserve"> </w:t>
      </w:r>
      <w:r w:rsidR="00BF798E" w:rsidRPr="00BF798E">
        <w:rPr>
          <w:rFonts w:ascii="Times New Roman" w:hAnsi="Times New Roman" w:cs="Times New Roman"/>
          <w:sz w:val="28"/>
          <w:szCs w:val="28"/>
          <w:lang w:val="en-US"/>
        </w:rPr>
        <w:t>dyspeptic</w:t>
      </w:r>
      <w:proofErr w:type="gramEnd"/>
      <w:r w:rsidR="00BF798E" w:rsidRPr="00BF798E">
        <w:rPr>
          <w:rFonts w:ascii="Times New Roman" w:hAnsi="Times New Roman" w:cs="Times New Roman"/>
          <w:sz w:val="28"/>
          <w:szCs w:val="28"/>
          <w:lang w:val="en-US"/>
        </w:rPr>
        <w:t xml:space="preserve"> disorders</w:t>
      </w:r>
      <w:r w:rsidRPr="00115A80">
        <w:rPr>
          <w:rFonts w:ascii="Times New Roman" w:hAnsi="Times New Roman" w:cs="Times New Roman"/>
          <w:sz w:val="28"/>
          <w:szCs w:val="28"/>
          <w:lang w:val="en-US"/>
        </w:rPr>
        <w:t>, unpleasant taste, impaired absorption of other drugs, especially fat-soluble.</w:t>
      </w:r>
    </w:p>
    <w:p w:rsidR="0031708F" w:rsidRPr="00115A80" w:rsidRDefault="0031708F" w:rsidP="00667492">
      <w:pPr>
        <w:spacing w:line="360" w:lineRule="auto"/>
        <w:ind w:firstLine="709"/>
        <w:contextualSpacing/>
        <w:jc w:val="both"/>
        <w:rPr>
          <w:rFonts w:ascii="Times New Roman" w:hAnsi="Times New Roman" w:cs="Times New Roman"/>
          <w:sz w:val="28"/>
          <w:szCs w:val="28"/>
          <w:lang w:val="en-US"/>
        </w:rPr>
      </w:pPr>
      <w:proofErr w:type="spellStart"/>
      <w:r w:rsidRPr="00115A80">
        <w:rPr>
          <w:rFonts w:ascii="Times New Roman" w:hAnsi="Times New Roman" w:cs="Times New Roman"/>
          <w:sz w:val="28"/>
          <w:szCs w:val="28"/>
          <w:lang w:val="en-US"/>
        </w:rPr>
        <w:t>Polisponin</w:t>
      </w:r>
      <w:proofErr w:type="spellEnd"/>
      <w:r w:rsidRPr="00115A80">
        <w:rPr>
          <w:rFonts w:ascii="Times New Roman" w:hAnsi="Times New Roman" w:cs="Times New Roman"/>
          <w:sz w:val="28"/>
          <w:szCs w:val="28"/>
          <w:lang w:val="en-US"/>
        </w:rPr>
        <w:t xml:space="preserve"> - a dry extract from the rhizomes and roots of the disco </w:t>
      </w:r>
      <w:proofErr w:type="spellStart"/>
      <w:r w:rsidRPr="00115A80">
        <w:rPr>
          <w:rFonts w:ascii="Times New Roman" w:hAnsi="Times New Roman" w:cs="Times New Roman"/>
          <w:sz w:val="28"/>
          <w:szCs w:val="28"/>
          <w:lang w:val="en-US"/>
        </w:rPr>
        <w:t>niphone</w:t>
      </w:r>
      <w:proofErr w:type="spellEnd"/>
      <w:r w:rsidRPr="00115A80">
        <w:rPr>
          <w:rFonts w:ascii="Times New Roman" w:hAnsi="Times New Roman" w:cs="Times New Roman"/>
          <w:sz w:val="28"/>
          <w:szCs w:val="28"/>
          <w:lang w:val="en-US"/>
        </w:rPr>
        <w:t xml:space="preserve">, inhibits the absorption of exogenous cholesterol in the intestine. The mechanism of its action is based on the formation of sparingly soluble compounds of cholesterol with the </w:t>
      </w:r>
      <w:proofErr w:type="spellStart"/>
      <w:r w:rsidRPr="00115A80">
        <w:rPr>
          <w:rFonts w:ascii="Times New Roman" w:hAnsi="Times New Roman" w:cs="Times New Roman"/>
          <w:sz w:val="28"/>
          <w:szCs w:val="28"/>
          <w:lang w:val="en-US"/>
        </w:rPr>
        <w:t>saponins</w:t>
      </w:r>
      <w:proofErr w:type="spellEnd"/>
      <w:r w:rsidRPr="00115A80">
        <w:rPr>
          <w:rFonts w:ascii="Times New Roman" w:hAnsi="Times New Roman" w:cs="Times New Roman"/>
          <w:sz w:val="28"/>
          <w:szCs w:val="28"/>
          <w:lang w:val="en-US"/>
        </w:rPr>
        <w:t xml:space="preserve"> contained in the plant (steroidal glycosides), which inhibits its absorption. </w:t>
      </w:r>
      <w:proofErr w:type="spellStart"/>
      <w:r w:rsidRPr="00115A80">
        <w:rPr>
          <w:rFonts w:ascii="Times New Roman" w:hAnsi="Times New Roman" w:cs="Times New Roman"/>
          <w:sz w:val="28"/>
          <w:szCs w:val="28"/>
          <w:lang w:val="en-US"/>
        </w:rPr>
        <w:t>Polisponin</w:t>
      </w:r>
      <w:proofErr w:type="spellEnd"/>
      <w:r w:rsidRPr="00115A80">
        <w:rPr>
          <w:rFonts w:ascii="Times New Roman" w:hAnsi="Times New Roman" w:cs="Times New Roman"/>
          <w:sz w:val="28"/>
          <w:szCs w:val="28"/>
          <w:lang w:val="en-US"/>
        </w:rPr>
        <w:t xml:space="preserve"> has a moderate </w:t>
      </w:r>
      <w:proofErr w:type="spellStart"/>
      <w:r w:rsidRPr="00115A80">
        <w:rPr>
          <w:rFonts w:ascii="Times New Roman" w:hAnsi="Times New Roman" w:cs="Times New Roman"/>
          <w:sz w:val="28"/>
          <w:szCs w:val="28"/>
          <w:lang w:val="en-US"/>
        </w:rPr>
        <w:t>hypocholesterolemic</w:t>
      </w:r>
      <w:proofErr w:type="spellEnd"/>
      <w:r w:rsidRPr="00115A80">
        <w:rPr>
          <w:rFonts w:ascii="Times New Roman" w:hAnsi="Times New Roman" w:cs="Times New Roman"/>
          <w:sz w:val="28"/>
          <w:szCs w:val="28"/>
          <w:lang w:val="en-US"/>
        </w:rPr>
        <w:t xml:space="preserve"> effect. The effect develops slowly and is sustained by the long-term administration of the drug: 1 to 2 tablets are taken orally 2 to 3 times a day after meals, 20 to 30 days with 7 to 10-day intervals </w:t>
      </w:r>
      <w:r w:rsidR="00BF798E">
        <w:rPr>
          <w:rFonts w:ascii="Times New Roman" w:hAnsi="Times New Roman" w:cs="Times New Roman"/>
          <w:sz w:val="28"/>
          <w:szCs w:val="28"/>
          <w:lang w:val="en-US"/>
        </w:rPr>
        <w:t xml:space="preserve">during </w:t>
      </w:r>
      <w:r w:rsidRPr="00115A80">
        <w:rPr>
          <w:rFonts w:ascii="Times New Roman" w:hAnsi="Times New Roman" w:cs="Times New Roman"/>
          <w:sz w:val="28"/>
          <w:szCs w:val="28"/>
          <w:lang w:val="en-US"/>
        </w:rPr>
        <w:t xml:space="preserve">3-4 months. Side effects </w:t>
      </w:r>
      <w:r w:rsidR="00BF798E">
        <w:rPr>
          <w:rFonts w:ascii="Times New Roman" w:hAnsi="Times New Roman" w:cs="Times New Roman"/>
          <w:sz w:val="28"/>
          <w:szCs w:val="28"/>
          <w:lang w:val="en-US"/>
        </w:rPr>
        <w:t xml:space="preserve">of </w:t>
      </w:r>
      <w:proofErr w:type="spellStart"/>
      <w:r w:rsidR="00BF798E">
        <w:rPr>
          <w:rFonts w:ascii="Times New Roman" w:hAnsi="Times New Roman" w:cs="Times New Roman"/>
          <w:sz w:val="28"/>
          <w:szCs w:val="28"/>
          <w:lang w:val="en-US"/>
        </w:rPr>
        <w:t>polisponin</w:t>
      </w:r>
      <w:proofErr w:type="spellEnd"/>
      <w:r w:rsidR="00BF798E">
        <w:rPr>
          <w:rFonts w:ascii="Times New Roman" w:hAnsi="Times New Roman" w:cs="Times New Roman"/>
          <w:sz w:val="28"/>
          <w:szCs w:val="28"/>
          <w:lang w:val="en-US"/>
        </w:rPr>
        <w:t xml:space="preserve"> </w:t>
      </w:r>
      <w:proofErr w:type="gramStart"/>
      <w:r w:rsidR="00BF798E">
        <w:rPr>
          <w:rFonts w:ascii="Times New Roman" w:hAnsi="Times New Roman" w:cs="Times New Roman"/>
          <w:sz w:val="28"/>
          <w:szCs w:val="28"/>
          <w:lang w:val="en-US"/>
        </w:rPr>
        <w:t xml:space="preserve">are </w:t>
      </w:r>
      <w:r w:rsidRPr="00115A80">
        <w:rPr>
          <w:rFonts w:ascii="Times New Roman" w:hAnsi="Times New Roman" w:cs="Times New Roman"/>
          <w:sz w:val="28"/>
          <w:szCs w:val="28"/>
          <w:lang w:val="en-US"/>
        </w:rPr>
        <w:t xml:space="preserve"> loss</w:t>
      </w:r>
      <w:proofErr w:type="gramEnd"/>
      <w:r w:rsidRPr="00115A80">
        <w:rPr>
          <w:rFonts w:ascii="Times New Roman" w:hAnsi="Times New Roman" w:cs="Times New Roman"/>
          <w:sz w:val="28"/>
          <w:szCs w:val="28"/>
          <w:lang w:val="en-US"/>
        </w:rPr>
        <w:t xml:space="preserve"> of appetite, a tendency to diarrhea, sweating, itching, </w:t>
      </w:r>
      <w:r w:rsidR="00BF798E">
        <w:rPr>
          <w:rFonts w:ascii="Times New Roman" w:hAnsi="Times New Roman" w:cs="Times New Roman"/>
          <w:sz w:val="28"/>
          <w:szCs w:val="28"/>
          <w:lang w:val="en-US"/>
        </w:rPr>
        <w:t xml:space="preserve">disorder </w:t>
      </w:r>
      <w:r w:rsidRPr="00115A80">
        <w:rPr>
          <w:rFonts w:ascii="Times New Roman" w:hAnsi="Times New Roman" w:cs="Times New Roman"/>
          <w:sz w:val="28"/>
          <w:szCs w:val="28"/>
          <w:lang w:val="en-US"/>
        </w:rPr>
        <w:t>of absorption of fat-soluble vitamins and medicinal substances [3,7].</w:t>
      </w:r>
    </w:p>
    <w:p w:rsidR="0031708F" w:rsidRDefault="0031708F" w:rsidP="00667492">
      <w:pPr>
        <w:spacing w:line="360" w:lineRule="auto"/>
        <w:ind w:firstLine="709"/>
        <w:contextualSpacing/>
        <w:jc w:val="both"/>
        <w:rPr>
          <w:rFonts w:ascii="Times New Roman" w:hAnsi="Times New Roman" w:cs="Times New Roman"/>
          <w:sz w:val="28"/>
          <w:szCs w:val="28"/>
          <w:lang w:val="en-US"/>
        </w:rPr>
      </w:pPr>
      <w:r w:rsidRPr="00115A80">
        <w:rPr>
          <w:rFonts w:ascii="Times New Roman" w:hAnsi="Times New Roman" w:cs="Times New Roman"/>
          <w:sz w:val="28"/>
          <w:szCs w:val="28"/>
          <w:lang w:val="en-US"/>
        </w:rPr>
        <w:t xml:space="preserve">Children of patients with </w:t>
      </w:r>
      <w:r w:rsidR="006567C3">
        <w:rPr>
          <w:rFonts w:ascii="Times New Roman" w:hAnsi="Times New Roman" w:cs="Times New Roman"/>
          <w:sz w:val="28"/>
          <w:szCs w:val="28"/>
          <w:lang w:val="en-US"/>
        </w:rPr>
        <w:t xml:space="preserve">FH </w:t>
      </w:r>
      <w:r w:rsidRPr="00115A80">
        <w:rPr>
          <w:rFonts w:ascii="Times New Roman" w:hAnsi="Times New Roman" w:cs="Times New Roman"/>
          <w:sz w:val="28"/>
          <w:szCs w:val="28"/>
          <w:lang w:val="en-US"/>
        </w:rPr>
        <w:t>are recommended: early diagnosis, adherence to appropriate diet, medical therapy in older school age or in adulthood. Chi</w:t>
      </w:r>
      <w:r w:rsidR="00AB0BD7">
        <w:rPr>
          <w:rFonts w:ascii="Times New Roman" w:hAnsi="Times New Roman" w:cs="Times New Roman"/>
          <w:sz w:val="28"/>
          <w:szCs w:val="28"/>
          <w:lang w:val="en-US"/>
        </w:rPr>
        <w:t xml:space="preserve">ldren with a homozygous </w:t>
      </w:r>
      <w:r w:rsidR="006567C3">
        <w:rPr>
          <w:rFonts w:ascii="Times New Roman" w:hAnsi="Times New Roman" w:cs="Times New Roman"/>
          <w:sz w:val="28"/>
          <w:szCs w:val="28"/>
          <w:lang w:val="en-US"/>
        </w:rPr>
        <w:t xml:space="preserve">FH </w:t>
      </w:r>
      <w:r w:rsidRPr="00115A80">
        <w:rPr>
          <w:rFonts w:ascii="Times New Roman" w:hAnsi="Times New Roman" w:cs="Times New Roman"/>
          <w:sz w:val="28"/>
          <w:szCs w:val="28"/>
          <w:lang w:val="en-US"/>
        </w:rPr>
        <w:t>require special respect from the first year of life. Treatment is aimed at achieving the target level of LDL cholesterol, as in patients with high risk (&lt;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2.5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and in patients with a very high risk (&lt;</w:t>
      </w:r>
      <w:r w:rsidR="00667492">
        <w:rPr>
          <w:rFonts w:ascii="Times New Roman" w:hAnsi="Times New Roman" w:cs="Times New Roman"/>
          <w:sz w:val="28"/>
          <w:szCs w:val="28"/>
          <w:lang w:val="en-US"/>
        </w:rPr>
        <w:t xml:space="preserve"> </w:t>
      </w:r>
      <w:r w:rsidRPr="00115A80">
        <w:rPr>
          <w:rFonts w:ascii="Times New Roman" w:hAnsi="Times New Roman" w:cs="Times New Roman"/>
          <w:sz w:val="28"/>
          <w:szCs w:val="28"/>
          <w:lang w:val="en-US"/>
        </w:rPr>
        <w:t xml:space="preserve">1.8 </w:t>
      </w:r>
      <w:proofErr w:type="spellStart"/>
      <w:r w:rsidRPr="00115A80">
        <w:rPr>
          <w:rFonts w:ascii="Times New Roman" w:hAnsi="Times New Roman" w:cs="Times New Roman"/>
          <w:sz w:val="28"/>
          <w:szCs w:val="28"/>
          <w:lang w:val="en-US"/>
        </w:rPr>
        <w:t>mmol</w:t>
      </w:r>
      <w:proofErr w:type="spellEnd"/>
      <w:r w:rsidRPr="00115A80">
        <w:rPr>
          <w:rFonts w:ascii="Times New Roman" w:hAnsi="Times New Roman" w:cs="Times New Roman"/>
          <w:sz w:val="28"/>
          <w:szCs w:val="28"/>
          <w:lang w:val="en-US"/>
        </w:rPr>
        <w:t xml:space="preserve"> / l). If the target level </w:t>
      </w:r>
      <w:proofErr w:type="spellStart"/>
      <w:r w:rsidRPr="00115A80">
        <w:rPr>
          <w:rFonts w:ascii="Times New Roman" w:hAnsi="Times New Roman" w:cs="Times New Roman"/>
          <w:sz w:val="28"/>
          <w:szCs w:val="28"/>
          <w:lang w:val="en-US"/>
        </w:rPr>
        <w:t>can not</w:t>
      </w:r>
      <w:proofErr w:type="spellEnd"/>
      <w:r w:rsidRPr="00115A80">
        <w:rPr>
          <w:rFonts w:ascii="Times New Roman" w:hAnsi="Times New Roman" w:cs="Times New Roman"/>
          <w:sz w:val="28"/>
          <w:szCs w:val="28"/>
          <w:lang w:val="en-US"/>
        </w:rPr>
        <w:t xml:space="preserve"> be achieved, it is necessary to achieve the maximum reduction in LDL cholesterol level by using appropriate combinations of drugs and doses that are well tolerated by the patient [</w:t>
      </w:r>
      <w:r w:rsidRPr="00667492">
        <w:rPr>
          <w:rFonts w:ascii="Times New Roman" w:hAnsi="Times New Roman" w:cs="Times New Roman"/>
          <w:sz w:val="28"/>
          <w:szCs w:val="28"/>
          <w:lang w:val="en-US"/>
        </w:rPr>
        <w:t>4].</w:t>
      </w:r>
    </w:p>
    <w:p w:rsidR="00F4451F" w:rsidRPr="00F4451F" w:rsidRDefault="00F4451F" w:rsidP="0040738E">
      <w:pPr>
        <w:tabs>
          <w:tab w:val="num" w:pos="0"/>
        </w:tabs>
        <w:spacing w:after="0" w:line="240" w:lineRule="auto"/>
        <w:ind w:firstLine="709"/>
        <w:contextualSpacing/>
        <w:rPr>
          <w:rFonts w:ascii="Times New Roman" w:hAnsi="Times New Roman" w:cs="Times New Roman"/>
          <w:sz w:val="28"/>
          <w:szCs w:val="28"/>
          <w:lang w:val="en-US"/>
        </w:rPr>
      </w:pPr>
      <w:r w:rsidRPr="00F4451F">
        <w:rPr>
          <w:rFonts w:ascii="Times New Roman" w:hAnsi="Times New Roman" w:cs="Times New Roman"/>
          <w:sz w:val="28"/>
          <w:szCs w:val="28"/>
          <w:lang w:val="en-US"/>
        </w:rPr>
        <w:t xml:space="preserve">References </w:t>
      </w:r>
    </w:p>
    <w:p w:rsidR="00F4451F" w:rsidRPr="006107F3"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color w:val="FF0000"/>
          <w:sz w:val="28"/>
          <w:szCs w:val="28"/>
          <w:lang w:eastAsia="ru-RU"/>
        </w:rPr>
      </w:pPr>
      <w:r w:rsidRPr="005E27AF">
        <w:rPr>
          <w:rFonts w:ascii="Times New Roman" w:eastAsia="Times New Roman" w:hAnsi="Times New Roman" w:cs="Times New Roman"/>
          <w:i/>
          <w:sz w:val="28"/>
          <w:szCs w:val="28"/>
          <w:lang w:eastAsia="ru-RU"/>
        </w:rPr>
        <w:t>Марк Хьюстон.</w:t>
      </w:r>
      <w:r w:rsidRPr="00040ADC">
        <w:rPr>
          <w:rFonts w:ascii="Times New Roman" w:eastAsia="Times New Roman" w:hAnsi="Times New Roman" w:cs="Times New Roman"/>
          <w:sz w:val="28"/>
          <w:szCs w:val="28"/>
          <w:lang w:eastAsia="ru-RU"/>
        </w:rPr>
        <w:t xml:space="preserve"> Сосудистая биология в клинической практике. </w:t>
      </w:r>
      <w:r w:rsidR="006107F3" w:rsidRPr="006107F3">
        <w:rPr>
          <w:rFonts w:ascii="Times New Roman" w:eastAsia="Times New Roman" w:hAnsi="Times New Roman" w:cs="Times New Roman"/>
          <w:sz w:val="28"/>
          <w:szCs w:val="28"/>
          <w:lang w:eastAsia="ru-RU"/>
        </w:rPr>
        <w:t>–</w:t>
      </w:r>
      <w:r w:rsidR="006107F3" w:rsidRPr="00040ADC">
        <w:rPr>
          <w:rFonts w:ascii="Times New Roman" w:eastAsia="Times New Roman" w:hAnsi="Times New Roman" w:cs="Times New Roman"/>
          <w:sz w:val="28"/>
          <w:szCs w:val="28"/>
          <w:lang w:eastAsia="ru-RU"/>
        </w:rPr>
        <w:t>2007</w:t>
      </w:r>
      <w:r w:rsidR="006107F3" w:rsidRPr="006107F3">
        <w:rPr>
          <w:rFonts w:ascii="Times New Roman" w:eastAsia="Times New Roman" w:hAnsi="Times New Roman" w:cs="Times New Roman"/>
          <w:sz w:val="28"/>
          <w:szCs w:val="28"/>
          <w:lang w:eastAsia="ru-RU"/>
        </w:rPr>
        <w:t xml:space="preserve">.  </w:t>
      </w:r>
      <w:proofErr w:type="spellStart"/>
      <w:r w:rsidRPr="00040ADC">
        <w:rPr>
          <w:rFonts w:ascii="Times New Roman" w:eastAsia="Times New Roman" w:hAnsi="Times New Roman" w:cs="Times New Roman"/>
          <w:sz w:val="28"/>
          <w:szCs w:val="28"/>
          <w:lang w:eastAsia="ru-RU"/>
        </w:rPr>
        <w:t>Видавництво</w:t>
      </w:r>
      <w:proofErr w:type="spellEnd"/>
      <w:r w:rsidRPr="00040ADC">
        <w:rPr>
          <w:rFonts w:ascii="Times New Roman" w:eastAsia="Times New Roman" w:hAnsi="Times New Roman" w:cs="Times New Roman"/>
          <w:sz w:val="28"/>
          <w:szCs w:val="28"/>
          <w:lang w:eastAsia="ru-RU"/>
        </w:rPr>
        <w:t xml:space="preserve"> МС</w:t>
      </w:r>
      <w:r w:rsidR="006107F3" w:rsidRPr="006107F3">
        <w:rPr>
          <w:rFonts w:ascii="Times New Roman" w:eastAsia="Times New Roman" w:hAnsi="Times New Roman" w:cs="Times New Roman"/>
          <w:sz w:val="28"/>
          <w:szCs w:val="28"/>
          <w:lang w:eastAsia="ru-RU"/>
        </w:rPr>
        <w:t>.</w:t>
      </w:r>
      <w:r w:rsidRPr="00040ADC">
        <w:rPr>
          <w:rFonts w:ascii="Times New Roman" w:eastAsia="Times New Roman" w:hAnsi="Times New Roman" w:cs="Times New Roman"/>
          <w:sz w:val="28"/>
          <w:szCs w:val="28"/>
          <w:lang w:eastAsia="ru-RU"/>
        </w:rPr>
        <w:t xml:space="preserve"> </w:t>
      </w:r>
      <w:r w:rsidR="006107F3" w:rsidRPr="006107F3">
        <w:rPr>
          <w:rFonts w:ascii="Times New Roman" w:eastAsia="Times New Roman" w:hAnsi="Times New Roman" w:cs="Times New Roman"/>
          <w:sz w:val="28"/>
          <w:szCs w:val="28"/>
          <w:lang w:eastAsia="ru-RU"/>
        </w:rPr>
        <w:t xml:space="preserve"> </w:t>
      </w:r>
      <w:r w:rsidR="006107F3" w:rsidRPr="00040ADC">
        <w:rPr>
          <w:rFonts w:ascii="Times New Roman" w:eastAsia="Times New Roman" w:hAnsi="Times New Roman" w:cs="Times New Roman"/>
          <w:sz w:val="28"/>
          <w:szCs w:val="28"/>
          <w:lang w:eastAsia="ru-RU"/>
        </w:rPr>
        <w:t>Львов</w:t>
      </w:r>
      <w:r w:rsidR="006107F3" w:rsidRPr="006107F3">
        <w:rPr>
          <w:rFonts w:ascii="Times New Roman" w:eastAsia="Times New Roman" w:hAnsi="Times New Roman" w:cs="Times New Roman"/>
          <w:sz w:val="28"/>
          <w:szCs w:val="28"/>
          <w:lang w:eastAsia="ru-RU"/>
        </w:rPr>
        <w:t>. –</w:t>
      </w:r>
      <w:r w:rsidR="006107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166</w:t>
      </w:r>
      <w:r w:rsidR="006107F3">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eastAsia="ru-RU"/>
        </w:rPr>
        <w:t xml:space="preserve">с. </w:t>
      </w:r>
    </w:p>
    <w:p w:rsidR="00F4451F" w:rsidRPr="006107F3"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color w:val="FF0000"/>
          <w:sz w:val="28"/>
          <w:szCs w:val="28"/>
          <w:lang w:eastAsia="ru-RU"/>
        </w:rPr>
      </w:pPr>
      <w:r w:rsidRPr="005E27AF">
        <w:rPr>
          <w:rFonts w:ascii="Times New Roman" w:eastAsia="Times New Roman" w:hAnsi="Times New Roman" w:cs="Times New Roman"/>
          <w:i/>
          <w:sz w:val="28"/>
          <w:szCs w:val="28"/>
          <w:lang w:eastAsia="ru-RU"/>
        </w:rPr>
        <w:t xml:space="preserve">Малая Л.Т., Корж А.Н., </w:t>
      </w:r>
      <w:proofErr w:type="spellStart"/>
      <w:r w:rsidRPr="005E27AF">
        <w:rPr>
          <w:rFonts w:ascii="Times New Roman" w:eastAsia="Times New Roman" w:hAnsi="Times New Roman" w:cs="Times New Roman"/>
          <w:i/>
          <w:sz w:val="28"/>
          <w:szCs w:val="28"/>
          <w:lang w:eastAsia="ru-RU"/>
        </w:rPr>
        <w:t>Балковая</w:t>
      </w:r>
      <w:proofErr w:type="spellEnd"/>
      <w:r w:rsidRPr="005E27AF">
        <w:rPr>
          <w:rFonts w:ascii="Times New Roman" w:eastAsia="Times New Roman" w:hAnsi="Times New Roman" w:cs="Times New Roman"/>
          <w:i/>
          <w:sz w:val="28"/>
          <w:szCs w:val="28"/>
          <w:lang w:eastAsia="ru-RU"/>
        </w:rPr>
        <w:t xml:space="preserve"> Л.Б.</w:t>
      </w:r>
      <w:r w:rsidRPr="00040ADC">
        <w:rPr>
          <w:rFonts w:ascii="Times New Roman" w:eastAsia="Times New Roman" w:hAnsi="Times New Roman" w:cs="Times New Roman"/>
          <w:sz w:val="28"/>
          <w:szCs w:val="28"/>
          <w:lang w:eastAsia="ru-RU"/>
        </w:rPr>
        <w:t xml:space="preserve"> Эндотелиальная дисфункция при патологии сердечно-сосудистой системы.</w:t>
      </w:r>
      <w:r w:rsidR="006107F3">
        <w:rPr>
          <w:rFonts w:ascii="Times New Roman" w:eastAsia="Times New Roman" w:hAnsi="Times New Roman" w:cs="Times New Roman"/>
          <w:sz w:val="28"/>
          <w:szCs w:val="28"/>
          <w:lang w:eastAsia="ru-RU"/>
        </w:rPr>
        <w:t xml:space="preserve"> –</w:t>
      </w:r>
      <w:r w:rsidR="006107F3" w:rsidRPr="006107F3">
        <w:rPr>
          <w:rFonts w:ascii="Times New Roman" w:eastAsia="Times New Roman" w:hAnsi="Times New Roman" w:cs="Times New Roman"/>
          <w:sz w:val="28"/>
          <w:szCs w:val="28"/>
          <w:lang w:eastAsia="ru-RU"/>
        </w:rPr>
        <w:t xml:space="preserve"> </w:t>
      </w:r>
      <w:r w:rsidR="006107F3" w:rsidRPr="00040ADC">
        <w:rPr>
          <w:rFonts w:ascii="Times New Roman" w:eastAsia="Times New Roman" w:hAnsi="Times New Roman" w:cs="Times New Roman"/>
          <w:sz w:val="28"/>
          <w:szCs w:val="28"/>
          <w:lang w:eastAsia="ru-RU"/>
        </w:rPr>
        <w:t>2000</w:t>
      </w:r>
      <w:r w:rsidR="006107F3" w:rsidRPr="00040ADC">
        <w:rPr>
          <w:rFonts w:ascii="Times New Roman" w:eastAsia="Times New Roman" w:hAnsi="Times New Roman" w:cs="Times New Roman"/>
          <w:sz w:val="28"/>
          <w:szCs w:val="28"/>
          <w:lang w:val="uk-UA" w:eastAsia="ru-RU"/>
        </w:rPr>
        <w:t>.</w:t>
      </w:r>
      <w:r w:rsidR="006107F3" w:rsidRPr="00040ADC">
        <w:rPr>
          <w:rFonts w:ascii="Times New Roman" w:eastAsia="Times New Roman" w:hAnsi="Times New Roman" w:cs="Times New Roman"/>
          <w:sz w:val="28"/>
          <w:szCs w:val="28"/>
          <w:lang w:eastAsia="ru-RU"/>
        </w:rPr>
        <w:t xml:space="preserve"> </w:t>
      </w:r>
      <w:r w:rsidR="006107F3" w:rsidRPr="006107F3">
        <w:rPr>
          <w:rFonts w:ascii="Times New Roman" w:eastAsia="Times New Roman" w:hAnsi="Times New Roman" w:cs="Times New Roman"/>
          <w:sz w:val="28"/>
          <w:szCs w:val="28"/>
          <w:lang w:eastAsia="ru-RU"/>
        </w:rPr>
        <w:t xml:space="preserve"> </w:t>
      </w:r>
      <w:proofErr w:type="spellStart"/>
      <w:r w:rsidR="006107F3" w:rsidRPr="00040ADC">
        <w:rPr>
          <w:rFonts w:ascii="Times New Roman" w:eastAsia="Times New Roman" w:hAnsi="Times New Roman" w:cs="Times New Roman"/>
          <w:sz w:val="28"/>
          <w:szCs w:val="28"/>
          <w:lang w:eastAsia="ru-RU"/>
        </w:rPr>
        <w:t>Торсинг</w:t>
      </w:r>
      <w:proofErr w:type="spellEnd"/>
      <w:r w:rsidR="006107F3" w:rsidRPr="006107F3">
        <w:rPr>
          <w:rFonts w:ascii="Times New Roman" w:eastAsia="Times New Roman" w:hAnsi="Times New Roman" w:cs="Times New Roman"/>
          <w:sz w:val="28"/>
          <w:szCs w:val="28"/>
          <w:lang w:eastAsia="ru-RU"/>
        </w:rPr>
        <w:t xml:space="preserve">. </w:t>
      </w:r>
      <w:r w:rsidR="006107F3">
        <w:rPr>
          <w:rFonts w:ascii="Times New Roman" w:eastAsia="Times New Roman" w:hAnsi="Times New Roman" w:cs="Times New Roman"/>
          <w:sz w:val="28"/>
          <w:szCs w:val="28"/>
          <w:lang w:eastAsia="ru-RU"/>
        </w:rPr>
        <w:t>Харьков</w:t>
      </w:r>
      <w:r w:rsidR="006107F3" w:rsidRPr="006107F3">
        <w:rPr>
          <w:rFonts w:ascii="Times New Roman" w:eastAsia="Times New Roman" w:hAnsi="Times New Roman" w:cs="Times New Roman"/>
          <w:sz w:val="28"/>
          <w:szCs w:val="28"/>
          <w:lang w:eastAsia="ru-RU"/>
        </w:rPr>
        <w:t>. –</w:t>
      </w:r>
      <w:r w:rsidR="006107F3">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eastAsia="ru-RU"/>
        </w:rPr>
        <w:t xml:space="preserve"> 426</w:t>
      </w:r>
      <w:r w:rsidR="006107F3">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eastAsia="ru-RU"/>
        </w:rPr>
        <w:t xml:space="preserve">с. </w:t>
      </w:r>
    </w:p>
    <w:p w:rsidR="00F4451F" w:rsidRPr="00040ADC" w:rsidRDefault="00F4451F" w:rsidP="00F4451F">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sz w:val="28"/>
          <w:szCs w:val="28"/>
          <w:lang w:val="uk-UA" w:eastAsia="ru-RU"/>
        </w:rPr>
      </w:pPr>
      <w:proofErr w:type="spellStart"/>
      <w:r w:rsidRPr="005E27AF">
        <w:rPr>
          <w:rFonts w:ascii="Times New Roman" w:eastAsia="FreeSetLightC" w:hAnsi="Times New Roman" w:cs="Times New Roman"/>
          <w:i/>
          <w:sz w:val="28"/>
          <w:szCs w:val="28"/>
        </w:rPr>
        <w:t>Марцевич</w:t>
      </w:r>
      <w:proofErr w:type="spellEnd"/>
      <w:r w:rsidRPr="005E27AF">
        <w:rPr>
          <w:rFonts w:ascii="Times New Roman" w:eastAsia="FreeSetLightC" w:hAnsi="Times New Roman" w:cs="Times New Roman"/>
          <w:i/>
          <w:sz w:val="28"/>
          <w:szCs w:val="28"/>
        </w:rPr>
        <w:t xml:space="preserve"> С.Ю., </w:t>
      </w:r>
      <w:proofErr w:type="spellStart"/>
      <w:r w:rsidRPr="005E27AF">
        <w:rPr>
          <w:rFonts w:ascii="Times New Roman" w:eastAsia="FreeSetLightC" w:hAnsi="Times New Roman" w:cs="Times New Roman"/>
          <w:i/>
          <w:sz w:val="28"/>
          <w:szCs w:val="28"/>
        </w:rPr>
        <w:t>Кутишенко</w:t>
      </w:r>
      <w:proofErr w:type="spellEnd"/>
      <w:r w:rsidRPr="005E27AF">
        <w:rPr>
          <w:rFonts w:ascii="Times New Roman" w:eastAsia="FreeSetLightC" w:hAnsi="Times New Roman" w:cs="Times New Roman"/>
          <w:i/>
          <w:sz w:val="28"/>
          <w:szCs w:val="28"/>
        </w:rPr>
        <w:t xml:space="preserve"> Н.П., Толпыгина С.Н.</w:t>
      </w:r>
      <w:r w:rsidRPr="00040ADC">
        <w:rPr>
          <w:rFonts w:ascii="Times New Roman" w:eastAsia="FreeSetLightC" w:hAnsi="Times New Roman" w:cs="Times New Roman"/>
          <w:sz w:val="28"/>
          <w:szCs w:val="28"/>
          <w:lang w:val="uk-UA"/>
        </w:rPr>
        <w:t xml:space="preserve"> </w:t>
      </w:r>
      <w:r w:rsidRPr="00040ADC">
        <w:rPr>
          <w:rFonts w:ascii="Times New Roman" w:eastAsia="FreeSetLightC" w:hAnsi="Times New Roman" w:cs="Times New Roman"/>
          <w:sz w:val="28"/>
          <w:szCs w:val="28"/>
        </w:rPr>
        <w:t>и др.</w:t>
      </w:r>
      <w:r w:rsidRPr="00040ADC">
        <w:rPr>
          <w:rFonts w:ascii="Times New Roman" w:eastAsia="FreeSetLightC" w:hAnsi="Times New Roman" w:cs="Times New Roman"/>
          <w:sz w:val="28"/>
          <w:szCs w:val="28"/>
          <w:lang w:val="uk-UA"/>
        </w:rPr>
        <w:t xml:space="preserve"> </w:t>
      </w:r>
      <w:r w:rsidRPr="00040ADC">
        <w:rPr>
          <w:rFonts w:ascii="Times New Roman" w:eastAsia="Times New Roman" w:hAnsi="Times New Roman" w:cs="Times New Roman"/>
          <w:sz w:val="28"/>
          <w:szCs w:val="28"/>
          <w:lang w:eastAsia="ru-RU"/>
        </w:rPr>
        <w:t>Рациональная Фармакотерапия в Кардиологии 2011; Приложение к №5</w:t>
      </w:r>
      <w:r w:rsidRPr="00040ADC">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eastAsia="ru-RU"/>
        </w:rPr>
        <w:t xml:space="preserve">Эффективность и безопасность лекарственной терапии при первичной и </w:t>
      </w:r>
      <w:r w:rsidRPr="00040ADC">
        <w:rPr>
          <w:rFonts w:ascii="Times New Roman" w:eastAsia="Times New Roman" w:hAnsi="Times New Roman" w:cs="Times New Roman"/>
          <w:sz w:val="28"/>
          <w:szCs w:val="28"/>
          <w:lang w:eastAsia="ru-RU"/>
        </w:rPr>
        <w:lastRenderedPageBreak/>
        <w:t>вторичной профила</w:t>
      </w:r>
      <w:r w:rsidRPr="00040ADC">
        <w:rPr>
          <w:rFonts w:ascii="Times New Roman" w:hAnsi="Times New Roman" w:cs="Times New Roman"/>
          <w:bCs/>
          <w:sz w:val="28"/>
          <w:szCs w:val="28"/>
        </w:rPr>
        <w:t>ктике</w:t>
      </w:r>
      <w:r w:rsidRPr="00040ADC">
        <w:rPr>
          <w:rFonts w:ascii="Times New Roman" w:eastAsia="Times New Roman,Bold" w:hAnsi="Times New Roman" w:cs="Times New Roman"/>
          <w:sz w:val="28"/>
          <w:szCs w:val="28"/>
        </w:rPr>
        <w:t xml:space="preserve"> </w:t>
      </w:r>
      <w:proofErr w:type="gramStart"/>
      <w:r w:rsidRPr="00040ADC">
        <w:rPr>
          <w:rFonts w:ascii="Times New Roman" w:hAnsi="Times New Roman" w:cs="Times New Roman"/>
          <w:bCs/>
          <w:sz w:val="28"/>
          <w:szCs w:val="28"/>
        </w:rPr>
        <w:t>сердечно-сосудистых</w:t>
      </w:r>
      <w:proofErr w:type="gramEnd"/>
      <w:r w:rsidRPr="00040ADC">
        <w:rPr>
          <w:rFonts w:ascii="Times New Roman" w:hAnsi="Times New Roman" w:cs="Times New Roman"/>
          <w:bCs/>
          <w:sz w:val="28"/>
          <w:szCs w:val="28"/>
        </w:rPr>
        <w:t xml:space="preserve"> заболеваний</w:t>
      </w:r>
      <w:r w:rsidRPr="00040ADC">
        <w:rPr>
          <w:rFonts w:ascii="Times New Roman" w:eastAsia="Times New Roman,Bold" w:hAnsi="Times New Roman" w:cs="Times New Roman"/>
          <w:sz w:val="28"/>
          <w:szCs w:val="28"/>
        </w:rPr>
        <w:t xml:space="preserve">. </w:t>
      </w:r>
      <w:r w:rsidR="006107F3" w:rsidRPr="006107F3">
        <w:rPr>
          <w:rFonts w:ascii="Times New Roman" w:eastAsia="FreeSetLightC" w:hAnsi="Times New Roman" w:cs="Times New Roman"/>
          <w:sz w:val="28"/>
          <w:szCs w:val="28"/>
        </w:rPr>
        <w:t xml:space="preserve">– </w:t>
      </w:r>
      <w:r w:rsidR="006107F3" w:rsidRPr="00040ADC">
        <w:rPr>
          <w:rFonts w:ascii="Times New Roman" w:hAnsi="Times New Roman" w:cs="Times New Roman"/>
          <w:bCs/>
          <w:sz w:val="28"/>
          <w:szCs w:val="28"/>
        </w:rPr>
        <w:t>2011</w:t>
      </w:r>
      <w:r w:rsidR="006107F3" w:rsidRPr="00040ADC">
        <w:rPr>
          <w:rFonts w:ascii="Times New Roman" w:hAnsi="Times New Roman" w:cs="Times New Roman"/>
          <w:bCs/>
          <w:sz w:val="28"/>
          <w:szCs w:val="28"/>
          <w:lang w:val="uk-UA"/>
        </w:rPr>
        <w:t>.</w:t>
      </w:r>
      <w:r w:rsidR="006107F3" w:rsidRPr="006107F3">
        <w:rPr>
          <w:rFonts w:ascii="Times New Roman" w:hAnsi="Times New Roman" w:cs="Times New Roman"/>
          <w:bCs/>
          <w:sz w:val="28"/>
          <w:szCs w:val="28"/>
        </w:rPr>
        <w:t xml:space="preserve"> </w:t>
      </w:r>
      <w:r w:rsidRPr="00040ADC">
        <w:rPr>
          <w:rFonts w:ascii="Times New Roman" w:hAnsi="Times New Roman" w:cs="Times New Roman"/>
          <w:bCs/>
          <w:sz w:val="28"/>
          <w:szCs w:val="28"/>
        </w:rPr>
        <w:t>Рекомендации ВНОК</w:t>
      </w:r>
      <w:r w:rsidR="006107F3" w:rsidRPr="006107F3">
        <w:rPr>
          <w:rFonts w:ascii="Times New Roman" w:hAnsi="Times New Roman" w:cs="Times New Roman"/>
          <w:bCs/>
          <w:sz w:val="28"/>
          <w:szCs w:val="28"/>
        </w:rPr>
        <w:t>.</w:t>
      </w:r>
      <w:r w:rsidR="006107F3" w:rsidRPr="007F23DA">
        <w:rPr>
          <w:rFonts w:ascii="Times New Roman" w:hAnsi="Times New Roman" w:cs="Times New Roman"/>
          <w:bCs/>
          <w:sz w:val="28"/>
          <w:szCs w:val="28"/>
        </w:rPr>
        <w:t xml:space="preserve"> – </w:t>
      </w:r>
      <w:r w:rsidRPr="00040ADC">
        <w:rPr>
          <w:rFonts w:ascii="Times New Roman" w:hAnsi="Times New Roman" w:cs="Times New Roman"/>
          <w:bCs/>
          <w:sz w:val="28"/>
          <w:szCs w:val="28"/>
        </w:rPr>
        <w:t xml:space="preserve"> </w:t>
      </w:r>
      <w:r>
        <w:rPr>
          <w:rFonts w:ascii="Times New Roman" w:hAnsi="Times New Roman" w:cs="Times New Roman"/>
          <w:bCs/>
          <w:sz w:val="28"/>
          <w:szCs w:val="28"/>
          <w:lang w:val="uk-UA"/>
        </w:rPr>
        <w:t>72</w:t>
      </w:r>
      <w:r w:rsidR="006107F3" w:rsidRPr="007F23DA">
        <w:rPr>
          <w:rFonts w:ascii="Times New Roman" w:hAnsi="Times New Roman" w:cs="Times New Roman"/>
          <w:bCs/>
          <w:sz w:val="28"/>
          <w:szCs w:val="28"/>
        </w:rPr>
        <w:t xml:space="preserve"> </w:t>
      </w:r>
      <w:r>
        <w:rPr>
          <w:rFonts w:ascii="Times New Roman" w:hAnsi="Times New Roman" w:cs="Times New Roman"/>
          <w:bCs/>
          <w:sz w:val="28"/>
          <w:szCs w:val="28"/>
          <w:lang w:val="uk-UA"/>
        </w:rPr>
        <w:t>с</w:t>
      </w:r>
      <w:r w:rsidRPr="00040ADC">
        <w:rPr>
          <w:rFonts w:ascii="Times New Roman" w:hAnsi="Times New Roman" w:cs="Times New Roman"/>
          <w:bCs/>
          <w:sz w:val="28"/>
          <w:szCs w:val="28"/>
        </w:rPr>
        <w:t xml:space="preserve">. </w:t>
      </w:r>
    </w:p>
    <w:p w:rsidR="00F4451F" w:rsidRPr="006107F3"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5E27AF">
        <w:rPr>
          <w:rFonts w:ascii="Times New Roman" w:eastAsia="Times New Roman" w:hAnsi="Times New Roman" w:cs="Times New Roman"/>
          <w:i/>
          <w:sz w:val="28"/>
          <w:szCs w:val="28"/>
          <w:lang w:val="uk-UA" w:eastAsia="ru-RU"/>
        </w:rPr>
        <w:t>Мітченко</w:t>
      </w:r>
      <w:proofErr w:type="spellEnd"/>
      <w:r w:rsidRPr="005E27AF">
        <w:rPr>
          <w:rFonts w:ascii="Times New Roman" w:eastAsia="Times New Roman" w:hAnsi="Times New Roman" w:cs="Times New Roman"/>
          <w:i/>
          <w:sz w:val="28"/>
          <w:szCs w:val="28"/>
          <w:lang w:val="uk-UA" w:eastAsia="ru-RU"/>
        </w:rPr>
        <w:t xml:space="preserve"> О.І., </w:t>
      </w:r>
      <w:proofErr w:type="spellStart"/>
      <w:r w:rsidRPr="005E27AF">
        <w:rPr>
          <w:rFonts w:ascii="Times New Roman" w:eastAsia="Times New Roman" w:hAnsi="Times New Roman" w:cs="Times New Roman"/>
          <w:i/>
          <w:sz w:val="28"/>
          <w:szCs w:val="28"/>
          <w:lang w:val="uk-UA" w:eastAsia="ru-RU"/>
        </w:rPr>
        <w:t>Лутай</w:t>
      </w:r>
      <w:proofErr w:type="spellEnd"/>
      <w:r w:rsidRPr="005E27AF">
        <w:rPr>
          <w:rFonts w:ascii="Times New Roman" w:eastAsia="Times New Roman" w:hAnsi="Times New Roman" w:cs="Times New Roman"/>
          <w:i/>
          <w:sz w:val="28"/>
          <w:szCs w:val="28"/>
          <w:lang w:val="uk-UA" w:eastAsia="ru-RU"/>
        </w:rPr>
        <w:t xml:space="preserve"> М.І. </w:t>
      </w:r>
      <w:proofErr w:type="spellStart"/>
      <w:r w:rsidRPr="00040ADC">
        <w:rPr>
          <w:rFonts w:ascii="Times New Roman" w:eastAsia="Times New Roman" w:hAnsi="Times New Roman" w:cs="Times New Roman"/>
          <w:sz w:val="28"/>
          <w:szCs w:val="28"/>
          <w:lang w:val="uk-UA" w:eastAsia="ru-RU"/>
        </w:rPr>
        <w:t>Дисліпідемії</w:t>
      </w:r>
      <w:proofErr w:type="spellEnd"/>
      <w:r w:rsidRPr="00040ADC">
        <w:rPr>
          <w:rFonts w:ascii="Times New Roman" w:eastAsia="Times New Roman" w:hAnsi="Times New Roman" w:cs="Times New Roman"/>
          <w:sz w:val="28"/>
          <w:szCs w:val="28"/>
          <w:lang w:val="uk-UA" w:eastAsia="ru-RU"/>
        </w:rPr>
        <w:t>: діагностика, профілактика та лікування. Методичні рекомендації Асоціації кардіологів України</w:t>
      </w:r>
      <w:r w:rsidR="00690182" w:rsidRPr="00690182">
        <w:rPr>
          <w:rFonts w:ascii="Times New Roman" w:eastAsia="Times New Roman" w:hAnsi="Times New Roman" w:cs="Times New Roman"/>
          <w:sz w:val="28"/>
          <w:szCs w:val="28"/>
          <w:lang w:val="uk-UA" w:eastAsia="ru-RU"/>
        </w:rPr>
        <w:t xml:space="preserve">. – </w:t>
      </w:r>
      <w:r w:rsidRPr="00040ADC">
        <w:rPr>
          <w:rFonts w:ascii="Times New Roman" w:eastAsia="Times New Roman" w:hAnsi="Times New Roman" w:cs="Times New Roman"/>
          <w:sz w:val="28"/>
          <w:szCs w:val="28"/>
          <w:lang w:val="uk-UA" w:eastAsia="ru-RU"/>
        </w:rPr>
        <w:t xml:space="preserve"> </w:t>
      </w:r>
      <w:r w:rsidR="00690182" w:rsidRPr="00040ADC">
        <w:rPr>
          <w:rFonts w:ascii="Times New Roman" w:eastAsia="Times New Roman" w:hAnsi="Times New Roman" w:cs="Times New Roman"/>
          <w:sz w:val="28"/>
          <w:szCs w:val="28"/>
          <w:lang w:val="uk-UA" w:eastAsia="ru-RU"/>
        </w:rPr>
        <w:t>2011</w:t>
      </w:r>
      <w:r w:rsidR="00690182">
        <w:rPr>
          <w:rFonts w:ascii="Times New Roman" w:eastAsia="Times New Roman" w:hAnsi="Times New Roman" w:cs="Times New Roman"/>
          <w:sz w:val="28"/>
          <w:szCs w:val="28"/>
          <w:lang w:val="uk-UA" w:eastAsia="ru-RU"/>
        </w:rPr>
        <w:t>.</w:t>
      </w:r>
      <w:r w:rsidR="00690182" w:rsidRPr="00040ADC">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val="uk-UA" w:eastAsia="ru-RU"/>
        </w:rPr>
        <w:t>Київ</w:t>
      </w:r>
      <w:r w:rsidR="00690182" w:rsidRPr="00690182">
        <w:rPr>
          <w:rFonts w:ascii="Times New Roman" w:eastAsia="Times New Roman" w:hAnsi="Times New Roman" w:cs="Times New Roman"/>
          <w:sz w:val="28"/>
          <w:szCs w:val="28"/>
          <w:lang w:val="uk-UA" w:eastAsia="ru-RU"/>
        </w:rPr>
        <w:t xml:space="preserve">. </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uk-UA" w:eastAsia="ru-RU"/>
        </w:rPr>
        <w:t>49</w:t>
      </w:r>
      <w:r>
        <w:rPr>
          <w:rFonts w:ascii="Times New Roman" w:eastAsia="Times New Roman" w:hAnsi="Times New Roman" w:cs="Times New Roman"/>
          <w:sz w:val="28"/>
          <w:szCs w:val="28"/>
          <w:lang w:val="uk-UA" w:eastAsia="ru-RU"/>
        </w:rPr>
        <w:t>с</w:t>
      </w:r>
      <w:r w:rsidRPr="00040ADC">
        <w:rPr>
          <w:rFonts w:ascii="Times New Roman" w:eastAsia="Times New Roman" w:hAnsi="Times New Roman" w:cs="Times New Roman"/>
          <w:sz w:val="28"/>
          <w:szCs w:val="28"/>
          <w:lang w:val="uk-UA" w:eastAsia="ru-RU"/>
        </w:rPr>
        <w:t xml:space="preserve">. </w:t>
      </w:r>
    </w:p>
    <w:p w:rsidR="00F4451F" w:rsidRPr="00040ADC"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E27AF">
        <w:rPr>
          <w:rFonts w:ascii="Times New Roman" w:eastAsia="Times New Roman" w:hAnsi="Times New Roman" w:cs="Times New Roman"/>
          <w:i/>
          <w:sz w:val="28"/>
          <w:szCs w:val="28"/>
          <w:lang w:val="uk-UA" w:eastAsia="ru-RU"/>
        </w:rPr>
        <w:t>Мостовий Ю.М.</w:t>
      </w:r>
      <w:r w:rsidRPr="00040ADC">
        <w:rPr>
          <w:rFonts w:ascii="Times New Roman" w:eastAsia="Times New Roman" w:hAnsi="Times New Roman" w:cs="Times New Roman"/>
          <w:sz w:val="28"/>
          <w:szCs w:val="28"/>
          <w:lang w:val="uk-UA" w:eastAsia="ru-RU"/>
        </w:rPr>
        <w:t xml:space="preserve"> Сучасні класифікації та стандарти лікування захворювань внутрішніх органів. Невідкладні стани в терапії. </w:t>
      </w:r>
      <w:r w:rsidR="00690182" w:rsidRPr="00690182">
        <w:rPr>
          <w:rFonts w:ascii="Times New Roman" w:eastAsia="Times New Roman" w:hAnsi="Times New Roman" w:cs="Times New Roman"/>
          <w:sz w:val="28"/>
          <w:szCs w:val="28"/>
          <w:lang w:eastAsia="ru-RU"/>
        </w:rPr>
        <w:t xml:space="preserve">– </w:t>
      </w:r>
      <w:r w:rsidR="00690182" w:rsidRPr="00040ADC">
        <w:rPr>
          <w:rFonts w:ascii="Times New Roman" w:eastAsia="Times New Roman" w:hAnsi="Times New Roman" w:cs="Times New Roman"/>
          <w:sz w:val="28"/>
          <w:szCs w:val="28"/>
          <w:lang w:val="uk-UA" w:eastAsia="ru-RU"/>
        </w:rPr>
        <w:t>2015.</w:t>
      </w:r>
      <w:r w:rsidR="00690182" w:rsidRPr="00690182">
        <w:rPr>
          <w:rFonts w:ascii="Times New Roman" w:eastAsia="Times New Roman" w:hAnsi="Times New Roman" w:cs="Times New Roman"/>
          <w:sz w:val="28"/>
          <w:szCs w:val="28"/>
          <w:lang w:eastAsia="ru-RU"/>
        </w:rPr>
        <w:t xml:space="preserve"> </w:t>
      </w:r>
      <w:r w:rsidR="00690182">
        <w:rPr>
          <w:rFonts w:ascii="Times New Roman" w:eastAsia="Times New Roman" w:hAnsi="Times New Roman" w:cs="Times New Roman"/>
          <w:sz w:val="28"/>
          <w:szCs w:val="28"/>
          <w:lang w:val="uk-UA" w:eastAsia="ru-RU"/>
        </w:rPr>
        <w:t>Центр ДЗК</w:t>
      </w:r>
      <w:r w:rsidR="00690182" w:rsidRPr="00690182">
        <w:rPr>
          <w:rFonts w:ascii="Times New Roman" w:eastAsia="Times New Roman" w:hAnsi="Times New Roman" w:cs="Times New Roman"/>
          <w:sz w:val="28"/>
          <w:szCs w:val="28"/>
          <w:lang w:eastAsia="ru-RU"/>
        </w:rPr>
        <w:t xml:space="preserve">. </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uk-UA" w:eastAsia="ru-RU"/>
        </w:rPr>
        <w:t>Київ</w:t>
      </w:r>
      <w:r w:rsidR="00690182">
        <w:rPr>
          <w:rFonts w:ascii="Times New Roman" w:eastAsia="Times New Roman" w:hAnsi="Times New Roman" w:cs="Times New Roman"/>
          <w:sz w:val="28"/>
          <w:szCs w:val="28"/>
          <w:lang w:val="en-US" w:eastAsia="ru-RU"/>
        </w:rPr>
        <w:t xml:space="preserve">.  – </w:t>
      </w:r>
      <w:r w:rsidRPr="00040ADC">
        <w:rPr>
          <w:rFonts w:ascii="Times New Roman" w:eastAsia="Times New Roman" w:hAnsi="Times New Roman" w:cs="Times New Roman"/>
          <w:sz w:val="28"/>
          <w:szCs w:val="28"/>
          <w:lang w:val="uk-UA" w:eastAsia="ru-RU"/>
        </w:rPr>
        <w:t>700</w:t>
      </w:r>
      <w:r w:rsidR="0069018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с </w:t>
      </w:r>
      <w:r w:rsidRPr="00040ADC">
        <w:rPr>
          <w:rFonts w:ascii="Times New Roman" w:eastAsia="Times New Roman" w:hAnsi="Times New Roman" w:cs="Times New Roman"/>
          <w:sz w:val="28"/>
          <w:szCs w:val="28"/>
          <w:lang w:val="uk-UA" w:eastAsia="ru-RU"/>
        </w:rPr>
        <w:t xml:space="preserve">(204-208). </w:t>
      </w:r>
    </w:p>
    <w:p w:rsidR="00F4451F" w:rsidRPr="00040ADC" w:rsidRDefault="00F4451F" w:rsidP="00F4451F">
      <w:pPr>
        <w:numPr>
          <w:ilvl w:val="0"/>
          <w:numId w:val="1"/>
        </w:numPr>
        <w:shd w:val="clear" w:color="auto" w:fill="FFFFFF"/>
        <w:spacing w:after="0" w:line="360" w:lineRule="auto"/>
        <w:ind w:left="0" w:firstLine="709"/>
        <w:jc w:val="both"/>
        <w:rPr>
          <w:rStyle w:val="apple-converted-space"/>
          <w:rFonts w:ascii="Times New Roman" w:eastAsia="Times New Roman" w:hAnsi="Times New Roman" w:cs="Times New Roman"/>
          <w:sz w:val="28"/>
          <w:szCs w:val="28"/>
          <w:lang w:eastAsia="ru-RU"/>
        </w:rPr>
      </w:pPr>
      <w:r w:rsidRPr="005E27AF">
        <w:rPr>
          <w:rFonts w:ascii="Times New Roman" w:hAnsi="Times New Roman" w:cs="Times New Roman"/>
          <w:i/>
          <w:sz w:val="28"/>
          <w:szCs w:val="28"/>
          <w:shd w:val="clear" w:color="auto" w:fill="FFFFFF"/>
        </w:rPr>
        <w:t>Окороков A. H.</w:t>
      </w:r>
      <w:r w:rsidRPr="00040ADC">
        <w:rPr>
          <w:rFonts w:ascii="Times New Roman" w:hAnsi="Times New Roman" w:cs="Times New Roman"/>
          <w:sz w:val="28"/>
          <w:szCs w:val="28"/>
          <w:shd w:val="clear" w:color="auto" w:fill="FFFFFF"/>
        </w:rPr>
        <w:t xml:space="preserve"> Диагностика болезней внутренних органов Том 6 Диагностика болезней сердца и сосудов</w:t>
      </w:r>
      <w:r w:rsidRPr="00040ADC">
        <w:rPr>
          <w:rFonts w:ascii="Times New Roman" w:hAnsi="Times New Roman" w:cs="Times New Roman"/>
          <w:sz w:val="28"/>
          <w:szCs w:val="28"/>
          <w:shd w:val="clear" w:color="auto" w:fill="FFFFFF"/>
          <w:lang w:val="uk-UA"/>
        </w:rPr>
        <w:t>.</w:t>
      </w:r>
      <w:r w:rsidR="00690182" w:rsidRPr="00690182">
        <w:rPr>
          <w:rFonts w:ascii="Times New Roman" w:hAnsi="Times New Roman" w:cs="Times New Roman"/>
          <w:sz w:val="28"/>
          <w:szCs w:val="28"/>
          <w:shd w:val="clear" w:color="auto" w:fill="FFFFFF"/>
        </w:rPr>
        <w:t xml:space="preserve"> – </w:t>
      </w:r>
      <w:r w:rsidRPr="00040ADC">
        <w:rPr>
          <w:rFonts w:ascii="Times New Roman" w:hAnsi="Times New Roman" w:cs="Times New Roman"/>
          <w:sz w:val="28"/>
          <w:szCs w:val="28"/>
          <w:shd w:val="clear" w:color="auto" w:fill="FFFFFF"/>
        </w:rPr>
        <w:t xml:space="preserve"> </w:t>
      </w:r>
      <w:r w:rsidR="00690182" w:rsidRPr="00040ADC">
        <w:rPr>
          <w:rFonts w:ascii="Times New Roman" w:hAnsi="Times New Roman" w:cs="Times New Roman"/>
          <w:sz w:val="28"/>
          <w:szCs w:val="28"/>
          <w:shd w:val="clear" w:color="auto" w:fill="FFFFFF"/>
        </w:rPr>
        <w:t>2002</w:t>
      </w:r>
      <w:r w:rsidR="00690182" w:rsidRPr="00040ADC">
        <w:rPr>
          <w:rStyle w:val="apple-converted-space"/>
          <w:rFonts w:ascii="Times New Roman" w:hAnsi="Times New Roman" w:cs="Times New Roman"/>
          <w:sz w:val="28"/>
          <w:szCs w:val="28"/>
          <w:shd w:val="clear" w:color="auto" w:fill="FFFFFF"/>
          <w:lang w:val="uk-UA"/>
        </w:rPr>
        <w:t>.</w:t>
      </w:r>
      <w:r w:rsidR="00690182" w:rsidRPr="00690182">
        <w:rPr>
          <w:rStyle w:val="apple-converted-space"/>
          <w:rFonts w:ascii="Times New Roman" w:hAnsi="Times New Roman" w:cs="Times New Roman"/>
          <w:sz w:val="28"/>
          <w:szCs w:val="28"/>
          <w:shd w:val="clear" w:color="auto" w:fill="FFFFFF"/>
        </w:rPr>
        <w:t xml:space="preserve"> </w:t>
      </w:r>
      <w:r w:rsidRPr="00040ADC">
        <w:rPr>
          <w:rFonts w:ascii="Times New Roman" w:hAnsi="Times New Roman" w:cs="Times New Roman"/>
          <w:sz w:val="28"/>
          <w:szCs w:val="28"/>
          <w:shd w:val="clear" w:color="auto" w:fill="FFFFFF"/>
        </w:rPr>
        <w:t>Медицинская литература</w:t>
      </w:r>
      <w:r w:rsidR="00690182" w:rsidRPr="00690182">
        <w:rPr>
          <w:rFonts w:ascii="Times New Roman" w:hAnsi="Times New Roman" w:cs="Times New Roman"/>
          <w:sz w:val="28"/>
          <w:szCs w:val="28"/>
          <w:shd w:val="clear" w:color="auto" w:fill="FFFFFF"/>
        </w:rPr>
        <w:t>.</w:t>
      </w:r>
      <w:r w:rsidRPr="00040ADC">
        <w:rPr>
          <w:rFonts w:ascii="Times New Roman" w:hAnsi="Times New Roman" w:cs="Times New Roman"/>
          <w:sz w:val="28"/>
          <w:szCs w:val="28"/>
          <w:shd w:val="clear" w:color="auto" w:fill="FFFFFF"/>
        </w:rPr>
        <w:t xml:space="preserve"> </w:t>
      </w:r>
      <w:r w:rsidR="00690182" w:rsidRPr="00040ADC">
        <w:rPr>
          <w:rFonts w:ascii="Times New Roman" w:hAnsi="Times New Roman" w:cs="Times New Roman"/>
          <w:sz w:val="28"/>
          <w:szCs w:val="28"/>
          <w:shd w:val="clear" w:color="auto" w:fill="FFFFFF"/>
        </w:rPr>
        <w:t>Москва</w:t>
      </w:r>
      <w:r w:rsidR="00690182" w:rsidRPr="00690182">
        <w:rPr>
          <w:rFonts w:ascii="Times New Roman" w:hAnsi="Times New Roman" w:cs="Times New Roman"/>
          <w:sz w:val="28"/>
          <w:szCs w:val="28"/>
          <w:shd w:val="clear" w:color="auto" w:fill="FFFFFF"/>
        </w:rPr>
        <w:t>.</w:t>
      </w:r>
      <w:r w:rsidR="00690182">
        <w:rPr>
          <w:rFonts w:ascii="Times New Roman" w:hAnsi="Times New Roman" w:cs="Times New Roman"/>
          <w:sz w:val="28"/>
          <w:szCs w:val="28"/>
          <w:shd w:val="clear" w:color="auto" w:fill="FFFFFF"/>
          <w:lang w:val="en-US"/>
        </w:rPr>
        <w:t xml:space="preserve"> – </w:t>
      </w:r>
      <w:r w:rsidR="00690182" w:rsidRPr="00040ADC">
        <w:rPr>
          <w:rFonts w:ascii="Times New Roman" w:hAnsi="Times New Roman" w:cs="Times New Roman"/>
          <w:sz w:val="28"/>
          <w:szCs w:val="28"/>
          <w:shd w:val="clear" w:color="auto" w:fill="FFFFFF"/>
        </w:rPr>
        <w:t xml:space="preserve"> </w:t>
      </w:r>
      <w:r w:rsidRPr="00040ADC">
        <w:rPr>
          <w:rStyle w:val="apple-converted-space"/>
          <w:rFonts w:ascii="Times New Roman" w:hAnsi="Times New Roman" w:cs="Times New Roman"/>
          <w:sz w:val="28"/>
          <w:szCs w:val="28"/>
          <w:shd w:val="clear" w:color="auto" w:fill="FFFFFF"/>
          <w:lang w:val="uk-UA"/>
        </w:rPr>
        <w:t>148</w:t>
      </w:r>
      <w:r w:rsidR="00690182">
        <w:rPr>
          <w:rStyle w:val="apple-converted-space"/>
          <w:rFonts w:ascii="Times New Roman" w:hAnsi="Times New Roman" w:cs="Times New Roman"/>
          <w:sz w:val="28"/>
          <w:szCs w:val="28"/>
          <w:shd w:val="clear" w:color="auto" w:fill="FFFFFF"/>
          <w:lang w:val="en-US"/>
        </w:rPr>
        <w:t xml:space="preserve"> </w:t>
      </w:r>
      <w:r w:rsidRPr="00040ADC">
        <w:rPr>
          <w:rStyle w:val="apple-converted-space"/>
          <w:rFonts w:ascii="Times New Roman" w:hAnsi="Times New Roman" w:cs="Times New Roman"/>
          <w:sz w:val="28"/>
          <w:szCs w:val="28"/>
          <w:shd w:val="clear" w:color="auto" w:fill="FFFFFF"/>
          <w:lang w:val="uk-UA"/>
        </w:rPr>
        <w:t>с.</w:t>
      </w:r>
      <w:r w:rsidRPr="00040ADC">
        <w:rPr>
          <w:rStyle w:val="apple-converted-space"/>
          <w:rFonts w:ascii="Times New Roman" w:hAnsi="Times New Roman" w:cs="Times New Roman"/>
          <w:sz w:val="28"/>
          <w:szCs w:val="28"/>
          <w:shd w:val="clear" w:color="auto" w:fill="FFFFFF"/>
        </w:rPr>
        <w:t xml:space="preserve"> </w:t>
      </w:r>
    </w:p>
    <w:p w:rsidR="00F4451F" w:rsidRPr="00690182"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5E27AF">
        <w:rPr>
          <w:rFonts w:ascii="Times New Roman" w:hAnsi="Times New Roman" w:cs="Times New Roman"/>
          <w:i/>
          <w:sz w:val="28"/>
          <w:szCs w:val="28"/>
          <w:shd w:val="clear" w:color="auto" w:fill="FFFFFF"/>
        </w:rPr>
        <w:t>Яблучанский</w:t>
      </w:r>
      <w:proofErr w:type="spellEnd"/>
      <w:r w:rsidRPr="005E27AF">
        <w:rPr>
          <w:rFonts w:ascii="Times New Roman" w:hAnsi="Times New Roman" w:cs="Times New Roman"/>
          <w:i/>
          <w:sz w:val="28"/>
          <w:szCs w:val="28"/>
          <w:shd w:val="clear" w:color="auto" w:fill="FFFFFF"/>
          <w:lang w:val="uk-UA"/>
        </w:rPr>
        <w:t xml:space="preserve"> </w:t>
      </w:r>
      <w:r w:rsidRPr="005E27AF">
        <w:rPr>
          <w:rFonts w:ascii="Times New Roman" w:hAnsi="Times New Roman" w:cs="Times New Roman"/>
          <w:i/>
          <w:sz w:val="28"/>
          <w:szCs w:val="28"/>
          <w:shd w:val="clear" w:color="auto" w:fill="FFFFFF"/>
        </w:rPr>
        <w:t>Н.И., Савченко В.Н.</w:t>
      </w:r>
      <w:r w:rsidRPr="00040ADC">
        <w:rPr>
          <w:rFonts w:ascii="Times New Roman" w:hAnsi="Times New Roman" w:cs="Times New Roman"/>
          <w:sz w:val="28"/>
          <w:szCs w:val="28"/>
          <w:shd w:val="clear" w:color="auto" w:fill="FFFFFF"/>
        </w:rPr>
        <w:t xml:space="preserve"> </w:t>
      </w:r>
      <w:r w:rsidRPr="00040ADC">
        <w:rPr>
          <w:rFonts w:ascii="Times New Roman" w:eastAsia="Times New Roman,Bold" w:hAnsi="Times New Roman" w:cs="Times New Roman"/>
          <w:bCs/>
          <w:sz w:val="28"/>
          <w:szCs w:val="28"/>
        </w:rPr>
        <w:t>Терапевтическая фармакология</w:t>
      </w:r>
      <w:r w:rsidRPr="00040ADC">
        <w:rPr>
          <w:rFonts w:ascii="Times New Roman" w:eastAsia="Times New Roman,Bold" w:hAnsi="Times New Roman" w:cs="Times New Roman"/>
          <w:bCs/>
          <w:sz w:val="28"/>
          <w:szCs w:val="28"/>
          <w:lang w:val="uk-UA"/>
        </w:rPr>
        <w:t>.</w:t>
      </w:r>
      <w:r w:rsidRPr="00040ADC">
        <w:rPr>
          <w:rFonts w:ascii="Times New Roman" w:eastAsia="Times New Roman,Bold" w:hAnsi="Times New Roman" w:cs="Times New Roman"/>
          <w:sz w:val="28"/>
          <w:szCs w:val="28"/>
        </w:rPr>
        <w:t xml:space="preserve"> </w:t>
      </w:r>
      <w:r w:rsidR="00690182" w:rsidRPr="00690182">
        <w:rPr>
          <w:rFonts w:ascii="Times New Roman" w:eastAsia="Times New Roman,Bold" w:hAnsi="Times New Roman" w:cs="Times New Roman"/>
          <w:sz w:val="28"/>
          <w:szCs w:val="28"/>
        </w:rPr>
        <w:t xml:space="preserve">–  </w:t>
      </w:r>
      <w:r w:rsidR="00690182">
        <w:rPr>
          <w:rFonts w:ascii="Times New Roman" w:eastAsia="Times New Roman,Bold" w:hAnsi="Times New Roman" w:cs="Times New Roman"/>
          <w:sz w:val="28"/>
          <w:szCs w:val="28"/>
        </w:rPr>
        <w:t>2011.</w:t>
      </w:r>
      <w:r w:rsidR="00690182" w:rsidRPr="00690182">
        <w:rPr>
          <w:rFonts w:ascii="Times New Roman" w:eastAsia="Times New Roman,Bold" w:hAnsi="Times New Roman" w:cs="Times New Roman"/>
          <w:sz w:val="28"/>
          <w:szCs w:val="28"/>
        </w:rPr>
        <w:t xml:space="preserve"> </w:t>
      </w:r>
      <w:r w:rsidRPr="00040ADC">
        <w:rPr>
          <w:rFonts w:ascii="Times New Roman" w:eastAsia="Times New Roman,Bold" w:hAnsi="Times New Roman" w:cs="Times New Roman"/>
          <w:sz w:val="28"/>
          <w:szCs w:val="28"/>
        </w:rPr>
        <w:t>ХНУ</w:t>
      </w:r>
      <w:r w:rsidRPr="00690182">
        <w:rPr>
          <w:rFonts w:ascii="Times New Roman" w:eastAsia="Times New Roman,Bold" w:hAnsi="Times New Roman" w:cs="Times New Roman"/>
          <w:sz w:val="28"/>
          <w:szCs w:val="28"/>
          <w:lang w:val="en-US"/>
        </w:rPr>
        <w:t xml:space="preserve"> </w:t>
      </w:r>
      <w:r w:rsidRPr="00040ADC">
        <w:rPr>
          <w:rFonts w:ascii="Times New Roman" w:eastAsia="Times New Roman,Bold" w:hAnsi="Times New Roman" w:cs="Times New Roman"/>
          <w:sz w:val="28"/>
          <w:szCs w:val="28"/>
        </w:rPr>
        <w:t>имени</w:t>
      </w:r>
      <w:r w:rsidRPr="00690182">
        <w:rPr>
          <w:rFonts w:ascii="Times New Roman" w:eastAsia="Times New Roman,Bold" w:hAnsi="Times New Roman" w:cs="Times New Roman"/>
          <w:sz w:val="28"/>
          <w:szCs w:val="28"/>
          <w:lang w:val="en-US"/>
        </w:rPr>
        <w:t xml:space="preserve"> </w:t>
      </w:r>
      <w:r w:rsidRPr="00040ADC">
        <w:rPr>
          <w:rFonts w:ascii="Times New Roman" w:eastAsia="Times New Roman,Bold" w:hAnsi="Times New Roman" w:cs="Times New Roman"/>
          <w:sz w:val="28"/>
          <w:szCs w:val="28"/>
        </w:rPr>
        <w:t>В</w:t>
      </w:r>
      <w:r w:rsidRPr="00690182">
        <w:rPr>
          <w:rFonts w:ascii="Times New Roman" w:eastAsia="Times New Roman,Bold" w:hAnsi="Times New Roman" w:cs="Times New Roman"/>
          <w:sz w:val="28"/>
          <w:szCs w:val="28"/>
          <w:lang w:val="en-US"/>
        </w:rPr>
        <w:t xml:space="preserve">. </w:t>
      </w:r>
      <w:r w:rsidRPr="00040ADC">
        <w:rPr>
          <w:rFonts w:ascii="Times New Roman" w:eastAsia="Times New Roman,Bold" w:hAnsi="Times New Roman" w:cs="Times New Roman"/>
          <w:sz w:val="28"/>
          <w:szCs w:val="28"/>
        </w:rPr>
        <w:t>Н</w:t>
      </w:r>
      <w:r w:rsidRPr="00690182">
        <w:rPr>
          <w:rFonts w:ascii="Times New Roman" w:eastAsia="Times New Roman,Bold" w:hAnsi="Times New Roman" w:cs="Times New Roman"/>
          <w:sz w:val="28"/>
          <w:szCs w:val="28"/>
          <w:lang w:val="en-US"/>
        </w:rPr>
        <w:t xml:space="preserve">. </w:t>
      </w:r>
      <w:proofErr w:type="spellStart"/>
      <w:r w:rsidRPr="00040ADC">
        <w:rPr>
          <w:rFonts w:ascii="Times New Roman" w:eastAsia="Times New Roman,Bold" w:hAnsi="Times New Roman" w:cs="Times New Roman"/>
          <w:sz w:val="28"/>
          <w:szCs w:val="28"/>
        </w:rPr>
        <w:t>Каразина</w:t>
      </w:r>
      <w:proofErr w:type="spellEnd"/>
      <w:r w:rsidR="00690182">
        <w:rPr>
          <w:rFonts w:ascii="Times New Roman" w:eastAsia="Times New Roman,Bold" w:hAnsi="Times New Roman" w:cs="Times New Roman"/>
          <w:sz w:val="28"/>
          <w:szCs w:val="28"/>
          <w:lang w:val="en-US"/>
        </w:rPr>
        <w:t xml:space="preserve">. </w:t>
      </w:r>
      <w:r w:rsidR="00690182" w:rsidRPr="00040ADC">
        <w:rPr>
          <w:rFonts w:ascii="Times New Roman" w:eastAsia="Times New Roman,Bold" w:hAnsi="Times New Roman" w:cs="Times New Roman"/>
          <w:sz w:val="28"/>
          <w:szCs w:val="28"/>
        </w:rPr>
        <w:t>Х</w:t>
      </w:r>
      <w:proofErr w:type="spellStart"/>
      <w:r w:rsidR="00690182" w:rsidRPr="00040ADC">
        <w:rPr>
          <w:rFonts w:ascii="Times New Roman" w:eastAsia="Times New Roman,Bold" w:hAnsi="Times New Roman" w:cs="Times New Roman"/>
          <w:sz w:val="28"/>
          <w:szCs w:val="28"/>
          <w:lang w:val="uk-UA"/>
        </w:rPr>
        <w:t>арьков</w:t>
      </w:r>
      <w:proofErr w:type="spellEnd"/>
      <w:r w:rsidR="00690182">
        <w:rPr>
          <w:rFonts w:ascii="Times New Roman" w:eastAsia="Times New Roman,Bold" w:hAnsi="Times New Roman" w:cs="Times New Roman"/>
          <w:sz w:val="28"/>
          <w:szCs w:val="28"/>
          <w:lang w:val="en-US"/>
        </w:rPr>
        <w:t>.</w:t>
      </w:r>
      <w:r w:rsidR="00690182" w:rsidRPr="00690182">
        <w:rPr>
          <w:rFonts w:ascii="Times New Roman" w:eastAsia="Times New Roman,Bold" w:hAnsi="Times New Roman" w:cs="Times New Roman"/>
          <w:sz w:val="28"/>
          <w:szCs w:val="28"/>
          <w:lang w:val="en-US"/>
        </w:rPr>
        <w:t xml:space="preserve"> </w:t>
      </w:r>
      <w:r w:rsidR="00690182">
        <w:rPr>
          <w:rFonts w:ascii="Times New Roman" w:eastAsia="Times New Roman,Bold" w:hAnsi="Times New Roman" w:cs="Times New Roman"/>
          <w:sz w:val="28"/>
          <w:szCs w:val="28"/>
          <w:lang w:val="en-US"/>
        </w:rPr>
        <w:t xml:space="preserve">– </w:t>
      </w:r>
      <w:r w:rsidRPr="00690182">
        <w:rPr>
          <w:rFonts w:ascii="Times New Roman" w:eastAsia="Times New Roman,Bold" w:hAnsi="Times New Roman" w:cs="Times New Roman"/>
          <w:sz w:val="28"/>
          <w:szCs w:val="28"/>
          <w:lang w:val="en-US"/>
        </w:rPr>
        <w:t>483</w:t>
      </w:r>
      <w:r w:rsidRPr="00040ADC">
        <w:rPr>
          <w:rFonts w:ascii="Times New Roman" w:eastAsia="Times New Roman,Bold" w:hAnsi="Times New Roman" w:cs="Times New Roman"/>
          <w:sz w:val="28"/>
          <w:szCs w:val="28"/>
        </w:rPr>
        <w:t>с</w:t>
      </w:r>
      <w:r w:rsidRPr="00690182">
        <w:rPr>
          <w:rFonts w:ascii="Times New Roman" w:eastAsia="Times New Roman,Bold" w:hAnsi="Times New Roman" w:cs="Times New Roman"/>
          <w:sz w:val="28"/>
          <w:szCs w:val="28"/>
          <w:lang w:val="en-US"/>
        </w:rPr>
        <w:t>.</w:t>
      </w:r>
      <w:r w:rsidRPr="00690182">
        <w:rPr>
          <w:rFonts w:ascii="Times New Roman" w:eastAsia="Times New Roman" w:hAnsi="Times New Roman" w:cs="Times New Roman"/>
          <w:sz w:val="28"/>
          <w:szCs w:val="28"/>
          <w:lang w:val="en-US" w:eastAsia="ru-RU"/>
        </w:rPr>
        <w:t xml:space="preserve"> </w:t>
      </w:r>
    </w:p>
    <w:p w:rsidR="00F4451F" w:rsidRPr="000337FE"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0337FE">
        <w:rPr>
          <w:rFonts w:ascii="Times New Roman" w:eastAsia="Times New Roman" w:hAnsi="Times New Roman" w:cs="Times New Roman"/>
          <w:i/>
          <w:sz w:val="28"/>
          <w:szCs w:val="28"/>
          <w:lang w:val="en-US" w:eastAsia="ru-RU"/>
        </w:rPr>
        <w:t>Crouse</w:t>
      </w:r>
      <w:r w:rsidRPr="00690182">
        <w:rPr>
          <w:rFonts w:ascii="Times New Roman" w:eastAsia="Times New Roman" w:hAnsi="Times New Roman" w:cs="Times New Roman"/>
          <w:i/>
          <w:sz w:val="28"/>
          <w:szCs w:val="28"/>
          <w:lang w:val="en-US" w:eastAsia="ru-RU"/>
        </w:rPr>
        <w:t xml:space="preserve"> </w:t>
      </w:r>
      <w:r w:rsidRPr="000337FE">
        <w:rPr>
          <w:rFonts w:ascii="Times New Roman" w:eastAsia="Times New Roman" w:hAnsi="Times New Roman" w:cs="Times New Roman"/>
          <w:i/>
          <w:sz w:val="28"/>
          <w:szCs w:val="28"/>
          <w:lang w:val="en-US" w:eastAsia="ru-RU"/>
        </w:rPr>
        <w:t>J</w:t>
      </w:r>
      <w:r w:rsidRPr="00690182">
        <w:rPr>
          <w:rFonts w:ascii="Times New Roman" w:eastAsia="Times New Roman" w:hAnsi="Times New Roman" w:cs="Times New Roman"/>
          <w:i/>
          <w:sz w:val="28"/>
          <w:szCs w:val="28"/>
          <w:lang w:val="en-US" w:eastAsia="ru-RU"/>
        </w:rPr>
        <w:t xml:space="preserve">. </w:t>
      </w:r>
      <w:r w:rsidRPr="000337FE">
        <w:rPr>
          <w:rFonts w:ascii="Times New Roman" w:eastAsia="Times New Roman" w:hAnsi="Times New Roman" w:cs="Times New Roman"/>
          <w:i/>
          <w:sz w:val="28"/>
          <w:szCs w:val="28"/>
          <w:lang w:val="en-US" w:eastAsia="ru-RU"/>
        </w:rPr>
        <w:t>R</w:t>
      </w:r>
      <w:r w:rsidRPr="00690182">
        <w:rPr>
          <w:rFonts w:ascii="Times New Roman" w:eastAsia="Times New Roman" w:hAnsi="Times New Roman" w:cs="Times New Roman"/>
          <w:i/>
          <w:sz w:val="28"/>
          <w:szCs w:val="28"/>
          <w:lang w:val="en-US" w:eastAsia="ru-RU"/>
        </w:rPr>
        <w:t xml:space="preserve">. </w:t>
      </w:r>
      <w:r w:rsidRPr="000337FE">
        <w:rPr>
          <w:rFonts w:ascii="Times New Roman" w:eastAsia="Times New Roman" w:hAnsi="Times New Roman" w:cs="Times New Roman"/>
          <w:i/>
          <w:sz w:val="28"/>
          <w:szCs w:val="28"/>
          <w:lang w:val="en-US" w:eastAsia="ru-RU"/>
        </w:rPr>
        <w:t>III</w:t>
      </w:r>
      <w:r w:rsidRPr="00690182">
        <w:rPr>
          <w:rFonts w:ascii="Times New Roman" w:eastAsia="Times New Roman" w:hAnsi="Times New Roman" w:cs="Times New Roman"/>
          <w:i/>
          <w:sz w:val="28"/>
          <w:szCs w:val="28"/>
          <w:lang w:val="en-US" w:eastAsia="ru-RU"/>
        </w:rPr>
        <w:t xml:space="preserve">, </w:t>
      </w:r>
      <w:proofErr w:type="spellStart"/>
      <w:r w:rsidRPr="000337FE">
        <w:rPr>
          <w:rFonts w:ascii="Times New Roman" w:eastAsia="Times New Roman" w:hAnsi="Times New Roman" w:cs="Times New Roman"/>
          <w:i/>
          <w:sz w:val="28"/>
          <w:szCs w:val="28"/>
          <w:lang w:val="en-US" w:eastAsia="ru-RU"/>
        </w:rPr>
        <w:t>Grobbee</w:t>
      </w:r>
      <w:proofErr w:type="spellEnd"/>
      <w:r w:rsidRPr="00690182">
        <w:rPr>
          <w:rFonts w:ascii="Times New Roman" w:eastAsia="Times New Roman" w:hAnsi="Times New Roman" w:cs="Times New Roman"/>
          <w:i/>
          <w:sz w:val="28"/>
          <w:szCs w:val="28"/>
          <w:lang w:val="en-US" w:eastAsia="ru-RU"/>
        </w:rPr>
        <w:t xml:space="preserve"> </w:t>
      </w:r>
      <w:r w:rsidRPr="000337FE">
        <w:rPr>
          <w:rFonts w:ascii="Times New Roman" w:eastAsia="Times New Roman" w:hAnsi="Times New Roman" w:cs="Times New Roman"/>
          <w:i/>
          <w:sz w:val="28"/>
          <w:szCs w:val="28"/>
          <w:lang w:val="en-US" w:eastAsia="ru-RU"/>
        </w:rPr>
        <w:t>D</w:t>
      </w:r>
      <w:r w:rsidRPr="000337FE">
        <w:rPr>
          <w:rFonts w:ascii="Times New Roman" w:eastAsia="Times New Roman" w:hAnsi="Times New Roman" w:cs="Times New Roman"/>
          <w:i/>
          <w:sz w:val="28"/>
          <w:szCs w:val="28"/>
          <w:lang w:val="uk-UA" w:eastAsia="ru-RU"/>
        </w:rPr>
        <w:t xml:space="preserve">. </w:t>
      </w:r>
      <w:r w:rsidRPr="000337FE">
        <w:rPr>
          <w:rFonts w:ascii="Times New Roman" w:eastAsia="Times New Roman" w:hAnsi="Times New Roman" w:cs="Times New Roman"/>
          <w:i/>
          <w:sz w:val="28"/>
          <w:szCs w:val="28"/>
          <w:lang w:val="en-US" w:eastAsia="ru-RU"/>
        </w:rPr>
        <w:t>E</w:t>
      </w:r>
      <w:r w:rsidRPr="000337FE">
        <w:rPr>
          <w:rFonts w:ascii="Times New Roman" w:eastAsia="Times New Roman" w:hAnsi="Times New Roman" w:cs="Times New Roman"/>
          <w:i/>
          <w:sz w:val="28"/>
          <w:szCs w:val="28"/>
          <w:lang w:val="uk-UA" w:eastAsia="ru-RU"/>
        </w:rPr>
        <w:t>.</w:t>
      </w:r>
      <w:r w:rsidRPr="00690182">
        <w:rPr>
          <w:rFonts w:ascii="Times New Roman" w:eastAsia="Times New Roman" w:hAnsi="Times New Roman" w:cs="Times New Roman"/>
          <w:i/>
          <w:sz w:val="28"/>
          <w:szCs w:val="28"/>
          <w:lang w:val="en-US" w:eastAsia="ru-RU"/>
        </w:rPr>
        <w:t xml:space="preserve">, </w:t>
      </w:r>
      <w:r w:rsidRPr="000337FE">
        <w:rPr>
          <w:rFonts w:ascii="Times New Roman" w:eastAsia="Times New Roman" w:hAnsi="Times New Roman" w:cs="Times New Roman"/>
          <w:i/>
          <w:sz w:val="28"/>
          <w:szCs w:val="28"/>
          <w:lang w:val="en-US" w:eastAsia="ru-RU"/>
        </w:rPr>
        <w:t>O</w:t>
      </w:r>
      <w:r w:rsidRPr="00690182">
        <w:rPr>
          <w:rFonts w:ascii="Times New Roman" w:eastAsia="Times New Roman" w:hAnsi="Times New Roman" w:cs="Times New Roman"/>
          <w:i/>
          <w:sz w:val="28"/>
          <w:szCs w:val="28"/>
          <w:lang w:val="en-US" w:eastAsia="ru-RU"/>
        </w:rPr>
        <w:t>'</w:t>
      </w:r>
      <w:r w:rsidRPr="000337FE">
        <w:rPr>
          <w:rFonts w:ascii="Times New Roman" w:eastAsia="Times New Roman" w:hAnsi="Times New Roman" w:cs="Times New Roman"/>
          <w:i/>
          <w:sz w:val="28"/>
          <w:szCs w:val="28"/>
          <w:lang w:val="en-US" w:eastAsia="ru-RU"/>
        </w:rPr>
        <w:t>Leary</w:t>
      </w:r>
      <w:r w:rsidRPr="00690182">
        <w:rPr>
          <w:rFonts w:ascii="Times New Roman" w:eastAsia="Times New Roman" w:hAnsi="Times New Roman" w:cs="Times New Roman"/>
          <w:i/>
          <w:sz w:val="28"/>
          <w:szCs w:val="28"/>
          <w:lang w:val="en-US" w:eastAsia="ru-RU"/>
        </w:rPr>
        <w:t xml:space="preserve"> </w:t>
      </w:r>
      <w:r w:rsidRPr="000337FE">
        <w:rPr>
          <w:rFonts w:ascii="Times New Roman" w:eastAsia="Times New Roman" w:hAnsi="Times New Roman" w:cs="Times New Roman"/>
          <w:i/>
          <w:sz w:val="28"/>
          <w:szCs w:val="28"/>
          <w:lang w:val="en-US" w:eastAsia="ru-RU"/>
        </w:rPr>
        <w:t>D</w:t>
      </w:r>
      <w:r w:rsidRPr="000337FE">
        <w:rPr>
          <w:rFonts w:ascii="Times New Roman" w:eastAsia="Times New Roman" w:hAnsi="Times New Roman" w:cs="Times New Roman"/>
          <w:i/>
          <w:sz w:val="28"/>
          <w:szCs w:val="28"/>
          <w:lang w:val="uk-UA" w:eastAsia="ru-RU"/>
        </w:rPr>
        <w:t xml:space="preserve">. </w:t>
      </w:r>
      <w:r w:rsidRPr="000337FE">
        <w:rPr>
          <w:rFonts w:ascii="Times New Roman" w:eastAsia="Times New Roman" w:hAnsi="Times New Roman" w:cs="Times New Roman"/>
          <w:i/>
          <w:sz w:val="28"/>
          <w:szCs w:val="28"/>
          <w:lang w:val="en-US" w:eastAsia="ru-RU"/>
        </w:rPr>
        <w:t>H</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et</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al</w:t>
      </w:r>
      <w:r w:rsidRPr="00690182">
        <w:rPr>
          <w:rFonts w:ascii="Times New Roman" w:eastAsia="Times New Roman" w:hAnsi="Times New Roman" w:cs="Times New Roman"/>
          <w:sz w:val="28"/>
          <w:szCs w:val="28"/>
          <w:lang w:val="en-US" w:eastAsia="ru-RU"/>
        </w:rPr>
        <w:t xml:space="preserve">. </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Measuring</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effects</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on</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intima</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media</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thickness</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an</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evaluation</w:t>
      </w:r>
      <w:r w:rsidRP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of</w:t>
      </w:r>
      <w:r w:rsidRPr="00690182">
        <w:rPr>
          <w:rFonts w:ascii="Times New Roman" w:eastAsia="Times New Roman" w:hAnsi="Times New Roman" w:cs="Times New Roman"/>
          <w:sz w:val="28"/>
          <w:szCs w:val="28"/>
          <w:lang w:val="en-US" w:eastAsia="ru-RU"/>
        </w:rPr>
        <w:t xml:space="preserve"> </w:t>
      </w:r>
      <w:proofErr w:type="spellStart"/>
      <w:r w:rsidRPr="00040ADC">
        <w:rPr>
          <w:rFonts w:ascii="Times New Roman" w:eastAsia="Times New Roman" w:hAnsi="Times New Roman" w:cs="Times New Roman"/>
          <w:sz w:val="28"/>
          <w:szCs w:val="28"/>
          <w:lang w:val="en-US" w:eastAsia="ru-RU"/>
        </w:rPr>
        <w:t>rosuvastatin</w:t>
      </w:r>
      <w:proofErr w:type="spellEnd"/>
      <w:r w:rsidRPr="00040ADC">
        <w:rPr>
          <w:rFonts w:ascii="Times New Roman" w:eastAsia="Times New Roman" w:hAnsi="Times New Roman" w:cs="Times New Roman"/>
          <w:sz w:val="28"/>
          <w:szCs w:val="28"/>
          <w:lang w:val="en-US" w:eastAsia="ru-RU"/>
        </w:rPr>
        <w:t xml:space="preserve"> in subclinical atherosclerosis – the rationale and methodology of the METEOR study</w:t>
      </w:r>
      <w:r w:rsidRPr="000337FE">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 xml:space="preserve"> </w:t>
      </w:r>
      <w:proofErr w:type="spellStart"/>
      <w:r w:rsidRPr="00040ADC">
        <w:rPr>
          <w:rFonts w:ascii="Times New Roman" w:eastAsia="Times New Roman" w:hAnsi="Times New Roman" w:cs="Times New Roman"/>
          <w:sz w:val="28"/>
          <w:szCs w:val="28"/>
          <w:lang w:val="en-US" w:eastAsia="ru-RU"/>
        </w:rPr>
        <w:t>Cardiovasc</w:t>
      </w:r>
      <w:proofErr w:type="spellEnd"/>
      <w:r w:rsidRPr="00040ADC">
        <w:rPr>
          <w:rFonts w:ascii="Times New Roman" w:eastAsia="Times New Roman" w:hAnsi="Times New Roman" w:cs="Times New Roman"/>
          <w:sz w:val="28"/>
          <w:szCs w:val="28"/>
          <w:lang w:val="en-US" w:eastAsia="ru-RU"/>
        </w:rPr>
        <w:t xml:space="preserve"> Drugs </w:t>
      </w:r>
      <w:proofErr w:type="spellStart"/>
      <w:r w:rsidRPr="00040ADC">
        <w:rPr>
          <w:rFonts w:ascii="Times New Roman" w:eastAsia="Times New Roman" w:hAnsi="Times New Roman" w:cs="Times New Roman"/>
          <w:sz w:val="28"/>
          <w:szCs w:val="28"/>
          <w:lang w:val="en-US" w:eastAsia="ru-RU"/>
        </w:rPr>
        <w:t>Ther</w:t>
      </w:r>
      <w:proofErr w:type="spellEnd"/>
      <w:r w:rsidRPr="00040A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2004</w:t>
      </w:r>
      <w:r w:rsidRPr="00040A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Vol.</w:t>
      </w:r>
      <w:r w:rsidRPr="00040ADC">
        <w:rPr>
          <w:rFonts w:ascii="Times New Roman" w:eastAsia="Times New Roman" w:hAnsi="Times New Roman" w:cs="Times New Roman"/>
          <w:sz w:val="28"/>
          <w:szCs w:val="28"/>
          <w:lang w:val="en-US" w:eastAsia="ru-RU"/>
        </w:rPr>
        <w:t>18</w:t>
      </w:r>
      <w:r w:rsidRPr="00040A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 P. </w:t>
      </w:r>
      <w:r w:rsidRPr="00040ADC">
        <w:rPr>
          <w:rFonts w:ascii="Times New Roman" w:eastAsia="Times New Roman" w:hAnsi="Times New Roman" w:cs="Times New Roman"/>
          <w:sz w:val="28"/>
          <w:szCs w:val="28"/>
          <w:lang w:val="en-US" w:eastAsia="ru-RU"/>
        </w:rPr>
        <w:t>231</w:t>
      </w:r>
      <w:r>
        <w:rPr>
          <w:rFonts w:ascii="Times New Roman" w:eastAsia="Times New Roman" w:hAnsi="Times New Roman" w:cs="Times New Roman"/>
          <w:sz w:val="28"/>
          <w:szCs w:val="28"/>
          <w:lang w:val="en-US" w:eastAsia="ru-RU"/>
        </w:rPr>
        <w:t>–</w:t>
      </w:r>
      <w:r w:rsidRPr="00040ADC">
        <w:rPr>
          <w:rFonts w:ascii="Times New Roman" w:eastAsia="Times New Roman" w:hAnsi="Times New Roman" w:cs="Times New Roman"/>
          <w:sz w:val="28"/>
          <w:szCs w:val="28"/>
          <w:lang w:val="uk-UA" w:eastAsia="ru-RU"/>
        </w:rPr>
        <w:t>23</w:t>
      </w:r>
      <w:r w:rsidRPr="00040ADC">
        <w:rPr>
          <w:rFonts w:ascii="Times New Roman" w:eastAsia="Times New Roman" w:hAnsi="Times New Roman" w:cs="Times New Roman"/>
          <w:sz w:val="28"/>
          <w:szCs w:val="28"/>
          <w:lang w:val="en-US" w:eastAsia="ru-RU"/>
        </w:rPr>
        <w:t>8.</w:t>
      </w:r>
    </w:p>
    <w:p w:rsidR="00F4451F" w:rsidRPr="00040ADC" w:rsidRDefault="00F4451F" w:rsidP="00F4451F">
      <w:pPr>
        <w:pStyle w:val="a4"/>
        <w:numPr>
          <w:ilvl w:val="0"/>
          <w:numId w:val="1"/>
        </w:numPr>
        <w:spacing w:after="0" w:line="360" w:lineRule="auto"/>
        <w:ind w:left="0" w:firstLine="709"/>
        <w:jc w:val="both"/>
        <w:rPr>
          <w:rFonts w:ascii="Times New Roman" w:hAnsi="Times New Roman" w:cs="Times New Roman"/>
          <w:color w:val="1A1A1A"/>
          <w:sz w:val="28"/>
          <w:szCs w:val="28"/>
          <w:lang w:val="en-US"/>
        </w:rPr>
      </w:pPr>
      <w:r w:rsidRPr="000337FE">
        <w:rPr>
          <w:rFonts w:ascii="Times New Roman" w:hAnsi="Times New Roman" w:cs="Times New Roman"/>
          <w:i/>
          <w:color w:val="1A1A1A"/>
          <w:sz w:val="28"/>
          <w:szCs w:val="28"/>
          <w:lang w:val="en-US"/>
        </w:rPr>
        <w:t xml:space="preserve">Dupuis J., </w:t>
      </w:r>
      <w:proofErr w:type="spellStart"/>
      <w:r w:rsidRPr="000337FE">
        <w:rPr>
          <w:rFonts w:ascii="Times New Roman" w:hAnsi="Times New Roman" w:cs="Times New Roman"/>
          <w:i/>
          <w:color w:val="1A1A1A"/>
          <w:sz w:val="28"/>
          <w:szCs w:val="28"/>
          <w:lang w:val="en-US"/>
        </w:rPr>
        <w:t>Tardit</w:t>
      </w:r>
      <w:proofErr w:type="spellEnd"/>
      <w:r w:rsidRPr="000337FE">
        <w:rPr>
          <w:rFonts w:ascii="Times New Roman" w:hAnsi="Times New Roman" w:cs="Times New Roman"/>
          <w:i/>
          <w:color w:val="1A1A1A"/>
          <w:sz w:val="28"/>
          <w:szCs w:val="28"/>
          <w:lang w:val="en-US"/>
        </w:rPr>
        <w:t xml:space="preserve"> J. C., </w:t>
      </w:r>
      <w:proofErr w:type="spellStart"/>
      <w:r w:rsidRPr="000337FE">
        <w:rPr>
          <w:rFonts w:ascii="Times New Roman" w:hAnsi="Times New Roman" w:cs="Times New Roman"/>
          <w:i/>
          <w:color w:val="1A1A1A"/>
          <w:sz w:val="28"/>
          <w:szCs w:val="28"/>
          <w:lang w:val="en-US"/>
        </w:rPr>
        <w:t>Cernacek</w:t>
      </w:r>
      <w:proofErr w:type="spellEnd"/>
      <w:r w:rsidRPr="000337FE">
        <w:rPr>
          <w:rFonts w:ascii="Times New Roman" w:hAnsi="Times New Roman" w:cs="Times New Roman"/>
          <w:i/>
          <w:color w:val="1A1A1A"/>
          <w:sz w:val="28"/>
          <w:szCs w:val="28"/>
          <w:lang w:val="en-US"/>
        </w:rPr>
        <w:t xml:space="preserve"> P., Theroux P.</w:t>
      </w:r>
      <w:r w:rsidRPr="00040ADC">
        <w:rPr>
          <w:rFonts w:ascii="Times New Roman" w:hAnsi="Times New Roman" w:cs="Times New Roman"/>
          <w:color w:val="1A1A1A"/>
          <w:sz w:val="28"/>
          <w:szCs w:val="28"/>
          <w:lang w:val="en-US"/>
        </w:rPr>
        <w:t xml:space="preserve"> </w:t>
      </w:r>
      <w:r w:rsidR="00690182">
        <w:rPr>
          <w:rFonts w:ascii="Times New Roman" w:hAnsi="Times New Roman" w:cs="Times New Roman"/>
          <w:color w:val="1A1A1A"/>
          <w:sz w:val="28"/>
          <w:szCs w:val="28"/>
          <w:lang w:val="en-US"/>
        </w:rPr>
        <w:t xml:space="preserve">/ </w:t>
      </w:r>
      <w:r w:rsidRPr="00040ADC">
        <w:rPr>
          <w:rFonts w:ascii="Times New Roman" w:hAnsi="Times New Roman" w:cs="Times New Roman"/>
          <w:color w:val="1A1A1A"/>
          <w:sz w:val="28"/>
          <w:szCs w:val="28"/>
          <w:lang w:val="en-US"/>
        </w:rPr>
        <w:t xml:space="preserve">Cholesterol reduction rapidly improves endothelial function after acute coronary syndromes. The RECIFE (Reduction of Cholesterol in Ischemia and Function of the Endothelium) </w:t>
      </w:r>
      <w:r>
        <w:rPr>
          <w:rFonts w:ascii="Times New Roman" w:hAnsi="Times New Roman" w:cs="Times New Roman"/>
          <w:color w:val="1A1A1A"/>
          <w:sz w:val="28"/>
          <w:szCs w:val="28"/>
          <w:lang w:val="en-US"/>
        </w:rPr>
        <w:t xml:space="preserve">// </w:t>
      </w:r>
      <w:r w:rsidRPr="00040ADC">
        <w:rPr>
          <w:rFonts w:ascii="Times New Roman" w:hAnsi="Times New Roman" w:cs="Times New Roman"/>
          <w:color w:val="1A1A1A"/>
          <w:sz w:val="28"/>
          <w:szCs w:val="28"/>
          <w:lang w:val="en-US"/>
        </w:rPr>
        <w:t>Trial. Circulation</w:t>
      </w:r>
      <w:r>
        <w:rPr>
          <w:rFonts w:ascii="Times New Roman" w:hAnsi="Times New Roman" w:cs="Times New Roman"/>
          <w:color w:val="1A1A1A"/>
          <w:sz w:val="28"/>
          <w:szCs w:val="28"/>
          <w:lang w:val="en-US"/>
        </w:rPr>
        <w:t>. –</w:t>
      </w:r>
      <w:r w:rsidRPr="00040ADC">
        <w:rPr>
          <w:rFonts w:ascii="Times New Roman" w:hAnsi="Times New Roman" w:cs="Times New Roman"/>
          <w:color w:val="1A1A1A"/>
          <w:sz w:val="28"/>
          <w:szCs w:val="28"/>
          <w:lang w:val="en-US"/>
        </w:rPr>
        <w:t xml:space="preserve"> 1999</w:t>
      </w:r>
      <w:r>
        <w:rPr>
          <w:rFonts w:ascii="Times New Roman" w:hAnsi="Times New Roman" w:cs="Times New Roman"/>
          <w:color w:val="1A1A1A"/>
          <w:sz w:val="28"/>
          <w:szCs w:val="28"/>
          <w:lang w:val="en-US"/>
        </w:rPr>
        <w:t xml:space="preserve">. – Vol. </w:t>
      </w:r>
      <w:r w:rsidRPr="00040ADC">
        <w:rPr>
          <w:rFonts w:ascii="Times New Roman" w:hAnsi="Times New Roman" w:cs="Times New Roman"/>
          <w:color w:val="1A1A1A"/>
          <w:sz w:val="28"/>
          <w:szCs w:val="28"/>
          <w:lang w:val="en-US"/>
        </w:rPr>
        <w:t>99</w:t>
      </w:r>
      <w:r>
        <w:rPr>
          <w:rFonts w:ascii="Times New Roman" w:hAnsi="Times New Roman" w:cs="Times New Roman"/>
          <w:color w:val="1A1A1A"/>
          <w:sz w:val="28"/>
          <w:szCs w:val="28"/>
          <w:lang w:val="en-US"/>
        </w:rPr>
        <w:t xml:space="preserve">. – P. </w:t>
      </w:r>
      <w:r w:rsidRPr="00040ADC">
        <w:rPr>
          <w:rFonts w:ascii="Times New Roman" w:hAnsi="Times New Roman" w:cs="Times New Roman"/>
          <w:color w:val="1A1A1A"/>
          <w:sz w:val="28"/>
          <w:szCs w:val="28"/>
          <w:lang w:val="en-US"/>
        </w:rPr>
        <w:t>3227</w:t>
      </w:r>
      <w:r>
        <w:rPr>
          <w:rFonts w:ascii="Times New Roman" w:hAnsi="Times New Roman" w:cs="Times New Roman"/>
          <w:color w:val="1A1A1A"/>
          <w:sz w:val="28"/>
          <w:szCs w:val="28"/>
          <w:lang w:val="en-US"/>
        </w:rPr>
        <w:t>–32</w:t>
      </w:r>
      <w:r w:rsidRPr="00040ADC">
        <w:rPr>
          <w:rFonts w:ascii="Times New Roman" w:hAnsi="Times New Roman" w:cs="Times New Roman"/>
          <w:color w:val="1A1A1A"/>
          <w:sz w:val="28"/>
          <w:szCs w:val="28"/>
          <w:lang w:val="en-US"/>
        </w:rPr>
        <w:t>33.</w:t>
      </w:r>
    </w:p>
    <w:p w:rsidR="00F4451F" w:rsidRPr="00040ADC" w:rsidRDefault="00F4451F" w:rsidP="00F4451F">
      <w:pPr>
        <w:pStyle w:val="a4"/>
        <w:numPr>
          <w:ilvl w:val="0"/>
          <w:numId w:val="1"/>
        </w:numPr>
        <w:spacing w:after="0" w:line="360" w:lineRule="auto"/>
        <w:ind w:left="0" w:firstLine="709"/>
        <w:jc w:val="both"/>
        <w:rPr>
          <w:rFonts w:ascii="Times New Roman" w:eastAsia="Times New Roman" w:hAnsi="Times New Roman" w:cs="Times New Roman"/>
          <w:sz w:val="28"/>
          <w:szCs w:val="28"/>
          <w:lang w:val="en-US" w:eastAsia="ru-RU"/>
        </w:rPr>
      </w:pPr>
      <w:r w:rsidRPr="002B15FB">
        <w:rPr>
          <w:rFonts w:ascii="Times New Roman" w:eastAsia="Times New Roman" w:hAnsi="Times New Roman" w:cs="Times New Roman"/>
          <w:i/>
          <w:sz w:val="28"/>
          <w:szCs w:val="28"/>
          <w:lang w:val="en-US" w:eastAsia="ru-RU"/>
        </w:rPr>
        <w:t xml:space="preserve">Foley D.P., Bonnier H., Jackson G. </w:t>
      </w:r>
      <w:r w:rsidRPr="00824F39">
        <w:rPr>
          <w:rFonts w:ascii="Times New Roman" w:eastAsia="Times New Roman" w:hAnsi="Times New Roman" w:cs="Times New Roman"/>
          <w:sz w:val="28"/>
          <w:szCs w:val="28"/>
          <w:lang w:val="en-US" w:eastAsia="ru-RU"/>
        </w:rPr>
        <w:t>et al., on behalf of the FLARE study group.</w:t>
      </w:r>
      <w:r w:rsidRPr="00040ADC">
        <w:rPr>
          <w:rFonts w:ascii="Times New Roman" w:eastAsia="Times New Roman" w:hAnsi="Times New Roman" w:cs="Times New Roman"/>
          <w:sz w:val="28"/>
          <w:szCs w:val="28"/>
          <w:lang w:val="en-US" w:eastAsia="ru-RU"/>
        </w:rPr>
        <w:t xml:space="preserve"> </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 xml:space="preserve">Prevention of restenosis after coronary balloon angioplasty: Rationale and design of the </w:t>
      </w:r>
      <w:proofErr w:type="spellStart"/>
      <w:r w:rsidRPr="00040ADC">
        <w:rPr>
          <w:rFonts w:ascii="Times New Roman" w:eastAsia="Times New Roman" w:hAnsi="Times New Roman" w:cs="Times New Roman"/>
          <w:sz w:val="28"/>
          <w:szCs w:val="28"/>
          <w:lang w:val="en-US" w:eastAsia="ru-RU"/>
        </w:rPr>
        <w:t>FLuvastatin</w:t>
      </w:r>
      <w:proofErr w:type="spellEnd"/>
      <w:r w:rsidRPr="00040ADC">
        <w:rPr>
          <w:rFonts w:ascii="Times New Roman" w:eastAsia="Times New Roman" w:hAnsi="Times New Roman" w:cs="Times New Roman"/>
          <w:sz w:val="28"/>
          <w:szCs w:val="28"/>
          <w:lang w:val="en-US" w:eastAsia="ru-RU"/>
        </w:rPr>
        <w:t xml:space="preserve"> Angio</w:t>
      </w:r>
      <w:r>
        <w:rPr>
          <w:rFonts w:ascii="Times New Roman" w:eastAsia="Times New Roman" w:hAnsi="Times New Roman" w:cs="Times New Roman"/>
          <w:sz w:val="28"/>
          <w:szCs w:val="28"/>
          <w:lang w:val="en-US" w:eastAsia="ru-RU"/>
        </w:rPr>
        <w:t>plasty R</w:t>
      </w:r>
      <w:r>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en-US" w:eastAsia="ru-RU"/>
        </w:rPr>
        <w:t>stenosis (FLARE) trial</w:t>
      </w:r>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val="en-US" w:eastAsia="ru-RU"/>
        </w:rPr>
        <w:t xml:space="preserve">Am J </w:t>
      </w:r>
      <w:proofErr w:type="spellStart"/>
      <w:r w:rsidRPr="00040ADC">
        <w:rPr>
          <w:rFonts w:ascii="Times New Roman" w:eastAsia="Times New Roman" w:hAnsi="Times New Roman" w:cs="Times New Roman"/>
          <w:sz w:val="28"/>
          <w:szCs w:val="28"/>
          <w:lang w:val="en-US" w:eastAsia="ru-RU"/>
        </w:rPr>
        <w:t>Cardiol</w:t>
      </w:r>
      <w:proofErr w:type="spellEnd"/>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val="en-US" w:eastAsia="ru-RU"/>
        </w:rPr>
        <w:t>1994</w:t>
      </w:r>
      <w:r>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sz w:val="28"/>
          <w:szCs w:val="28"/>
          <w:lang w:val="en-US" w:eastAsia="ru-RU"/>
        </w:rPr>
        <w:t xml:space="preserve"> </w:t>
      </w:r>
      <w:r w:rsidR="00690182">
        <w:rPr>
          <w:rFonts w:ascii="Times New Roman" w:eastAsia="Times New Roman" w:hAnsi="Times New Roman" w:cs="Times New Roman"/>
          <w:sz w:val="28"/>
          <w:szCs w:val="28"/>
          <w:lang w:val="en-US" w:eastAsia="ru-RU"/>
        </w:rPr>
        <w:t xml:space="preserve">– </w:t>
      </w:r>
      <w:r>
        <w:rPr>
          <w:rFonts w:ascii="Times New Roman" w:hAnsi="Times New Roman" w:cs="Times New Roman"/>
          <w:color w:val="1A1A1A"/>
          <w:sz w:val="28"/>
          <w:szCs w:val="28"/>
          <w:lang w:val="en-US"/>
        </w:rPr>
        <w:t>Vol.</w:t>
      </w:r>
      <w:r w:rsidRPr="00040ADC">
        <w:rPr>
          <w:rFonts w:ascii="Times New Roman" w:eastAsia="Times New Roman" w:hAnsi="Times New Roman" w:cs="Times New Roman"/>
          <w:sz w:val="28"/>
          <w:szCs w:val="28"/>
          <w:lang w:val="en-US" w:eastAsia="ru-RU"/>
        </w:rPr>
        <w:t>73</w:t>
      </w:r>
      <w:r>
        <w:rPr>
          <w:rFonts w:ascii="Times New Roman" w:eastAsia="Times New Roman" w:hAnsi="Times New Roman" w:cs="Times New Roman"/>
          <w:sz w:val="28"/>
          <w:szCs w:val="28"/>
          <w:lang w:val="uk-UA" w:eastAsia="ru-RU"/>
        </w:rPr>
        <w:t>.</w:t>
      </w:r>
      <w:r w:rsidR="00690182">
        <w:rPr>
          <w:rFonts w:ascii="Times New Roman" w:eastAsia="Times New Roman" w:hAnsi="Times New Roman" w:cs="Times New Roman"/>
          <w:sz w:val="28"/>
          <w:szCs w:val="28"/>
          <w:lang w:val="en-US" w:eastAsia="ru-RU"/>
        </w:rPr>
        <w:t xml:space="preserve"> </w:t>
      </w:r>
      <w:proofErr w:type="gramStart"/>
      <w:r w:rsidR="0069018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 Р</w:t>
      </w:r>
      <w:proofErr w:type="gramEnd"/>
      <w:r>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sz w:val="28"/>
          <w:szCs w:val="28"/>
          <w:lang w:val="en-US" w:eastAsia="ru-RU"/>
        </w:rPr>
        <w:t xml:space="preserve"> 50D-61D.</w:t>
      </w:r>
    </w:p>
    <w:p w:rsidR="00F4451F" w:rsidRPr="00040ADC" w:rsidRDefault="00F4451F" w:rsidP="00F4451F">
      <w:pPr>
        <w:pStyle w:val="a4"/>
        <w:numPr>
          <w:ilvl w:val="0"/>
          <w:numId w:val="1"/>
        </w:numPr>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2B15FB">
        <w:rPr>
          <w:rFonts w:ascii="Times New Roman" w:eastAsia="Times New Roman" w:hAnsi="Times New Roman" w:cs="Times New Roman"/>
          <w:i/>
          <w:sz w:val="28"/>
          <w:szCs w:val="28"/>
          <w:lang w:val="en-US" w:eastAsia="ru-RU"/>
        </w:rPr>
        <w:t>Gotto</w:t>
      </w:r>
      <w:proofErr w:type="spellEnd"/>
      <w:r w:rsidRPr="002B15FB">
        <w:rPr>
          <w:rFonts w:ascii="Times New Roman" w:eastAsia="Times New Roman" w:hAnsi="Times New Roman" w:cs="Times New Roman"/>
          <w:i/>
          <w:sz w:val="28"/>
          <w:szCs w:val="28"/>
          <w:lang w:val="en-US" w:eastAsia="ru-RU"/>
        </w:rPr>
        <w:t xml:space="preserve"> A.M. </w:t>
      </w:r>
      <w:r w:rsidRPr="00824F39">
        <w:rPr>
          <w:rFonts w:ascii="Times New Roman" w:eastAsia="Times New Roman" w:hAnsi="Times New Roman" w:cs="Times New Roman"/>
          <w:sz w:val="28"/>
          <w:szCs w:val="28"/>
          <w:lang w:val="en-US" w:eastAsia="ru-RU"/>
        </w:rPr>
        <w:t>et al.</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 xml:space="preserve"> </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 xml:space="preserve">Relation </w:t>
      </w:r>
      <w:proofErr w:type="gramStart"/>
      <w:r w:rsidRPr="00040ADC">
        <w:rPr>
          <w:rFonts w:ascii="Times New Roman" w:eastAsia="Times New Roman" w:hAnsi="Times New Roman" w:cs="Times New Roman"/>
          <w:sz w:val="28"/>
          <w:szCs w:val="28"/>
          <w:lang w:val="en-US" w:eastAsia="ru-RU"/>
        </w:rPr>
        <w:t>Between</w:t>
      </w:r>
      <w:proofErr w:type="gramEnd"/>
      <w:r w:rsidRPr="00040ADC">
        <w:rPr>
          <w:rFonts w:ascii="Times New Roman" w:eastAsia="Times New Roman" w:hAnsi="Times New Roman" w:cs="Times New Roman"/>
          <w:sz w:val="28"/>
          <w:szCs w:val="28"/>
          <w:lang w:val="en-US" w:eastAsia="ru-RU"/>
        </w:rPr>
        <w:t xml:space="preserve"> Baseline and On–Treatment Lipid Parameters and First Acute Major Coronary Events in the Air Force</w:t>
      </w:r>
      <w:r w:rsidR="00690182">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Texas Coronary Atherosclerosis Pr</w:t>
      </w:r>
      <w:r>
        <w:rPr>
          <w:rFonts w:ascii="Times New Roman" w:eastAsia="Times New Roman" w:hAnsi="Times New Roman" w:cs="Times New Roman"/>
          <w:sz w:val="28"/>
          <w:szCs w:val="28"/>
          <w:lang w:val="en-US" w:eastAsia="ru-RU"/>
        </w:rPr>
        <w:t>evention Study (AFCAPS/</w:t>
      </w:r>
      <w:proofErr w:type="spellStart"/>
      <w:r>
        <w:rPr>
          <w:rFonts w:ascii="Times New Roman" w:eastAsia="Times New Roman" w:hAnsi="Times New Roman" w:cs="Times New Roman"/>
          <w:sz w:val="28"/>
          <w:szCs w:val="28"/>
          <w:lang w:val="en-US" w:eastAsia="ru-RU"/>
        </w:rPr>
        <w:t>TexCAPS</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val="en-US" w:eastAsia="ru-RU"/>
        </w:rPr>
        <w:t xml:space="preserve"> Circulation. </w:t>
      </w:r>
      <w:r>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val="en-US" w:eastAsia="ru-RU"/>
        </w:rPr>
        <w:t>2000</w:t>
      </w:r>
      <w:r>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en-US" w:eastAsia="ru-RU"/>
        </w:rPr>
        <w:t>Vol.101. – P.</w:t>
      </w:r>
      <w:r w:rsidRPr="00040ADC">
        <w:rPr>
          <w:rFonts w:ascii="Times New Roman" w:eastAsia="Times New Roman" w:hAnsi="Times New Roman" w:cs="Times New Roman"/>
          <w:sz w:val="28"/>
          <w:szCs w:val="28"/>
          <w:lang w:val="en-US" w:eastAsia="ru-RU"/>
        </w:rPr>
        <w:t xml:space="preserve"> 477. </w:t>
      </w:r>
    </w:p>
    <w:p w:rsidR="00F4451F" w:rsidRPr="00040ADC" w:rsidRDefault="00F4451F" w:rsidP="00F4451F">
      <w:pPr>
        <w:numPr>
          <w:ilvl w:val="0"/>
          <w:numId w:val="1"/>
        </w:numPr>
        <w:shd w:val="clear" w:color="auto" w:fill="FFFFFF"/>
        <w:spacing w:after="0" w:line="360" w:lineRule="auto"/>
        <w:ind w:left="0" w:firstLine="709"/>
        <w:rPr>
          <w:rFonts w:ascii="Times New Roman" w:eastAsia="Times New Roman" w:hAnsi="Times New Roman" w:cs="Times New Roman"/>
          <w:color w:val="222222"/>
          <w:sz w:val="28"/>
          <w:szCs w:val="28"/>
          <w:lang w:val="en-US" w:eastAsia="ru-RU"/>
        </w:rPr>
      </w:pPr>
      <w:r w:rsidRPr="002B15FB">
        <w:rPr>
          <w:rFonts w:ascii="Times New Roman" w:eastAsia="Times New Roman" w:hAnsi="Times New Roman" w:cs="Times New Roman"/>
          <w:i/>
          <w:color w:val="222222"/>
          <w:sz w:val="28"/>
          <w:szCs w:val="28"/>
          <w:lang w:val="en-US" w:eastAsia="ru-RU"/>
        </w:rPr>
        <w:lastRenderedPageBreak/>
        <w:t xml:space="preserve">Herd J.A., West M.S, </w:t>
      </w:r>
      <w:proofErr w:type="spellStart"/>
      <w:r w:rsidRPr="002B15FB">
        <w:rPr>
          <w:rFonts w:ascii="Times New Roman" w:eastAsia="Times New Roman" w:hAnsi="Times New Roman" w:cs="Times New Roman"/>
          <w:i/>
          <w:color w:val="222222"/>
          <w:sz w:val="28"/>
          <w:szCs w:val="28"/>
          <w:lang w:val="en-US" w:eastAsia="ru-RU"/>
        </w:rPr>
        <w:t>Ballantyne</w:t>
      </w:r>
      <w:proofErr w:type="spellEnd"/>
      <w:r w:rsidRPr="002B15FB">
        <w:rPr>
          <w:rFonts w:ascii="Times New Roman" w:eastAsia="Times New Roman" w:hAnsi="Times New Roman" w:cs="Times New Roman"/>
          <w:i/>
          <w:color w:val="222222"/>
          <w:sz w:val="28"/>
          <w:szCs w:val="28"/>
          <w:lang w:val="en-US" w:eastAsia="ru-RU"/>
        </w:rPr>
        <w:t xml:space="preserve"> C, </w:t>
      </w:r>
      <w:r w:rsidRPr="00824F39">
        <w:rPr>
          <w:rFonts w:ascii="Times New Roman" w:eastAsia="Times New Roman" w:hAnsi="Times New Roman" w:cs="Times New Roman"/>
          <w:color w:val="222222"/>
          <w:sz w:val="28"/>
          <w:szCs w:val="28"/>
          <w:lang w:val="en-US" w:eastAsia="ru-RU"/>
        </w:rPr>
        <w:t>et al.</w:t>
      </w:r>
      <w:r w:rsidRPr="00040ADC">
        <w:rPr>
          <w:rFonts w:ascii="Times New Roman" w:eastAsia="Times New Roman" w:hAnsi="Times New Roman" w:cs="Times New Roman"/>
          <w:color w:val="222222"/>
          <w:sz w:val="28"/>
          <w:szCs w:val="28"/>
          <w:lang w:val="en-US" w:eastAsia="ru-RU"/>
        </w:rPr>
        <w:t xml:space="preserve"> </w:t>
      </w:r>
      <w:r w:rsidR="00052D45">
        <w:rPr>
          <w:rFonts w:ascii="Times New Roman" w:eastAsia="Times New Roman" w:hAnsi="Times New Roman" w:cs="Times New Roman"/>
          <w:color w:val="222222"/>
          <w:sz w:val="28"/>
          <w:szCs w:val="28"/>
          <w:lang w:val="en-US" w:eastAsia="ru-RU"/>
        </w:rPr>
        <w:t xml:space="preserve"> / </w:t>
      </w:r>
      <w:r w:rsidRPr="00040ADC">
        <w:rPr>
          <w:rFonts w:ascii="Times New Roman" w:eastAsia="Times New Roman" w:hAnsi="Times New Roman" w:cs="Times New Roman"/>
          <w:color w:val="222222"/>
          <w:sz w:val="28"/>
          <w:szCs w:val="28"/>
          <w:lang w:val="en-US" w:eastAsia="ru-RU"/>
        </w:rPr>
        <w:t xml:space="preserve">Baseline characteristics of subjects in the Lipoprotein and Coronary Atherosclerosis Study (LCAS) with </w:t>
      </w:r>
      <w:proofErr w:type="spellStart"/>
      <w:r w:rsidRPr="00040ADC">
        <w:rPr>
          <w:rFonts w:ascii="Times New Roman" w:eastAsia="Times New Roman" w:hAnsi="Times New Roman" w:cs="Times New Roman"/>
          <w:color w:val="222222"/>
          <w:sz w:val="28"/>
          <w:szCs w:val="28"/>
          <w:lang w:val="en-US" w:eastAsia="ru-RU"/>
        </w:rPr>
        <w:t>fluvastatin</w:t>
      </w:r>
      <w:proofErr w:type="spellEnd"/>
      <w:r>
        <w:rPr>
          <w:rFonts w:ascii="Times New Roman" w:eastAsia="Times New Roman" w:hAnsi="Times New Roman" w:cs="Times New Roman"/>
          <w:color w:val="222222"/>
          <w:sz w:val="28"/>
          <w:szCs w:val="28"/>
          <w:lang w:val="en-US" w:eastAsia="ru-RU"/>
        </w:rPr>
        <w:t xml:space="preserve"> // Am J </w:t>
      </w:r>
      <w:proofErr w:type="spellStart"/>
      <w:r w:rsidRPr="00040ADC">
        <w:rPr>
          <w:rFonts w:ascii="Times New Roman" w:eastAsia="Times New Roman" w:hAnsi="Times New Roman" w:cs="Times New Roman"/>
          <w:sz w:val="28"/>
          <w:szCs w:val="28"/>
          <w:lang w:val="en-US" w:eastAsia="ru-RU"/>
        </w:rPr>
        <w:t>Cardiol</w:t>
      </w:r>
      <w:proofErr w:type="spellEnd"/>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uk-UA" w:eastAsia="ru-RU"/>
        </w:rPr>
        <w:t xml:space="preserve">– </w:t>
      </w:r>
      <w:r w:rsidRPr="00040ADC">
        <w:rPr>
          <w:rFonts w:ascii="Times New Roman" w:eastAsia="Times New Roman" w:hAnsi="Times New Roman" w:cs="Times New Roman"/>
          <w:sz w:val="28"/>
          <w:szCs w:val="28"/>
          <w:lang w:val="en-US" w:eastAsia="ru-RU"/>
        </w:rPr>
        <w:t>199</w:t>
      </w:r>
      <w:r>
        <w:rPr>
          <w:rFonts w:ascii="Times New Roman" w:eastAsia="Times New Roman" w:hAnsi="Times New Roman" w:cs="Times New Roman"/>
          <w:sz w:val="28"/>
          <w:szCs w:val="28"/>
          <w:lang w:val="en-US" w:eastAsia="ru-RU"/>
        </w:rPr>
        <w:t>7</w:t>
      </w:r>
      <w:r>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 xml:space="preserve">- </w:t>
      </w:r>
      <w:proofErr w:type="spellStart"/>
      <w:r>
        <w:rPr>
          <w:rFonts w:ascii="Times New Roman" w:eastAsia="Times New Roman" w:hAnsi="Times New Roman" w:cs="Times New Roman"/>
          <w:sz w:val="28"/>
          <w:szCs w:val="28"/>
          <w:lang w:val="en-US" w:eastAsia="ru-RU"/>
        </w:rPr>
        <w:t>Vol</w:t>
      </w:r>
      <w:proofErr w:type="spellEnd"/>
      <w:r w:rsidRPr="00040ADC">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80. – P.</w:t>
      </w:r>
      <w:r w:rsidRPr="00040ADC">
        <w:rPr>
          <w:rFonts w:ascii="Times New Roman" w:eastAsia="Times New Roman" w:hAnsi="Times New Roman" w:cs="Times New Roman"/>
          <w:color w:val="222222"/>
          <w:sz w:val="28"/>
          <w:szCs w:val="28"/>
          <w:lang w:val="en-US" w:eastAsia="ru-RU"/>
        </w:rPr>
        <w:t xml:space="preserve"> 278-86.</w:t>
      </w:r>
    </w:p>
    <w:p w:rsidR="00F4451F" w:rsidRPr="00040ADC" w:rsidRDefault="00F4451F" w:rsidP="00F4451F">
      <w:pPr>
        <w:pStyle w:val="a4"/>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040ADC">
        <w:rPr>
          <w:rFonts w:ascii="Times New Roman" w:eastAsia="Times New Roman" w:hAnsi="Times New Roman" w:cs="Times New Roman"/>
          <w:sz w:val="28"/>
          <w:szCs w:val="28"/>
          <w:lang w:val="en-US" w:eastAsia="ru-RU"/>
        </w:rPr>
        <w:t xml:space="preserve">MRC/BHF Heart Protection Study of cholesterol lowering with simvastatin in 20,536 high-risk individuals: a </w:t>
      </w:r>
      <w:proofErr w:type="spellStart"/>
      <w:r w:rsidRPr="00040ADC">
        <w:rPr>
          <w:rFonts w:ascii="Times New Roman" w:eastAsia="Times New Roman" w:hAnsi="Times New Roman" w:cs="Times New Roman"/>
          <w:sz w:val="28"/>
          <w:szCs w:val="28"/>
          <w:lang w:val="en-US" w:eastAsia="ru-RU"/>
        </w:rPr>
        <w:t>rand</w:t>
      </w:r>
      <w:r>
        <w:rPr>
          <w:rFonts w:ascii="Times New Roman" w:eastAsia="Times New Roman" w:hAnsi="Times New Roman" w:cs="Times New Roman"/>
          <w:sz w:val="28"/>
          <w:szCs w:val="28"/>
          <w:lang w:val="en-US" w:eastAsia="ru-RU"/>
        </w:rPr>
        <w:t>omised</w:t>
      </w:r>
      <w:proofErr w:type="spellEnd"/>
      <w:r>
        <w:rPr>
          <w:rFonts w:ascii="Times New Roman" w:eastAsia="Times New Roman" w:hAnsi="Times New Roman" w:cs="Times New Roman"/>
          <w:sz w:val="28"/>
          <w:szCs w:val="28"/>
          <w:lang w:val="en-US" w:eastAsia="ru-RU"/>
        </w:rPr>
        <w:t xml:space="preserve"> placebo-controlled trial</w:t>
      </w:r>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Lancet</w:t>
      </w:r>
      <w:r w:rsidRPr="00040ADC">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sz w:val="28"/>
          <w:szCs w:val="28"/>
          <w:lang w:val="en-US" w:eastAsia="ru-RU"/>
        </w:rPr>
        <w:t xml:space="preserve"> </w:t>
      </w:r>
      <w:r w:rsidR="00052D45">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2002</w:t>
      </w:r>
      <w:r w:rsidRPr="00040ADC">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Vol.</w:t>
      </w:r>
      <w:r w:rsidRPr="00040ADC">
        <w:rPr>
          <w:rFonts w:ascii="Times New Roman" w:eastAsia="Times New Roman" w:hAnsi="Times New Roman" w:cs="Times New Roman"/>
          <w:sz w:val="28"/>
          <w:szCs w:val="28"/>
          <w:lang w:val="en-US" w:eastAsia="ru-RU"/>
        </w:rPr>
        <w:t>360</w:t>
      </w:r>
      <w:r w:rsidRPr="00040A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P.</w:t>
      </w:r>
      <w:r w:rsidRPr="00040ADC">
        <w:rPr>
          <w:rFonts w:ascii="Times New Roman" w:eastAsia="Times New Roman" w:hAnsi="Times New Roman" w:cs="Times New Roman"/>
          <w:sz w:val="28"/>
          <w:szCs w:val="28"/>
          <w:lang w:val="en-US" w:eastAsia="ru-RU"/>
        </w:rPr>
        <w:t>7-22.</w:t>
      </w:r>
    </w:p>
    <w:p w:rsidR="00F4451F" w:rsidRPr="00294F6B"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294F6B">
        <w:rPr>
          <w:rFonts w:ascii="Times New Roman" w:eastAsia="Times New Roman" w:hAnsi="Times New Roman" w:cs="Times New Roman"/>
          <w:i/>
          <w:sz w:val="28"/>
          <w:szCs w:val="28"/>
          <w:lang w:val="en-US" w:eastAsia="ru-RU"/>
        </w:rPr>
        <w:t>Nissen</w:t>
      </w:r>
      <w:proofErr w:type="spellEnd"/>
      <w:r w:rsidRPr="00294F6B">
        <w:rPr>
          <w:rFonts w:ascii="Times New Roman" w:eastAsia="Times New Roman" w:hAnsi="Times New Roman" w:cs="Times New Roman"/>
          <w:i/>
          <w:sz w:val="28"/>
          <w:szCs w:val="28"/>
          <w:lang w:val="en-US" w:eastAsia="ru-RU"/>
        </w:rPr>
        <w:t xml:space="preserve"> S</w:t>
      </w:r>
      <w:r w:rsidRPr="00294F6B">
        <w:rPr>
          <w:rFonts w:ascii="Times New Roman" w:eastAsia="Times New Roman" w:hAnsi="Times New Roman" w:cs="Times New Roman"/>
          <w:i/>
          <w:sz w:val="28"/>
          <w:szCs w:val="28"/>
          <w:lang w:val="uk-UA" w:eastAsia="ru-RU"/>
        </w:rPr>
        <w:t>.</w:t>
      </w:r>
      <w:r w:rsidRPr="00294F6B">
        <w:rPr>
          <w:rFonts w:ascii="Times New Roman" w:eastAsia="Times New Roman" w:hAnsi="Times New Roman" w:cs="Times New Roman"/>
          <w:i/>
          <w:sz w:val="28"/>
          <w:szCs w:val="28"/>
          <w:lang w:val="en-US" w:eastAsia="ru-RU"/>
        </w:rPr>
        <w:t>E</w:t>
      </w:r>
      <w:r w:rsidRPr="00294F6B">
        <w:rPr>
          <w:rFonts w:ascii="Times New Roman" w:eastAsia="Times New Roman" w:hAnsi="Times New Roman" w:cs="Times New Roman"/>
          <w:i/>
          <w:sz w:val="28"/>
          <w:szCs w:val="28"/>
          <w:lang w:val="uk-UA" w:eastAsia="ru-RU"/>
        </w:rPr>
        <w:t>.</w:t>
      </w:r>
      <w:r w:rsidRPr="00294F6B">
        <w:rPr>
          <w:rFonts w:ascii="Times New Roman" w:eastAsia="Times New Roman" w:hAnsi="Times New Roman" w:cs="Times New Roman"/>
          <w:i/>
          <w:sz w:val="28"/>
          <w:szCs w:val="28"/>
          <w:lang w:val="en-US" w:eastAsia="ru-RU"/>
        </w:rPr>
        <w:t xml:space="preserve">, </w:t>
      </w:r>
      <w:proofErr w:type="spellStart"/>
      <w:r w:rsidRPr="00294F6B">
        <w:rPr>
          <w:rFonts w:ascii="Times New Roman" w:eastAsia="Times New Roman" w:hAnsi="Times New Roman" w:cs="Times New Roman"/>
          <w:i/>
          <w:sz w:val="28"/>
          <w:szCs w:val="28"/>
          <w:lang w:val="en-US" w:eastAsia="ru-RU"/>
        </w:rPr>
        <w:t>Tuzcu</w:t>
      </w:r>
      <w:proofErr w:type="spellEnd"/>
      <w:r w:rsidRPr="00294F6B">
        <w:rPr>
          <w:rFonts w:ascii="Times New Roman" w:eastAsia="Times New Roman" w:hAnsi="Times New Roman" w:cs="Times New Roman"/>
          <w:i/>
          <w:sz w:val="28"/>
          <w:szCs w:val="28"/>
          <w:lang w:val="en-US" w:eastAsia="ru-RU"/>
        </w:rPr>
        <w:t xml:space="preserve"> E</w:t>
      </w:r>
      <w:r w:rsidRPr="00294F6B">
        <w:rPr>
          <w:rFonts w:ascii="Times New Roman" w:eastAsia="Times New Roman" w:hAnsi="Times New Roman" w:cs="Times New Roman"/>
          <w:i/>
          <w:sz w:val="28"/>
          <w:szCs w:val="28"/>
          <w:lang w:val="uk-UA" w:eastAsia="ru-RU"/>
        </w:rPr>
        <w:t>.</w:t>
      </w:r>
      <w:r w:rsidRPr="00294F6B">
        <w:rPr>
          <w:rFonts w:ascii="Times New Roman" w:eastAsia="Times New Roman" w:hAnsi="Times New Roman" w:cs="Times New Roman"/>
          <w:i/>
          <w:sz w:val="28"/>
          <w:szCs w:val="28"/>
          <w:lang w:val="en-US" w:eastAsia="ru-RU"/>
        </w:rPr>
        <w:t xml:space="preserve">, </w:t>
      </w:r>
      <w:proofErr w:type="spellStart"/>
      <w:r w:rsidRPr="00294F6B">
        <w:rPr>
          <w:rFonts w:ascii="Times New Roman" w:eastAsia="Times New Roman" w:hAnsi="Times New Roman" w:cs="Times New Roman"/>
          <w:i/>
          <w:sz w:val="28"/>
          <w:szCs w:val="28"/>
          <w:lang w:val="en-US" w:eastAsia="ru-RU"/>
        </w:rPr>
        <w:t>Schoenhagen</w:t>
      </w:r>
      <w:proofErr w:type="spellEnd"/>
      <w:r w:rsidRPr="00294F6B">
        <w:rPr>
          <w:rFonts w:ascii="Times New Roman" w:eastAsia="Times New Roman" w:hAnsi="Times New Roman" w:cs="Times New Roman"/>
          <w:i/>
          <w:sz w:val="28"/>
          <w:szCs w:val="28"/>
          <w:lang w:val="en-US" w:eastAsia="ru-RU"/>
        </w:rPr>
        <w:t xml:space="preserve"> P</w:t>
      </w:r>
      <w:r w:rsidRPr="00294F6B">
        <w:rPr>
          <w:rFonts w:ascii="Times New Roman" w:eastAsia="Times New Roman" w:hAnsi="Times New Roman" w:cs="Times New Roman"/>
          <w:i/>
          <w:sz w:val="28"/>
          <w:szCs w:val="28"/>
          <w:lang w:val="uk-UA" w:eastAsia="ru-RU"/>
        </w:rPr>
        <w:t>.</w:t>
      </w:r>
      <w:r w:rsidRPr="00294F6B">
        <w:rPr>
          <w:rFonts w:ascii="Times New Roman" w:eastAsia="Times New Roman" w:hAnsi="Times New Roman" w:cs="Times New Roman"/>
          <w:i/>
          <w:sz w:val="28"/>
          <w:szCs w:val="28"/>
          <w:lang w:val="en-US" w:eastAsia="ru-RU"/>
        </w:rPr>
        <w:t xml:space="preserve">, </w:t>
      </w:r>
      <w:r w:rsidRPr="00824F39">
        <w:rPr>
          <w:rFonts w:ascii="Times New Roman" w:eastAsia="Times New Roman" w:hAnsi="Times New Roman" w:cs="Times New Roman"/>
          <w:sz w:val="28"/>
          <w:szCs w:val="28"/>
          <w:lang w:val="en-US" w:eastAsia="ru-RU"/>
        </w:rPr>
        <w:t>et al.</w:t>
      </w:r>
      <w:r w:rsidRPr="00040ADC">
        <w:rPr>
          <w:rFonts w:ascii="Times New Roman" w:eastAsia="Times New Roman" w:hAnsi="Times New Roman" w:cs="Times New Roman"/>
          <w:sz w:val="28"/>
          <w:szCs w:val="28"/>
          <w:lang w:val="en-US" w:eastAsia="ru-RU"/>
        </w:rPr>
        <w:t xml:space="preserve"> for REVERSAL Investigators. Statin Therapy, LDL Cholesterol, C-Reactive Prote</w:t>
      </w:r>
      <w:r>
        <w:rPr>
          <w:rFonts w:ascii="Times New Roman" w:eastAsia="Times New Roman" w:hAnsi="Times New Roman" w:cs="Times New Roman"/>
          <w:sz w:val="28"/>
          <w:szCs w:val="28"/>
          <w:lang w:val="en-US" w:eastAsia="ru-RU"/>
        </w:rPr>
        <w:t>in, and Coronary Artery Disease</w:t>
      </w:r>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294F6B">
        <w:rPr>
          <w:rFonts w:ascii="Times New Roman" w:eastAsia="Times New Roman" w:hAnsi="Times New Roman" w:cs="Times New Roman"/>
          <w:sz w:val="28"/>
          <w:szCs w:val="28"/>
          <w:lang w:val="en-US" w:eastAsia="ru-RU"/>
        </w:rPr>
        <w:t xml:space="preserve">N </w:t>
      </w:r>
      <w:proofErr w:type="spellStart"/>
      <w:r w:rsidRPr="00294F6B">
        <w:rPr>
          <w:rFonts w:ascii="Times New Roman" w:eastAsia="Times New Roman" w:hAnsi="Times New Roman" w:cs="Times New Roman"/>
          <w:sz w:val="28"/>
          <w:szCs w:val="28"/>
          <w:lang w:val="en-US" w:eastAsia="ru-RU"/>
        </w:rPr>
        <w:t>Engl</w:t>
      </w:r>
      <w:proofErr w:type="spellEnd"/>
      <w:r w:rsidRPr="00294F6B">
        <w:rPr>
          <w:rFonts w:ascii="Times New Roman" w:eastAsia="Times New Roman" w:hAnsi="Times New Roman" w:cs="Times New Roman"/>
          <w:sz w:val="28"/>
          <w:szCs w:val="28"/>
          <w:lang w:val="en-US" w:eastAsia="ru-RU"/>
        </w:rPr>
        <w:t xml:space="preserve"> J Med</w:t>
      </w:r>
      <w:r w:rsidRPr="00040ADC">
        <w:rPr>
          <w:rFonts w:ascii="Times New Roman" w:eastAsia="Times New Roman" w:hAnsi="Times New Roman" w:cs="Times New Roman"/>
          <w:sz w:val="28"/>
          <w:szCs w:val="28"/>
          <w:lang w:val="uk-UA" w:eastAsia="ru-RU"/>
        </w:rPr>
        <w:t>.</w:t>
      </w:r>
      <w:r w:rsidRPr="00294F6B">
        <w:rPr>
          <w:rFonts w:ascii="Times New Roman" w:eastAsia="Times New Roman" w:hAnsi="Times New Roman" w:cs="Times New Roman"/>
          <w:sz w:val="28"/>
          <w:szCs w:val="28"/>
          <w:lang w:val="en-US" w:eastAsia="ru-RU"/>
        </w:rPr>
        <w:t xml:space="preserve"> </w:t>
      </w:r>
      <w:r w:rsidR="00052D45">
        <w:rPr>
          <w:rFonts w:ascii="Times New Roman" w:eastAsia="Times New Roman" w:hAnsi="Times New Roman" w:cs="Times New Roman"/>
          <w:sz w:val="28"/>
          <w:szCs w:val="28"/>
          <w:lang w:val="en-US" w:eastAsia="ru-RU"/>
        </w:rPr>
        <w:t xml:space="preserve">– </w:t>
      </w:r>
      <w:r w:rsidRPr="00294F6B">
        <w:rPr>
          <w:rFonts w:ascii="Times New Roman" w:eastAsia="Times New Roman" w:hAnsi="Times New Roman" w:cs="Times New Roman"/>
          <w:sz w:val="28"/>
          <w:szCs w:val="28"/>
          <w:lang w:val="en-US" w:eastAsia="ru-RU"/>
        </w:rPr>
        <w:t>2005</w:t>
      </w:r>
      <w:r w:rsidRPr="00040ADC">
        <w:rPr>
          <w:rFonts w:ascii="Times New Roman" w:eastAsia="Times New Roman" w:hAnsi="Times New Roman" w:cs="Times New Roman"/>
          <w:sz w:val="28"/>
          <w:szCs w:val="28"/>
          <w:lang w:val="uk-UA" w:eastAsia="ru-RU"/>
        </w:rPr>
        <w:t>.</w:t>
      </w:r>
      <w:r w:rsidR="00052D45">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Vol</w:t>
      </w:r>
      <w:proofErr w:type="spellEnd"/>
      <w:r>
        <w:rPr>
          <w:rFonts w:ascii="Times New Roman" w:eastAsia="Times New Roman" w:hAnsi="Times New Roman" w:cs="Times New Roman"/>
          <w:sz w:val="28"/>
          <w:szCs w:val="28"/>
          <w:lang w:val="en-US" w:eastAsia="ru-RU"/>
        </w:rPr>
        <w:t xml:space="preserve"> 352.</w:t>
      </w:r>
      <w:r w:rsidR="00052D4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294F6B">
        <w:rPr>
          <w:rFonts w:ascii="Times New Roman" w:eastAsia="Times New Roman" w:hAnsi="Times New Roman" w:cs="Times New Roman"/>
          <w:sz w:val="28"/>
          <w:szCs w:val="28"/>
          <w:lang w:val="en-US" w:eastAsia="ru-RU"/>
        </w:rPr>
        <w:t>N 1</w:t>
      </w:r>
      <w:r w:rsidRPr="00040ADC">
        <w:rPr>
          <w:rFonts w:ascii="Times New Roman" w:eastAsia="Times New Roman" w:hAnsi="Times New Roman" w:cs="Times New Roman"/>
          <w:sz w:val="28"/>
          <w:szCs w:val="28"/>
          <w:lang w:val="uk-UA" w:eastAsia="ru-RU"/>
        </w:rPr>
        <w:t>.</w:t>
      </w:r>
      <w:r w:rsidR="00052D4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P. </w:t>
      </w:r>
      <w:r w:rsidRPr="00294F6B">
        <w:rPr>
          <w:rFonts w:ascii="Times New Roman" w:eastAsia="Times New Roman" w:hAnsi="Times New Roman" w:cs="Times New Roman"/>
          <w:sz w:val="28"/>
          <w:szCs w:val="28"/>
          <w:lang w:val="en-US" w:eastAsia="ru-RU"/>
        </w:rPr>
        <w:t>29-38.</w:t>
      </w:r>
    </w:p>
    <w:p w:rsidR="00F4451F" w:rsidRPr="00040ADC" w:rsidRDefault="00052D45" w:rsidP="00F4451F">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t xml:space="preserve"> </w:t>
      </w:r>
      <w:proofErr w:type="spellStart"/>
      <w:r w:rsidR="00F4451F" w:rsidRPr="00294F6B">
        <w:rPr>
          <w:rFonts w:ascii="Times New Roman" w:eastAsia="Times New Roman" w:hAnsi="Times New Roman" w:cs="Times New Roman"/>
          <w:i/>
          <w:sz w:val="28"/>
          <w:szCs w:val="28"/>
          <w:lang w:val="en-US" w:eastAsia="ru-RU"/>
        </w:rPr>
        <w:t>Nissen</w:t>
      </w:r>
      <w:proofErr w:type="spellEnd"/>
      <w:r w:rsidR="00F4451F" w:rsidRPr="00294F6B">
        <w:rPr>
          <w:rFonts w:ascii="Times New Roman" w:eastAsia="Times New Roman" w:hAnsi="Times New Roman" w:cs="Times New Roman"/>
          <w:i/>
          <w:sz w:val="28"/>
          <w:szCs w:val="28"/>
          <w:lang w:val="en-US" w:eastAsia="ru-RU"/>
        </w:rPr>
        <w:t xml:space="preserve"> S</w:t>
      </w:r>
      <w:r w:rsidR="00F4451F" w:rsidRPr="00294F6B">
        <w:rPr>
          <w:rFonts w:ascii="Times New Roman" w:eastAsia="Times New Roman" w:hAnsi="Times New Roman" w:cs="Times New Roman"/>
          <w:i/>
          <w:sz w:val="28"/>
          <w:szCs w:val="28"/>
          <w:lang w:val="uk-UA" w:eastAsia="ru-RU"/>
        </w:rPr>
        <w:t>.</w:t>
      </w:r>
      <w:r w:rsidR="00F4451F" w:rsidRPr="00294F6B">
        <w:rPr>
          <w:rFonts w:ascii="Times New Roman" w:eastAsia="Times New Roman" w:hAnsi="Times New Roman" w:cs="Times New Roman"/>
          <w:i/>
          <w:sz w:val="28"/>
          <w:szCs w:val="28"/>
          <w:lang w:val="en-US" w:eastAsia="ru-RU"/>
        </w:rPr>
        <w:t>E</w:t>
      </w:r>
      <w:r w:rsidR="00F4451F" w:rsidRPr="00294F6B">
        <w:rPr>
          <w:rFonts w:ascii="Times New Roman" w:eastAsia="Times New Roman" w:hAnsi="Times New Roman" w:cs="Times New Roman"/>
          <w:i/>
          <w:sz w:val="28"/>
          <w:szCs w:val="28"/>
          <w:lang w:val="uk-UA" w:eastAsia="ru-RU"/>
        </w:rPr>
        <w:t>.</w:t>
      </w:r>
      <w:r w:rsidR="00F4451F" w:rsidRPr="00294F6B">
        <w:rPr>
          <w:rFonts w:ascii="Times New Roman" w:eastAsia="Times New Roman" w:hAnsi="Times New Roman" w:cs="Times New Roman"/>
          <w:i/>
          <w:sz w:val="28"/>
          <w:szCs w:val="28"/>
          <w:lang w:val="en-US" w:eastAsia="ru-RU"/>
        </w:rPr>
        <w:t>, Nicholls S</w:t>
      </w:r>
      <w:r w:rsidR="00F4451F" w:rsidRPr="00294F6B">
        <w:rPr>
          <w:rFonts w:ascii="Times New Roman" w:eastAsia="Times New Roman" w:hAnsi="Times New Roman" w:cs="Times New Roman"/>
          <w:i/>
          <w:sz w:val="28"/>
          <w:szCs w:val="28"/>
          <w:lang w:val="uk-UA" w:eastAsia="ru-RU"/>
        </w:rPr>
        <w:t>.</w:t>
      </w:r>
      <w:r w:rsidR="00F4451F" w:rsidRPr="00294F6B">
        <w:rPr>
          <w:rFonts w:ascii="Times New Roman" w:eastAsia="Times New Roman" w:hAnsi="Times New Roman" w:cs="Times New Roman"/>
          <w:i/>
          <w:sz w:val="28"/>
          <w:szCs w:val="28"/>
          <w:lang w:val="en-US" w:eastAsia="ru-RU"/>
        </w:rPr>
        <w:t>J</w:t>
      </w:r>
      <w:r w:rsidR="00F4451F" w:rsidRPr="00294F6B">
        <w:rPr>
          <w:rFonts w:ascii="Times New Roman" w:eastAsia="Times New Roman" w:hAnsi="Times New Roman" w:cs="Times New Roman"/>
          <w:i/>
          <w:sz w:val="28"/>
          <w:szCs w:val="28"/>
          <w:lang w:val="uk-UA" w:eastAsia="ru-RU"/>
        </w:rPr>
        <w:t>.</w:t>
      </w:r>
      <w:r w:rsidR="00F4451F" w:rsidRPr="00294F6B">
        <w:rPr>
          <w:rFonts w:ascii="Times New Roman" w:eastAsia="Times New Roman" w:hAnsi="Times New Roman" w:cs="Times New Roman"/>
          <w:i/>
          <w:sz w:val="28"/>
          <w:szCs w:val="28"/>
          <w:lang w:val="en-US" w:eastAsia="ru-RU"/>
        </w:rPr>
        <w:t xml:space="preserve">, </w:t>
      </w:r>
      <w:proofErr w:type="spellStart"/>
      <w:r w:rsidR="00F4451F" w:rsidRPr="00294F6B">
        <w:rPr>
          <w:rFonts w:ascii="Times New Roman" w:eastAsia="Times New Roman" w:hAnsi="Times New Roman" w:cs="Times New Roman"/>
          <w:i/>
          <w:sz w:val="28"/>
          <w:szCs w:val="28"/>
          <w:lang w:val="en-US" w:eastAsia="ru-RU"/>
        </w:rPr>
        <w:t>Sipahi</w:t>
      </w:r>
      <w:proofErr w:type="spellEnd"/>
      <w:r w:rsidR="00F4451F" w:rsidRPr="00294F6B">
        <w:rPr>
          <w:rFonts w:ascii="Times New Roman" w:eastAsia="Times New Roman" w:hAnsi="Times New Roman" w:cs="Times New Roman"/>
          <w:i/>
          <w:sz w:val="28"/>
          <w:szCs w:val="28"/>
          <w:lang w:val="en-US" w:eastAsia="ru-RU"/>
        </w:rPr>
        <w:t xml:space="preserve"> I.,</w:t>
      </w:r>
      <w:r w:rsidR="00F4451F" w:rsidRPr="00824F39">
        <w:rPr>
          <w:rFonts w:ascii="Times New Roman" w:eastAsia="Times New Roman" w:hAnsi="Times New Roman" w:cs="Times New Roman"/>
          <w:sz w:val="28"/>
          <w:szCs w:val="28"/>
          <w:lang w:val="en-US" w:eastAsia="ru-RU"/>
        </w:rPr>
        <w:t xml:space="preserve"> et al. </w:t>
      </w:r>
      <w:r>
        <w:rPr>
          <w:rFonts w:ascii="Times New Roman" w:eastAsia="Times New Roman" w:hAnsi="Times New Roman" w:cs="Times New Roman"/>
          <w:sz w:val="28"/>
          <w:szCs w:val="28"/>
          <w:lang w:val="en-US" w:eastAsia="ru-RU"/>
        </w:rPr>
        <w:t xml:space="preserve">/ </w:t>
      </w:r>
      <w:r w:rsidR="00F4451F" w:rsidRPr="00040ADC">
        <w:rPr>
          <w:rFonts w:ascii="Times New Roman" w:eastAsia="Times New Roman" w:hAnsi="Times New Roman" w:cs="Times New Roman"/>
          <w:sz w:val="28"/>
          <w:szCs w:val="28"/>
          <w:lang w:val="en-US" w:eastAsia="ru-RU"/>
        </w:rPr>
        <w:t>Effect of very high-intensity statin therapy on regression of coronary atherosclerosis</w:t>
      </w:r>
      <w:r w:rsidR="00F4451F">
        <w:rPr>
          <w:rFonts w:ascii="Times New Roman" w:eastAsia="Times New Roman" w:hAnsi="Times New Roman" w:cs="Times New Roman"/>
          <w:sz w:val="28"/>
          <w:szCs w:val="28"/>
          <w:lang w:val="en-US" w:eastAsia="ru-RU"/>
        </w:rPr>
        <w:t xml:space="preserve"> // </w:t>
      </w:r>
      <w:r w:rsidR="00F4451F" w:rsidRPr="00040ADC">
        <w:rPr>
          <w:rFonts w:ascii="Times New Roman" w:eastAsia="Times New Roman" w:hAnsi="Times New Roman" w:cs="Times New Roman"/>
          <w:sz w:val="28"/>
          <w:szCs w:val="28"/>
          <w:lang w:val="en-US" w:eastAsia="ru-RU"/>
        </w:rPr>
        <w:t>JAMA</w:t>
      </w:r>
      <w:r w:rsidR="00F4451F" w:rsidRPr="00040ADC">
        <w:rPr>
          <w:rFonts w:ascii="Times New Roman" w:eastAsia="Times New Roman" w:hAnsi="Times New Roman" w:cs="Times New Roman"/>
          <w:sz w:val="28"/>
          <w:szCs w:val="28"/>
          <w:lang w:val="uk-UA" w:eastAsia="ru-RU"/>
        </w:rPr>
        <w:t>.</w:t>
      </w:r>
      <w:r w:rsidR="00F4451F" w:rsidRPr="00040ADC">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 xml:space="preserve">– </w:t>
      </w:r>
      <w:r w:rsidR="00F4451F">
        <w:rPr>
          <w:rFonts w:ascii="Times New Roman" w:eastAsia="Times New Roman" w:hAnsi="Times New Roman" w:cs="Times New Roman"/>
          <w:sz w:val="28"/>
          <w:szCs w:val="28"/>
          <w:lang w:val="en-US" w:eastAsia="ru-RU"/>
        </w:rPr>
        <w:t xml:space="preserve"> </w:t>
      </w:r>
      <w:r w:rsidR="00F4451F" w:rsidRPr="00040ADC">
        <w:rPr>
          <w:rFonts w:ascii="Times New Roman" w:eastAsia="Times New Roman" w:hAnsi="Times New Roman" w:cs="Times New Roman"/>
          <w:sz w:val="28"/>
          <w:szCs w:val="28"/>
          <w:lang w:val="en-US" w:eastAsia="ru-RU"/>
        </w:rPr>
        <w:t>2006</w:t>
      </w:r>
      <w:proofErr w:type="gramEnd"/>
      <w:r w:rsidR="00F4451F" w:rsidRPr="00040ADC">
        <w:rPr>
          <w:rFonts w:ascii="Times New Roman" w:eastAsia="Times New Roman" w:hAnsi="Times New Roman" w:cs="Times New Roman"/>
          <w:sz w:val="28"/>
          <w:szCs w:val="28"/>
          <w:lang w:val="uk-UA" w:eastAsia="ru-RU"/>
        </w:rPr>
        <w:t xml:space="preserve">. </w:t>
      </w:r>
      <w:r w:rsidR="00F4451F">
        <w:rPr>
          <w:rFonts w:ascii="Times New Roman" w:eastAsia="Times New Roman" w:hAnsi="Times New Roman" w:cs="Times New Roman"/>
          <w:sz w:val="28"/>
          <w:szCs w:val="28"/>
          <w:lang w:val="en-US" w:eastAsia="ru-RU"/>
        </w:rPr>
        <w:t>– Vol.</w:t>
      </w:r>
      <w:r w:rsidR="00F4451F" w:rsidRPr="00040ADC">
        <w:rPr>
          <w:rFonts w:ascii="Times New Roman" w:eastAsia="Times New Roman" w:hAnsi="Times New Roman" w:cs="Times New Roman"/>
          <w:sz w:val="28"/>
          <w:szCs w:val="28"/>
          <w:lang w:val="en-US" w:eastAsia="ru-RU"/>
        </w:rPr>
        <w:t>295</w:t>
      </w:r>
      <w:r w:rsidR="00F4451F" w:rsidRPr="00040ADC">
        <w:rPr>
          <w:rFonts w:ascii="Times New Roman" w:eastAsia="Times New Roman" w:hAnsi="Times New Roman" w:cs="Times New Roman"/>
          <w:sz w:val="28"/>
          <w:szCs w:val="28"/>
          <w:lang w:val="uk-UA" w:eastAsia="ru-RU"/>
        </w:rPr>
        <w:t xml:space="preserve">. </w:t>
      </w:r>
      <w:r w:rsidR="00F4451F">
        <w:rPr>
          <w:rFonts w:ascii="Times New Roman" w:eastAsia="Times New Roman" w:hAnsi="Times New Roman" w:cs="Times New Roman"/>
          <w:sz w:val="28"/>
          <w:szCs w:val="28"/>
          <w:lang w:val="en-US" w:eastAsia="ru-RU"/>
        </w:rPr>
        <w:t>– P.</w:t>
      </w:r>
      <w:r w:rsidR="00F4451F" w:rsidRPr="00040ADC">
        <w:rPr>
          <w:rFonts w:ascii="Times New Roman" w:eastAsia="Times New Roman" w:hAnsi="Times New Roman" w:cs="Times New Roman"/>
          <w:sz w:val="28"/>
          <w:szCs w:val="28"/>
          <w:lang w:val="en-US" w:eastAsia="ru-RU"/>
        </w:rPr>
        <w:t>1556–</w:t>
      </w:r>
      <w:r w:rsidR="00F4451F" w:rsidRPr="00040ADC">
        <w:rPr>
          <w:rFonts w:ascii="Times New Roman" w:eastAsia="Times New Roman" w:hAnsi="Times New Roman" w:cs="Times New Roman"/>
          <w:sz w:val="28"/>
          <w:szCs w:val="28"/>
          <w:lang w:val="uk-UA" w:eastAsia="ru-RU"/>
        </w:rPr>
        <w:t>15</w:t>
      </w:r>
      <w:r w:rsidR="00F4451F" w:rsidRPr="00040ADC">
        <w:rPr>
          <w:rFonts w:ascii="Times New Roman" w:eastAsia="Times New Roman" w:hAnsi="Times New Roman" w:cs="Times New Roman"/>
          <w:sz w:val="28"/>
          <w:szCs w:val="28"/>
          <w:lang w:val="en-US" w:eastAsia="ru-RU"/>
        </w:rPr>
        <w:t>65.</w:t>
      </w:r>
    </w:p>
    <w:p w:rsidR="00F4451F" w:rsidRPr="00040ADC" w:rsidRDefault="00F4451F" w:rsidP="00F4451F">
      <w:pPr>
        <w:numPr>
          <w:ilvl w:val="0"/>
          <w:numId w:val="1"/>
        </w:numPr>
        <w:shd w:val="clear" w:color="auto" w:fill="FFFFFF"/>
        <w:spacing w:after="0" w:line="360" w:lineRule="auto"/>
        <w:ind w:left="0" w:firstLine="709"/>
        <w:jc w:val="both"/>
        <w:rPr>
          <w:rFonts w:ascii="Times New Roman" w:eastAsia="Times New Roman" w:hAnsi="Times New Roman" w:cs="Times New Roman"/>
          <w:color w:val="FF0000"/>
          <w:sz w:val="28"/>
          <w:szCs w:val="28"/>
          <w:lang w:val="en-US" w:eastAsia="ru-RU"/>
        </w:rPr>
      </w:pPr>
      <w:r w:rsidRPr="00294F6B">
        <w:rPr>
          <w:rFonts w:ascii="Times New Roman" w:eastAsia="Times New Roman" w:hAnsi="Times New Roman" w:cs="Times New Roman"/>
          <w:i/>
          <w:sz w:val="28"/>
          <w:szCs w:val="28"/>
          <w:lang w:val="en-US" w:eastAsia="ru-RU"/>
        </w:rPr>
        <w:t xml:space="preserve">Sacks F.M., </w:t>
      </w:r>
      <w:proofErr w:type="spellStart"/>
      <w:r w:rsidRPr="00294F6B">
        <w:rPr>
          <w:rFonts w:ascii="Times New Roman" w:eastAsia="Times New Roman" w:hAnsi="Times New Roman" w:cs="Times New Roman"/>
          <w:i/>
          <w:sz w:val="28"/>
          <w:szCs w:val="28"/>
          <w:lang w:val="en-US" w:eastAsia="ru-RU"/>
        </w:rPr>
        <w:t>Pfeffer</w:t>
      </w:r>
      <w:proofErr w:type="spellEnd"/>
      <w:r w:rsidRPr="00294F6B">
        <w:rPr>
          <w:rFonts w:ascii="Times New Roman" w:eastAsia="Times New Roman" w:hAnsi="Times New Roman" w:cs="Times New Roman"/>
          <w:i/>
          <w:sz w:val="28"/>
          <w:szCs w:val="28"/>
          <w:lang w:val="en-US" w:eastAsia="ru-RU"/>
        </w:rPr>
        <w:t xml:space="preserve"> M.A., </w:t>
      </w:r>
      <w:proofErr w:type="spellStart"/>
      <w:r w:rsidRPr="00294F6B">
        <w:rPr>
          <w:rFonts w:ascii="Times New Roman" w:eastAsia="Times New Roman" w:hAnsi="Times New Roman" w:cs="Times New Roman"/>
          <w:i/>
          <w:sz w:val="28"/>
          <w:szCs w:val="28"/>
          <w:lang w:val="en-US" w:eastAsia="ru-RU"/>
        </w:rPr>
        <w:t>Moye</w:t>
      </w:r>
      <w:proofErr w:type="spellEnd"/>
      <w:r w:rsidRPr="00294F6B">
        <w:rPr>
          <w:rFonts w:ascii="Times New Roman" w:eastAsia="Times New Roman" w:hAnsi="Times New Roman" w:cs="Times New Roman"/>
          <w:i/>
          <w:sz w:val="28"/>
          <w:szCs w:val="28"/>
          <w:lang w:val="en-US" w:eastAsia="ru-RU"/>
        </w:rPr>
        <w:t xml:space="preserve"> L.A., </w:t>
      </w:r>
      <w:r w:rsidRPr="00824F39">
        <w:rPr>
          <w:rFonts w:ascii="Times New Roman" w:eastAsia="Times New Roman" w:hAnsi="Times New Roman" w:cs="Times New Roman"/>
          <w:sz w:val="28"/>
          <w:szCs w:val="28"/>
          <w:lang w:val="en-US" w:eastAsia="ru-RU"/>
        </w:rPr>
        <w:t>et al.</w:t>
      </w:r>
      <w:r w:rsidRPr="00040ADC">
        <w:rPr>
          <w:rFonts w:ascii="Times New Roman" w:eastAsia="Times New Roman" w:hAnsi="Times New Roman" w:cs="Times New Roman"/>
          <w:sz w:val="28"/>
          <w:szCs w:val="28"/>
          <w:lang w:val="en-US" w:eastAsia="ru-RU"/>
        </w:rPr>
        <w:t xml:space="preserve"> </w:t>
      </w:r>
      <w:r w:rsidR="00052D45">
        <w:rPr>
          <w:rFonts w:ascii="Times New Roman" w:eastAsia="Times New Roman" w:hAnsi="Times New Roman" w:cs="Times New Roman"/>
          <w:sz w:val="28"/>
          <w:szCs w:val="28"/>
          <w:lang w:val="en-US" w:eastAsia="ru-RU"/>
        </w:rPr>
        <w:t xml:space="preserve">/ </w:t>
      </w:r>
      <w:r w:rsidRPr="00040ADC">
        <w:rPr>
          <w:rFonts w:ascii="Times New Roman" w:eastAsia="Times New Roman" w:hAnsi="Times New Roman" w:cs="Times New Roman"/>
          <w:sz w:val="28"/>
          <w:szCs w:val="28"/>
          <w:lang w:val="en-US" w:eastAsia="ru-RU"/>
        </w:rPr>
        <w:t>The effect of pravastatin on coronary events after myocardial infarction in patients with average cholesterol levels. Cholesterol and Recur</w:t>
      </w:r>
      <w:r>
        <w:rPr>
          <w:rFonts w:ascii="Times New Roman" w:eastAsia="Times New Roman" w:hAnsi="Times New Roman" w:cs="Times New Roman"/>
          <w:sz w:val="28"/>
          <w:szCs w:val="28"/>
          <w:lang w:val="en-US" w:eastAsia="ru-RU"/>
        </w:rPr>
        <w:t xml:space="preserve">rent Events Trial </w:t>
      </w:r>
      <w:proofErr w:type="gramStart"/>
      <w:r>
        <w:rPr>
          <w:rFonts w:ascii="Times New Roman" w:eastAsia="Times New Roman" w:hAnsi="Times New Roman" w:cs="Times New Roman"/>
          <w:sz w:val="28"/>
          <w:szCs w:val="28"/>
          <w:lang w:val="en-US" w:eastAsia="ru-RU"/>
        </w:rPr>
        <w:t>investigators</w:t>
      </w:r>
      <w:r w:rsidR="0074039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proofErr w:type="gramEnd"/>
      <w:r>
        <w:rPr>
          <w:rFonts w:ascii="Times New Roman" w:eastAsia="Times New Roman" w:hAnsi="Times New Roman" w:cs="Times New Roman"/>
          <w:sz w:val="28"/>
          <w:szCs w:val="28"/>
          <w:lang w:val="en-US" w:eastAsia="ru-RU"/>
        </w:rPr>
        <w:t>/</w:t>
      </w:r>
      <w:r w:rsidRPr="00040ADC">
        <w:rPr>
          <w:rFonts w:ascii="Times New Roman" w:eastAsia="Times New Roman" w:hAnsi="Times New Roman" w:cs="Times New Roman"/>
          <w:sz w:val="28"/>
          <w:szCs w:val="28"/>
          <w:lang w:val="en-US" w:eastAsia="ru-RU"/>
        </w:rPr>
        <w:t xml:space="preserve"> N </w:t>
      </w:r>
      <w:proofErr w:type="spellStart"/>
      <w:r w:rsidRPr="00040ADC">
        <w:rPr>
          <w:rFonts w:ascii="Times New Roman" w:eastAsia="Times New Roman" w:hAnsi="Times New Roman" w:cs="Times New Roman"/>
          <w:sz w:val="28"/>
          <w:szCs w:val="28"/>
          <w:lang w:val="en-US" w:eastAsia="ru-RU"/>
        </w:rPr>
        <w:t>Engl</w:t>
      </w:r>
      <w:proofErr w:type="spellEnd"/>
      <w:r w:rsidRPr="00040ADC">
        <w:rPr>
          <w:rFonts w:ascii="Times New Roman" w:eastAsia="Times New Roman" w:hAnsi="Times New Roman" w:cs="Times New Roman"/>
          <w:sz w:val="28"/>
          <w:szCs w:val="28"/>
          <w:lang w:val="en-US" w:eastAsia="ru-RU"/>
        </w:rPr>
        <w:t xml:space="preserve"> J Med</w:t>
      </w:r>
      <w:r w:rsidRPr="00040ADC">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sz w:val="28"/>
          <w:szCs w:val="28"/>
          <w:lang w:val="en-US" w:eastAsia="ru-RU"/>
        </w:rPr>
        <w:t xml:space="preserve"> </w:t>
      </w:r>
      <w:r w:rsidR="00052D45">
        <w:rPr>
          <w:rFonts w:ascii="Times New Roman" w:eastAsia="Times New Roman" w:hAnsi="Times New Roman" w:cs="Times New Roman"/>
          <w:sz w:val="28"/>
          <w:szCs w:val="28"/>
          <w:lang w:val="en-US" w:eastAsia="ru-RU"/>
        </w:rPr>
        <w:t>–</w:t>
      </w:r>
      <w:r w:rsidRPr="00040ADC">
        <w:rPr>
          <w:rFonts w:ascii="Times New Roman" w:eastAsia="Times New Roman" w:hAnsi="Times New Roman" w:cs="Times New Roman"/>
          <w:sz w:val="28"/>
          <w:szCs w:val="28"/>
          <w:lang w:val="en-US" w:eastAsia="ru-RU"/>
        </w:rPr>
        <w:t>1996</w:t>
      </w:r>
      <w:r w:rsidRPr="00040ADC">
        <w:rPr>
          <w:rFonts w:ascii="Times New Roman" w:eastAsia="Times New Roman" w:hAnsi="Times New Roman" w:cs="Times New Roman"/>
          <w:sz w:val="28"/>
          <w:szCs w:val="28"/>
          <w:lang w:val="uk-UA" w:eastAsia="ru-RU"/>
        </w:rPr>
        <w:t>.</w:t>
      </w:r>
      <w:r w:rsidRPr="00040AD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Vol.</w:t>
      </w:r>
      <w:r w:rsidRPr="00040ADC">
        <w:rPr>
          <w:rFonts w:ascii="Times New Roman" w:eastAsia="Times New Roman" w:hAnsi="Times New Roman" w:cs="Times New Roman"/>
          <w:sz w:val="28"/>
          <w:szCs w:val="28"/>
          <w:lang w:val="en-US" w:eastAsia="ru-RU"/>
        </w:rPr>
        <w:t>335</w:t>
      </w:r>
      <w:r w:rsidRPr="00040A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P.</w:t>
      </w:r>
      <w:r w:rsidRPr="00040ADC">
        <w:rPr>
          <w:rFonts w:ascii="Times New Roman" w:eastAsia="Times New Roman" w:hAnsi="Times New Roman" w:cs="Times New Roman"/>
          <w:sz w:val="28"/>
          <w:szCs w:val="28"/>
          <w:lang w:val="en-US" w:eastAsia="ru-RU"/>
        </w:rPr>
        <w:t>1001-1009.</w:t>
      </w:r>
    </w:p>
    <w:p w:rsidR="00F4451F" w:rsidRPr="00040ADC" w:rsidRDefault="00F4451F" w:rsidP="00F4451F">
      <w:pPr>
        <w:numPr>
          <w:ilvl w:val="0"/>
          <w:numId w:val="1"/>
        </w:numPr>
        <w:shd w:val="clear" w:color="auto" w:fill="FFFFFF"/>
        <w:spacing w:after="0" w:line="360" w:lineRule="auto"/>
        <w:ind w:left="0" w:firstLine="709"/>
        <w:contextualSpacing/>
        <w:jc w:val="both"/>
        <w:rPr>
          <w:rFonts w:ascii="Times New Roman" w:eastAsia="Times New Roman,Bold" w:hAnsi="Times New Roman" w:cs="Times New Roman"/>
          <w:color w:val="FF0000"/>
          <w:sz w:val="28"/>
          <w:szCs w:val="28"/>
          <w:lang w:val="en-US"/>
        </w:rPr>
      </w:pPr>
      <w:r w:rsidRPr="00294F6B">
        <w:rPr>
          <w:rFonts w:ascii="Times New Roman" w:eastAsia="FreeSetLightC" w:hAnsi="Times New Roman" w:cs="Times New Roman"/>
          <w:i/>
          <w:sz w:val="28"/>
          <w:szCs w:val="28"/>
          <w:lang w:val="en-US"/>
        </w:rPr>
        <w:t xml:space="preserve">Schwartz GG, Olsson AG, </w:t>
      </w:r>
      <w:proofErr w:type="spellStart"/>
      <w:r w:rsidRPr="00294F6B">
        <w:rPr>
          <w:rFonts w:ascii="Times New Roman" w:eastAsia="FreeSetLightC" w:hAnsi="Times New Roman" w:cs="Times New Roman"/>
          <w:i/>
          <w:sz w:val="28"/>
          <w:szCs w:val="28"/>
          <w:lang w:val="en-US"/>
        </w:rPr>
        <w:t>Ezekowitz</w:t>
      </w:r>
      <w:proofErr w:type="spellEnd"/>
      <w:r w:rsidRPr="00294F6B">
        <w:rPr>
          <w:rFonts w:ascii="Times New Roman" w:eastAsia="FreeSetLightC" w:hAnsi="Times New Roman" w:cs="Times New Roman"/>
          <w:i/>
          <w:sz w:val="28"/>
          <w:szCs w:val="28"/>
          <w:lang w:val="en-US"/>
        </w:rPr>
        <w:t xml:space="preserve"> MD, </w:t>
      </w:r>
      <w:r w:rsidRPr="00824F39">
        <w:rPr>
          <w:rFonts w:ascii="Times New Roman" w:eastAsia="FreeSetLightC" w:hAnsi="Times New Roman" w:cs="Times New Roman"/>
          <w:sz w:val="28"/>
          <w:szCs w:val="28"/>
          <w:lang w:val="en-US"/>
        </w:rPr>
        <w:t>et al.</w:t>
      </w:r>
      <w:r w:rsidRPr="00040ADC">
        <w:rPr>
          <w:rFonts w:ascii="Times New Roman" w:eastAsia="FreeSetLightC" w:hAnsi="Times New Roman" w:cs="Times New Roman"/>
          <w:sz w:val="28"/>
          <w:szCs w:val="28"/>
          <w:lang w:val="en-US"/>
        </w:rPr>
        <w:t xml:space="preserve"> </w:t>
      </w:r>
      <w:r w:rsidR="00052D45">
        <w:rPr>
          <w:rFonts w:ascii="Times New Roman" w:eastAsia="FreeSetLightC" w:hAnsi="Times New Roman" w:cs="Times New Roman"/>
          <w:sz w:val="28"/>
          <w:szCs w:val="28"/>
          <w:lang w:val="en-US"/>
        </w:rPr>
        <w:t xml:space="preserve">/ </w:t>
      </w:r>
      <w:r w:rsidRPr="00040ADC">
        <w:rPr>
          <w:rFonts w:ascii="Times New Roman" w:eastAsia="FreeSetLightC" w:hAnsi="Times New Roman" w:cs="Times New Roman"/>
          <w:sz w:val="28"/>
          <w:szCs w:val="28"/>
          <w:lang w:val="en-US"/>
        </w:rPr>
        <w:t>Effects of atorvastatin on early recurrent ischemic events in acute</w:t>
      </w:r>
      <w:r w:rsidRPr="00040ADC">
        <w:rPr>
          <w:rFonts w:ascii="Times New Roman" w:eastAsia="Times New Roman,Bold" w:hAnsi="Times New Roman" w:cs="Times New Roman"/>
          <w:sz w:val="28"/>
          <w:szCs w:val="28"/>
          <w:lang w:val="en-US"/>
        </w:rPr>
        <w:t xml:space="preserve"> </w:t>
      </w:r>
      <w:r w:rsidRPr="00040ADC">
        <w:rPr>
          <w:rFonts w:ascii="Times New Roman" w:eastAsia="FreeSetLightC" w:hAnsi="Times New Roman" w:cs="Times New Roman"/>
          <w:sz w:val="28"/>
          <w:szCs w:val="28"/>
          <w:lang w:val="en-US"/>
        </w:rPr>
        <w:t>coronary syndromes: the MIRACL study</w:t>
      </w:r>
      <w:r>
        <w:rPr>
          <w:rFonts w:ascii="Times New Roman" w:eastAsia="FreeSetLightC" w:hAnsi="Times New Roman" w:cs="Times New Roman"/>
          <w:sz w:val="28"/>
          <w:szCs w:val="28"/>
          <w:lang w:val="en-US"/>
        </w:rPr>
        <w:t>: a randomized controlled trial</w:t>
      </w:r>
      <w:r w:rsidRPr="00040ADC">
        <w:rPr>
          <w:rFonts w:ascii="Times New Roman" w:eastAsia="FreeSetLightC" w:hAnsi="Times New Roman" w:cs="Times New Roman"/>
          <w:sz w:val="28"/>
          <w:szCs w:val="28"/>
          <w:lang w:val="en-US"/>
        </w:rPr>
        <w:t xml:space="preserve"> </w:t>
      </w:r>
      <w:r>
        <w:rPr>
          <w:rFonts w:ascii="Times New Roman" w:eastAsia="FreeSetLightC" w:hAnsi="Times New Roman" w:cs="Times New Roman"/>
          <w:sz w:val="28"/>
          <w:szCs w:val="28"/>
          <w:lang w:val="en-US"/>
        </w:rPr>
        <w:t xml:space="preserve">// </w:t>
      </w:r>
      <w:r w:rsidRPr="00040ADC">
        <w:rPr>
          <w:rFonts w:ascii="Times New Roman" w:eastAsia="FreeSetLightC" w:hAnsi="Times New Roman" w:cs="Times New Roman"/>
          <w:sz w:val="28"/>
          <w:szCs w:val="28"/>
          <w:lang w:val="en-US"/>
        </w:rPr>
        <w:t xml:space="preserve">JAMA. </w:t>
      </w:r>
      <w:r w:rsidR="00740390">
        <w:rPr>
          <w:rFonts w:ascii="Times New Roman" w:eastAsia="FreeSetLightC" w:hAnsi="Times New Roman" w:cs="Times New Roman"/>
          <w:sz w:val="28"/>
          <w:szCs w:val="28"/>
          <w:lang w:val="en-US"/>
        </w:rPr>
        <w:t xml:space="preserve">– </w:t>
      </w:r>
      <w:r>
        <w:rPr>
          <w:rFonts w:ascii="Times New Roman" w:eastAsia="FreeSetLightC" w:hAnsi="Times New Roman" w:cs="Times New Roman"/>
          <w:sz w:val="28"/>
          <w:szCs w:val="28"/>
          <w:lang w:val="en-US"/>
        </w:rPr>
        <w:t>2001. – Vol. 285(13)</w:t>
      </w:r>
      <w:proofErr w:type="gramStart"/>
      <w:r>
        <w:rPr>
          <w:rFonts w:ascii="Times New Roman" w:eastAsia="FreeSetLightC" w:hAnsi="Times New Roman" w:cs="Times New Roman"/>
          <w:sz w:val="28"/>
          <w:szCs w:val="28"/>
          <w:lang w:val="en-US"/>
        </w:rPr>
        <w:t>.</w:t>
      </w:r>
      <w:r w:rsidR="00740390">
        <w:rPr>
          <w:rFonts w:ascii="Times New Roman" w:eastAsia="FreeSetLightC" w:hAnsi="Times New Roman" w:cs="Times New Roman"/>
          <w:sz w:val="28"/>
          <w:szCs w:val="28"/>
          <w:lang w:val="en-US"/>
        </w:rPr>
        <w:t>–</w:t>
      </w:r>
      <w:proofErr w:type="gramEnd"/>
      <w:r w:rsidR="00740390">
        <w:rPr>
          <w:rFonts w:ascii="Times New Roman" w:eastAsia="FreeSetLightC" w:hAnsi="Times New Roman" w:cs="Times New Roman"/>
          <w:sz w:val="28"/>
          <w:szCs w:val="28"/>
          <w:lang w:val="en-US"/>
        </w:rPr>
        <w:t xml:space="preserve"> </w:t>
      </w:r>
      <w:r>
        <w:rPr>
          <w:rFonts w:ascii="Times New Roman" w:eastAsia="FreeSetLightC" w:hAnsi="Times New Roman" w:cs="Times New Roman"/>
          <w:sz w:val="28"/>
          <w:szCs w:val="28"/>
          <w:lang w:val="en-US"/>
        </w:rPr>
        <w:t>P</w:t>
      </w:r>
      <w:r w:rsidR="00740390">
        <w:rPr>
          <w:rFonts w:ascii="Times New Roman" w:eastAsia="FreeSetLightC" w:hAnsi="Times New Roman" w:cs="Times New Roman"/>
          <w:sz w:val="28"/>
          <w:szCs w:val="28"/>
          <w:lang w:val="en-US"/>
        </w:rPr>
        <w:t>.</w:t>
      </w:r>
      <w:r>
        <w:rPr>
          <w:rFonts w:ascii="Times New Roman" w:eastAsia="FreeSetLightC" w:hAnsi="Times New Roman" w:cs="Times New Roman"/>
          <w:sz w:val="28"/>
          <w:szCs w:val="28"/>
          <w:lang w:val="en-US"/>
        </w:rPr>
        <w:t xml:space="preserve"> </w:t>
      </w:r>
      <w:r w:rsidRPr="00040ADC">
        <w:rPr>
          <w:rFonts w:ascii="Times New Roman" w:eastAsia="FreeSetLightC" w:hAnsi="Times New Roman" w:cs="Times New Roman"/>
          <w:sz w:val="28"/>
          <w:szCs w:val="28"/>
          <w:lang w:val="en-US"/>
        </w:rPr>
        <w:t>1711-</w:t>
      </w:r>
      <w:r w:rsidRPr="00040ADC">
        <w:rPr>
          <w:rFonts w:ascii="Times New Roman" w:eastAsia="Times New Roman,Bold" w:hAnsi="Times New Roman" w:cs="Times New Roman"/>
          <w:sz w:val="28"/>
          <w:szCs w:val="28"/>
          <w:lang w:val="en-US"/>
        </w:rPr>
        <w:t xml:space="preserve"> </w:t>
      </w:r>
      <w:r w:rsidRPr="00040ADC">
        <w:rPr>
          <w:rFonts w:ascii="Times New Roman" w:eastAsia="FreeSetLightC" w:hAnsi="Times New Roman" w:cs="Times New Roman"/>
          <w:sz w:val="28"/>
          <w:szCs w:val="28"/>
          <w:lang w:val="en-US"/>
        </w:rPr>
        <w:t>1718.</w:t>
      </w:r>
    </w:p>
    <w:p w:rsidR="00F4451F" w:rsidRPr="00F4451F" w:rsidRDefault="00F4451F" w:rsidP="00F4451F">
      <w:pPr>
        <w:pStyle w:val="a4"/>
        <w:numPr>
          <w:ilvl w:val="0"/>
          <w:numId w:val="1"/>
        </w:numPr>
        <w:spacing w:after="0" w:line="360" w:lineRule="auto"/>
        <w:ind w:left="0" w:firstLine="709"/>
        <w:jc w:val="both"/>
        <w:rPr>
          <w:rFonts w:ascii="Times New Roman" w:hAnsi="Times New Roman" w:cs="Times New Roman"/>
          <w:sz w:val="28"/>
          <w:szCs w:val="28"/>
          <w:shd w:val="clear" w:color="auto" w:fill="FFFFFF"/>
          <w:lang w:val="en-US"/>
        </w:rPr>
      </w:pPr>
      <w:r w:rsidRPr="00040ADC">
        <w:rPr>
          <w:rStyle w:val="apple-converted-space"/>
          <w:rFonts w:ascii="Times New Roman" w:hAnsi="Times New Roman" w:cs="Times New Roman"/>
          <w:sz w:val="28"/>
          <w:szCs w:val="28"/>
          <w:shd w:val="clear" w:color="auto" w:fill="FFFFFF"/>
          <w:lang w:val="en-US"/>
        </w:rPr>
        <w:t xml:space="preserve">The MAAS Investigators Effect of </w:t>
      </w:r>
      <w:proofErr w:type="spellStart"/>
      <w:r w:rsidRPr="00040ADC">
        <w:rPr>
          <w:rStyle w:val="apple-converted-space"/>
          <w:rFonts w:ascii="Times New Roman" w:hAnsi="Times New Roman" w:cs="Times New Roman"/>
          <w:sz w:val="28"/>
          <w:szCs w:val="28"/>
          <w:shd w:val="clear" w:color="auto" w:fill="FFFFFF"/>
          <w:lang w:val="en-US"/>
        </w:rPr>
        <w:t>simvastatin</w:t>
      </w:r>
      <w:proofErr w:type="spellEnd"/>
      <w:r w:rsidRPr="00040ADC">
        <w:rPr>
          <w:rStyle w:val="apple-converted-space"/>
          <w:rFonts w:ascii="Times New Roman" w:hAnsi="Times New Roman" w:cs="Times New Roman"/>
          <w:sz w:val="28"/>
          <w:szCs w:val="28"/>
          <w:shd w:val="clear" w:color="auto" w:fill="FFFFFF"/>
          <w:lang w:val="en-US"/>
        </w:rPr>
        <w:t xml:space="preserve"> on coronary </w:t>
      </w:r>
      <w:proofErr w:type="spellStart"/>
      <w:r w:rsidRPr="00040ADC">
        <w:rPr>
          <w:rStyle w:val="apple-converted-space"/>
          <w:rFonts w:ascii="Times New Roman" w:hAnsi="Times New Roman" w:cs="Times New Roman"/>
          <w:sz w:val="28"/>
          <w:szCs w:val="28"/>
          <w:shd w:val="clear" w:color="auto" w:fill="FFFFFF"/>
          <w:lang w:val="en-US"/>
        </w:rPr>
        <w:t>atheroma</w:t>
      </w:r>
      <w:proofErr w:type="spellEnd"/>
      <w:r w:rsidRPr="00040ADC">
        <w:rPr>
          <w:rStyle w:val="apple-converted-space"/>
          <w:rFonts w:ascii="Times New Roman" w:hAnsi="Times New Roman" w:cs="Times New Roman"/>
          <w:sz w:val="28"/>
          <w:szCs w:val="28"/>
          <w:shd w:val="clear" w:color="auto" w:fill="FFFFFF"/>
          <w:lang w:val="en-US"/>
        </w:rPr>
        <w:t xml:space="preserve">; the Multicentre Anti </w:t>
      </w:r>
      <w:proofErr w:type="spellStart"/>
      <w:r w:rsidRPr="00040ADC">
        <w:rPr>
          <w:rStyle w:val="apple-converted-space"/>
          <w:rFonts w:ascii="Times New Roman" w:hAnsi="Times New Roman" w:cs="Times New Roman"/>
          <w:sz w:val="28"/>
          <w:szCs w:val="28"/>
          <w:shd w:val="clear" w:color="auto" w:fill="FFFFFF"/>
          <w:lang w:val="en-US"/>
        </w:rPr>
        <w:t>Atheroma</w:t>
      </w:r>
      <w:proofErr w:type="spellEnd"/>
      <w:r w:rsidRPr="00040ADC">
        <w:rPr>
          <w:rStyle w:val="apple-converted-space"/>
          <w:rFonts w:ascii="Times New Roman" w:hAnsi="Times New Roman" w:cs="Times New Roman"/>
          <w:sz w:val="28"/>
          <w:szCs w:val="28"/>
          <w:shd w:val="clear" w:color="auto" w:fill="FFFFFF"/>
          <w:lang w:val="en-US"/>
        </w:rPr>
        <w:t xml:space="preserve"> Study (MAAS) [published erratum app</w:t>
      </w:r>
      <w:r>
        <w:rPr>
          <w:rStyle w:val="apple-converted-space"/>
          <w:rFonts w:ascii="Times New Roman" w:hAnsi="Times New Roman" w:cs="Times New Roman"/>
          <w:sz w:val="28"/>
          <w:szCs w:val="28"/>
          <w:shd w:val="clear" w:color="auto" w:fill="FFFFFF"/>
          <w:lang w:val="en-US"/>
        </w:rPr>
        <w:t>ears in Lancet 1994.</w:t>
      </w:r>
      <w:r w:rsidR="00740390">
        <w:rPr>
          <w:rStyle w:val="apple-converted-space"/>
          <w:rFonts w:ascii="Times New Roman" w:hAnsi="Times New Roman" w:cs="Times New Roman"/>
          <w:sz w:val="28"/>
          <w:szCs w:val="28"/>
          <w:shd w:val="clear" w:color="auto" w:fill="FFFFFF"/>
          <w:lang w:val="en-US"/>
        </w:rPr>
        <w:t xml:space="preserve"> – </w:t>
      </w:r>
      <w:r>
        <w:rPr>
          <w:rStyle w:val="apple-converted-space"/>
          <w:rFonts w:ascii="Times New Roman" w:hAnsi="Times New Roman" w:cs="Times New Roman"/>
          <w:sz w:val="28"/>
          <w:szCs w:val="28"/>
          <w:shd w:val="clear" w:color="auto" w:fill="FFFFFF"/>
          <w:lang w:val="en-US"/>
        </w:rPr>
        <w:t>Vol. 344. – P. 762]</w:t>
      </w:r>
      <w:r w:rsidRPr="00040ADC">
        <w:rPr>
          <w:rStyle w:val="apple-converted-space"/>
          <w:rFonts w:ascii="Times New Roman" w:hAnsi="Times New Roman" w:cs="Times New Roman"/>
          <w:sz w:val="28"/>
          <w:szCs w:val="28"/>
          <w:shd w:val="clear" w:color="auto" w:fill="FFFFFF"/>
          <w:lang w:val="en-US"/>
        </w:rPr>
        <w:t xml:space="preserve"> </w:t>
      </w:r>
      <w:r w:rsidRPr="00040ADC">
        <w:rPr>
          <w:rFonts w:ascii="Times New Roman" w:hAnsi="Times New Roman" w:cs="Times New Roman"/>
          <w:color w:val="1A1A1A"/>
          <w:sz w:val="28"/>
          <w:szCs w:val="28"/>
          <w:lang w:val="en-US"/>
        </w:rPr>
        <w:t xml:space="preserve">Lancet </w:t>
      </w:r>
      <w:r>
        <w:rPr>
          <w:rFonts w:ascii="Times New Roman" w:hAnsi="Times New Roman" w:cs="Times New Roman"/>
          <w:color w:val="1A1A1A"/>
          <w:sz w:val="28"/>
          <w:szCs w:val="28"/>
          <w:lang w:val="en-US"/>
        </w:rPr>
        <w:t xml:space="preserve">// </w:t>
      </w:r>
      <w:r w:rsidR="00740390">
        <w:rPr>
          <w:rFonts w:ascii="Times New Roman" w:hAnsi="Times New Roman" w:cs="Times New Roman"/>
          <w:color w:val="1A1A1A"/>
          <w:sz w:val="28"/>
          <w:szCs w:val="28"/>
          <w:lang w:val="en-US"/>
        </w:rPr>
        <w:t>–</w:t>
      </w:r>
      <w:r>
        <w:rPr>
          <w:rFonts w:ascii="Times New Roman" w:hAnsi="Times New Roman" w:cs="Times New Roman"/>
          <w:color w:val="1A1A1A"/>
          <w:sz w:val="28"/>
          <w:szCs w:val="28"/>
          <w:lang w:val="en-US"/>
        </w:rPr>
        <w:t xml:space="preserve"> </w:t>
      </w:r>
      <w:r w:rsidRPr="00040ADC">
        <w:rPr>
          <w:rFonts w:ascii="Times New Roman" w:hAnsi="Times New Roman" w:cs="Times New Roman"/>
          <w:color w:val="1A1A1A"/>
          <w:sz w:val="28"/>
          <w:szCs w:val="28"/>
          <w:lang w:val="en-US"/>
        </w:rPr>
        <w:t>1994</w:t>
      </w:r>
      <w:proofErr w:type="gramStart"/>
      <w:r>
        <w:rPr>
          <w:rFonts w:ascii="Times New Roman" w:hAnsi="Times New Roman" w:cs="Times New Roman"/>
          <w:color w:val="1A1A1A"/>
          <w:sz w:val="28"/>
          <w:szCs w:val="28"/>
          <w:lang w:val="en-US"/>
        </w:rPr>
        <w:t>.</w:t>
      </w:r>
      <w:r w:rsidR="00740390">
        <w:rPr>
          <w:rFonts w:ascii="Times New Roman" w:hAnsi="Times New Roman" w:cs="Times New Roman"/>
          <w:color w:val="1A1A1A"/>
          <w:sz w:val="28"/>
          <w:szCs w:val="28"/>
          <w:lang w:val="en-US"/>
        </w:rPr>
        <w:t>–</w:t>
      </w:r>
      <w:proofErr w:type="gramEnd"/>
      <w:r w:rsidR="00740390">
        <w:rPr>
          <w:rFonts w:ascii="Times New Roman" w:hAnsi="Times New Roman" w:cs="Times New Roman"/>
          <w:color w:val="1A1A1A"/>
          <w:sz w:val="28"/>
          <w:szCs w:val="28"/>
          <w:lang w:val="en-US"/>
        </w:rPr>
        <w:t xml:space="preserve"> </w:t>
      </w:r>
      <w:r w:rsidRPr="00161B43">
        <w:rPr>
          <w:rFonts w:ascii="Times New Roman" w:hAnsi="Times New Roman" w:cs="Times New Roman"/>
          <w:color w:val="1A1A1A"/>
          <w:sz w:val="28"/>
          <w:szCs w:val="28"/>
          <w:lang w:val="en-US"/>
        </w:rPr>
        <w:t xml:space="preserve"> </w:t>
      </w:r>
      <w:r>
        <w:rPr>
          <w:rFonts w:ascii="Times New Roman" w:hAnsi="Times New Roman" w:cs="Times New Roman"/>
          <w:color w:val="1A1A1A"/>
          <w:sz w:val="28"/>
          <w:szCs w:val="28"/>
          <w:lang w:val="en-US"/>
        </w:rPr>
        <w:t>Vol.</w:t>
      </w:r>
      <w:r w:rsidRPr="00040ADC">
        <w:rPr>
          <w:rFonts w:ascii="Times New Roman" w:hAnsi="Times New Roman" w:cs="Times New Roman"/>
          <w:color w:val="1A1A1A"/>
          <w:sz w:val="28"/>
          <w:szCs w:val="28"/>
          <w:lang w:val="en-US"/>
        </w:rPr>
        <w:t>344</w:t>
      </w:r>
      <w:r>
        <w:rPr>
          <w:rFonts w:ascii="Times New Roman" w:hAnsi="Times New Roman" w:cs="Times New Roman"/>
          <w:color w:val="1A1A1A"/>
          <w:sz w:val="28"/>
          <w:szCs w:val="28"/>
          <w:lang w:val="en-US"/>
        </w:rPr>
        <w:t>. – P.</w:t>
      </w:r>
      <w:r w:rsidRPr="00040ADC">
        <w:rPr>
          <w:rFonts w:ascii="Times New Roman" w:hAnsi="Times New Roman" w:cs="Times New Roman"/>
          <w:color w:val="1A1A1A"/>
          <w:sz w:val="28"/>
          <w:szCs w:val="28"/>
          <w:lang w:val="en-US"/>
        </w:rPr>
        <w:t>633-8.</w:t>
      </w:r>
    </w:p>
    <w:p w:rsidR="00F4451F" w:rsidRDefault="00F4451F" w:rsidP="00F4451F">
      <w:pPr>
        <w:spacing w:after="0" w:line="360" w:lineRule="auto"/>
        <w:jc w:val="both"/>
        <w:rPr>
          <w:rFonts w:ascii="Times New Roman" w:hAnsi="Times New Roman" w:cs="Times New Roman"/>
          <w:sz w:val="28"/>
          <w:szCs w:val="28"/>
          <w:shd w:val="clear" w:color="auto" w:fill="FFFFFF"/>
          <w:lang w:val="en-US"/>
        </w:rPr>
      </w:pPr>
    </w:p>
    <w:p w:rsidR="00F4451F" w:rsidRDefault="00F4451F" w:rsidP="00F4451F">
      <w:pPr>
        <w:spacing w:after="0" w:line="360" w:lineRule="auto"/>
        <w:jc w:val="both"/>
        <w:rPr>
          <w:rFonts w:ascii="Times New Roman" w:hAnsi="Times New Roman" w:cs="Times New Roman"/>
          <w:sz w:val="28"/>
          <w:szCs w:val="28"/>
          <w:shd w:val="clear" w:color="auto" w:fill="FFFFFF"/>
          <w:lang w:val="en-US"/>
        </w:rPr>
      </w:pPr>
    </w:p>
    <w:p w:rsidR="00F4451F" w:rsidRDefault="00F4451F" w:rsidP="00F4451F">
      <w:pPr>
        <w:spacing w:after="0" w:line="360" w:lineRule="auto"/>
        <w:jc w:val="both"/>
        <w:rPr>
          <w:rFonts w:ascii="Times New Roman" w:hAnsi="Times New Roman" w:cs="Times New Roman"/>
          <w:sz w:val="28"/>
          <w:szCs w:val="28"/>
          <w:shd w:val="clear" w:color="auto" w:fill="FFFFFF"/>
          <w:lang w:val="en-US"/>
        </w:rPr>
      </w:pPr>
    </w:p>
    <w:p w:rsidR="00F4451F" w:rsidRDefault="00F4451F" w:rsidP="00F4451F">
      <w:pPr>
        <w:spacing w:after="0" w:line="360" w:lineRule="auto"/>
        <w:jc w:val="both"/>
        <w:rPr>
          <w:rFonts w:ascii="Times New Roman" w:hAnsi="Times New Roman" w:cs="Times New Roman"/>
          <w:sz w:val="28"/>
          <w:szCs w:val="28"/>
          <w:shd w:val="clear" w:color="auto" w:fill="FFFFFF"/>
          <w:lang w:val="en-US"/>
        </w:rPr>
      </w:pPr>
    </w:p>
    <w:p w:rsidR="00F4451F" w:rsidRDefault="00F4451F" w:rsidP="00F4451F">
      <w:pPr>
        <w:spacing w:after="0" w:line="360" w:lineRule="auto"/>
        <w:jc w:val="both"/>
        <w:rPr>
          <w:rFonts w:ascii="Times New Roman" w:hAnsi="Times New Roman" w:cs="Times New Roman"/>
          <w:sz w:val="28"/>
          <w:szCs w:val="28"/>
          <w:shd w:val="clear" w:color="auto" w:fill="FFFFFF"/>
          <w:lang w:val="en-US"/>
        </w:rPr>
      </w:pPr>
    </w:p>
    <w:p w:rsidR="00F4451F" w:rsidRDefault="00F4451F" w:rsidP="00F4451F">
      <w:pPr>
        <w:spacing w:after="0" w:line="360" w:lineRule="auto"/>
        <w:jc w:val="both"/>
        <w:rPr>
          <w:rFonts w:ascii="Times New Roman" w:hAnsi="Times New Roman" w:cs="Times New Roman"/>
          <w:sz w:val="28"/>
          <w:szCs w:val="28"/>
          <w:shd w:val="clear" w:color="auto" w:fill="FFFFFF"/>
          <w:lang w:val="en-US"/>
        </w:rPr>
      </w:pPr>
    </w:p>
    <w:p w:rsidR="00F4451F" w:rsidRPr="00F4451F" w:rsidRDefault="00F4451F" w:rsidP="00F4451F">
      <w:pPr>
        <w:spacing w:after="0" w:line="360" w:lineRule="auto"/>
        <w:ind w:firstLine="709"/>
        <w:jc w:val="center"/>
        <w:rPr>
          <w:rFonts w:ascii="Times New Roman" w:hAnsi="Times New Roman" w:cs="Times New Roman"/>
          <w:b/>
          <w:sz w:val="28"/>
          <w:szCs w:val="28"/>
        </w:rPr>
      </w:pPr>
      <w:r w:rsidRPr="00F449A5">
        <w:rPr>
          <w:rFonts w:ascii="Times New Roman" w:hAnsi="Times New Roman" w:cs="Times New Roman"/>
          <w:b/>
          <w:sz w:val="28"/>
          <w:szCs w:val="28"/>
        </w:rPr>
        <w:lastRenderedPageBreak/>
        <w:t>ДИСЛИПИДЕМИЯ, ОПРЕДЕЛЕНИЕ, ДИАГНОСТИКА И ЛЕЧЕНИЕ</w:t>
      </w:r>
      <w:r w:rsidRPr="00F4451F">
        <w:rPr>
          <w:rFonts w:ascii="Times New Roman" w:hAnsi="Times New Roman" w:cs="Times New Roman"/>
          <w:b/>
          <w:sz w:val="28"/>
          <w:szCs w:val="28"/>
          <w:lang w:val="uk-UA"/>
        </w:rPr>
        <w:t xml:space="preserve"> </w:t>
      </w:r>
    </w:p>
    <w:p w:rsidR="00855B31" w:rsidRDefault="00F4451F" w:rsidP="00F4451F">
      <w:pPr>
        <w:spacing w:after="0" w:line="360" w:lineRule="auto"/>
        <w:ind w:firstLine="709"/>
        <w:jc w:val="center"/>
        <w:rPr>
          <w:rFonts w:ascii="Times New Roman" w:hAnsi="Times New Roman" w:cs="Times New Roman"/>
          <w:b/>
          <w:sz w:val="28"/>
          <w:szCs w:val="28"/>
          <w:lang w:val="uk-UA"/>
        </w:rPr>
      </w:pPr>
      <w:r w:rsidRPr="00F449A5">
        <w:rPr>
          <w:rFonts w:ascii="Times New Roman" w:hAnsi="Times New Roman" w:cs="Times New Roman"/>
          <w:b/>
          <w:sz w:val="28"/>
          <w:szCs w:val="28"/>
          <w:lang w:val="uk-UA"/>
        </w:rPr>
        <w:t>Т.</w:t>
      </w:r>
      <w:r>
        <w:rPr>
          <w:rFonts w:ascii="Times New Roman" w:hAnsi="Times New Roman" w:cs="Times New Roman"/>
          <w:b/>
          <w:sz w:val="28"/>
          <w:szCs w:val="28"/>
          <w:lang w:val="uk-UA"/>
        </w:rPr>
        <w:t xml:space="preserve"> </w:t>
      </w:r>
      <w:r w:rsidRPr="00F449A5">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w:t>
      </w:r>
      <w:proofErr w:type="spellStart"/>
      <w:r w:rsidRPr="00F449A5">
        <w:rPr>
          <w:rFonts w:ascii="Times New Roman" w:hAnsi="Times New Roman" w:cs="Times New Roman"/>
          <w:b/>
          <w:sz w:val="28"/>
          <w:szCs w:val="28"/>
          <w:lang w:val="uk-UA"/>
        </w:rPr>
        <w:t>Ащеулова</w:t>
      </w:r>
      <w:proofErr w:type="spellEnd"/>
      <w:r w:rsidRPr="00F449A5">
        <w:rPr>
          <w:rFonts w:ascii="Times New Roman" w:hAnsi="Times New Roman" w:cs="Times New Roman"/>
          <w:b/>
          <w:sz w:val="28"/>
          <w:szCs w:val="28"/>
          <w:lang w:val="uk-UA"/>
        </w:rPr>
        <w:t>, Н.</w:t>
      </w:r>
      <w:r>
        <w:rPr>
          <w:rFonts w:ascii="Times New Roman" w:hAnsi="Times New Roman" w:cs="Times New Roman"/>
          <w:b/>
          <w:sz w:val="28"/>
          <w:szCs w:val="28"/>
          <w:lang w:val="uk-UA"/>
        </w:rPr>
        <w:t xml:space="preserve"> </w:t>
      </w:r>
      <w:r w:rsidRPr="00F449A5">
        <w:rPr>
          <w:rFonts w:ascii="Times New Roman" w:hAnsi="Times New Roman" w:cs="Times New Roman"/>
          <w:b/>
          <w:sz w:val="28"/>
          <w:szCs w:val="28"/>
          <w:lang w:val="uk-UA"/>
        </w:rPr>
        <w:t>Н.</w:t>
      </w:r>
      <w:r>
        <w:rPr>
          <w:rFonts w:ascii="Times New Roman" w:hAnsi="Times New Roman" w:cs="Times New Roman"/>
          <w:b/>
          <w:sz w:val="28"/>
          <w:szCs w:val="28"/>
          <w:lang w:val="uk-UA"/>
        </w:rPr>
        <w:t xml:space="preserve"> </w:t>
      </w:r>
      <w:r w:rsidRPr="00F449A5">
        <w:rPr>
          <w:rFonts w:ascii="Times New Roman" w:hAnsi="Times New Roman" w:cs="Times New Roman"/>
          <w:b/>
          <w:sz w:val="28"/>
          <w:szCs w:val="28"/>
          <w:lang w:val="uk-UA"/>
        </w:rPr>
        <w:t>Герасимчук</w:t>
      </w:r>
      <w:r w:rsidR="00855B31">
        <w:rPr>
          <w:rFonts w:ascii="Times New Roman" w:hAnsi="Times New Roman" w:cs="Times New Roman"/>
          <w:b/>
          <w:sz w:val="28"/>
          <w:szCs w:val="28"/>
          <w:lang w:val="uk-UA"/>
        </w:rPr>
        <w:t xml:space="preserve">, </w:t>
      </w:r>
      <w:r w:rsidR="00855B31" w:rsidRPr="007F23DA">
        <w:rPr>
          <w:rFonts w:ascii="Times New Roman" w:hAnsi="Times New Roman" w:cs="Times New Roman"/>
          <w:b/>
          <w:color w:val="000000" w:themeColor="text1"/>
          <w:sz w:val="28"/>
          <w:szCs w:val="28"/>
          <w:lang w:val="uk-UA"/>
        </w:rPr>
        <w:t>А. В. Демиденко,</w:t>
      </w:r>
      <w:r w:rsidR="00855B31">
        <w:rPr>
          <w:rFonts w:ascii="Times New Roman" w:hAnsi="Times New Roman" w:cs="Times New Roman"/>
          <w:b/>
          <w:sz w:val="28"/>
          <w:szCs w:val="28"/>
          <w:lang w:val="uk-UA"/>
        </w:rPr>
        <w:t xml:space="preserve"> </w:t>
      </w:r>
    </w:p>
    <w:p w:rsidR="00F4451F" w:rsidRPr="00F4451F" w:rsidRDefault="00855B31" w:rsidP="00F4451F">
      <w:pPr>
        <w:spacing w:after="0" w:line="360" w:lineRule="auto"/>
        <w:ind w:firstLine="709"/>
        <w:jc w:val="center"/>
        <w:rPr>
          <w:rFonts w:ascii="Times New Roman" w:hAnsi="Times New Roman" w:cs="Times New Roman"/>
          <w:b/>
          <w:sz w:val="28"/>
          <w:szCs w:val="28"/>
        </w:rPr>
      </w:pPr>
      <w:r w:rsidRPr="00C963FE">
        <w:rPr>
          <w:rFonts w:ascii="Times New Roman" w:hAnsi="Times New Roman" w:cs="Times New Roman"/>
          <w:b/>
          <w:sz w:val="28"/>
          <w:szCs w:val="28"/>
          <w:lang w:val="uk-UA"/>
        </w:rPr>
        <w:t xml:space="preserve">К. Н. </w:t>
      </w:r>
      <w:proofErr w:type="spellStart"/>
      <w:r w:rsidRPr="00C963FE">
        <w:rPr>
          <w:rFonts w:ascii="Times New Roman" w:hAnsi="Times New Roman" w:cs="Times New Roman"/>
          <w:b/>
          <w:sz w:val="28"/>
          <w:szCs w:val="28"/>
          <w:lang w:val="uk-UA"/>
        </w:rPr>
        <w:t>Компаниец</w:t>
      </w:r>
      <w:proofErr w:type="spellEnd"/>
      <w:r w:rsidRPr="00C963FE">
        <w:rPr>
          <w:rFonts w:ascii="Times New Roman" w:hAnsi="Times New Roman" w:cs="Times New Roman"/>
          <w:b/>
          <w:sz w:val="28"/>
          <w:szCs w:val="28"/>
          <w:lang w:val="uk-UA"/>
        </w:rPr>
        <w:t>,</w:t>
      </w:r>
      <w:r>
        <w:rPr>
          <w:rFonts w:ascii="Times New Roman" w:hAnsi="Times New Roman" w:cs="Times New Roman"/>
          <w:b/>
          <w:sz w:val="28"/>
          <w:szCs w:val="28"/>
          <w:lang w:val="uk-UA"/>
        </w:rPr>
        <w:t xml:space="preserve"> О. А. Кочубей</w:t>
      </w:r>
    </w:p>
    <w:p w:rsidR="00F4451F" w:rsidRPr="00BA6533" w:rsidRDefault="00F4451F" w:rsidP="00F4451F">
      <w:pPr>
        <w:spacing w:after="0"/>
        <w:ind w:firstLine="709"/>
        <w:jc w:val="center"/>
        <w:rPr>
          <w:rFonts w:ascii="Times New Roman" w:hAnsi="Times New Roman"/>
          <w:sz w:val="28"/>
          <w:szCs w:val="28"/>
        </w:rPr>
      </w:pPr>
      <w:r>
        <w:rPr>
          <w:rFonts w:ascii="Times New Roman" w:hAnsi="Times New Roman"/>
          <w:sz w:val="28"/>
          <w:szCs w:val="28"/>
        </w:rPr>
        <w:t>К</w:t>
      </w:r>
      <w:r w:rsidRPr="00E82114">
        <w:rPr>
          <w:rFonts w:ascii="Times New Roman" w:hAnsi="Times New Roman"/>
          <w:sz w:val="28"/>
          <w:szCs w:val="28"/>
        </w:rPr>
        <w:t xml:space="preserve">афедра </w:t>
      </w:r>
      <w:r>
        <w:rPr>
          <w:rFonts w:ascii="Times New Roman" w:hAnsi="Times New Roman"/>
          <w:sz w:val="28"/>
          <w:szCs w:val="28"/>
        </w:rPr>
        <w:t>п</w:t>
      </w:r>
      <w:r w:rsidRPr="00E82114">
        <w:rPr>
          <w:rFonts w:ascii="Times New Roman" w:hAnsi="Times New Roman"/>
          <w:sz w:val="28"/>
          <w:szCs w:val="28"/>
        </w:rPr>
        <w:t xml:space="preserve">ропедевтики внутренней медицины 1, </w:t>
      </w:r>
    </w:p>
    <w:p w:rsidR="00F4451F" w:rsidRPr="00F4451F" w:rsidRDefault="00F4451F" w:rsidP="00F4451F">
      <w:pPr>
        <w:spacing w:after="0"/>
        <w:ind w:firstLine="709"/>
        <w:jc w:val="center"/>
        <w:rPr>
          <w:rFonts w:ascii="Times New Roman" w:hAnsi="Times New Roman"/>
          <w:sz w:val="28"/>
          <w:szCs w:val="28"/>
        </w:rPr>
      </w:pPr>
      <w:r w:rsidRPr="00E82114">
        <w:rPr>
          <w:rFonts w:ascii="Times New Roman" w:hAnsi="Times New Roman"/>
          <w:sz w:val="28"/>
          <w:szCs w:val="28"/>
        </w:rPr>
        <w:t>основ биоэтики и биобезопасности</w:t>
      </w:r>
      <w:r>
        <w:rPr>
          <w:rFonts w:ascii="Times New Roman" w:hAnsi="Times New Roman"/>
          <w:sz w:val="28"/>
          <w:szCs w:val="28"/>
        </w:rPr>
        <w:t xml:space="preserve"> </w:t>
      </w:r>
    </w:p>
    <w:p w:rsidR="00F4451F" w:rsidRPr="00F4451F" w:rsidRDefault="00F4451F" w:rsidP="00F4451F">
      <w:pPr>
        <w:spacing w:after="0"/>
        <w:ind w:firstLine="709"/>
        <w:jc w:val="center"/>
        <w:rPr>
          <w:rFonts w:ascii="Times New Roman" w:hAnsi="Times New Roman"/>
          <w:sz w:val="28"/>
          <w:szCs w:val="28"/>
        </w:rPr>
      </w:pPr>
      <w:r w:rsidRPr="00E82114">
        <w:rPr>
          <w:rFonts w:ascii="Times New Roman" w:hAnsi="Times New Roman"/>
          <w:sz w:val="28"/>
          <w:szCs w:val="28"/>
        </w:rPr>
        <w:t>Харьковск</w:t>
      </w:r>
      <w:r>
        <w:rPr>
          <w:rFonts w:ascii="Times New Roman" w:hAnsi="Times New Roman"/>
          <w:sz w:val="28"/>
          <w:szCs w:val="28"/>
        </w:rPr>
        <w:t>ого</w:t>
      </w:r>
      <w:r w:rsidRPr="00E82114">
        <w:rPr>
          <w:rFonts w:ascii="Times New Roman" w:hAnsi="Times New Roman"/>
          <w:sz w:val="28"/>
          <w:szCs w:val="28"/>
        </w:rPr>
        <w:t xml:space="preserve"> национальн</w:t>
      </w:r>
      <w:r>
        <w:rPr>
          <w:rFonts w:ascii="Times New Roman" w:hAnsi="Times New Roman"/>
          <w:sz w:val="28"/>
          <w:szCs w:val="28"/>
        </w:rPr>
        <w:t>ого</w:t>
      </w:r>
      <w:r w:rsidRPr="00E82114">
        <w:rPr>
          <w:rFonts w:ascii="Times New Roman" w:hAnsi="Times New Roman"/>
          <w:sz w:val="28"/>
          <w:szCs w:val="28"/>
        </w:rPr>
        <w:t xml:space="preserve"> медицинск</w:t>
      </w:r>
      <w:r>
        <w:rPr>
          <w:rFonts w:ascii="Times New Roman" w:hAnsi="Times New Roman"/>
          <w:sz w:val="28"/>
          <w:szCs w:val="28"/>
        </w:rPr>
        <w:t>ого</w:t>
      </w:r>
      <w:r w:rsidRPr="00E82114">
        <w:rPr>
          <w:rFonts w:ascii="Times New Roman" w:hAnsi="Times New Roman"/>
          <w:sz w:val="28"/>
          <w:szCs w:val="28"/>
        </w:rPr>
        <w:t xml:space="preserve"> университет</w:t>
      </w:r>
      <w:r>
        <w:rPr>
          <w:rFonts w:ascii="Times New Roman" w:hAnsi="Times New Roman"/>
          <w:sz w:val="28"/>
          <w:szCs w:val="28"/>
        </w:rPr>
        <w:t>а</w:t>
      </w:r>
    </w:p>
    <w:p w:rsidR="00F4451F" w:rsidRPr="0041166B" w:rsidRDefault="00F4451F" w:rsidP="00F4451F">
      <w:pPr>
        <w:spacing w:after="0"/>
        <w:ind w:firstLine="709"/>
        <w:jc w:val="center"/>
        <w:rPr>
          <w:rFonts w:ascii="Times New Roman" w:hAnsi="Times New Roman" w:cs="Times New Roman"/>
          <w:b/>
          <w:sz w:val="28"/>
          <w:szCs w:val="28"/>
        </w:rPr>
      </w:pPr>
      <w:r w:rsidRPr="0041166B">
        <w:rPr>
          <w:rFonts w:ascii="Times New Roman" w:hAnsi="Times New Roman"/>
          <w:spacing w:val="-4"/>
          <w:sz w:val="28"/>
          <w:szCs w:val="28"/>
        </w:rPr>
        <w:t xml:space="preserve"> </w:t>
      </w:r>
    </w:p>
    <w:p w:rsidR="00F4451F" w:rsidRPr="00110563" w:rsidRDefault="00F4451F" w:rsidP="00F4451F">
      <w:pPr>
        <w:spacing w:after="0" w:line="360" w:lineRule="auto"/>
        <w:ind w:firstLine="709"/>
        <w:contextualSpacing/>
        <w:jc w:val="both"/>
        <w:rPr>
          <w:rFonts w:ascii="Times New Roman" w:eastAsia="Times New Roman" w:hAnsi="Times New Roman" w:cs="Times New Roman"/>
          <w:sz w:val="28"/>
          <w:szCs w:val="28"/>
          <w:lang w:eastAsia="ru-RU"/>
        </w:rPr>
      </w:pPr>
      <w:r w:rsidRPr="00110563">
        <w:rPr>
          <w:rFonts w:ascii="Times New Roman" w:hAnsi="Times New Roman" w:cs="Times New Roman"/>
          <w:sz w:val="28"/>
          <w:szCs w:val="28"/>
        </w:rPr>
        <w:t xml:space="preserve">В обзорной статье представлена патогенетическая роль атеросклеротического поражения сосудов в развитии </w:t>
      </w:r>
      <w:proofErr w:type="gramStart"/>
      <w:r w:rsidRPr="00110563">
        <w:rPr>
          <w:rFonts w:ascii="Times New Roman" w:hAnsi="Times New Roman" w:cs="Times New Roman"/>
          <w:sz w:val="28"/>
          <w:szCs w:val="28"/>
        </w:rPr>
        <w:t>сердечно-сосудистых</w:t>
      </w:r>
      <w:proofErr w:type="gramEnd"/>
      <w:r w:rsidRPr="00110563">
        <w:rPr>
          <w:rFonts w:ascii="Times New Roman" w:hAnsi="Times New Roman" w:cs="Times New Roman"/>
          <w:sz w:val="28"/>
          <w:szCs w:val="28"/>
        </w:rPr>
        <w:t xml:space="preserve"> заболеваний. Показана взаимосвязь между атеросклерозом и воспалением, которые характеризуются тождественным механизмом на ранних фазах, что включает усиление взаимодействия между эндотелием сосудов и циркулирующими лейкоцитами. Дано определение таких понятий, как </w:t>
      </w:r>
      <w:proofErr w:type="spellStart"/>
      <w:r w:rsidRPr="00110563">
        <w:rPr>
          <w:rFonts w:ascii="Times New Roman" w:hAnsi="Times New Roman" w:cs="Times New Roman"/>
          <w:sz w:val="28"/>
          <w:szCs w:val="28"/>
        </w:rPr>
        <w:t>дислипидемия</w:t>
      </w:r>
      <w:proofErr w:type="spellEnd"/>
      <w:r w:rsidRPr="00110563">
        <w:rPr>
          <w:rFonts w:ascii="Times New Roman" w:hAnsi="Times New Roman" w:cs="Times New Roman"/>
          <w:sz w:val="28"/>
          <w:szCs w:val="28"/>
        </w:rPr>
        <w:t xml:space="preserve">, </w:t>
      </w:r>
      <w:proofErr w:type="spellStart"/>
      <w:r w:rsidRPr="00110563">
        <w:rPr>
          <w:rFonts w:ascii="Times New Roman" w:hAnsi="Times New Roman" w:cs="Times New Roman"/>
          <w:sz w:val="28"/>
          <w:szCs w:val="28"/>
        </w:rPr>
        <w:t>гиперлипопротеинемия</w:t>
      </w:r>
      <w:proofErr w:type="spellEnd"/>
      <w:r w:rsidRPr="00110563">
        <w:rPr>
          <w:rFonts w:ascii="Times New Roman" w:hAnsi="Times New Roman" w:cs="Times New Roman"/>
          <w:sz w:val="28"/>
          <w:szCs w:val="28"/>
        </w:rPr>
        <w:t xml:space="preserve"> и </w:t>
      </w:r>
      <w:proofErr w:type="spellStart"/>
      <w:r w:rsidRPr="00110563">
        <w:rPr>
          <w:rFonts w:ascii="Times New Roman" w:hAnsi="Times New Roman" w:cs="Times New Roman"/>
          <w:sz w:val="28"/>
          <w:szCs w:val="28"/>
        </w:rPr>
        <w:t>гиперлипидемия</w:t>
      </w:r>
      <w:proofErr w:type="spellEnd"/>
      <w:r w:rsidRPr="00110563">
        <w:rPr>
          <w:rFonts w:ascii="Times New Roman" w:hAnsi="Times New Roman" w:cs="Times New Roman"/>
          <w:sz w:val="28"/>
          <w:szCs w:val="28"/>
        </w:rPr>
        <w:t xml:space="preserve">. Рассмотрена классификация </w:t>
      </w:r>
      <w:proofErr w:type="spellStart"/>
      <w:r w:rsidRPr="00110563">
        <w:rPr>
          <w:rFonts w:ascii="Times New Roman" w:hAnsi="Times New Roman" w:cs="Times New Roman"/>
          <w:sz w:val="28"/>
          <w:szCs w:val="28"/>
        </w:rPr>
        <w:t>гиперлипопротеинемий</w:t>
      </w:r>
      <w:proofErr w:type="spellEnd"/>
      <w:r w:rsidRPr="00110563">
        <w:rPr>
          <w:rFonts w:ascii="Times New Roman" w:hAnsi="Times New Roman" w:cs="Times New Roman"/>
          <w:sz w:val="28"/>
          <w:szCs w:val="28"/>
        </w:rPr>
        <w:t xml:space="preserve"> по </w:t>
      </w:r>
      <w:proofErr w:type="spellStart"/>
      <w:r w:rsidRPr="00110563">
        <w:rPr>
          <w:rFonts w:ascii="Times New Roman" w:hAnsi="Times New Roman" w:cs="Times New Roman"/>
          <w:sz w:val="28"/>
          <w:szCs w:val="28"/>
        </w:rPr>
        <w:t>Фредриксону</w:t>
      </w:r>
      <w:proofErr w:type="spellEnd"/>
      <w:r w:rsidRPr="00110563">
        <w:rPr>
          <w:rFonts w:ascii="Times New Roman" w:hAnsi="Times New Roman" w:cs="Times New Roman"/>
          <w:sz w:val="28"/>
          <w:szCs w:val="28"/>
        </w:rPr>
        <w:t xml:space="preserve">, </w:t>
      </w:r>
      <w:r w:rsidRPr="00110563">
        <w:rPr>
          <w:rFonts w:ascii="Times New Roman" w:eastAsia="Times New Roman" w:hAnsi="Times New Roman" w:cs="Times New Roman"/>
          <w:color w:val="000000"/>
          <w:sz w:val="28"/>
          <w:szCs w:val="28"/>
          <w:lang w:eastAsia="ru-RU"/>
        </w:rPr>
        <w:t xml:space="preserve">клиническая классификация </w:t>
      </w:r>
      <w:proofErr w:type="spellStart"/>
      <w:r w:rsidRPr="00110563">
        <w:rPr>
          <w:rFonts w:ascii="Times New Roman" w:eastAsia="Times New Roman" w:hAnsi="Times New Roman" w:cs="Times New Roman"/>
          <w:color w:val="000000"/>
          <w:sz w:val="28"/>
          <w:szCs w:val="28"/>
          <w:lang w:eastAsia="ru-RU"/>
        </w:rPr>
        <w:t>дислипидемий</w:t>
      </w:r>
      <w:proofErr w:type="spellEnd"/>
      <w:r w:rsidRPr="00110563">
        <w:rPr>
          <w:rFonts w:ascii="Times New Roman" w:eastAsia="Times New Roman" w:hAnsi="Times New Roman" w:cs="Times New Roman"/>
          <w:color w:val="000000"/>
          <w:sz w:val="28"/>
          <w:szCs w:val="28"/>
          <w:lang w:eastAsia="ru-RU"/>
        </w:rPr>
        <w:t xml:space="preserve">, предложенная Украинским научным обществом кардиологов, 2007 г. Показана коррекция </w:t>
      </w:r>
      <w:proofErr w:type="spellStart"/>
      <w:r w:rsidRPr="00110563">
        <w:rPr>
          <w:rFonts w:ascii="Times New Roman" w:eastAsia="Times New Roman" w:hAnsi="Times New Roman" w:cs="Times New Roman"/>
          <w:color w:val="000000"/>
          <w:sz w:val="28"/>
          <w:szCs w:val="28"/>
          <w:lang w:eastAsia="ru-RU"/>
        </w:rPr>
        <w:t>дислипидемий</w:t>
      </w:r>
      <w:proofErr w:type="spellEnd"/>
      <w:r w:rsidRPr="00110563">
        <w:rPr>
          <w:rFonts w:ascii="Times New Roman" w:eastAsia="Times New Roman" w:hAnsi="Times New Roman" w:cs="Times New Roman"/>
          <w:color w:val="000000"/>
          <w:sz w:val="28"/>
          <w:szCs w:val="28"/>
          <w:lang w:eastAsia="ru-RU"/>
        </w:rPr>
        <w:t xml:space="preserve">, как </w:t>
      </w:r>
      <w:proofErr w:type="spellStart"/>
      <w:r w:rsidRPr="00110563">
        <w:rPr>
          <w:rFonts w:ascii="Times New Roman" w:eastAsia="Times New Roman" w:hAnsi="Times New Roman" w:cs="Times New Roman"/>
          <w:color w:val="000000"/>
          <w:sz w:val="28"/>
          <w:szCs w:val="28"/>
          <w:lang w:eastAsia="ru-RU"/>
        </w:rPr>
        <w:t>немедикаментозными</w:t>
      </w:r>
      <w:proofErr w:type="spellEnd"/>
      <w:r w:rsidRPr="00110563">
        <w:rPr>
          <w:rFonts w:ascii="Times New Roman" w:eastAsia="Times New Roman" w:hAnsi="Times New Roman" w:cs="Times New Roman"/>
          <w:color w:val="000000"/>
          <w:sz w:val="28"/>
          <w:szCs w:val="28"/>
          <w:lang w:eastAsia="ru-RU"/>
        </w:rPr>
        <w:t xml:space="preserve"> мероприятиями, так и</w:t>
      </w:r>
      <w:r w:rsidRPr="00110563">
        <w:rPr>
          <w:rFonts w:ascii="Times New Roman" w:eastAsia="Times New Roman" w:hAnsi="Times New Roman" w:cs="Times New Roman"/>
          <w:sz w:val="28"/>
          <w:szCs w:val="28"/>
          <w:lang w:eastAsia="ru-RU"/>
        </w:rPr>
        <w:t xml:space="preserve"> медикаментозное лечение соответственно разным вариантам </w:t>
      </w:r>
      <w:proofErr w:type="spellStart"/>
      <w:r w:rsidRPr="00110563">
        <w:rPr>
          <w:rFonts w:ascii="Times New Roman" w:eastAsia="Times New Roman" w:hAnsi="Times New Roman" w:cs="Times New Roman"/>
          <w:sz w:val="28"/>
          <w:szCs w:val="28"/>
          <w:lang w:eastAsia="ru-RU"/>
        </w:rPr>
        <w:t>дислипидемий</w:t>
      </w:r>
      <w:proofErr w:type="spellEnd"/>
      <w:r w:rsidRPr="00110563">
        <w:rPr>
          <w:rFonts w:ascii="Times New Roman" w:eastAsia="Times New Roman" w:hAnsi="Times New Roman" w:cs="Times New Roman"/>
          <w:sz w:val="28"/>
          <w:szCs w:val="28"/>
          <w:lang w:eastAsia="ru-RU"/>
        </w:rPr>
        <w:t xml:space="preserve">. Перечислены основные группы </w:t>
      </w:r>
      <w:proofErr w:type="spellStart"/>
      <w:r w:rsidRPr="00110563">
        <w:rPr>
          <w:rFonts w:ascii="Times New Roman" w:eastAsia="Times New Roman" w:hAnsi="Times New Roman" w:cs="Times New Roman"/>
          <w:sz w:val="28"/>
          <w:szCs w:val="28"/>
          <w:lang w:eastAsia="ru-RU"/>
        </w:rPr>
        <w:t>гиполипидемических</w:t>
      </w:r>
      <w:proofErr w:type="spellEnd"/>
      <w:r w:rsidRPr="00110563">
        <w:rPr>
          <w:rFonts w:ascii="Times New Roman" w:eastAsia="Times New Roman" w:hAnsi="Times New Roman" w:cs="Times New Roman"/>
          <w:sz w:val="28"/>
          <w:szCs w:val="28"/>
          <w:lang w:eastAsia="ru-RU"/>
        </w:rPr>
        <w:t xml:space="preserve"> препаратов. Отмечены их основные механизмы действия по снижению уровня липидов крови, перечислены их побочные эффекты. Даны общие рекомендации </w:t>
      </w:r>
      <w:proofErr w:type="gramStart"/>
      <w:r w:rsidRPr="00110563">
        <w:rPr>
          <w:rFonts w:ascii="Times New Roman" w:eastAsia="Times New Roman" w:hAnsi="Times New Roman" w:cs="Times New Roman"/>
          <w:sz w:val="28"/>
          <w:szCs w:val="28"/>
          <w:lang w:eastAsia="ru-RU"/>
        </w:rPr>
        <w:t>согласно мониторинга</w:t>
      </w:r>
      <w:proofErr w:type="gramEnd"/>
      <w:r w:rsidRPr="00110563">
        <w:rPr>
          <w:rFonts w:ascii="Times New Roman" w:eastAsia="Times New Roman" w:hAnsi="Times New Roman" w:cs="Times New Roman"/>
          <w:sz w:val="28"/>
          <w:szCs w:val="28"/>
          <w:lang w:eastAsia="ru-RU"/>
        </w:rPr>
        <w:t xml:space="preserve"> липидов и ферментов печени у пациентов, принимающих </w:t>
      </w:r>
      <w:proofErr w:type="spellStart"/>
      <w:r w:rsidRPr="00110563">
        <w:rPr>
          <w:rFonts w:ascii="Times New Roman" w:eastAsia="Times New Roman" w:hAnsi="Times New Roman" w:cs="Times New Roman"/>
          <w:sz w:val="28"/>
          <w:szCs w:val="28"/>
          <w:lang w:eastAsia="ru-RU"/>
        </w:rPr>
        <w:t>липидоснижающую</w:t>
      </w:r>
      <w:proofErr w:type="spellEnd"/>
      <w:r w:rsidRPr="00110563">
        <w:rPr>
          <w:rFonts w:ascii="Times New Roman" w:eastAsia="Times New Roman" w:hAnsi="Times New Roman" w:cs="Times New Roman"/>
          <w:sz w:val="28"/>
          <w:szCs w:val="28"/>
          <w:lang w:eastAsia="ru-RU"/>
        </w:rPr>
        <w:t xml:space="preserve"> терапию.</w:t>
      </w:r>
    </w:p>
    <w:p w:rsidR="00F4451F" w:rsidRPr="00BA6533" w:rsidRDefault="00F4451F" w:rsidP="00F4451F">
      <w:pPr>
        <w:pStyle w:val="a4"/>
        <w:spacing w:after="0" w:line="360" w:lineRule="auto"/>
        <w:ind w:left="0" w:firstLine="709"/>
        <w:jc w:val="both"/>
        <w:rPr>
          <w:rFonts w:ascii="Times New Roman" w:hAnsi="Times New Roman" w:cs="Times New Roman"/>
          <w:sz w:val="28"/>
          <w:szCs w:val="28"/>
        </w:rPr>
      </w:pPr>
      <w:r w:rsidRPr="00110563">
        <w:rPr>
          <w:rFonts w:ascii="Times New Roman" w:eastAsia="Times New Roman" w:hAnsi="Times New Roman" w:cs="Times New Roman"/>
          <w:b/>
          <w:sz w:val="28"/>
          <w:szCs w:val="28"/>
          <w:lang w:eastAsia="ru-RU"/>
        </w:rPr>
        <w:t>Ключевые слова:</w:t>
      </w:r>
      <w:r w:rsidRPr="00110563">
        <w:rPr>
          <w:rFonts w:ascii="Times New Roman" w:eastAsia="Times New Roman" w:hAnsi="Times New Roman" w:cs="Times New Roman"/>
          <w:sz w:val="28"/>
          <w:szCs w:val="28"/>
          <w:lang w:eastAsia="ru-RU"/>
        </w:rPr>
        <w:t xml:space="preserve"> </w:t>
      </w:r>
      <w:proofErr w:type="spellStart"/>
      <w:r w:rsidRPr="00110563">
        <w:rPr>
          <w:rFonts w:ascii="Times New Roman" w:eastAsia="Times New Roman" w:hAnsi="Times New Roman" w:cs="Times New Roman"/>
          <w:sz w:val="28"/>
          <w:szCs w:val="28"/>
          <w:lang w:eastAsia="ru-RU"/>
        </w:rPr>
        <w:t>дислипидемия</w:t>
      </w:r>
      <w:proofErr w:type="spellEnd"/>
      <w:r w:rsidRPr="00110563">
        <w:rPr>
          <w:rFonts w:ascii="Times New Roman" w:eastAsia="Times New Roman" w:hAnsi="Times New Roman" w:cs="Times New Roman"/>
          <w:sz w:val="28"/>
          <w:szCs w:val="28"/>
          <w:lang w:eastAsia="ru-RU"/>
        </w:rPr>
        <w:t xml:space="preserve">, </w:t>
      </w:r>
      <w:proofErr w:type="spellStart"/>
      <w:r w:rsidRPr="00110563">
        <w:rPr>
          <w:rFonts w:ascii="Times New Roman" w:eastAsia="Times New Roman" w:hAnsi="Times New Roman" w:cs="Times New Roman"/>
          <w:sz w:val="28"/>
          <w:szCs w:val="28"/>
          <w:lang w:eastAsia="ru-RU"/>
        </w:rPr>
        <w:t>гиперлипопротеинемия</w:t>
      </w:r>
      <w:proofErr w:type="spellEnd"/>
      <w:r w:rsidRPr="00110563">
        <w:rPr>
          <w:rFonts w:ascii="Times New Roman" w:eastAsia="Times New Roman" w:hAnsi="Times New Roman" w:cs="Times New Roman"/>
          <w:sz w:val="28"/>
          <w:szCs w:val="28"/>
          <w:lang w:eastAsia="ru-RU"/>
        </w:rPr>
        <w:t xml:space="preserve">, холестерин, </w:t>
      </w:r>
      <w:proofErr w:type="spellStart"/>
      <w:r w:rsidRPr="00110563">
        <w:rPr>
          <w:rFonts w:ascii="Times New Roman" w:eastAsia="Times New Roman" w:hAnsi="Times New Roman" w:cs="Times New Roman"/>
          <w:sz w:val="28"/>
          <w:szCs w:val="28"/>
          <w:lang w:eastAsia="ru-RU"/>
        </w:rPr>
        <w:t>триглицериды</w:t>
      </w:r>
      <w:proofErr w:type="spellEnd"/>
      <w:r w:rsidRPr="00110563">
        <w:rPr>
          <w:rFonts w:ascii="Times New Roman" w:eastAsia="Times New Roman" w:hAnsi="Times New Roman" w:cs="Times New Roman"/>
          <w:sz w:val="28"/>
          <w:szCs w:val="28"/>
          <w:lang w:eastAsia="ru-RU"/>
        </w:rPr>
        <w:t xml:space="preserve">, </w:t>
      </w:r>
      <w:r w:rsidRPr="00110563">
        <w:rPr>
          <w:rFonts w:ascii="Times New Roman" w:hAnsi="Times New Roman" w:cs="Times New Roman"/>
          <w:sz w:val="28"/>
          <w:szCs w:val="28"/>
        </w:rPr>
        <w:t xml:space="preserve">липопротеины очень низкой плотности, </w:t>
      </w:r>
      <w:proofErr w:type="spellStart"/>
      <w:r w:rsidRPr="00110563">
        <w:rPr>
          <w:rFonts w:ascii="Times New Roman" w:hAnsi="Times New Roman" w:cs="Times New Roman"/>
          <w:sz w:val="28"/>
          <w:szCs w:val="28"/>
        </w:rPr>
        <w:t>липопротеины</w:t>
      </w:r>
      <w:proofErr w:type="spellEnd"/>
      <w:r w:rsidRPr="00110563">
        <w:rPr>
          <w:rFonts w:ascii="Times New Roman" w:hAnsi="Times New Roman" w:cs="Times New Roman"/>
          <w:sz w:val="28"/>
          <w:szCs w:val="28"/>
        </w:rPr>
        <w:t xml:space="preserve"> низкой плотности, </w:t>
      </w:r>
      <w:proofErr w:type="spellStart"/>
      <w:r w:rsidRPr="00110563">
        <w:rPr>
          <w:rFonts w:ascii="Times New Roman" w:hAnsi="Times New Roman" w:cs="Times New Roman"/>
          <w:sz w:val="28"/>
          <w:szCs w:val="28"/>
        </w:rPr>
        <w:t>липопротеины</w:t>
      </w:r>
      <w:proofErr w:type="spellEnd"/>
      <w:r w:rsidRPr="00110563">
        <w:rPr>
          <w:rFonts w:ascii="Times New Roman" w:hAnsi="Times New Roman" w:cs="Times New Roman"/>
          <w:sz w:val="28"/>
          <w:szCs w:val="28"/>
        </w:rPr>
        <w:t xml:space="preserve"> высокой плотности, </w:t>
      </w:r>
      <w:proofErr w:type="spellStart"/>
      <w:r w:rsidRPr="00110563">
        <w:rPr>
          <w:rFonts w:ascii="Times New Roman" w:hAnsi="Times New Roman" w:cs="Times New Roman"/>
          <w:sz w:val="28"/>
          <w:szCs w:val="28"/>
        </w:rPr>
        <w:t>статины</w:t>
      </w:r>
      <w:proofErr w:type="spellEnd"/>
      <w:r w:rsidRPr="00110563">
        <w:rPr>
          <w:rFonts w:ascii="Times New Roman" w:hAnsi="Times New Roman" w:cs="Times New Roman"/>
          <w:sz w:val="28"/>
          <w:szCs w:val="28"/>
        </w:rPr>
        <w:t xml:space="preserve">, </w:t>
      </w:r>
      <w:proofErr w:type="spellStart"/>
      <w:r w:rsidRPr="00110563">
        <w:rPr>
          <w:rFonts w:ascii="Times New Roman" w:hAnsi="Times New Roman" w:cs="Times New Roman"/>
          <w:sz w:val="28"/>
          <w:szCs w:val="28"/>
        </w:rPr>
        <w:t>фибраты</w:t>
      </w:r>
      <w:proofErr w:type="spellEnd"/>
      <w:r w:rsidRPr="00110563">
        <w:rPr>
          <w:rFonts w:ascii="Times New Roman" w:hAnsi="Times New Roman" w:cs="Times New Roman"/>
          <w:sz w:val="28"/>
          <w:szCs w:val="28"/>
        </w:rPr>
        <w:t>.</w:t>
      </w:r>
    </w:p>
    <w:p w:rsidR="00F4451F" w:rsidRPr="00BA6533" w:rsidRDefault="00F4451F" w:rsidP="00F4451F">
      <w:pPr>
        <w:pStyle w:val="a4"/>
        <w:spacing w:after="0" w:line="360" w:lineRule="auto"/>
        <w:ind w:left="0" w:firstLine="709"/>
        <w:jc w:val="both"/>
        <w:rPr>
          <w:rFonts w:ascii="Times New Roman" w:hAnsi="Times New Roman" w:cs="Times New Roman"/>
          <w:sz w:val="28"/>
          <w:szCs w:val="28"/>
        </w:rPr>
      </w:pPr>
    </w:p>
    <w:p w:rsidR="00F4451F" w:rsidRPr="002C3C50" w:rsidRDefault="00F4451F" w:rsidP="00F4451F">
      <w:pPr>
        <w:spacing w:after="0" w:line="360" w:lineRule="auto"/>
        <w:ind w:firstLine="709"/>
        <w:jc w:val="center"/>
        <w:rPr>
          <w:rFonts w:ascii="Times New Roman" w:hAnsi="Times New Roman" w:cs="Times New Roman"/>
          <w:b/>
          <w:sz w:val="28"/>
          <w:szCs w:val="28"/>
          <w:lang w:val="uk-UA"/>
        </w:rPr>
      </w:pPr>
      <w:r w:rsidRPr="002C3C50">
        <w:rPr>
          <w:rFonts w:ascii="Times New Roman" w:hAnsi="Times New Roman" w:cs="Times New Roman"/>
          <w:b/>
          <w:sz w:val="28"/>
          <w:szCs w:val="28"/>
          <w:lang w:val="uk-UA"/>
        </w:rPr>
        <w:t>ДИСЛІПІДЕМІЯ, ВИЗНАЧЕННЯ, ДІАГНОСТИКА І ЛІКУВАННЯ</w:t>
      </w:r>
    </w:p>
    <w:p w:rsidR="00855B31" w:rsidRPr="007F23DA" w:rsidRDefault="00F4451F" w:rsidP="00F4451F">
      <w:pPr>
        <w:spacing w:after="0" w:line="360" w:lineRule="auto"/>
        <w:ind w:firstLine="709"/>
        <w:jc w:val="center"/>
        <w:rPr>
          <w:rFonts w:ascii="Times New Roman" w:hAnsi="Times New Roman" w:cs="Times New Roman"/>
          <w:color w:val="000000" w:themeColor="text1"/>
          <w:sz w:val="28"/>
          <w:szCs w:val="28"/>
          <w:lang w:val="uk-UA"/>
        </w:rPr>
      </w:pPr>
      <w:r w:rsidRPr="001D4F17">
        <w:rPr>
          <w:rFonts w:ascii="Times New Roman" w:hAnsi="Times New Roman" w:cs="Times New Roman"/>
          <w:sz w:val="28"/>
          <w:szCs w:val="28"/>
          <w:lang w:val="uk-UA"/>
        </w:rPr>
        <w:t xml:space="preserve">Т. В. </w:t>
      </w:r>
      <w:proofErr w:type="spellStart"/>
      <w:r w:rsidRPr="001D4F17">
        <w:rPr>
          <w:rFonts w:ascii="Times New Roman" w:hAnsi="Times New Roman" w:cs="Times New Roman"/>
          <w:sz w:val="28"/>
          <w:szCs w:val="28"/>
          <w:lang w:val="uk-UA"/>
        </w:rPr>
        <w:t>Ащеулова</w:t>
      </w:r>
      <w:proofErr w:type="spellEnd"/>
      <w:r w:rsidRPr="001D4F17">
        <w:rPr>
          <w:rFonts w:ascii="Times New Roman" w:hAnsi="Times New Roman" w:cs="Times New Roman"/>
          <w:sz w:val="28"/>
          <w:szCs w:val="28"/>
          <w:lang w:val="uk-UA"/>
        </w:rPr>
        <w:t>, Н. М. Герасимчук</w:t>
      </w:r>
      <w:r w:rsidR="00855B31">
        <w:rPr>
          <w:rFonts w:ascii="Times New Roman" w:hAnsi="Times New Roman" w:cs="Times New Roman"/>
          <w:sz w:val="28"/>
          <w:szCs w:val="28"/>
          <w:lang w:val="uk-UA"/>
        </w:rPr>
        <w:t xml:space="preserve">, </w:t>
      </w:r>
      <w:r w:rsidR="00855B31" w:rsidRPr="007F23DA">
        <w:rPr>
          <w:rFonts w:ascii="Times New Roman" w:hAnsi="Times New Roman" w:cs="Times New Roman"/>
          <w:color w:val="000000" w:themeColor="text1"/>
          <w:sz w:val="28"/>
          <w:szCs w:val="28"/>
          <w:lang w:val="uk-UA"/>
        </w:rPr>
        <w:t>Г. В. Дем</w:t>
      </w:r>
      <w:r w:rsidR="007F23DA" w:rsidRPr="007F23DA">
        <w:rPr>
          <w:rFonts w:ascii="Times New Roman" w:hAnsi="Times New Roman" w:cs="Times New Roman"/>
          <w:color w:val="000000" w:themeColor="text1"/>
          <w:sz w:val="28"/>
          <w:szCs w:val="28"/>
          <w:lang w:val="uk-UA"/>
        </w:rPr>
        <w:t>и</w:t>
      </w:r>
      <w:r w:rsidR="00855B31" w:rsidRPr="007F23DA">
        <w:rPr>
          <w:rFonts w:ascii="Times New Roman" w:hAnsi="Times New Roman" w:cs="Times New Roman"/>
          <w:color w:val="000000" w:themeColor="text1"/>
          <w:sz w:val="28"/>
          <w:szCs w:val="28"/>
          <w:lang w:val="uk-UA"/>
        </w:rPr>
        <w:t xml:space="preserve">денко, </w:t>
      </w:r>
    </w:p>
    <w:p w:rsidR="00F4451F" w:rsidRPr="001D4F17" w:rsidRDefault="00855B31" w:rsidP="00F4451F">
      <w:pPr>
        <w:spacing w:after="0" w:line="360" w:lineRule="auto"/>
        <w:ind w:firstLine="709"/>
        <w:jc w:val="center"/>
        <w:rPr>
          <w:rFonts w:ascii="Times New Roman" w:hAnsi="Times New Roman" w:cs="Times New Roman"/>
          <w:sz w:val="28"/>
          <w:szCs w:val="28"/>
          <w:lang w:val="uk-UA"/>
        </w:rPr>
      </w:pPr>
      <w:r w:rsidRPr="00C963FE">
        <w:rPr>
          <w:rFonts w:ascii="Times New Roman" w:hAnsi="Times New Roman" w:cs="Times New Roman"/>
          <w:sz w:val="28"/>
          <w:szCs w:val="28"/>
          <w:lang w:val="uk-UA"/>
        </w:rPr>
        <w:t>К. М. Компанієць,</w:t>
      </w:r>
      <w:r w:rsidRPr="00855B31">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О. А. </w:t>
      </w:r>
      <w:proofErr w:type="spellStart"/>
      <w:r>
        <w:rPr>
          <w:rFonts w:ascii="Times New Roman" w:hAnsi="Times New Roman" w:cs="Times New Roman"/>
          <w:sz w:val="28"/>
          <w:szCs w:val="28"/>
          <w:lang w:val="uk-UA"/>
        </w:rPr>
        <w:t>Кочубєй</w:t>
      </w:r>
      <w:proofErr w:type="spellEnd"/>
      <w:r>
        <w:rPr>
          <w:rFonts w:ascii="Times New Roman" w:hAnsi="Times New Roman" w:cs="Times New Roman"/>
          <w:sz w:val="28"/>
          <w:szCs w:val="28"/>
          <w:lang w:val="uk-UA"/>
        </w:rPr>
        <w:t xml:space="preserve"> </w:t>
      </w:r>
      <w:r w:rsidR="00F4451F" w:rsidRPr="001D4F17">
        <w:rPr>
          <w:rFonts w:ascii="Times New Roman" w:hAnsi="Times New Roman" w:cs="Times New Roman"/>
          <w:sz w:val="28"/>
          <w:szCs w:val="28"/>
          <w:lang w:val="uk-UA"/>
        </w:rPr>
        <w:t>(Харків)</w:t>
      </w:r>
    </w:p>
    <w:p w:rsidR="00F4451F" w:rsidRPr="001D4F17" w:rsidRDefault="00F4451F" w:rsidP="00F4451F">
      <w:pPr>
        <w:spacing w:after="0" w:line="360" w:lineRule="auto"/>
        <w:ind w:firstLine="709"/>
        <w:jc w:val="both"/>
        <w:rPr>
          <w:rFonts w:ascii="Times New Roman" w:hAnsi="Times New Roman" w:cs="Times New Roman"/>
          <w:sz w:val="28"/>
          <w:szCs w:val="28"/>
          <w:lang w:val="uk-UA"/>
        </w:rPr>
      </w:pPr>
      <w:r w:rsidRPr="001D4F17">
        <w:rPr>
          <w:rFonts w:ascii="Times New Roman" w:hAnsi="Times New Roman" w:cs="Times New Roman"/>
          <w:sz w:val="28"/>
          <w:szCs w:val="28"/>
          <w:lang w:val="uk-UA"/>
        </w:rPr>
        <w:lastRenderedPageBreak/>
        <w:t xml:space="preserve">В оглядовій статті представлена патогенетична роль атеросклеротичного ураження судин у розвитку серцево-судинних захворювань. Показано взаємозв'язок між атеросклерозом і запаленням, які характеризуються тотожним механізмом на ранніх фазах, що включає посилення взаємодії між ендотелієм судин і циркулюючими лейкоцитами. Дано визначення таких понять, як </w:t>
      </w:r>
      <w:proofErr w:type="spellStart"/>
      <w:r w:rsidRPr="001D4F17">
        <w:rPr>
          <w:rFonts w:ascii="Times New Roman" w:hAnsi="Times New Roman" w:cs="Times New Roman"/>
          <w:sz w:val="28"/>
          <w:szCs w:val="28"/>
          <w:lang w:val="uk-UA"/>
        </w:rPr>
        <w:t>дисліпідемія</w:t>
      </w:r>
      <w:proofErr w:type="spellEnd"/>
      <w:r w:rsidRPr="001D4F17">
        <w:rPr>
          <w:rFonts w:ascii="Times New Roman" w:hAnsi="Times New Roman" w:cs="Times New Roman"/>
          <w:sz w:val="28"/>
          <w:szCs w:val="28"/>
          <w:lang w:val="uk-UA"/>
        </w:rPr>
        <w:t xml:space="preserve">, </w:t>
      </w:r>
      <w:proofErr w:type="spellStart"/>
      <w:r w:rsidRPr="001D4F17">
        <w:rPr>
          <w:rFonts w:ascii="Times New Roman" w:hAnsi="Times New Roman" w:cs="Times New Roman"/>
          <w:sz w:val="28"/>
          <w:szCs w:val="28"/>
          <w:lang w:val="uk-UA"/>
        </w:rPr>
        <w:t>гіперліпопротеїнемія</w:t>
      </w:r>
      <w:proofErr w:type="spellEnd"/>
      <w:r w:rsidRPr="001D4F17">
        <w:rPr>
          <w:rFonts w:ascii="Times New Roman" w:hAnsi="Times New Roman" w:cs="Times New Roman"/>
          <w:sz w:val="28"/>
          <w:szCs w:val="28"/>
          <w:lang w:val="uk-UA"/>
        </w:rPr>
        <w:t xml:space="preserve"> і </w:t>
      </w:r>
      <w:proofErr w:type="spellStart"/>
      <w:r w:rsidRPr="001D4F17">
        <w:rPr>
          <w:rFonts w:ascii="Times New Roman" w:hAnsi="Times New Roman" w:cs="Times New Roman"/>
          <w:sz w:val="28"/>
          <w:szCs w:val="28"/>
          <w:lang w:val="uk-UA"/>
        </w:rPr>
        <w:t>гіперліпідемія</w:t>
      </w:r>
      <w:proofErr w:type="spellEnd"/>
      <w:r w:rsidRPr="001D4F17">
        <w:rPr>
          <w:rFonts w:ascii="Times New Roman" w:hAnsi="Times New Roman" w:cs="Times New Roman"/>
          <w:sz w:val="28"/>
          <w:szCs w:val="28"/>
          <w:lang w:val="uk-UA"/>
        </w:rPr>
        <w:t xml:space="preserve">. Розглянуто класифікацію </w:t>
      </w:r>
      <w:proofErr w:type="spellStart"/>
      <w:r w:rsidRPr="001D4F17">
        <w:rPr>
          <w:rFonts w:ascii="Times New Roman" w:hAnsi="Times New Roman" w:cs="Times New Roman"/>
          <w:sz w:val="28"/>
          <w:szCs w:val="28"/>
          <w:lang w:val="uk-UA"/>
        </w:rPr>
        <w:t>гіперліпопротеїнемій</w:t>
      </w:r>
      <w:proofErr w:type="spellEnd"/>
      <w:r w:rsidRPr="001D4F17">
        <w:rPr>
          <w:rFonts w:ascii="Times New Roman" w:hAnsi="Times New Roman" w:cs="Times New Roman"/>
          <w:sz w:val="28"/>
          <w:szCs w:val="28"/>
          <w:lang w:val="uk-UA"/>
        </w:rPr>
        <w:t xml:space="preserve"> по </w:t>
      </w:r>
      <w:proofErr w:type="spellStart"/>
      <w:r w:rsidRPr="001D4F17">
        <w:rPr>
          <w:rFonts w:ascii="Times New Roman" w:hAnsi="Times New Roman" w:cs="Times New Roman"/>
          <w:sz w:val="28"/>
          <w:szCs w:val="28"/>
          <w:lang w:val="uk-UA"/>
        </w:rPr>
        <w:t>Фредриксону</w:t>
      </w:r>
      <w:proofErr w:type="spellEnd"/>
      <w:r w:rsidRPr="001D4F17">
        <w:rPr>
          <w:rFonts w:ascii="Times New Roman" w:hAnsi="Times New Roman" w:cs="Times New Roman"/>
          <w:sz w:val="28"/>
          <w:szCs w:val="28"/>
          <w:lang w:val="uk-UA"/>
        </w:rPr>
        <w:t xml:space="preserve">, клінічна класифікація </w:t>
      </w:r>
      <w:proofErr w:type="spellStart"/>
      <w:r w:rsidRPr="001D4F17">
        <w:rPr>
          <w:rFonts w:ascii="Times New Roman" w:hAnsi="Times New Roman" w:cs="Times New Roman"/>
          <w:sz w:val="28"/>
          <w:szCs w:val="28"/>
          <w:lang w:val="uk-UA"/>
        </w:rPr>
        <w:t>дисліпідемій</w:t>
      </w:r>
      <w:proofErr w:type="spellEnd"/>
      <w:r w:rsidRPr="001D4F17">
        <w:rPr>
          <w:rFonts w:ascii="Times New Roman" w:hAnsi="Times New Roman" w:cs="Times New Roman"/>
          <w:sz w:val="28"/>
          <w:szCs w:val="28"/>
          <w:lang w:val="uk-UA"/>
        </w:rPr>
        <w:t xml:space="preserve">, запропонована Українським науковим товариством кардіологів, 2007 р Показана корекція </w:t>
      </w:r>
      <w:proofErr w:type="spellStart"/>
      <w:r w:rsidRPr="001D4F17">
        <w:rPr>
          <w:rFonts w:ascii="Times New Roman" w:hAnsi="Times New Roman" w:cs="Times New Roman"/>
          <w:sz w:val="28"/>
          <w:szCs w:val="28"/>
          <w:lang w:val="uk-UA"/>
        </w:rPr>
        <w:t>дисліпідемій</w:t>
      </w:r>
      <w:proofErr w:type="spellEnd"/>
      <w:r w:rsidRPr="001D4F17">
        <w:rPr>
          <w:rFonts w:ascii="Times New Roman" w:hAnsi="Times New Roman" w:cs="Times New Roman"/>
          <w:sz w:val="28"/>
          <w:szCs w:val="28"/>
          <w:lang w:val="uk-UA"/>
        </w:rPr>
        <w:t xml:space="preserve">, як </w:t>
      </w:r>
      <w:proofErr w:type="spellStart"/>
      <w:r w:rsidRPr="001D4F17">
        <w:rPr>
          <w:rFonts w:ascii="Times New Roman" w:hAnsi="Times New Roman" w:cs="Times New Roman"/>
          <w:sz w:val="28"/>
          <w:szCs w:val="28"/>
          <w:lang w:val="uk-UA"/>
        </w:rPr>
        <w:t>немедикаментозними</w:t>
      </w:r>
      <w:proofErr w:type="spellEnd"/>
      <w:r w:rsidRPr="001D4F17">
        <w:rPr>
          <w:rFonts w:ascii="Times New Roman" w:hAnsi="Times New Roman" w:cs="Times New Roman"/>
          <w:sz w:val="28"/>
          <w:szCs w:val="28"/>
          <w:lang w:val="uk-UA"/>
        </w:rPr>
        <w:t xml:space="preserve"> заходами, так і медикаментозне лікування відповідно до різних варіантів </w:t>
      </w:r>
      <w:proofErr w:type="spellStart"/>
      <w:r w:rsidRPr="001D4F17">
        <w:rPr>
          <w:rFonts w:ascii="Times New Roman" w:hAnsi="Times New Roman" w:cs="Times New Roman"/>
          <w:sz w:val="28"/>
          <w:szCs w:val="28"/>
          <w:lang w:val="uk-UA"/>
        </w:rPr>
        <w:t>дисліпідемій</w:t>
      </w:r>
      <w:proofErr w:type="spellEnd"/>
      <w:r w:rsidRPr="001D4F17">
        <w:rPr>
          <w:rFonts w:ascii="Times New Roman" w:hAnsi="Times New Roman" w:cs="Times New Roman"/>
          <w:sz w:val="28"/>
          <w:szCs w:val="28"/>
          <w:lang w:val="uk-UA"/>
        </w:rPr>
        <w:t xml:space="preserve">. Перераховані основні групи </w:t>
      </w:r>
      <w:proofErr w:type="spellStart"/>
      <w:r w:rsidRPr="001D4F17">
        <w:rPr>
          <w:rFonts w:ascii="Times New Roman" w:hAnsi="Times New Roman" w:cs="Times New Roman"/>
          <w:sz w:val="28"/>
          <w:szCs w:val="28"/>
          <w:lang w:val="uk-UA"/>
        </w:rPr>
        <w:t>гіполіпідемічних</w:t>
      </w:r>
      <w:proofErr w:type="spellEnd"/>
      <w:r w:rsidRPr="001D4F17">
        <w:rPr>
          <w:rFonts w:ascii="Times New Roman" w:hAnsi="Times New Roman" w:cs="Times New Roman"/>
          <w:sz w:val="28"/>
          <w:szCs w:val="28"/>
          <w:lang w:val="uk-UA"/>
        </w:rPr>
        <w:t xml:space="preserve"> препаратів. Відзначено їх основні механізми дії щодо зниження рівня ліпідів крові, перераховані їх побічні ефекти. Дано загальні рекомендації згідно моніторингу ліпідів і ферментів печінки у пацієнтів, які приймають </w:t>
      </w:r>
      <w:proofErr w:type="spellStart"/>
      <w:r w:rsidRPr="001D4F17">
        <w:rPr>
          <w:rFonts w:ascii="Times New Roman" w:hAnsi="Times New Roman" w:cs="Times New Roman"/>
          <w:sz w:val="28"/>
          <w:szCs w:val="28"/>
          <w:lang w:val="uk-UA"/>
        </w:rPr>
        <w:t>ліпідознижуючу</w:t>
      </w:r>
      <w:proofErr w:type="spellEnd"/>
      <w:r w:rsidRPr="001D4F17">
        <w:rPr>
          <w:rFonts w:ascii="Times New Roman" w:hAnsi="Times New Roman" w:cs="Times New Roman"/>
          <w:sz w:val="28"/>
          <w:szCs w:val="28"/>
          <w:lang w:val="uk-UA"/>
        </w:rPr>
        <w:t xml:space="preserve"> терапію.</w:t>
      </w:r>
    </w:p>
    <w:p w:rsidR="00F4451F" w:rsidRPr="001D4F17" w:rsidRDefault="00F4451F" w:rsidP="00F4451F">
      <w:pPr>
        <w:spacing w:after="0" w:line="360" w:lineRule="auto"/>
        <w:ind w:firstLine="709"/>
        <w:jc w:val="both"/>
        <w:rPr>
          <w:rFonts w:ascii="Times New Roman" w:hAnsi="Times New Roman" w:cs="Times New Roman"/>
          <w:sz w:val="28"/>
          <w:szCs w:val="28"/>
          <w:highlight w:val="yellow"/>
          <w:lang w:val="uk-UA"/>
        </w:rPr>
      </w:pPr>
      <w:r w:rsidRPr="005D415E">
        <w:rPr>
          <w:rFonts w:ascii="Times New Roman" w:hAnsi="Times New Roman" w:cs="Times New Roman"/>
          <w:b/>
          <w:sz w:val="28"/>
          <w:szCs w:val="28"/>
          <w:lang w:val="uk-UA"/>
        </w:rPr>
        <w:t>Ключові слова:</w:t>
      </w:r>
      <w:r w:rsidRPr="001D4F17">
        <w:rPr>
          <w:rFonts w:ascii="Times New Roman" w:hAnsi="Times New Roman" w:cs="Times New Roman"/>
          <w:sz w:val="28"/>
          <w:szCs w:val="28"/>
          <w:lang w:val="uk-UA"/>
        </w:rPr>
        <w:t xml:space="preserve"> </w:t>
      </w:r>
      <w:proofErr w:type="spellStart"/>
      <w:r w:rsidRPr="001D4F17">
        <w:rPr>
          <w:rFonts w:ascii="Times New Roman" w:hAnsi="Times New Roman" w:cs="Times New Roman"/>
          <w:sz w:val="28"/>
          <w:szCs w:val="28"/>
          <w:lang w:val="uk-UA"/>
        </w:rPr>
        <w:t>дисліпідемія</w:t>
      </w:r>
      <w:proofErr w:type="spellEnd"/>
      <w:r w:rsidRPr="001D4F17">
        <w:rPr>
          <w:rFonts w:ascii="Times New Roman" w:hAnsi="Times New Roman" w:cs="Times New Roman"/>
          <w:sz w:val="28"/>
          <w:szCs w:val="28"/>
          <w:lang w:val="uk-UA"/>
        </w:rPr>
        <w:t xml:space="preserve">, </w:t>
      </w:r>
      <w:proofErr w:type="spellStart"/>
      <w:r w:rsidRPr="001D4F17">
        <w:rPr>
          <w:rFonts w:ascii="Times New Roman" w:hAnsi="Times New Roman" w:cs="Times New Roman"/>
          <w:sz w:val="28"/>
          <w:szCs w:val="28"/>
          <w:lang w:val="uk-UA"/>
        </w:rPr>
        <w:t>гіперліпопротеїнемія</w:t>
      </w:r>
      <w:proofErr w:type="spellEnd"/>
      <w:r w:rsidRPr="001D4F17">
        <w:rPr>
          <w:rFonts w:ascii="Times New Roman" w:hAnsi="Times New Roman" w:cs="Times New Roman"/>
          <w:sz w:val="28"/>
          <w:szCs w:val="28"/>
          <w:lang w:val="uk-UA"/>
        </w:rPr>
        <w:t xml:space="preserve">, холестерин, </w:t>
      </w:r>
      <w:proofErr w:type="spellStart"/>
      <w:r w:rsidRPr="001D4F17">
        <w:rPr>
          <w:rFonts w:ascii="Times New Roman" w:hAnsi="Times New Roman" w:cs="Times New Roman"/>
          <w:sz w:val="28"/>
          <w:szCs w:val="28"/>
          <w:lang w:val="uk-UA"/>
        </w:rPr>
        <w:t>тригліцериди</w:t>
      </w:r>
      <w:proofErr w:type="spellEnd"/>
      <w:r w:rsidRPr="001D4F17">
        <w:rPr>
          <w:rFonts w:ascii="Times New Roman" w:hAnsi="Times New Roman" w:cs="Times New Roman"/>
          <w:sz w:val="28"/>
          <w:szCs w:val="28"/>
          <w:lang w:val="uk-UA"/>
        </w:rPr>
        <w:t xml:space="preserve">, </w:t>
      </w:r>
      <w:proofErr w:type="spellStart"/>
      <w:r w:rsidRPr="001D4F17">
        <w:rPr>
          <w:rFonts w:ascii="Times New Roman" w:hAnsi="Times New Roman" w:cs="Times New Roman"/>
          <w:sz w:val="28"/>
          <w:szCs w:val="28"/>
          <w:lang w:val="uk-UA"/>
        </w:rPr>
        <w:t>ліпопротеїни</w:t>
      </w:r>
      <w:proofErr w:type="spellEnd"/>
      <w:r w:rsidRPr="001D4F17">
        <w:rPr>
          <w:rFonts w:ascii="Times New Roman" w:hAnsi="Times New Roman" w:cs="Times New Roman"/>
          <w:sz w:val="28"/>
          <w:szCs w:val="28"/>
          <w:lang w:val="uk-UA"/>
        </w:rPr>
        <w:t xml:space="preserve"> дуже низької</w:t>
      </w:r>
      <w:r w:rsidRPr="001D4F17">
        <w:rPr>
          <w:sz w:val="28"/>
          <w:szCs w:val="28"/>
          <w:lang w:val="uk-UA"/>
        </w:rPr>
        <w:t xml:space="preserve"> </w:t>
      </w:r>
      <w:r w:rsidRPr="001D4F17">
        <w:rPr>
          <w:rFonts w:ascii="Times New Roman" w:hAnsi="Times New Roman" w:cs="Times New Roman"/>
          <w:sz w:val="28"/>
          <w:szCs w:val="28"/>
          <w:lang w:val="uk-UA"/>
        </w:rPr>
        <w:t xml:space="preserve">щільності, </w:t>
      </w:r>
      <w:proofErr w:type="spellStart"/>
      <w:r w:rsidRPr="001D4F17">
        <w:rPr>
          <w:rFonts w:ascii="Times New Roman" w:hAnsi="Times New Roman" w:cs="Times New Roman"/>
          <w:sz w:val="28"/>
          <w:szCs w:val="28"/>
          <w:lang w:val="uk-UA"/>
        </w:rPr>
        <w:t>ліпопротеїни</w:t>
      </w:r>
      <w:proofErr w:type="spellEnd"/>
      <w:r w:rsidRPr="001D4F17">
        <w:rPr>
          <w:rFonts w:ascii="Times New Roman" w:hAnsi="Times New Roman" w:cs="Times New Roman"/>
          <w:sz w:val="28"/>
          <w:szCs w:val="28"/>
          <w:lang w:val="uk-UA"/>
        </w:rPr>
        <w:t xml:space="preserve"> низької щільності, </w:t>
      </w:r>
      <w:proofErr w:type="spellStart"/>
      <w:r w:rsidRPr="001D4F17">
        <w:rPr>
          <w:rFonts w:ascii="Times New Roman" w:hAnsi="Times New Roman" w:cs="Times New Roman"/>
          <w:sz w:val="28"/>
          <w:szCs w:val="28"/>
          <w:lang w:val="uk-UA"/>
        </w:rPr>
        <w:t>ліпопротеїни</w:t>
      </w:r>
      <w:proofErr w:type="spellEnd"/>
      <w:r w:rsidRPr="001D4F17">
        <w:rPr>
          <w:rFonts w:ascii="Times New Roman" w:hAnsi="Times New Roman" w:cs="Times New Roman"/>
          <w:sz w:val="28"/>
          <w:szCs w:val="28"/>
          <w:lang w:val="uk-UA"/>
        </w:rPr>
        <w:t xml:space="preserve"> високої щільності, </w:t>
      </w:r>
      <w:proofErr w:type="spellStart"/>
      <w:r w:rsidRPr="001D4F17">
        <w:rPr>
          <w:rFonts w:ascii="Times New Roman" w:hAnsi="Times New Roman" w:cs="Times New Roman"/>
          <w:sz w:val="28"/>
          <w:szCs w:val="28"/>
          <w:lang w:val="uk-UA"/>
        </w:rPr>
        <w:t>статини</w:t>
      </w:r>
      <w:proofErr w:type="spellEnd"/>
      <w:r w:rsidRPr="001D4F17">
        <w:rPr>
          <w:rFonts w:ascii="Times New Roman" w:hAnsi="Times New Roman" w:cs="Times New Roman"/>
          <w:sz w:val="28"/>
          <w:szCs w:val="28"/>
          <w:lang w:val="uk-UA"/>
        </w:rPr>
        <w:t xml:space="preserve">, </w:t>
      </w:r>
      <w:proofErr w:type="spellStart"/>
      <w:r w:rsidRPr="001D4F17">
        <w:rPr>
          <w:rFonts w:ascii="Times New Roman" w:hAnsi="Times New Roman" w:cs="Times New Roman"/>
          <w:sz w:val="28"/>
          <w:szCs w:val="28"/>
          <w:lang w:val="uk-UA"/>
        </w:rPr>
        <w:t>фібрати</w:t>
      </w:r>
      <w:proofErr w:type="spellEnd"/>
      <w:r w:rsidRPr="001D4F17">
        <w:rPr>
          <w:rFonts w:ascii="Times New Roman" w:hAnsi="Times New Roman" w:cs="Times New Roman"/>
          <w:sz w:val="28"/>
          <w:szCs w:val="28"/>
          <w:lang w:val="uk-UA"/>
        </w:rPr>
        <w:t>.</w:t>
      </w:r>
    </w:p>
    <w:p w:rsidR="00F4451F" w:rsidRPr="001D4F17" w:rsidRDefault="00F4451F" w:rsidP="00F4451F">
      <w:pPr>
        <w:tabs>
          <w:tab w:val="num" w:pos="0"/>
        </w:tabs>
        <w:spacing w:after="0" w:line="360" w:lineRule="auto"/>
        <w:ind w:firstLine="709"/>
        <w:contextualSpacing/>
        <w:jc w:val="both"/>
        <w:rPr>
          <w:rFonts w:ascii="Times New Roman" w:hAnsi="Times New Roman" w:cs="Times New Roman"/>
          <w:sz w:val="28"/>
          <w:szCs w:val="28"/>
          <w:lang w:val="uk-UA"/>
        </w:rPr>
      </w:pPr>
    </w:p>
    <w:p w:rsidR="00F4451F" w:rsidRPr="00040ADC" w:rsidRDefault="00F4451F" w:rsidP="00483BD2">
      <w:pPr>
        <w:tabs>
          <w:tab w:val="num" w:pos="0"/>
        </w:tabs>
        <w:spacing w:after="0" w:line="360" w:lineRule="auto"/>
        <w:contextualSpacing/>
        <w:jc w:val="both"/>
        <w:rPr>
          <w:rFonts w:ascii="Times New Roman" w:hAnsi="Times New Roman"/>
          <w:sz w:val="28"/>
          <w:szCs w:val="28"/>
          <w:lang w:val="uk-UA"/>
        </w:rPr>
      </w:pPr>
      <w:r w:rsidRPr="00E82114">
        <w:rPr>
          <w:rFonts w:ascii="Times New Roman" w:hAnsi="Times New Roman"/>
          <w:sz w:val="28"/>
          <w:szCs w:val="28"/>
        </w:rPr>
        <w:t>Сведения</w:t>
      </w:r>
      <w:r w:rsidRPr="001D4F17">
        <w:rPr>
          <w:rFonts w:ascii="Times New Roman" w:hAnsi="Times New Roman"/>
          <w:sz w:val="28"/>
          <w:szCs w:val="28"/>
          <w:lang w:val="en-US"/>
        </w:rPr>
        <w:t xml:space="preserve"> </w:t>
      </w:r>
      <w:r w:rsidRPr="00E82114">
        <w:rPr>
          <w:rFonts w:ascii="Times New Roman" w:hAnsi="Times New Roman"/>
          <w:sz w:val="28"/>
          <w:szCs w:val="28"/>
        </w:rPr>
        <w:t>об</w:t>
      </w:r>
      <w:r w:rsidRPr="001D4F17">
        <w:rPr>
          <w:rFonts w:ascii="Times New Roman" w:hAnsi="Times New Roman"/>
          <w:sz w:val="28"/>
          <w:szCs w:val="28"/>
          <w:lang w:val="en-US"/>
        </w:rPr>
        <w:t xml:space="preserve"> </w:t>
      </w:r>
      <w:r w:rsidRPr="00E82114">
        <w:rPr>
          <w:rFonts w:ascii="Times New Roman" w:hAnsi="Times New Roman"/>
          <w:sz w:val="28"/>
          <w:szCs w:val="28"/>
        </w:rPr>
        <w:t>авторах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627"/>
      </w:tblGrid>
      <w:tr w:rsidR="00F4451F" w:rsidRPr="00BA6533"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rPr>
              <w:t>Фамилия, имя, отчество</w:t>
            </w:r>
          </w:p>
        </w:tc>
        <w:tc>
          <w:tcPr>
            <w:tcW w:w="3462" w:type="pct"/>
          </w:tcPr>
          <w:p w:rsidR="00F4451F" w:rsidRDefault="00F4451F" w:rsidP="00F868E4">
            <w:pPr>
              <w:spacing w:after="0" w:line="360" w:lineRule="auto"/>
              <w:contextualSpacing/>
              <w:rPr>
                <w:rFonts w:ascii="Times New Roman" w:hAnsi="Times New Roman"/>
                <w:sz w:val="24"/>
                <w:szCs w:val="24"/>
                <w:lang w:val="uk-UA"/>
              </w:rPr>
            </w:pPr>
            <w:proofErr w:type="spellStart"/>
            <w:r w:rsidRPr="001F1F4C">
              <w:rPr>
                <w:rFonts w:ascii="Times New Roman" w:hAnsi="Times New Roman"/>
                <w:sz w:val="24"/>
                <w:szCs w:val="24"/>
              </w:rPr>
              <w:t>Ащеулова</w:t>
            </w:r>
            <w:proofErr w:type="spellEnd"/>
            <w:r w:rsidRPr="001F1F4C">
              <w:rPr>
                <w:rFonts w:ascii="Times New Roman" w:hAnsi="Times New Roman"/>
                <w:sz w:val="24"/>
                <w:szCs w:val="24"/>
              </w:rPr>
              <w:t xml:space="preserve"> Татьяна Вадимовна</w:t>
            </w:r>
          </w:p>
          <w:p w:rsidR="00BA6533" w:rsidRDefault="00BA6533" w:rsidP="00F868E4">
            <w:pPr>
              <w:spacing w:after="0" w:line="360" w:lineRule="auto"/>
              <w:contextualSpacing/>
              <w:rPr>
                <w:rFonts w:ascii="Times New Roman" w:hAnsi="Times New Roman"/>
                <w:sz w:val="24"/>
                <w:szCs w:val="24"/>
                <w:lang w:val="uk-UA"/>
              </w:rPr>
            </w:pPr>
            <w:proofErr w:type="spellStart"/>
            <w:r>
              <w:rPr>
                <w:rFonts w:ascii="Times New Roman" w:hAnsi="Times New Roman"/>
                <w:sz w:val="24"/>
                <w:szCs w:val="24"/>
                <w:lang w:val="uk-UA"/>
              </w:rPr>
              <w:t>Ащеулова</w:t>
            </w:r>
            <w:proofErr w:type="spellEnd"/>
            <w:r>
              <w:rPr>
                <w:rFonts w:ascii="Times New Roman" w:hAnsi="Times New Roman"/>
                <w:sz w:val="24"/>
                <w:szCs w:val="24"/>
                <w:lang w:val="uk-UA"/>
              </w:rPr>
              <w:t xml:space="preserve"> Тетяна Вадимівна</w:t>
            </w:r>
          </w:p>
          <w:p w:rsidR="00BA6533" w:rsidRPr="00BA6533" w:rsidRDefault="00BA6533" w:rsidP="00BA6533">
            <w:pPr>
              <w:spacing w:after="0" w:line="360" w:lineRule="auto"/>
              <w:contextualSpacing/>
              <w:rPr>
                <w:rFonts w:ascii="Times New Roman" w:hAnsi="Times New Roman"/>
                <w:sz w:val="24"/>
                <w:szCs w:val="24"/>
                <w:lang w:val="uk-UA"/>
              </w:rPr>
            </w:pPr>
            <w:proofErr w:type="spellStart"/>
            <w:r>
              <w:rPr>
                <w:rFonts w:ascii="Times New Roman" w:hAnsi="Times New Roman"/>
                <w:sz w:val="24"/>
                <w:szCs w:val="24"/>
                <w:lang w:val="en-US"/>
              </w:rPr>
              <w:t>Ashcheulova</w:t>
            </w:r>
            <w:proofErr w:type="spellEnd"/>
            <w:r w:rsidRPr="00BA6533">
              <w:rPr>
                <w:rFonts w:ascii="Times New Roman" w:hAnsi="Times New Roman"/>
                <w:sz w:val="24"/>
                <w:szCs w:val="24"/>
                <w:lang w:val="uk-UA"/>
              </w:rPr>
              <w:t xml:space="preserve"> </w:t>
            </w:r>
            <w:r w:rsidRPr="00BA6533">
              <w:rPr>
                <w:rFonts w:ascii="Times New Roman" w:hAnsi="Times New Roman"/>
                <w:sz w:val="24"/>
                <w:szCs w:val="24"/>
                <w:lang w:val="en-US"/>
              </w:rPr>
              <w:t xml:space="preserve">Tatiana </w:t>
            </w:r>
          </w:p>
        </w:tc>
      </w:tr>
      <w:tr w:rsidR="00F4451F" w:rsidRPr="001F1F4C"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rPr>
              <w:t>Точный почтовый адрес</w:t>
            </w:r>
          </w:p>
        </w:tc>
        <w:tc>
          <w:tcPr>
            <w:tcW w:w="3462" w:type="pct"/>
          </w:tcPr>
          <w:p w:rsidR="00F4451F" w:rsidRPr="001F1F4C" w:rsidRDefault="00F4451F" w:rsidP="00BA6533">
            <w:pPr>
              <w:spacing w:after="0" w:line="360" w:lineRule="auto"/>
              <w:contextualSpacing/>
              <w:rPr>
                <w:rFonts w:ascii="Times New Roman" w:hAnsi="Times New Roman"/>
                <w:sz w:val="24"/>
                <w:szCs w:val="24"/>
              </w:rPr>
            </w:pPr>
            <w:r w:rsidRPr="001F1F4C">
              <w:rPr>
                <w:rFonts w:ascii="Times New Roman" w:hAnsi="Times New Roman"/>
                <w:spacing w:val="-4"/>
                <w:sz w:val="24"/>
                <w:szCs w:val="24"/>
              </w:rPr>
              <w:t xml:space="preserve">пр-т Науки 4, </w:t>
            </w:r>
            <w:r w:rsidR="00BA6533">
              <w:rPr>
                <w:rFonts w:ascii="Times New Roman" w:hAnsi="Times New Roman"/>
                <w:spacing w:val="-4"/>
                <w:sz w:val="24"/>
                <w:szCs w:val="24"/>
              </w:rPr>
              <w:t>м</w:t>
            </w:r>
            <w:r w:rsidRPr="001F1F4C">
              <w:rPr>
                <w:rFonts w:ascii="Times New Roman" w:hAnsi="Times New Roman"/>
                <w:spacing w:val="-4"/>
                <w:sz w:val="24"/>
                <w:szCs w:val="24"/>
              </w:rPr>
              <w:t>.</w:t>
            </w:r>
            <w:r w:rsidR="00BA6533">
              <w:rPr>
                <w:rFonts w:ascii="Times New Roman" w:hAnsi="Times New Roman"/>
                <w:spacing w:val="-4"/>
                <w:sz w:val="24"/>
                <w:szCs w:val="24"/>
                <w:lang w:val="uk-UA"/>
              </w:rPr>
              <w:t xml:space="preserve"> </w:t>
            </w:r>
            <w:proofErr w:type="spellStart"/>
            <w:r w:rsidRPr="001F1F4C">
              <w:rPr>
                <w:rFonts w:ascii="Times New Roman" w:hAnsi="Times New Roman"/>
                <w:spacing w:val="-4"/>
                <w:sz w:val="24"/>
                <w:szCs w:val="24"/>
              </w:rPr>
              <w:t>Харк</w:t>
            </w:r>
            <w:proofErr w:type="spellEnd"/>
            <w:r w:rsidR="00BA6533">
              <w:rPr>
                <w:rFonts w:ascii="Times New Roman" w:hAnsi="Times New Roman"/>
                <w:spacing w:val="-4"/>
                <w:sz w:val="24"/>
                <w:szCs w:val="24"/>
                <w:lang w:val="uk-UA"/>
              </w:rPr>
              <w:t>і</w:t>
            </w:r>
            <w:r w:rsidRPr="001F1F4C">
              <w:rPr>
                <w:rFonts w:ascii="Times New Roman" w:hAnsi="Times New Roman"/>
                <w:spacing w:val="-4"/>
                <w:sz w:val="24"/>
                <w:szCs w:val="24"/>
              </w:rPr>
              <w:t xml:space="preserve">в, </w:t>
            </w:r>
            <w:proofErr w:type="spellStart"/>
            <w:r w:rsidRPr="001F1F4C">
              <w:rPr>
                <w:rFonts w:ascii="Times New Roman" w:hAnsi="Times New Roman"/>
                <w:spacing w:val="-4"/>
                <w:sz w:val="24"/>
                <w:szCs w:val="24"/>
              </w:rPr>
              <w:t>Укр</w:t>
            </w:r>
            <w:proofErr w:type="spellEnd"/>
            <w:r w:rsidR="00BA6533">
              <w:rPr>
                <w:rFonts w:ascii="Times New Roman" w:hAnsi="Times New Roman"/>
                <w:spacing w:val="-4"/>
                <w:sz w:val="24"/>
                <w:szCs w:val="24"/>
                <w:lang w:val="uk-UA"/>
              </w:rPr>
              <w:t>ї</w:t>
            </w:r>
            <w:r w:rsidRPr="001F1F4C">
              <w:rPr>
                <w:rFonts w:ascii="Times New Roman" w:hAnsi="Times New Roman"/>
                <w:spacing w:val="-4"/>
                <w:sz w:val="24"/>
                <w:szCs w:val="24"/>
              </w:rPr>
              <w:t>на, 61022</w:t>
            </w:r>
          </w:p>
        </w:tc>
      </w:tr>
      <w:tr w:rsidR="00F4451F" w:rsidRPr="001F1F4C"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rPr>
              <w:t>Контактный телефон</w:t>
            </w:r>
          </w:p>
        </w:tc>
        <w:tc>
          <w:tcPr>
            <w:tcW w:w="3462" w:type="pct"/>
          </w:tcPr>
          <w:p w:rsidR="00F4451F" w:rsidRPr="00BA6533" w:rsidRDefault="00F4451F" w:rsidP="00F868E4">
            <w:pPr>
              <w:spacing w:after="0" w:line="360" w:lineRule="auto"/>
              <w:contextualSpacing/>
              <w:rPr>
                <w:rFonts w:ascii="Times New Roman" w:hAnsi="Times New Roman"/>
                <w:sz w:val="24"/>
                <w:szCs w:val="24"/>
              </w:rPr>
            </w:pPr>
            <w:r w:rsidRPr="00BA6533">
              <w:rPr>
                <w:rFonts w:ascii="Times New Roman" w:hAnsi="Times New Roman"/>
                <w:spacing w:val="-4"/>
                <w:sz w:val="24"/>
                <w:szCs w:val="24"/>
              </w:rPr>
              <w:t>0689941208</w:t>
            </w:r>
          </w:p>
        </w:tc>
      </w:tr>
      <w:tr w:rsidR="00F4451F" w:rsidRPr="001F1F4C"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lang w:val="en-US"/>
              </w:rPr>
              <w:t>E</w:t>
            </w:r>
            <w:r w:rsidRPr="001F1F4C">
              <w:rPr>
                <w:rFonts w:ascii="Times New Roman" w:hAnsi="Times New Roman"/>
                <w:sz w:val="24"/>
                <w:szCs w:val="24"/>
              </w:rPr>
              <w:t>-</w:t>
            </w:r>
            <w:r w:rsidRPr="001F1F4C">
              <w:rPr>
                <w:rFonts w:ascii="Times New Roman" w:hAnsi="Times New Roman"/>
                <w:sz w:val="24"/>
                <w:szCs w:val="24"/>
                <w:lang w:val="en-US"/>
              </w:rPr>
              <w:t>mail</w:t>
            </w:r>
          </w:p>
        </w:tc>
        <w:tc>
          <w:tcPr>
            <w:tcW w:w="3462" w:type="pct"/>
          </w:tcPr>
          <w:p w:rsidR="00F4451F" w:rsidRPr="001F1F4C" w:rsidRDefault="00F4451F" w:rsidP="00F868E4">
            <w:pPr>
              <w:spacing w:after="0" w:line="360" w:lineRule="auto"/>
              <w:contextualSpacing/>
              <w:rPr>
                <w:rFonts w:ascii="Times New Roman" w:hAnsi="Times New Roman"/>
                <w:sz w:val="24"/>
                <w:szCs w:val="24"/>
              </w:rPr>
            </w:pPr>
            <w:r w:rsidRPr="001F1F4C">
              <w:rPr>
                <w:rFonts w:ascii="Times New Roman" w:hAnsi="Times New Roman"/>
                <w:spacing w:val="-4"/>
                <w:sz w:val="24"/>
                <w:szCs w:val="24"/>
              </w:rPr>
              <w:t>tatiana.ashcheulova@gmail.com</w:t>
            </w:r>
          </w:p>
        </w:tc>
      </w:tr>
    </w:tbl>
    <w:p w:rsidR="00F4451F" w:rsidRPr="00483BD2" w:rsidRDefault="00F4451F" w:rsidP="00F4451F">
      <w:pPr>
        <w:spacing w:after="0" w:line="360" w:lineRule="auto"/>
        <w:contextualSpacing/>
        <w:jc w:val="both"/>
        <w:rPr>
          <w:rFonts w:ascii="Times New Roman" w:hAnsi="Times New Roman" w:cs="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6617"/>
      </w:tblGrid>
      <w:tr w:rsidR="00F4451F" w:rsidRPr="00855B31"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rPr>
              <w:t>Фамилия, имя, отчество</w:t>
            </w:r>
          </w:p>
        </w:tc>
        <w:tc>
          <w:tcPr>
            <w:tcW w:w="3462" w:type="pct"/>
          </w:tcPr>
          <w:p w:rsidR="00F4451F" w:rsidRDefault="00F4451F" w:rsidP="00BA6533">
            <w:pPr>
              <w:spacing w:after="0" w:line="360" w:lineRule="auto"/>
              <w:contextualSpacing/>
              <w:jc w:val="both"/>
              <w:rPr>
                <w:rFonts w:ascii="Times New Roman" w:hAnsi="Times New Roman"/>
                <w:sz w:val="24"/>
                <w:szCs w:val="24"/>
                <w:lang w:val="uk-UA"/>
              </w:rPr>
            </w:pPr>
            <w:r w:rsidRPr="001F1F4C">
              <w:rPr>
                <w:rFonts w:ascii="Times New Roman" w:hAnsi="Times New Roman"/>
                <w:sz w:val="24"/>
                <w:szCs w:val="24"/>
              </w:rPr>
              <w:t>Герасимчук Н</w:t>
            </w:r>
            <w:r w:rsidR="00BA6533">
              <w:rPr>
                <w:rFonts w:ascii="Times New Roman" w:hAnsi="Times New Roman"/>
                <w:sz w:val="24"/>
                <w:szCs w:val="24"/>
                <w:lang w:val="uk-UA"/>
              </w:rPr>
              <w:t>і</w:t>
            </w:r>
            <w:r w:rsidRPr="001F1F4C">
              <w:rPr>
                <w:rFonts w:ascii="Times New Roman" w:hAnsi="Times New Roman"/>
                <w:sz w:val="24"/>
                <w:szCs w:val="24"/>
              </w:rPr>
              <w:t xml:space="preserve">на </w:t>
            </w:r>
            <w:r w:rsidR="00BA6533">
              <w:rPr>
                <w:rFonts w:ascii="Times New Roman" w:hAnsi="Times New Roman"/>
                <w:sz w:val="24"/>
                <w:szCs w:val="24"/>
                <w:lang w:val="uk-UA"/>
              </w:rPr>
              <w:t>М</w:t>
            </w:r>
            <w:proofErr w:type="spellStart"/>
            <w:r w:rsidRPr="001F1F4C">
              <w:rPr>
                <w:rFonts w:ascii="Times New Roman" w:hAnsi="Times New Roman"/>
                <w:sz w:val="24"/>
                <w:szCs w:val="24"/>
              </w:rPr>
              <w:t>икола</w:t>
            </w:r>
            <w:proofErr w:type="spellEnd"/>
            <w:r w:rsidR="00BA6533">
              <w:rPr>
                <w:rFonts w:ascii="Times New Roman" w:hAnsi="Times New Roman"/>
                <w:sz w:val="24"/>
                <w:szCs w:val="24"/>
                <w:lang w:val="uk-UA"/>
              </w:rPr>
              <w:t>ї</w:t>
            </w:r>
            <w:proofErr w:type="spellStart"/>
            <w:r w:rsidRPr="001F1F4C">
              <w:rPr>
                <w:rFonts w:ascii="Times New Roman" w:hAnsi="Times New Roman"/>
                <w:sz w:val="24"/>
                <w:szCs w:val="24"/>
              </w:rPr>
              <w:t>вна</w:t>
            </w:r>
            <w:proofErr w:type="spellEnd"/>
          </w:p>
          <w:p w:rsidR="00855B31" w:rsidRDefault="00855B31" w:rsidP="00BA6533">
            <w:p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 xml:space="preserve">Герасимчук </w:t>
            </w:r>
            <w:proofErr w:type="spellStart"/>
            <w:r>
              <w:rPr>
                <w:rFonts w:ascii="Times New Roman" w:hAnsi="Times New Roman"/>
                <w:sz w:val="24"/>
                <w:szCs w:val="24"/>
                <w:lang w:val="uk-UA"/>
              </w:rPr>
              <w:t>Нина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Николаевна</w:t>
            </w:r>
            <w:proofErr w:type="spellEnd"/>
          </w:p>
          <w:p w:rsidR="00855B31" w:rsidRPr="00855B31" w:rsidRDefault="00855B31" w:rsidP="00855B31">
            <w:pPr>
              <w:spacing w:after="0" w:line="360" w:lineRule="auto"/>
              <w:contextualSpacing/>
              <w:jc w:val="both"/>
              <w:rPr>
                <w:rFonts w:ascii="Times New Roman" w:hAnsi="Times New Roman"/>
                <w:sz w:val="24"/>
                <w:szCs w:val="24"/>
                <w:lang w:val="uk-UA"/>
              </w:rPr>
            </w:pPr>
            <w:proofErr w:type="spellStart"/>
            <w:r>
              <w:rPr>
                <w:rFonts w:ascii="Times New Roman" w:hAnsi="Times New Roman"/>
                <w:sz w:val="24"/>
                <w:szCs w:val="24"/>
                <w:lang w:val="en-US"/>
              </w:rPr>
              <w:t>Gerasimchuk</w:t>
            </w:r>
            <w:proofErr w:type="spellEnd"/>
            <w:r w:rsidRPr="00855B31">
              <w:rPr>
                <w:rFonts w:ascii="Times New Roman" w:hAnsi="Times New Roman"/>
                <w:sz w:val="24"/>
                <w:szCs w:val="24"/>
                <w:lang w:val="uk-UA"/>
              </w:rPr>
              <w:t xml:space="preserve"> </w:t>
            </w:r>
            <w:r>
              <w:rPr>
                <w:rFonts w:ascii="Times New Roman" w:hAnsi="Times New Roman"/>
                <w:sz w:val="24"/>
                <w:szCs w:val="24"/>
                <w:lang w:val="en-US"/>
              </w:rPr>
              <w:t>Nina</w:t>
            </w:r>
          </w:p>
        </w:tc>
      </w:tr>
      <w:tr w:rsidR="00F4451F" w:rsidRPr="001F1F4C"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rPr>
              <w:t>Точный почтовый адрес</w:t>
            </w:r>
          </w:p>
        </w:tc>
        <w:tc>
          <w:tcPr>
            <w:tcW w:w="3462" w:type="pct"/>
          </w:tcPr>
          <w:p w:rsidR="00F4451F" w:rsidRPr="001F1F4C" w:rsidRDefault="00855B31" w:rsidP="00855B31">
            <w:pPr>
              <w:spacing w:after="0" w:line="360" w:lineRule="auto"/>
              <w:contextualSpacing/>
              <w:jc w:val="both"/>
              <w:rPr>
                <w:rFonts w:ascii="Times New Roman" w:hAnsi="Times New Roman"/>
                <w:sz w:val="24"/>
                <w:szCs w:val="24"/>
              </w:rPr>
            </w:pPr>
            <w:r>
              <w:rPr>
                <w:rFonts w:ascii="Times New Roman" w:hAnsi="Times New Roman"/>
                <w:spacing w:val="-4"/>
                <w:sz w:val="24"/>
                <w:szCs w:val="24"/>
                <w:lang w:val="uk-UA"/>
              </w:rPr>
              <w:t>в</w:t>
            </w:r>
            <w:r w:rsidR="00F4451F" w:rsidRPr="001F1F4C">
              <w:rPr>
                <w:rFonts w:ascii="Times New Roman" w:hAnsi="Times New Roman"/>
                <w:spacing w:val="-4"/>
                <w:sz w:val="24"/>
                <w:szCs w:val="24"/>
              </w:rPr>
              <w:t xml:space="preserve">ул. </w:t>
            </w:r>
            <w:proofErr w:type="spellStart"/>
            <w:r w:rsidR="00F4451F" w:rsidRPr="001F1F4C">
              <w:rPr>
                <w:rFonts w:ascii="Times New Roman" w:hAnsi="Times New Roman"/>
                <w:spacing w:val="-4"/>
                <w:sz w:val="24"/>
                <w:szCs w:val="24"/>
              </w:rPr>
              <w:t>Плехан</w:t>
            </w:r>
            <w:proofErr w:type="spellEnd"/>
            <w:r w:rsidR="00BA6533">
              <w:rPr>
                <w:rFonts w:ascii="Times New Roman" w:hAnsi="Times New Roman"/>
                <w:spacing w:val="-4"/>
                <w:sz w:val="24"/>
                <w:szCs w:val="24"/>
                <w:lang w:val="uk-UA"/>
              </w:rPr>
              <w:t>і</w:t>
            </w:r>
            <w:proofErr w:type="spellStart"/>
            <w:r w:rsidR="00F4451F" w:rsidRPr="001F1F4C">
              <w:rPr>
                <w:rFonts w:ascii="Times New Roman" w:hAnsi="Times New Roman"/>
                <w:spacing w:val="-4"/>
                <w:sz w:val="24"/>
                <w:szCs w:val="24"/>
              </w:rPr>
              <w:t>вс</w:t>
            </w:r>
            <w:proofErr w:type="spellEnd"/>
            <w:r w:rsidR="00BA6533">
              <w:rPr>
                <w:rFonts w:ascii="Times New Roman" w:hAnsi="Times New Roman"/>
                <w:spacing w:val="-4"/>
                <w:sz w:val="24"/>
                <w:szCs w:val="24"/>
                <w:lang w:val="uk-UA"/>
              </w:rPr>
              <w:t>ь</w:t>
            </w:r>
            <w:proofErr w:type="spellStart"/>
            <w:r w:rsidR="00F4451F" w:rsidRPr="001F1F4C">
              <w:rPr>
                <w:rFonts w:ascii="Times New Roman" w:hAnsi="Times New Roman"/>
                <w:spacing w:val="-4"/>
                <w:sz w:val="24"/>
                <w:szCs w:val="24"/>
              </w:rPr>
              <w:t>ка</w:t>
            </w:r>
            <w:proofErr w:type="spellEnd"/>
            <w:r w:rsidR="00F4451F" w:rsidRPr="001F1F4C">
              <w:rPr>
                <w:rFonts w:ascii="Times New Roman" w:hAnsi="Times New Roman"/>
                <w:spacing w:val="-4"/>
                <w:sz w:val="24"/>
                <w:szCs w:val="24"/>
              </w:rPr>
              <w:t xml:space="preserve"> 42</w:t>
            </w:r>
            <w:r w:rsidRPr="00855B31">
              <w:rPr>
                <w:rFonts w:ascii="Times New Roman" w:hAnsi="Times New Roman"/>
                <w:spacing w:val="-4"/>
                <w:sz w:val="24"/>
                <w:szCs w:val="24"/>
              </w:rPr>
              <w:t>-</w:t>
            </w:r>
            <w:r w:rsidR="00F4451F" w:rsidRPr="001F1F4C">
              <w:rPr>
                <w:rFonts w:ascii="Times New Roman" w:hAnsi="Times New Roman"/>
                <w:spacing w:val="-4"/>
                <w:sz w:val="24"/>
                <w:szCs w:val="24"/>
              </w:rPr>
              <w:t xml:space="preserve">А, </w:t>
            </w:r>
            <w:proofErr w:type="spellStart"/>
            <w:r w:rsidR="00F4451F" w:rsidRPr="001F1F4C">
              <w:rPr>
                <w:rFonts w:ascii="Times New Roman" w:hAnsi="Times New Roman"/>
                <w:spacing w:val="-4"/>
                <w:sz w:val="24"/>
                <w:szCs w:val="24"/>
              </w:rPr>
              <w:t>кв</w:t>
            </w:r>
            <w:proofErr w:type="spellEnd"/>
            <w:r w:rsidR="00F4451F" w:rsidRPr="001F1F4C">
              <w:rPr>
                <w:rFonts w:ascii="Times New Roman" w:hAnsi="Times New Roman"/>
                <w:spacing w:val="-4"/>
                <w:sz w:val="24"/>
                <w:szCs w:val="24"/>
              </w:rPr>
              <w:t xml:space="preserve"> 62, </w:t>
            </w:r>
            <w:r w:rsidR="00BA6533">
              <w:rPr>
                <w:rFonts w:ascii="Times New Roman" w:hAnsi="Times New Roman"/>
                <w:spacing w:val="-4"/>
                <w:sz w:val="24"/>
                <w:szCs w:val="24"/>
                <w:lang w:val="uk-UA"/>
              </w:rPr>
              <w:t>м</w:t>
            </w:r>
            <w:proofErr w:type="gramStart"/>
            <w:r w:rsidR="00F4451F" w:rsidRPr="001F1F4C">
              <w:rPr>
                <w:rFonts w:ascii="Times New Roman" w:hAnsi="Times New Roman"/>
                <w:spacing w:val="-4"/>
                <w:sz w:val="24"/>
                <w:szCs w:val="24"/>
              </w:rPr>
              <w:t>.</w:t>
            </w:r>
            <w:proofErr w:type="spellStart"/>
            <w:r w:rsidR="00F4451F" w:rsidRPr="001F1F4C">
              <w:rPr>
                <w:rFonts w:ascii="Times New Roman" w:hAnsi="Times New Roman"/>
                <w:spacing w:val="-4"/>
                <w:sz w:val="24"/>
                <w:szCs w:val="24"/>
              </w:rPr>
              <w:t>Х</w:t>
            </w:r>
            <w:proofErr w:type="gramEnd"/>
            <w:r w:rsidR="00F4451F" w:rsidRPr="001F1F4C">
              <w:rPr>
                <w:rFonts w:ascii="Times New Roman" w:hAnsi="Times New Roman"/>
                <w:spacing w:val="-4"/>
                <w:sz w:val="24"/>
                <w:szCs w:val="24"/>
              </w:rPr>
              <w:t>арк</w:t>
            </w:r>
            <w:proofErr w:type="spellEnd"/>
            <w:r w:rsidR="00BA6533">
              <w:rPr>
                <w:rFonts w:ascii="Times New Roman" w:hAnsi="Times New Roman"/>
                <w:spacing w:val="-4"/>
                <w:sz w:val="24"/>
                <w:szCs w:val="24"/>
                <w:lang w:val="uk-UA"/>
              </w:rPr>
              <w:t>і</w:t>
            </w:r>
            <w:r w:rsidR="00F4451F" w:rsidRPr="001F1F4C">
              <w:rPr>
                <w:rFonts w:ascii="Times New Roman" w:hAnsi="Times New Roman"/>
                <w:spacing w:val="-4"/>
                <w:sz w:val="24"/>
                <w:szCs w:val="24"/>
              </w:rPr>
              <w:t xml:space="preserve">в, </w:t>
            </w:r>
            <w:proofErr w:type="spellStart"/>
            <w:r w:rsidR="00F4451F" w:rsidRPr="001F1F4C">
              <w:rPr>
                <w:rFonts w:ascii="Times New Roman" w:hAnsi="Times New Roman"/>
                <w:spacing w:val="-4"/>
                <w:sz w:val="24"/>
                <w:szCs w:val="24"/>
              </w:rPr>
              <w:t>Укра</w:t>
            </w:r>
            <w:proofErr w:type="spellEnd"/>
            <w:r w:rsidR="00BA6533">
              <w:rPr>
                <w:rFonts w:ascii="Times New Roman" w:hAnsi="Times New Roman"/>
                <w:spacing w:val="-4"/>
                <w:sz w:val="24"/>
                <w:szCs w:val="24"/>
                <w:lang w:val="uk-UA"/>
              </w:rPr>
              <w:t>ї</w:t>
            </w:r>
            <w:r w:rsidR="00F4451F" w:rsidRPr="001F1F4C">
              <w:rPr>
                <w:rFonts w:ascii="Times New Roman" w:hAnsi="Times New Roman"/>
                <w:spacing w:val="-4"/>
                <w:sz w:val="24"/>
                <w:szCs w:val="24"/>
              </w:rPr>
              <w:t>на, 61001;</w:t>
            </w:r>
          </w:p>
        </w:tc>
      </w:tr>
      <w:tr w:rsidR="00F4451F" w:rsidRPr="001F1F4C" w:rsidTr="00F868E4">
        <w:trPr>
          <w:jc w:val="center"/>
        </w:trPr>
        <w:tc>
          <w:tcPr>
            <w:tcW w:w="1538" w:type="pct"/>
          </w:tcPr>
          <w:p w:rsidR="00F4451F" w:rsidRPr="001F1F4C" w:rsidRDefault="00F4451F"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rPr>
              <w:lastRenderedPageBreak/>
              <w:t>Контактный телефон</w:t>
            </w:r>
          </w:p>
        </w:tc>
        <w:tc>
          <w:tcPr>
            <w:tcW w:w="3462" w:type="pct"/>
          </w:tcPr>
          <w:p w:rsidR="00F4451F" w:rsidRPr="001F1F4C" w:rsidRDefault="00F4451F" w:rsidP="00F868E4">
            <w:pPr>
              <w:spacing w:after="0" w:line="360" w:lineRule="auto"/>
              <w:contextualSpacing/>
              <w:jc w:val="both"/>
              <w:rPr>
                <w:rFonts w:ascii="Times New Roman" w:hAnsi="Times New Roman"/>
                <w:sz w:val="24"/>
                <w:szCs w:val="24"/>
                <w:lang w:val="en-US"/>
              </w:rPr>
            </w:pPr>
            <w:r w:rsidRPr="001F1F4C">
              <w:rPr>
                <w:rFonts w:ascii="Times New Roman" w:hAnsi="Times New Roman"/>
                <w:spacing w:val="-4"/>
                <w:sz w:val="24"/>
                <w:szCs w:val="24"/>
                <w:lang w:val="en-US"/>
              </w:rPr>
              <w:t>0961206872</w:t>
            </w:r>
          </w:p>
        </w:tc>
      </w:tr>
      <w:tr w:rsidR="00BA6533" w:rsidRPr="001F1F4C" w:rsidTr="00F868E4">
        <w:trPr>
          <w:jc w:val="center"/>
        </w:trPr>
        <w:tc>
          <w:tcPr>
            <w:tcW w:w="1538" w:type="pct"/>
          </w:tcPr>
          <w:p w:rsidR="00BA6533" w:rsidRPr="001F1F4C" w:rsidRDefault="00483BD2" w:rsidP="00F868E4">
            <w:pPr>
              <w:spacing w:after="0" w:line="360" w:lineRule="auto"/>
              <w:contextualSpacing/>
              <w:jc w:val="both"/>
              <w:rPr>
                <w:rFonts w:ascii="Times New Roman" w:hAnsi="Times New Roman"/>
                <w:sz w:val="24"/>
                <w:szCs w:val="24"/>
              </w:rPr>
            </w:pPr>
            <w:r w:rsidRPr="001F1F4C">
              <w:rPr>
                <w:rFonts w:ascii="Times New Roman" w:hAnsi="Times New Roman"/>
                <w:sz w:val="24"/>
                <w:szCs w:val="24"/>
                <w:lang w:val="en-US"/>
              </w:rPr>
              <w:t>E</w:t>
            </w:r>
            <w:r w:rsidRPr="001F1F4C">
              <w:rPr>
                <w:rFonts w:ascii="Times New Roman" w:hAnsi="Times New Roman"/>
                <w:sz w:val="24"/>
                <w:szCs w:val="24"/>
              </w:rPr>
              <w:t>-</w:t>
            </w:r>
            <w:r w:rsidRPr="001F1F4C">
              <w:rPr>
                <w:rFonts w:ascii="Times New Roman" w:hAnsi="Times New Roman"/>
                <w:sz w:val="24"/>
                <w:szCs w:val="24"/>
                <w:lang w:val="en-US"/>
              </w:rPr>
              <w:t>mail</w:t>
            </w:r>
          </w:p>
        </w:tc>
        <w:tc>
          <w:tcPr>
            <w:tcW w:w="3462" w:type="pct"/>
          </w:tcPr>
          <w:p w:rsidR="00BA6533" w:rsidRPr="001F1F4C" w:rsidRDefault="00483BD2" w:rsidP="00F868E4">
            <w:pPr>
              <w:spacing w:after="0" w:line="360" w:lineRule="auto"/>
              <w:contextualSpacing/>
              <w:jc w:val="both"/>
              <w:rPr>
                <w:rFonts w:ascii="Times New Roman" w:hAnsi="Times New Roman"/>
                <w:spacing w:val="-4"/>
                <w:sz w:val="24"/>
                <w:szCs w:val="24"/>
                <w:lang w:val="en-US"/>
              </w:rPr>
            </w:pPr>
            <w:r w:rsidRPr="00483BD2">
              <w:rPr>
                <w:rFonts w:ascii="Times New Roman" w:hAnsi="Times New Roman"/>
                <w:sz w:val="24"/>
                <w:szCs w:val="24"/>
                <w:lang w:val="uk-UA"/>
              </w:rPr>
              <w:t>ser-</w:t>
            </w:r>
            <w:proofErr w:type="spellStart"/>
            <w:r w:rsidRPr="00483BD2">
              <w:rPr>
                <w:rFonts w:ascii="Times New Roman" w:hAnsi="Times New Roman"/>
                <w:sz w:val="24"/>
                <w:szCs w:val="24"/>
                <w:lang w:val="uk-UA"/>
              </w:rPr>
              <w:t>gerasimchuk</w:t>
            </w:r>
            <w:proofErr w:type="spellEnd"/>
            <w:r w:rsidRPr="00483BD2">
              <w:rPr>
                <w:rFonts w:ascii="Times New Roman" w:hAnsi="Times New Roman"/>
                <w:sz w:val="24"/>
                <w:szCs w:val="24"/>
                <w:lang w:val="uk-UA"/>
              </w:rPr>
              <w:t xml:space="preserve"> @</w:t>
            </w:r>
            <w:proofErr w:type="spellStart"/>
            <w:r w:rsidRPr="00483BD2">
              <w:rPr>
                <w:rFonts w:ascii="Times New Roman" w:hAnsi="Times New Roman"/>
                <w:sz w:val="24"/>
                <w:szCs w:val="24"/>
                <w:lang w:val="uk-UA"/>
              </w:rPr>
              <w:t>yandex.ru</w:t>
            </w:r>
            <w:proofErr w:type="spellEnd"/>
          </w:p>
        </w:tc>
      </w:tr>
      <w:tr w:rsidR="00483BD2" w:rsidRPr="00762D5A" w:rsidTr="00483BD2">
        <w:trPr>
          <w:jc w:val="center"/>
        </w:trPr>
        <w:tc>
          <w:tcPr>
            <w:tcW w:w="5000" w:type="pct"/>
            <w:gridSpan w:val="2"/>
            <w:tcBorders>
              <w:left w:val="nil"/>
              <w:right w:val="nil"/>
            </w:tcBorders>
          </w:tcPr>
          <w:p w:rsidR="00483BD2" w:rsidRDefault="00483BD2" w:rsidP="00F868E4">
            <w:pPr>
              <w:spacing w:after="0" w:line="360" w:lineRule="auto"/>
              <w:contextualSpacing/>
              <w:jc w:val="both"/>
              <w:rPr>
                <w:rFonts w:ascii="Times New Roman" w:hAnsi="Times New Roman"/>
                <w:sz w:val="24"/>
                <w:szCs w:val="24"/>
                <w:lang w:val="uk-UA"/>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6544"/>
            </w:tblGrid>
            <w:tr w:rsidR="007F23DA" w:rsidRPr="00855B31" w:rsidTr="00762D5A">
              <w:trPr>
                <w:jc w:val="center"/>
              </w:trPr>
              <w:tc>
                <w:tcPr>
                  <w:tcW w:w="1580" w:type="pct"/>
                </w:tcPr>
                <w:p w:rsidR="007F23DA" w:rsidRPr="001F1F4C" w:rsidRDefault="007F23DA" w:rsidP="003A0436">
                  <w:pPr>
                    <w:spacing w:after="0" w:line="360" w:lineRule="auto"/>
                    <w:contextualSpacing/>
                    <w:jc w:val="both"/>
                    <w:rPr>
                      <w:rFonts w:ascii="Times New Roman" w:hAnsi="Times New Roman"/>
                      <w:sz w:val="24"/>
                      <w:szCs w:val="24"/>
                    </w:rPr>
                  </w:pPr>
                  <w:r w:rsidRPr="001F1F4C">
                    <w:rPr>
                      <w:rFonts w:ascii="Times New Roman" w:hAnsi="Times New Roman"/>
                      <w:sz w:val="24"/>
                      <w:szCs w:val="24"/>
                    </w:rPr>
                    <w:t>Фамилия, имя, отчество</w:t>
                  </w:r>
                </w:p>
              </w:tc>
              <w:tc>
                <w:tcPr>
                  <w:tcW w:w="3420" w:type="pct"/>
                </w:tcPr>
                <w:p w:rsidR="007F23DA" w:rsidRPr="007F23DA" w:rsidRDefault="007F23DA" w:rsidP="003A0436">
                  <w:p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Демиденко Ганна Валеріївна</w:t>
                  </w:r>
                  <w:bookmarkStart w:id="0" w:name="_GoBack"/>
                  <w:bookmarkEnd w:id="0"/>
                </w:p>
                <w:p w:rsidR="007F23DA" w:rsidRPr="007F23DA" w:rsidRDefault="007F23DA" w:rsidP="003A0436">
                  <w:pPr>
                    <w:spacing w:after="0" w:line="360" w:lineRule="auto"/>
                    <w:contextualSpacing/>
                    <w:jc w:val="both"/>
                    <w:rPr>
                      <w:rFonts w:ascii="Times New Roman" w:hAnsi="Times New Roman"/>
                      <w:sz w:val="24"/>
                      <w:szCs w:val="24"/>
                    </w:rPr>
                  </w:pPr>
                  <w:r>
                    <w:rPr>
                      <w:rFonts w:ascii="Times New Roman" w:hAnsi="Times New Roman"/>
                      <w:sz w:val="24"/>
                      <w:szCs w:val="24"/>
                    </w:rPr>
                    <w:t>Демиденко Анна Валерьевна</w:t>
                  </w:r>
                </w:p>
                <w:p w:rsidR="007F23DA" w:rsidRPr="007F23DA" w:rsidRDefault="007F23DA" w:rsidP="003A0436">
                  <w:pPr>
                    <w:spacing w:after="0" w:line="360" w:lineRule="auto"/>
                    <w:contextualSpacing/>
                    <w:jc w:val="both"/>
                    <w:rPr>
                      <w:rFonts w:ascii="Times New Roman" w:hAnsi="Times New Roman"/>
                      <w:sz w:val="24"/>
                      <w:szCs w:val="24"/>
                    </w:rPr>
                  </w:pPr>
                  <w:proofErr w:type="spellStart"/>
                  <w:r>
                    <w:rPr>
                      <w:rFonts w:ascii="Times New Roman" w:hAnsi="Times New Roman"/>
                      <w:sz w:val="24"/>
                      <w:szCs w:val="24"/>
                      <w:lang w:val="en-US"/>
                    </w:rPr>
                    <w:t>Demydenko</w:t>
                  </w:r>
                  <w:proofErr w:type="spellEnd"/>
                  <w:r w:rsidRPr="007F23DA">
                    <w:rPr>
                      <w:rFonts w:ascii="Times New Roman" w:hAnsi="Times New Roman"/>
                      <w:sz w:val="24"/>
                      <w:szCs w:val="24"/>
                    </w:rPr>
                    <w:t xml:space="preserve"> </w:t>
                  </w:r>
                  <w:proofErr w:type="spellStart"/>
                  <w:r>
                    <w:rPr>
                      <w:rFonts w:ascii="Times New Roman" w:hAnsi="Times New Roman"/>
                      <w:sz w:val="24"/>
                      <w:szCs w:val="24"/>
                      <w:lang w:val="en-US"/>
                    </w:rPr>
                    <w:t>Ganna</w:t>
                  </w:r>
                  <w:proofErr w:type="spellEnd"/>
                </w:p>
              </w:tc>
            </w:tr>
            <w:tr w:rsidR="007F23DA" w:rsidRPr="001F1F4C" w:rsidTr="00762D5A">
              <w:trPr>
                <w:jc w:val="center"/>
              </w:trPr>
              <w:tc>
                <w:tcPr>
                  <w:tcW w:w="1580" w:type="pct"/>
                </w:tcPr>
                <w:p w:rsidR="007F23DA" w:rsidRPr="001F1F4C" w:rsidRDefault="007F23DA" w:rsidP="003A0436">
                  <w:pPr>
                    <w:spacing w:after="0" w:line="360" w:lineRule="auto"/>
                    <w:contextualSpacing/>
                    <w:jc w:val="both"/>
                    <w:rPr>
                      <w:rFonts w:ascii="Times New Roman" w:hAnsi="Times New Roman"/>
                      <w:sz w:val="24"/>
                      <w:szCs w:val="24"/>
                    </w:rPr>
                  </w:pPr>
                  <w:r w:rsidRPr="001F1F4C">
                    <w:rPr>
                      <w:rFonts w:ascii="Times New Roman" w:hAnsi="Times New Roman"/>
                      <w:sz w:val="24"/>
                      <w:szCs w:val="24"/>
                    </w:rPr>
                    <w:t>Точный почтовый адрес</w:t>
                  </w:r>
                </w:p>
              </w:tc>
              <w:tc>
                <w:tcPr>
                  <w:tcW w:w="3420" w:type="pct"/>
                </w:tcPr>
                <w:p w:rsidR="007F23DA" w:rsidRPr="001F1F4C" w:rsidRDefault="007F23DA" w:rsidP="003A0436">
                  <w:pPr>
                    <w:spacing w:after="0" w:line="360" w:lineRule="auto"/>
                    <w:contextualSpacing/>
                    <w:jc w:val="both"/>
                    <w:rPr>
                      <w:rFonts w:ascii="Times New Roman" w:hAnsi="Times New Roman"/>
                      <w:sz w:val="24"/>
                      <w:szCs w:val="24"/>
                    </w:rPr>
                  </w:pPr>
                  <w:r w:rsidRPr="001F1F4C">
                    <w:rPr>
                      <w:rFonts w:ascii="Times New Roman" w:hAnsi="Times New Roman"/>
                      <w:spacing w:val="-4"/>
                      <w:sz w:val="24"/>
                      <w:szCs w:val="24"/>
                    </w:rPr>
                    <w:t xml:space="preserve">пр-т Науки 4, </w:t>
                  </w:r>
                  <w:r>
                    <w:rPr>
                      <w:rFonts w:ascii="Times New Roman" w:hAnsi="Times New Roman"/>
                      <w:spacing w:val="-4"/>
                      <w:sz w:val="24"/>
                      <w:szCs w:val="24"/>
                    </w:rPr>
                    <w:t>м</w:t>
                  </w:r>
                  <w:r w:rsidRPr="001F1F4C">
                    <w:rPr>
                      <w:rFonts w:ascii="Times New Roman" w:hAnsi="Times New Roman"/>
                      <w:spacing w:val="-4"/>
                      <w:sz w:val="24"/>
                      <w:szCs w:val="24"/>
                    </w:rPr>
                    <w:t>.</w:t>
                  </w:r>
                  <w:r>
                    <w:rPr>
                      <w:rFonts w:ascii="Times New Roman" w:hAnsi="Times New Roman"/>
                      <w:spacing w:val="-4"/>
                      <w:sz w:val="24"/>
                      <w:szCs w:val="24"/>
                      <w:lang w:val="uk-UA"/>
                    </w:rPr>
                    <w:t xml:space="preserve"> </w:t>
                  </w:r>
                  <w:proofErr w:type="spellStart"/>
                  <w:r w:rsidRPr="001F1F4C">
                    <w:rPr>
                      <w:rFonts w:ascii="Times New Roman" w:hAnsi="Times New Roman"/>
                      <w:spacing w:val="-4"/>
                      <w:sz w:val="24"/>
                      <w:szCs w:val="24"/>
                    </w:rPr>
                    <w:t>Харк</w:t>
                  </w:r>
                  <w:proofErr w:type="spellEnd"/>
                  <w:r>
                    <w:rPr>
                      <w:rFonts w:ascii="Times New Roman" w:hAnsi="Times New Roman"/>
                      <w:spacing w:val="-4"/>
                      <w:sz w:val="24"/>
                      <w:szCs w:val="24"/>
                      <w:lang w:val="uk-UA"/>
                    </w:rPr>
                    <w:t>і</w:t>
                  </w:r>
                  <w:r w:rsidRPr="001F1F4C">
                    <w:rPr>
                      <w:rFonts w:ascii="Times New Roman" w:hAnsi="Times New Roman"/>
                      <w:spacing w:val="-4"/>
                      <w:sz w:val="24"/>
                      <w:szCs w:val="24"/>
                    </w:rPr>
                    <w:t xml:space="preserve">в, </w:t>
                  </w:r>
                  <w:proofErr w:type="spellStart"/>
                  <w:r w:rsidRPr="001F1F4C">
                    <w:rPr>
                      <w:rFonts w:ascii="Times New Roman" w:hAnsi="Times New Roman"/>
                      <w:spacing w:val="-4"/>
                      <w:sz w:val="24"/>
                      <w:szCs w:val="24"/>
                    </w:rPr>
                    <w:t>Укр</w:t>
                  </w:r>
                  <w:proofErr w:type="spellEnd"/>
                  <w:r>
                    <w:rPr>
                      <w:rFonts w:ascii="Times New Roman" w:hAnsi="Times New Roman"/>
                      <w:spacing w:val="-4"/>
                      <w:sz w:val="24"/>
                      <w:szCs w:val="24"/>
                      <w:lang w:val="uk-UA"/>
                    </w:rPr>
                    <w:t>ї</w:t>
                  </w:r>
                  <w:r w:rsidRPr="001F1F4C">
                    <w:rPr>
                      <w:rFonts w:ascii="Times New Roman" w:hAnsi="Times New Roman"/>
                      <w:spacing w:val="-4"/>
                      <w:sz w:val="24"/>
                      <w:szCs w:val="24"/>
                    </w:rPr>
                    <w:t>на, 61022</w:t>
                  </w:r>
                </w:p>
              </w:tc>
            </w:tr>
            <w:tr w:rsidR="007F23DA" w:rsidRPr="001F1F4C" w:rsidTr="00762D5A">
              <w:trPr>
                <w:jc w:val="center"/>
              </w:trPr>
              <w:tc>
                <w:tcPr>
                  <w:tcW w:w="1580" w:type="pct"/>
                </w:tcPr>
                <w:p w:rsidR="007F23DA" w:rsidRPr="001F1F4C" w:rsidRDefault="007F23DA" w:rsidP="003A0436">
                  <w:pPr>
                    <w:spacing w:after="0" w:line="360" w:lineRule="auto"/>
                    <w:contextualSpacing/>
                    <w:jc w:val="both"/>
                    <w:rPr>
                      <w:rFonts w:ascii="Times New Roman" w:hAnsi="Times New Roman"/>
                      <w:sz w:val="24"/>
                      <w:szCs w:val="24"/>
                    </w:rPr>
                  </w:pPr>
                  <w:r w:rsidRPr="001F1F4C">
                    <w:rPr>
                      <w:rFonts w:ascii="Times New Roman" w:hAnsi="Times New Roman"/>
                      <w:sz w:val="24"/>
                      <w:szCs w:val="24"/>
                    </w:rPr>
                    <w:t>Контактный телефон</w:t>
                  </w:r>
                </w:p>
              </w:tc>
              <w:tc>
                <w:tcPr>
                  <w:tcW w:w="3420" w:type="pct"/>
                </w:tcPr>
                <w:p w:rsidR="007F23DA" w:rsidRPr="007F23DA" w:rsidRDefault="007F23DA" w:rsidP="007F23DA">
                  <w:pPr>
                    <w:spacing w:after="0" w:line="360" w:lineRule="auto"/>
                    <w:contextualSpacing/>
                    <w:jc w:val="both"/>
                    <w:rPr>
                      <w:rFonts w:ascii="Times New Roman" w:hAnsi="Times New Roman"/>
                      <w:sz w:val="24"/>
                      <w:szCs w:val="24"/>
                      <w:lang w:val="uk-UA"/>
                    </w:rPr>
                  </w:pPr>
                  <w:r w:rsidRPr="001F1F4C">
                    <w:rPr>
                      <w:rFonts w:ascii="Times New Roman" w:hAnsi="Times New Roman"/>
                      <w:spacing w:val="-4"/>
                      <w:sz w:val="24"/>
                      <w:szCs w:val="24"/>
                      <w:lang w:val="en-US"/>
                    </w:rPr>
                    <w:t>0</w:t>
                  </w:r>
                  <w:r>
                    <w:rPr>
                      <w:rFonts w:ascii="Times New Roman" w:hAnsi="Times New Roman"/>
                      <w:spacing w:val="-4"/>
                      <w:sz w:val="24"/>
                      <w:szCs w:val="24"/>
                      <w:lang w:val="uk-UA"/>
                    </w:rPr>
                    <w:t>67 7 120 127</w:t>
                  </w:r>
                </w:p>
              </w:tc>
            </w:tr>
            <w:tr w:rsidR="007F23DA" w:rsidRPr="001F1F4C" w:rsidTr="00762D5A">
              <w:trPr>
                <w:jc w:val="center"/>
              </w:trPr>
              <w:tc>
                <w:tcPr>
                  <w:tcW w:w="1580" w:type="pct"/>
                </w:tcPr>
                <w:p w:rsidR="007F23DA" w:rsidRPr="001F1F4C" w:rsidRDefault="007F23DA" w:rsidP="003A0436">
                  <w:pPr>
                    <w:spacing w:after="0" w:line="360" w:lineRule="auto"/>
                    <w:contextualSpacing/>
                    <w:jc w:val="both"/>
                    <w:rPr>
                      <w:rFonts w:ascii="Times New Roman" w:hAnsi="Times New Roman"/>
                      <w:sz w:val="24"/>
                      <w:szCs w:val="24"/>
                    </w:rPr>
                  </w:pPr>
                  <w:r w:rsidRPr="001F1F4C">
                    <w:rPr>
                      <w:rFonts w:ascii="Times New Roman" w:hAnsi="Times New Roman"/>
                      <w:sz w:val="24"/>
                      <w:szCs w:val="24"/>
                      <w:lang w:val="en-US"/>
                    </w:rPr>
                    <w:t>E</w:t>
                  </w:r>
                  <w:r w:rsidRPr="001F1F4C">
                    <w:rPr>
                      <w:rFonts w:ascii="Times New Roman" w:hAnsi="Times New Roman"/>
                      <w:sz w:val="24"/>
                      <w:szCs w:val="24"/>
                    </w:rPr>
                    <w:t>-</w:t>
                  </w:r>
                  <w:r w:rsidRPr="001F1F4C">
                    <w:rPr>
                      <w:rFonts w:ascii="Times New Roman" w:hAnsi="Times New Roman"/>
                      <w:sz w:val="24"/>
                      <w:szCs w:val="24"/>
                      <w:lang w:val="en-US"/>
                    </w:rPr>
                    <w:t>mail</w:t>
                  </w:r>
                </w:p>
              </w:tc>
              <w:tc>
                <w:tcPr>
                  <w:tcW w:w="3420" w:type="pct"/>
                </w:tcPr>
                <w:p w:rsidR="007F23DA" w:rsidRPr="007F23DA" w:rsidRDefault="007F23DA" w:rsidP="003A0436">
                  <w:pPr>
                    <w:spacing w:after="0" w:line="360" w:lineRule="auto"/>
                    <w:contextualSpacing/>
                    <w:jc w:val="both"/>
                    <w:rPr>
                      <w:rFonts w:ascii="Times New Roman" w:hAnsi="Times New Roman"/>
                      <w:spacing w:val="-4"/>
                      <w:sz w:val="24"/>
                      <w:szCs w:val="24"/>
                      <w:lang w:val="en-US"/>
                    </w:rPr>
                  </w:pPr>
                  <w:r>
                    <w:rPr>
                      <w:rFonts w:ascii="Times New Roman" w:hAnsi="Times New Roman"/>
                      <w:sz w:val="24"/>
                      <w:szCs w:val="24"/>
                      <w:lang w:val="en-US"/>
                    </w:rPr>
                    <w:t>demydenkoganna@gmail.com</w:t>
                  </w:r>
                </w:p>
              </w:tc>
            </w:tr>
          </w:tbl>
          <w:p w:rsidR="007F23DA" w:rsidRDefault="007F23DA" w:rsidP="00F868E4">
            <w:pPr>
              <w:spacing w:after="0" w:line="360" w:lineRule="auto"/>
              <w:contextualSpacing/>
              <w:jc w:val="both"/>
              <w:rPr>
                <w:rFonts w:ascii="Times New Roman" w:hAnsi="Times New Roman"/>
                <w:sz w:val="24"/>
                <w:szCs w:val="24"/>
                <w:lang w:val="uk-UA"/>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6544"/>
            </w:tblGrid>
            <w:tr w:rsidR="00762D5A" w:rsidRPr="007F23DA" w:rsidTr="003142CB">
              <w:trPr>
                <w:jc w:val="center"/>
              </w:trPr>
              <w:tc>
                <w:tcPr>
                  <w:tcW w:w="1580" w:type="pct"/>
                </w:tcPr>
                <w:p w:rsidR="00762D5A" w:rsidRPr="001F1F4C" w:rsidRDefault="00762D5A" w:rsidP="003142CB">
                  <w:pPr>
                    <w:spacing w:after="0" w:line="360" w:lineRule="auto"/>
                    <w:contextualSpacing/>
                    <w:jc w:val="both"/>
                    <w:rPr>
                      <w:rFonts w:ascii="Times New Roman" w:hAnsi="Times New Roman"/>
                      <w:sz w:val="24"/>
                      <w:szCs w:val="24"/>
                    </w:rPr>
                  </w:pPr>
                  <w:r w:rsidRPr="001F1F4C">
                    <w:rPr>
                      <w:rFonts w:ascii="Times New Roman" w:hAnsi="Times New Roman"/>
                      <w:sz w:val="24"/>
                      <w:szCs w:val="24"/>
                    </w:rPr>
                    <w:t>Фамилия, имя, отчество</w:t>
                  </w:r>
                </w:p>
              </w:tc>
              <w:tc>
                <w:tcPr>
                  <w:tcW w:w="3420" w:type="pct"/>
                </w:tcPr>
                <w:p w:rsidR="00C963FE" w:rsidRPr="00C963FE" w:rsidRDefault="00C963FE" w:rsidP="00C963FE">
                  <w:pPr>
                    <w:spacing w:after="0" w:line="360" w:lineRule="auto"/>
                    <w:contextualSpacing/>
                    <w:jc w:val="both"/>
                    <w:rPr>
                      <w:rFonts w:ascii="Times New Roman" w:hAnsi="Times New Roman"/>
                      <w:sz w:val="24"/>
                      <w:szCs w:val="24"/>
                      <w:lang w:val="uk-UA"/>
                    </w:rPr>
                  </w:pPr>
                  <w:r>
                    <w:rPr>
                      <w:rFonts w:ascii="Times New Roman" w:hAnsi="Times New Roman"/>
                      <w:sz w:val="24"/>
                      <w:szCs w:val="24"/>
                      <w:lang w:val="uk-UA"/>
                    </w:rPr>
                    <w:t>Компан</w:t>
                  </w:r>
                  <w:r w:rsidRPr="00C963FE">
                    <w:rPr>
                      <w:rFonts w:ascii="Times New Roman" w:hAnsi="Times New Roman"/>
                      <w:sz w:val="24"/>
                      <w:szCs w:val="24"/>
                      <w:lang w:val="uk-UA"/>
                    </w:rPr>
                    <w:t>ієць Кіра Миколаївна</w:t>
                  </w:r>
                </w:p>
                <w:p w:rsidR="00C963FE" w:rsidRPr="00C963FE" w:rsidRDefault="00C963FE" w:rsidP="00C963FE">
                  <w:pPr>
                    <w:spacing w:after="0" w:line="360" w:lineRule="auto"/>
                    <w:contextualSpacing/>
                    <w:jc w:val="both"/>
                    <w:rPr>
                      <w:rFonts w:ascii="Times New Roman" w:hAnsi="Times New Roman"/>
                      <w:sz w:val="24"/>
                      <w:szCs w:val="24"/>
                      <w:lang w:val="uk-UA"/>
                    </w:rPr>
                  </w:pPr>
                  <w:proofErr w:type="spellStart"/>
                  <w:r w:rsidRPr="00C963FE">
                    <w:rPr>
                      <w:rFonts w:ascii="Times New Roman" w:hAnsi="Times New Roman"/>
                      <w:sz w:val="24"/>
                      <w:szCs w:val="24"/>
                      <w:lang w:val="uk-UA"/>
                    </w:rPr>
                    <w:t>Компаниец</w:t>
                  </w:r>
                  <w:proofErr w:type="spellEnd"/>
                  <w:r w:rsidRPr="00C963FE">
                    <w:rPr>
                      <w:rFonts w:ascii="Times New Roman" w:hAnsi="Times New Roman"/>
                      <w:sz w:val="24"/>
                      <w:szCs w:val="24"/>
                      <w:lang w:val="uk-UA"/>
                    </w:rPr>
                    <w:t xml:space="preserve"> Кира </w:t>
                  </w:r>
                  <w:proofErr w:type="spellStart"/>
                  <w:r w:rsidRPr="00C963FE">
                    <w:rPr>
                      <w:rFonts w:ascii="Times New Roman" w:hAnsi="Times New Roman"/>
                      <w:sz w:val="24"/>
                      <w:szCs w:val="24"/>
                      <w:lang w:val="uk-UA"/>
                    </w:rPr>
                    <w:t>Николаевна</w:t>
                  </w:r>
                  <w:proofErr w:type="spellEnd"/>
                </w:p>
                <w:p w:rsidR="00762D5A" w:rsidRPr="00C963FE" w:rsidRDefault="00C963FE" w:rsidP="00C963FE">
                  <w:pPr>
                    <w:spacing w:after="0" w:line="360" w:lineRule="auto"/>
                    <w:contextualSpacing/>
                    <w:jc w:val="both"/>
                    <w:rPr>
                      <w:rFonts w:ascii="Times New Roman" w:hAnsi="Times New Roman"/>
                      <w:sz w:val="24"/>
                      <w:szCs w:val="24"/>
                      <w:lang w:val="uk-UA"/>
                    </w:rPr>
                  </w:pPr>
                  <w:proofErr w:type="spellStart"/>
                  <w:r w:rsidRPr="00C963FE">
                    <w:rPr>
                      <w:rFonts w:ascii="Times New Roman" w:hAnsi="Times New Roman"/>
                      <w:sz w:val="24"/>
                      <w:szCs w:val="24"/>
                      <w:lang w:val="uk-UA"/>
                    </w:rPr>
                    <w:t>Kompaniiets</w:t>
                  </w:r>
                  <w:proofErr w:type="spellEnd"/>
                  <w:r w:rsidRPr="00C963FE">
                    <w:rPr>
                      <w:rFonts w:ascii="Times New Roman" w:hAnsi="Times New Roman"/>
                      <w:sz w:val="24"/>
                      <w:szCs w:val="24"/>
                      <w:lang w:val="uk-UA"/>
                    </w:rPr>
                    <w:t xml:space="preserve"> </w:t>
                  </w:r>
                  <w:proofErr w:type="spellStart"/>
                  <w:r w:rsidRPr="00C963FE">
                    <w:rPr>
                      <w:rFonts w:ascii="Times New Roman" w:hAnsi="Times New Roman"/>
                      <w:sz w:val="24"/>
                      <w:szCs w:val="24"/>
                      <w:lang w:val="uk-UA"/>
                    </w:rPr>
                    <w:t>Kira</w:t>
                  </w:r>
                  <w:proofErr w:type="spellEnd"/>
                </w:p>
              </w:tc>
            </w:tr>
            <w:tr w:rsidR="00762D5A" w:rsidRPr="001F1F4C" w:rsidTr="003142CB">
              <w:trPr>
                <w:jc w:val="center"/>
              </w:trPr>
              <w:tc>
                <w:tcPr>
                  <w:tcW w:w="1580" w:type="pct"/>
                </w:tcPr>
                <w:p w:rsidR="00762D5A" w:rsidRPr="001F1F4C" w:rsidRDefault="00762D5A" w:rsidP="003142CB">
                  <w:pPr>
                    <w:spacing w:after="0" w:line="360" w:lineRule="auto"/>
                    <w:contextualSpacing/>
                    <w:jc w:val="both"/>
                    <w:rPr>
                      <w:rFonts w:ascii="Times New Roman" w:hAnsi="Times New Roman"/>
                      <w:sz w:val="24"/>
                      <w:szCs w:val="24"/>
                    </w:rPr>
                  </w:pPr>
                  <w:r w:rsidRPr="001F1F4C">
                    <w:rPr>
                      <w:rFonts w:ascii="Times New Roman" w:hAnsi="Times New Roman"/>
                      <w:sz w:val="24"/>
                      <w:szCs w:val="24"/>
                    </w:rPr>
                    <w:t>Точный почтовый адрес</w:t>
                  </w:r>
                </w:p>
              </w:tc>
              <w:tc>
                <w:tcPr>
                  <w:tcW w:w="3420" w:type="pct"/>
                </w:tcPr>
                <w:p w:rsidR="00762D5A" w:rsidRPr="00C963FE" w:rsidRDefault="00C963FE" w:rsidP="003142CB">
                  <w:pPr>
                    <w:spacing w:after="0" w:line="360" w:lineRule="auto"/>
                    <w:contextualSpacing/>
                    <w:jc w:val="both"/>
                    <w:rPr>
                      <w:rFonts w:ascii="Times New Roman" w:hAnsi="Times New Roman"/>
                      <w:sz w:val="24"/>
                      <w:szCs w:val="24"/>
                      <w:lang w:val="uk-UA"/>
                    </w:rPr>
                  </w:pPr>
                  <w:proofErr w:type="spellStart"/>
                  <w:r w:rsidRPr="00C963FE">
                    <w:rPr>
                      <w:rFonts w:ascii="Times New Roman" w:hAnsi="Times New Roman"/>
                      <w:sz w:val="24"/>
                      <w:szCs w:val="24"/>
                      <w:lang w:val="uk-UA"/>
                    </w:rPr>
                    <w:t>вул.Руставелі</w:t>
                  </w:r>
                  <w:proofErr w:type="spellEnd"/>
                  <w:r w:rsidRPr="00C963FE">
                    <w:rPr>
                      <w:rFonts w:ascii="Times New Roman" w:hAnsi="Times New Roman"/>
                      <w:sz w:val="24"/>
                      <w:szCs w:val="24"/>
                      <w:lang w:val="uk-UA"/>
                    </w:rPr>
                    <w:t>, буд.4-А, кв.19, м.</w:t>
                  </w:r>
                  <w:proofErr w:type="spellStart"/>
                  <w:r w:rsidRPr="00C963FE">
                    <w:rPr>
                      <w:rFonts w:ascii="Times New Roman" w:hAnsi="Times New Roman"/>
                      <w:sz w:val="24"/>
                      <w:szCs w:val="24"/>
                      <w:lang w:val="uk-UA"/>
                    </w:rPr>
                    <w:t>Харк</w:t>
                  </w:r>
                  <w:proofErr w:type="spellEnd"/>
                  <w:r w:rsidRPr="00C963FE">
                    <w:rPr>
                      <w:rFonts w:ascii="Times New Roman" w:hAnsi="Times New Roman"/>
                      <w:sz w:val="24"/>
                      <w:szCs w:val="24"/>
                      <w:lang w:val="uk-UA"/>
                    </w:rPr>
                    <w:t xml:space="preserve">ів, </w:t>
                  </w:r>
                  <w:proofErr w:type="spellStart"/>
                  <w:r w:rsidRPr="00C963FE">
                    <w:rPr>
                      <w:rFonts w:ascii="Times New Roman" w:hAnsi="Times New Roman"/>
                      <w:sz w:val="24"/>
                      <w:szCs w:val="24"/>
                      <w:lang w:val="uk-UA"/>
                    </w:rPr>
                    <w:t>Укра</w:t>
                  </w:r>
                  <w:proofErr w:type="spellEnd"/>
                  <w:r w:rsidRPr="00C963FE">
                    <w:rPr>
                      <w:rFonts w:ascii="Times New Roman" w:hAnsi="Times New Roman"/>
                      <w:sz w:val="24"/>
                      <w:szCs w:val="24"/>
                      <w:lang w:val="uk-UA"/>
                    </w:rPr>
                    <w:t>їна, 61001</w:t>
                  </w:r>
                </w:p>
              </w:tc>
            </w:tr>
            <w:tr w:rsidR="00762D5A" w:rsidRPr="007F23DA" w:rsidTr="003142CB">
              <w:trPr>
                <w:jc w:val="center"/>
              </w:trPr>
              <w:tc>
                <w:tcPr>
                  <w:tcW w:w="1580" w:type="pct"/>
                </w:tcPr>
                <w:p w:rsidR="00762D5A" w:rsidRPr="001F1F4C" w:rsidRDefault="00762D5A" w:rsidP="003142CB">
                  <w:pPr>
                    <w:spacing w:after="0" w:line="360" w:lineRule="auto"/>
                    <w:contextualSpacing/>
                    <w:jc w:val="both"/>
                    <w:rPr>
                      <w:rFonts w:ascii="Times New Roman" w:hAnsi="Times New Roman"/>
                      <w:sz w:val="24"/>
                      <w:szCs w:val="24"/>
                    </w:rPr>
                  </w:pPr>
                  <w:r w:rsidRPr="001F1F4C">
                    <w:rPr>
                      <w:rFonts w:ascii="Times New Roman" w:hAnsi="Times New Roman"/>
                      <w:sz w:val="24"/>
                      <w:szCs w:val="24"/>
                    </w:rPr>
                    <w:t>Контактный телефон</w:t>
                  </w:r>
                </w:p>
              </w:tc>
              <w:tc>
                <w:tcPr>
                  <w:tcW w:w="3420" w:type="pct"/>
                </w:tcPr>
                <w:p w:rsidR="00762D5A" w:rsidRPr="007F23DA" w:rsidRDefault="00C963FE" w:rsidP="003142CB">
                  <w:pPr>
                    <w:spacing w:after="0" w:line="360" w:lineRule="auto"/>
                    <w:contextualSpacing/>
                    <w:jc w:val="both"/>
                    <w:rPr>
                      <w:rFonts w:ascii="Times New Roman" w:hAnsi="Times New Roman"/>
                      <w:sz w:val="24"/>
                      <w:szCs w:val="24"/>
                      <w:lang w:val="uk-UA"/>
                    </w:rPr>
                  </w:pPr>
                  <w:r w:rsidRPr="00C963FE">
                    <w:rPr>
                      <w:rFonts w:ascii="Times New Roman" w:hAnsi="Times New Roman"/>
                      <w:sz w:val="24"/>
                      <w:szCs w:val="24"/>
                      <w:lang w:val="uk-UA"/>
                    </w:rPr>
                    <w:t>(050) 229-73-21</w:t>
                  </w:r>
                </w:p>
              </w:tc>
            </w:tr>
            <w:tr w:rsidR="00762D5A" w:rsidRPr="007F23DA" w:rsidTr="003142CB">
              <w:trPr>
                <w:jc w:val="center"/>
              </w:trPr>
              <w:tc>
                <w:tcPr>
                  <w:tcW w:w="1580" w:type="pct"/>
                </w:tcPr>
                <w:p w:rsidR="00762D5A" w:rsidRPr="001F1F4C" w:rsidRDefault="00762D5A" w:rsidP="003142CB">
                  <w:pPr>
                    <w:spacing w:after="0" w:line="360" w:lineRule="auto"/>
                    <w:contextualSpacing/>
                    <w:jc w:val="both"/>
                    <w:rPr>
                      <w:rFonts w:ascii="Times New Roman" w:hAnsi="Times New Roman"/>
                      <w:sz w:val="24"/>
                      <w:szCs w:val="24"/>
                    </w:rPr>
                  </w:pPr>
                  <w:r w:rsidRPr="001F1F4C">
                    <w:rPr>
                      <w:rFonts w:ascii="Times New Roman" w:hAnsi="Times New Roman"/>
                      <w:sz w:val="24"/>
                      <w:szCs w:val="24"/>
                      <w:lang w:val="en-US"/>
                    </w:rPr>
                    <w:t>E</w:t>
                  </w:r>
                  <w:r w:rsidRPr="001F1F4C">
                    <w:rPr>
                      <w:rFonts w:ascii="Times New Roman" w:hAnsi="Times New Roman"/>
                      <w:sz w:val="24"/>
                      <w:szCs w:val="24"/>
                    </w:rPr>
                    <w:t>-</w:t>
                  </w:r>
                  <w:r w:rsidRPr="001F1F4C">
                    <w:rPr>
                      <w:rFonts w:ascii="Times New Roman" w:hAnsi="Times New Roman"/>
                      <w:sz w:val="24"/>
                      <w:szCs w:val="24"/>
                      <w:lang w:val="en-US"/>
                    </w:rPr>
                    <w:t>mail</w:t>
                  </w:r>
                </w:p>
              </w:tc>
              <w:tc>
                <w:tcPr>
                  <w:tcW w:w="3420" w:type="pct"/>
                </w:tcPr>
                <w:p w:rsidR="00762D5A" w:rsidRPr="00C963FE" w:rsidRDefault="00C963FE" w:rsidP="003142CB">
                  <w:pPr>
                    <w:spacing w:after="0" w:line="360" w:lineRule="auto"/>
                    <w:contextualSpacing/>
                    <w:jc w:val="both"/>
                    <w:rPr>
                      <w:rFonts w:ascii="Times New Roman" w:hAnsi="Times New Roman"/>
                      <w:sz w:val="24"/>
                      <w:szCs w:val="24"/>
                      <w:lang w:val="uk-UA"/>
                    </w:rPr>
                  </w:pPr>
                  <w:r w:rsidRPr="00C963FE">
                    <w:rPr>
                      <w:rFonts w:ascii="Times New Roman" w:hAnsi="Times New Roman"/>
                      <w:sz w:val="24"/>
                      <w:szCs w:val="24"/>
                      <w:lang w:val="uk-UA"/>
                    </w:rPr>
                    <w:t>saga05021104@</w:t>
                  </w:r>
                  <w:proofErr w:type="spellStart"/>
                  <w:r w:rsidRPr="00C963FE">
                    <w:rPr>
                      <w:rFonts w:ascii="Times New Roman" w:hAnsi="Times New Roman"/>
                      <w:sz w:val="24"/>
                      <w:szCs w:val="24"/>
                      <w:lang w:val="uk-UA"/>
                    </w:rPr>
                    <w:t>yandex.ru</w:t>
                  </w:r>
                  <w:proofErr w:type="spellEnd"/>
                </w:p>
              </w:tc>
            </w:tr>
          </w:tbl>
          <w:p w:rsidR="007F23DA" w:rsidRPr="00483BD2" w:rsidRDefault="007F23DA" w:rsidP="00F868E4">
            <w:pPr>
              <w:spacing w:after="0" w:line="360" w:lineRule="auto"/>
              <w:contextualSpacing/>
              <w:jc w:val="both"/>
              <w:rPr>
                <w:rFonts w:ascii="Times New Roman" w:hAnsi="Times New Roman"/>
                <w:sz w:val="24"/>
                <w:szCs w:val="24"/>
                <w:lang w:val="uk-UA"/>
              </w:rPr>
            </w:pPr>
          </w:p>
        </w:tc>
      </w:tr>
      <w:tr w:rsidR="00762D5A" w:rsidRPr="00762D5A" w:rsidTr="00483BD2">
        <w:trPr>
          <w:jc w:val="center"/>
        </w:trPr>
        <w:tc>
          <w:tcPr>
            <w:tcW w:w="5000" w:type="pct"/>
            <w:gridSpan w:val="2"/>
            <w:tcBorders>
              <w:left w:val="nil"/>
              <w:right w:val="nil"/>
            </w:tcBorders>
          </w:tcPr>
          <w:p w:rsidR="00762D5A" w:rsidRDefault="00762D5A" w:rsidP="00F868E4">
            <w:pPr>
              <w:spacing w:after="0" w:line="360" w:lineRule="auto"/>
              <w:contextualSpacing/>
              <w:jc w:val="both"/>
              <w:rPr>
                <w:rFonts w:ascii="Times New Roman" w:hAnsi="Times New Roman"/>
                <w:sz w:val="24"/>
                <w:szCs w:val="24"/>
                <w:lang w:val="uk-UA"/>
              </w:rPr>
            </w:pPr>
          </w:p>
        </w:tc>
      </w:tr>
      <w:tr w:rsidR="00BA6533" w:rsidRPr="001F1F4C" w:rsidTr="00280ED6">
        <w:trPr>
          <w:jc w:val="center"/>
        </w:trPr>
        <w:tc>
          <w:tcPr>
            <w:tcW w:w="1538" w:type="pct"/>
          </w:tcPr>
          <w:p w:rsidR="00BA6533" w:rsidRPr="001F1F4C" w:rsidRDefault="00BA6533" w:rsidP="00280ED6">
            <w:pPr>
              <w:spacing w:after="0" w:line="360" w:lineRule="auto"/>
              <w:contextualSpacing/>
              <w:jc w:val="both"/>
              <w:rPr>
                <w:rFonts w:ascii="Times New Roman" w:hAnsi="Times New Roman"/>
                <w:sz w:val="24"/>
                <w:szCs w:val="24"/>
              </w:rPr>
            </w:pPr>
            <w:r w:rsidRPr="001F1F4C">
              <w:rPr>
                <w:rFonts w:ascii="Times New Roman" w:hAnsi="Times New Roman"/>
                <w:sz w:val="24"/>
                <w:szCs w:val="24"/>
              </w:rPr>
              <w:t>Фамилия, имя, отчество</w:t>
            </w:r>
          </w:p>
        </w:tc>
        <w:tc>
          <w:tcPr>
            <w:tcW w:w="3462" w:type="pct"/>
          </w:tcPr>
          <w:p w:rsidR="00BA6533" w:rsidRDefault="00BA6533" w:rsidP="00BA6533">
            <w:pPr>
              <w:spacing w:after="0" w:line="360" w:lineRule="auto"/>
              <w:contextualSpacing/>
              <w:jc w:val="both"/>
              <w:rPr>
                <w:rFonts w:ascii="Times New Roman" w:hAnsi="Times New Roman"/>
                <w:sz w:val="24"/>
                <w:szCs w:val="24"/>
              </w:rPr>
            </w:pPr>
            <w:r>
              <w:rPr>
                <w:rFonts w:ascii="Times New Roman" w:hAnsi="Times New Roman"/>
                <w:sz w:val="24"/>
                <w:szCs w:val="24"/>
              </w:rPr>
              <w:t>Кочубей Оксана Анатольевна</w:t>
            </w:r>
          </w:p>
          <w:p w:rsidR="00BA6533" w:rsidRDefault="00BA6533" w:rsidP="00280ED6">
            <w:pPr>
              <w:spacing w:after="0" w:line="360" w:lineRule="auto"/>
              <w:contextualSpacing/>
              <w:jc w:val="both"/>
              <w:rPr>
                <w:rFonts w:ascii="Times New Roman" w:hAnsi="Times New Roman"/>
                <w:sz w:val="24"/>
                <w:szCs w:val="24"/>
                <w:lang w:val="uk-UA"/>
              </w:rPr>
            </w:pPr>
            <w:proofErr w:type="spellStart"/>
            <w:r>
              <w:rPr>
                <w:rFonts w:ascii="Times New Roman" w:hAnsi="Times New Roman"/>
                <w:sz w:val="24"/>
                <w:szCs w:val="24"/>
                <w:lang w:val="uk-UA"/>
              </w:rPr>
              <w:t>Кочубєй</w:t>
            </w:r>
            <w:proofErr w:type="spellEnd"/>
            <w:r>
              <w:rPr>
                <w:rFonts w:ascii="Times New Roman" w:hAnsi="Times New Roman"/>
                <w:sz w:val="24"/>
                <w:szCs w:val="24"/>
                <w:lang w:val="uk-UA"/>
              </w:rPr>
              <w:t xml:space="preserve"> Оксана Анатоліївна</w:t>
            </w:r>
          </w:p>
          <w:p w:rsidR="00BA6533" w:rsidRPr="00D63B11" w:rsidRDefault="00BA6533" w:rsidP="00280ED6">
            <w:pPr>
              <w:spacing w:after="0" w:line="360" w:lineRule="auto"/>
              <w:contextualSpacing/>
              <w:jc w:val="both"/>
              <w:rPr>
                <w:rFonts w:ascii="Times New Roman" w:hAnsi="Times New Roman"/>
                <w:sz w:val="24"/>
                <w:szCs w:val="24"/>
                <w:lang w:val="uk-UA"/>
              </w:rPr>
            </w:pPr>
            <w:proofErr w:type="spellStart"/>
            <w:r>
              <w:rPr>
                <w:rFonts w:ascii="Times New Roman" w:hAnsi="Times New Roman"/>
                <w:sz w:val="24"/>
                <w:szCs w:val="24"/>
                <w:lang w:val="en-US"/>
              </w:rPr>
              <w:t>Kochubiei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Oksana</w:t>
            </w:r>
            <w:proofErr w:type="spellEnd"/>
          </w:p>
        </w:tc>
      </w:tr>
      <w:tr w:rsidR="00BA6533" w:rsidRPr="001F1F4C" w:rsidTr="00280ED6">
        <w:trPr>
          <w:jc w:val="center"/>
        </w:trPr>
        <w:tc>
          <w:tcPr>
            <w:tcW w:w="1538" w:type="pct"/>
          </w:tcPr>
          <w:p w:rsidR="00BA6533" w:rsidRPr="001F1F4C" w:rsidRDefault="00BA6533" w:rsidP="00280ED6">
            <w:pPr>
              <w:spacing w:after="0" w:line="360" w:lineRule="auto"/>
              <w:contextualSpacing/>
              <w:jc w:val="both"/>
              <w:rPr>
                <w:rFonts w:ascii="Times New Roman" w:hAnsi="Times New Roman"/>
                <w:sz w:val="24"/>
                <w:szCs w:val="24"/>
              </w:rPr>
            </w:pPr>
            <w:r w:rsidRPr="001F1F4C">
              <w:rPr>
                <w:rFonts w:ascii="Times New Roman" w:hAnsi="Times New Roman"/>
                <w:sz w:val="24"/>
                <w:szCs w:val="24"/>
              </w:rPr>
              <w:t>Точный почтовый адрес</w:t>
            </w:r>
          </w:p>
        </w:tc>
        <w:tc>
          <w:tcPr>
            <w:tcW w:w="3462" w:type="pct"/>
          </w:tcPr>
          <w:p w:rsidR="00BA6533" w:rsidRPr="001F1F4C" w:rsidRDefault="00BA6533" w:rsidP="00280ED6">
            <w:pPr>
              <w:spacing w:after="0" w:line="360" w:lineRule="auto"/>
              <w:contextualSpacing/>
              <w:jc w:val="both"/>
              <w:rPr>
                <w:rFonts w:ascii="Times New Roman" w:hAnsi="Times New Roman"/>
                <w:sz w:val="24"/>
                <w:szCs w:val="24"/>
              </w:rPr>
            </w:pPr>
            <w:r>
              <w:rPr>
                <w:rFonts w:ascii="Times New Roman" w:hAnsi="Times New Roman"/>
                <w:spacing w:val="-4"/>
                <w:sz w:val="24"/>
                <w:szCs w:val="24"/>
                <w:lang w:val="uk-UA"/>
              </w:rPr>
              <w:t>в</w:t>
            </w:r>
            <w:r w:rsidRPr="001F1F4C">
              <w:rPr>
                <w:rFonts w:ascii="Times New Roman" w:hAnsi="Times New Roman"/>
                <w:spacing w:val="-4"/>
                <w:sz w:val="24"/>
                <w:szCs w:val="24"/>
              </w:rPr>
              <w:t xml:space="preserve">ул. </w:t>
            </w:r>
            <w:r>
              <w:rPr>
                <w:rFonts w:ascii="Times New Roman" w:hAnsi="Times New Roman"/>
                <w:spacing w:val="-4"/>
                <w:sz w:val="24"/>
                <w:szCs w:val="24"/>
                <w:lang w:val="uk-UA"/>
              </w:rPr>
              <w:t xml:space="preserve">Руслана </w:t>
            </w:r>
            <w:proofErr w:type="spellStart"/>
            <w:r>
              <w:rPr>
                <w:rFonts w:ascii="Times New Roman" w:hAnsi="Times New Roman"/>
                <w:spacing w:val="-4"/>
                <w:sz w:val="24"/>
                <w:szCs w:val="24"/>
                <w:lang w:val="uk-UA"/>
              </w:rPr>
              <w:t>Плоходька</w:t>
            </w:r>
            <w:proofErr w:type="spellEnd"/>
            <w:r>
              <w:rPr>
                <w:rFonts w:ascii="Times New Roman" w:hAnsi="Times New Roman"/>
                <w:spacing w:val="-4"/>
                <w:sz w:val="24"/>
                <w:szCs w:val="24"/>
                <w:lang w:val="uk-UA"/>
              </w:rPr>
              <w:t xml:space="preserve"> 10</w:t>
            </w:r>
            <w:r>
              <w:rPr>
                <w:rFonts w:ascii="Times New Roman" w:hAnsi="Times New Roman"/>
                <w:spacing w:val="-4"/>
                <w:sz w:val="24"/>
                <w:szCs w:val="24"/>
              </w:rPr>
              <w:t xml:space="preserve">, </w:t>
            </w:r>
            <w:proofErr w:type="spellStart"/>
            <w:r>
              <w:rPr>
                <w:rFonts w:ascii="Times New Roman" w:hAnsi="Times New Roman"/>
                <w:spacing w:val="-4"/>
                <w:sz w:val="24"/>
                <w:szCs w:val="24"/>
              </w:rPr>
              <w:t>кв</w:t>
            </w:r>
            <w:proofErr w:type="spellEnd"/>
            <w:r>
              <w:rPr>
                <w:rFonts w:ascii="Times New Roman" w:hAnsi="Times New Roman"/>
                <w:spacing w:val="-4"/>
                <w:sz w:val="24"/>
                <w:szCs w:val="24"/>
              </w:rPr>
              <w:t xml:space="preserve"> </w:t>
            </w:r>
            <w:r>
              <w:rPr>
                <w:rFonts w:ascii="Times New Roman" w:hAnsi="Times New Roman"/>
                <w:spacing w:val="-4"/>
                <w:sz w:val="24"/>
                <w:szCs w:val="24"/>
                <w:lang w:val="uk-UA"/>
              </w:rPr>
              <w:t>19</w:t>
            </w:r>
            <w:r>
              <w:rPr>
                <w:rFonts w:ascii="Times New Roman" w:hAnsi="Times New Roman"/>
                <w:spacing w:val="-4"/>
                <w:sz w:val="24"/>
                <w:szCs w:val="24"/>
              </w:rPr>
              <w:t xml:space="preserve">, </w:t>
            </w:r>
            <w:r>
              <w:rPr>
                <w:rFonts w:ascii="Times New Roman" w:hAnsi="Times New Roman"/>
                <w:spacing w:val="-4"/>
                <w:sz w:val="24"/>
                <w:szCs w:val="24"/>
                <w:lang w:val="uk-UA"/>
              </w:rPr>
              <w:t>м</w:t>
            </w:r>
            <w:r w:rsidRPr="001F1F4C">
              <w:rPr>
                <w:rFonts w:ascii="Times New Roman" w:hAnsi="Times New Roman"/>
                <w:spacing w:val="-4"/>
                <w:sz w:val="24"/>
                <w:szCs w:val="24"/>
              </w:rPr>
              <w:t xml:space="preserve">.Харьков, </w:t>
            </w:r>
            <w:proofErr w:type="spellStart"/>
            <w:r w:rsidRPr="001F1F4C">
              <w:rPr>
                <w:rFonts w:ascii="Times New Roman" w:hAnsi="Times New Roman"/>
                <w:spacing w:val="-4"/>
                <w:sz w:val="24"/>
                <w:szCs w:val="24"/>
              </w:rPr>
              <w:t>Укра</w:t>
            </w:r>
            <w:proofErr w:type="spellEnd"/>
            <w:r>
              <w:rPr>
                <w:rFonts w:ascii="Times New Roman" w:hAnsi="Times New Roman"/>
                <w:spacing w:val="-4"/>
                <w:sz w:val="24"/>
                <w:szCs w:val="24"/>
                <w:lang w:val="uk-UA"/>
              </w:rPr>
              <w:t>ї</w:t>
            </w:r>
            <w:r w:rsidRPr="001F1F4C">
              <w:rPr>
                <w:rFonts w:ascii="Times New Roman" w:hAnsi="Times New Roman"/>
                <w:spacing w:val="-4"/>
                <w:sz w:val="24"/>
                <w:szCs w:val="24"/>
              </w:rPr>
              <w:t>на, 61</w:t>
            </w:r>
            <w:r>
              <w:rPr>
                <w:rFonts w:ascii="Times New Roman" w:hAnsi="Times New Roman"/>
                <w:spacing w:val="-4"/>
                <w:sz w:val="24"/>
                <w:szCs w:val="24"/>
                <w:lang w:val="uk-UA"/>
              </w:rPr>
              <w:t>112</w:t>
            </w:r>
            <w:r w:rsidRPr="001F1F4C">
              <w:rPr>
                <w:rFonts w:ascii="Times New Roman" w:hAnsi="Times New Roman"/>
                <w:spacing w:val="-4"/>
                <w:sz w:val="24"/>
                <w:szCs w:val="24"/>
              </w:rPr>
              <w:t>;</w:t>
            </w:r>
          </w:p>
        </w:tc>
      </w:tr>
      <w:tr w:rsidR="00BA6533" w:rsidRPr="001F1F4C" w:rsidTr="00280ED6">
        <w:trPr>
          <w:jc w:val="center"/>
        </w:trPr>
        <w:tc>
          <w:tcPr>
            <w:tcW w:w="1538" w:type="pct"/>
          </w:tcPr>
          <w:p w:rsidR="00BA6533" w:rsidRPr="001F1F4C" w:rsidRDefault="00BA6533" w:rsidP="00280ED6">
            <w:pPr>
              <w:spacing w:after="0" w:line="360" w:lineRule="auto"/>
              <w:contextualSpacing/>
              <w:jc w:val="both"/>
              <w:rPr>
                <w:rFonts w:ascii="Times New Roman" w:hAnsi="Times New Roman"/>
                <w:sz w:val="24"/>
                <w:szCs w:val="24"/>
              </w:rPr>
            </w:pPr>
            <w:r w:rsidRPr="001F1F4C">
              <w:rPr>
                <w:rFonts w:ascii="Times New Roman" w:hAnsi="Times New Roman"/>
                <w:sz w:val="24"/>
                <w:szCs w:val="24"/>
              </w:rPr>
              <w:t>Контактный телефон</w:t>
            </w:r>
          </w:p>
        </w:tc>
        <w:tc>
          <w:tcPr>
            <w:tcW w:w="3462" w:type="pct"/>
          </w:tcPr>
          <w:p w:rsidR="00BA6533" w:rsidRPr="00483BD2" w:rsidRDefault="00BA6533" w:rsidP="00280ED6">
            <w:pPr>
              <w:spacing w:after="0" w:line="360" w:lineRule="auto"/>
              <w:contextualSpacing/>
              <w:jc w:val="both"/>
              <w:rPr>
                <w:rFonts w:ascii="Times New Roman" w:hAnsi="Times New Roman"/>
                <w:spacing w:val="-4"/>
                <w:sz w:val="24"/>
                <w:szCs w:val="24"/>
                <w:lang w:val="en-US"/>
              </w:rPr>
            </w:pPr>
            <w:r>
              <w:rPr>
                <w:rFonts w:ascii="Times New Roman" w:hAnsi="Times New Roman"/>
                <w:spacing w:val="-4"/>
                <w:sz w:val="24"/>
                <w:szCs w:val="24"/>
                <w:lang w:val="uk-UA"/>
              </w:rPr>
              <w:t>0957990890</w:t>
            </w:r>
          </w:p>
        </w:tc>
      </w:tr>
      <w:tr w:rsidR="00483BD2" w:rsidRPr="001F1F4C" w:rsidTr="00280ED6">
        <w:trPr>
          <w:jc w:val="center"/>
        </w:trPr>
        <w:tc>
          <w:tcPr>
            <w:tcW w:w="1538" w:type="pct"/>
          </w:tcPr>
          <w:p w:rsidR="00483BD2" w:rsidRPr="001F1F4C" w:rsidRDefault="00483BD2" w:rsidP="00280ED6">
            <w:pPr>
              <w:spacing w:after="0" w:line="360" w:lineRule="auto"/>
              <w:contextualSpacing/>
              <w:jc w:val="both"/>
              <w:rPr>
                <w:rFonts w:ascii="Times New Roman" w:hAnsi="Times New Roman"/>
                <w:sz w:val="24"/>
                <w:szCs w:val="24"/>
              </w:rPr>
            </w:pPr>
            <w:r w:rsidRPr="001F1F4C">
              <w:rPr>
                <w:rFonts w:ascii="Times New Roman" w:hAnsi="Times New Roman"/>
                <w:sz w:val="24"/>
                <w:szCs w:val="24"/>
                <w:lang w:val="en-US"/>
              </w:rPr>
              <w:t>E</w:t>
            </w:r>
            <w:r w:rsidRPr="001F1F4C">
              <w:rPr>
                <w:rFonts w:ascii="Times New Roman" w:hAnsi="Times New Roman"/>
                <w:sz w:val="24"/>
                <w:szCs w:val="24"/>
              </w:rPr>
              <w:t>-</w:t>
            </w:r>
            <w:r w:rsidRPr="001F1F4C">
              <w:rPr>
                <w:rFonts w:ascii="Times New Roman" w:hAnsi="Times New Roman"/>
                <w:sz w:val="24"/>
                <w:szCs w:val="24"/>
                <w:lang w:val="en-US"/>
              </w:rPr>
              <w:t>mail</w:t>
            </w:r>
          </w:p>
        </w:tc>
        <w:tc>
          <w:tcPr>
            <w:tcW w:w="3462" w:type="pct"/>
          </w:tcPr>
          <w:p w:rsidR="00483BD2" w:rsidRDefault="00483BD2" w:rsidP="00280ED6">
            <w:pPr>
              <w:spacing w:after="0" w:line="360" w:lineRule="auto"/>
              <w:contextualSpacing/>
              <w:jc w:val="both"/>
              <w:rPr>
                <w:rFonts w:ascii="Times New Roman" w:hAnsi="Times New Roman"/>
                <w:spacing w:val="-4"/>
                <w:sz w:val="24"/>
                <w:szCs w:val="24"/>
                <w:lang w:val="uk-UA"/>
              </w:rPr>
            </w:pPr>
            <w:r>
              <w:rPr>
                <w:rFonts w:ascii="Times New Roman" w:hAnsi="Times New Roman"/>
                <w:sz w:val="24"/>
                <w:szCs w:val="24"/>
                <w:lang w:val="en-US"/>
              </w:rPr>
              <w:t>oksana.kochubiei@gmail.com</w:t>
            </w:r>
          </w:p>
        </w:tc>
      </w:tr>
    </w:tbl>
    <w:p w:rsidR="00BA6533" w:rsidRPr="00040ADC" w:rsidRDefault="00BA6533" w:rsidP="00BA6533">
      <w:pPr>
        <w:spacing w:after="0" w:line="360" w:lineRule="auto"/>
        <w:contextualSpacing/>
        <w:jc w:val="both"/>
        <w:rPr>
          <w:rFonts w:ascii="Times New Roman" w:hAnsi="Times New Roman" w:cs="Times New Roman"/>
          <w:sz w:val="28"/>
          <w:szCs w:val="28"/>
          <w:lang w:val="uk-UA"/>
        </w:rPr>
      </w:pPr>
    </w:p>
    <w:p w:rsidR="00F4451F" w:rsidRPr="00040ADC" w:rsidRDefault="00F4451F" w:rsidP="00F4451F">
      <w:pPr>
        <w:spacing w:after="0" w:line="360" w:lineRule="auto"/>
        <w:contextualSpacing/>
        <w:jc w:val="both"/>
        <w:rPr>
          <w:rFonts w:ascii="Times New Roman" w:hAnsi="Times New Roman" w:cs="Times New Roman"/>
          <w:sz w:val="28"/>
          <w:szCs w:val="28"/>
          <w:lang w:val="uk-UA"/>
        </w:rPr>
      </w:pPr>
    </w:p>
    <w:p w:rsidR="00F4451F" w:rsidRPr="00667492" w:rsidRDefault="00F4451F" w:rsidP="00667492">
      <w:pPr>
        <w:spacing w:line="360" w:lineRule="auto"/>
        <w:ind w:firstLine="709"/>
        <w:contextualSpacing/>
        <w:jc w:val="both"/>
        <w:rPr>
          <w:rFonts w:ascii="Times New Roman" w:hAnsi="Times New Roman" w:cs="Times New Roman"/>
          <w:sz w:val="28"/>
          <w:szCs w:val="28"/>
          <w:lang w:val="en-US"/>
        </w:rPr>
      </w:pPr>
    </w:p>
    <w:sectPr w:rsidR="00F4451F" w:rsidRPr="00667492" w:rsidSect="00D56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FreeSetLightC">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1A"/>
    <w:multiLevelType w:val="hybridMultilevel"/>
    <w:tmpl w:val="6DF82606"/>
    <w:lvl w:ilvl="0" w:tplc="FF10A91A">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B7B"/>
    <w:rsid w:val="00052D45"/>
    <w:rsid w:val="000E5ABB"/>
    <w:rsid w:val="00115A80"/>
    <w:rsid w:val="002270D9"/>
    <w:rsid w:val="00255B92"/>
    <w:rsid w:val="002A0F19"/>
    <w:rsid w:val="0031708F"/>
    <w:rsid w:val="00331F98"/>
    <w:rsid w:val="00353FE2"/>
    <w:rsid w:val="003B6919"/>
    <w:rsid w:val="00406A0D"/>
    <w:rsid w:val="0040738E"/>
    <w:rsid w:val="0041596E"/>
    <w:rsid w:val="00482C7A"/>
    <w:rsid w:val="00483BD2"/>
    <w:rsid w:val="004C4803"/>
    <w:rsid w:val="00563504"/>
    <w:rsid w:val="006107F3"/>
    <w:rsid w:val="00655871"/>
    <w:rsid w:val="006567C3"/>
    <w:rsid w:val="00667492"/>
    <w:rsid w:val="00690182"/>
    <w:rsid w:val="00696B60"/>
    <w:rsid w:val="006C2B00"/>
    <w:rsid w:val="00740390"/>
    <w:rsid w:val="00762D5A"/>
    <w:rsid w:val="00794F08"/>
    <w:rsid w:val="007B2588"/>
    <w:rsid w:val="007B476B"/>
    <w:rsid w:val="007D2F2F"/>
    <w:rsid w:val="007D4699"/>
    <w:rsid w:val="007F23DA"/>
    <w:rsid w:val="008133EB"/>
    <w:rsid w:val="00855B31"/>
    <w:rsid w:val="00907B61"/>
    <w:rsid w:val="009A6CC1"/>
    <w:rsid w:val="00AB0BD7"/>
    <w:rsid w:val="00AB4E63"/>
    <w:rsid w:val="00AB5962"/>
    <w:rsid w:val="00B400DF"/>
    <w:rsid w:val="00BA6533"/>
    <w:rsid w:val="00BF4824"/>
    <w:rsid w:val="00BF798E"/>
    <w:rsid w:val="00C42CAA"/>
    <w:rsid w:val="00C46806"/>
    <w:rsid w:val="00C963FE"/>
    <w:rsid w:val="00D15B4A"/>
    <w:rsid w:val="00D30D1B"/>
    <w:rsid w:val="00D3625B"/>
    <w:rsid w:val="00D5632B"/>
    <w:rsid w:val="00D87131"/>
    <w:rsid w:val="00E21CE8"/>
    <w:rsid w:val="00E3692C"/>
    <w:rsid w:val="00EC604E"/>
    <w:rsid w:val="00ED10B7"/>
    <w:rsid w:val="00F0633F"/>
    <w:rsid w:val="00F4451F"/>
    <w:rsid w:val="00F5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4451F"/>
  </w:style>
  <w:style w:type="paragraph" w:styleId="a4">
    <w:name w:val="List Paragraph"/>
    <w:basedOn w:val="a"/>
    <w:uiPriority w:val="34"/>
    <w:qFormat/>
    <w:rsid w:val="00F4451F"/>
    <w:pPr>
      <w:ind w:left="720"/>
      <w:contextualSpacing/>
    </w:pPr>
  </w:style>
  <w:style w:type="paragraph" w:styleId="a5">
    <w:name w:val="Body Text"/>
    <w:basedOn w:val="a"/>
    <w:link w:val="a6"/>
    <w:rsid w:val="00C963FE"/>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6">
    <w:name w:val="Основной текст Знак"/>
    <w:basedOn w:val="a0"/>
    <w:link w:val="a5"/>
    <w:rsid w:val="00C963FE"/>
    <w:rPr>
      <w:rFonts w:ascii="Times New Roman" w:eastAsia="Andale Sans UI" w:hAnsi="Times New Roman" w:cs="Times New Roman"/>
      <w:kern w:val="1"/>
      <w:sz w:val="24"/>
      <w:szCs w:val="24"/>
      <w:lang/>
    </w:rPr>
  </w:style>
  <w:style w:type="paragraph" w:customStyle="1" w:styleId="a7">
    <w:name w:val="Содержимое таблицы"/>
    <w:basedOn w:val="a"/>
    <w:rsid w:val="00C963FE"/>
    <w:pPr>
      <w:widowControl w:val="0"/>
      <w:suppressLineNumbers/>
      <w:suppressAutoHyphens/>
      <w:spacing w:after="0" w:line="240" w:lineRule="auto"/>
    </w:pPr>
    <w:rPr>
      <w:rFonts w:ascii="Times New Roman" w:eastAsia="Andale Sans UI" w:hAnsi="Times New Roman" w:cs="Times New Roman"/>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30DDE-7038-4E73-8115-4923DE8F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Ульяна</cp:lastModifiedBy>
  <cp:revision>12</cp:revision>
  <dcterms:created xsi:type="dcterms:W3CDTF">2017-03-17T12:07:00Z</dcterms:created>
  <dcterms:modified xsi:type="dcterms:W3CDTF">2017-04-04T16:26:00Z</dcterms:modified>
</cp:coreProperties>
</file>