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09" w:rsidRPr="00621AED" w:rsidRDefault="00D02909" w:rsidP="00D02909">
      <w:pPr>
        <w:tabs>
          <w:tab w:val="center" w:pos="4819"/>
          <w:tab w:val="right" w:pos="9638"/>
        </w:tabs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Харківський національний медичний університет</w:t>
      </w:r>
    </w:p>
    <w:p w:rsidR="00D02909" w:rsidRPr="00621AED" w:rsidRDefault="00D02909" w:rsidP="00D02909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2CA3F2" wp14:editId="3E9A4086">
            <wp:extent cx="2183130" cy="2256389"/>
            <wp:effectExtent l="19050" t="0" r="7620" b="0"/>
            <wp:docPr id="4" name="Рисунок 4" descr="C:\Users\Lada\Pictures\Favorite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a\Pictures\Favorites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25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СОЦІАЛЬНА МЕДИЦИНА ТА ОРГАНІЗАЦІЯ ОХОРОНИ ЗДОРОВ'Я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(БІОСТАТИСТИКА)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Методичні розробки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для викладачів до проведення практичного заняття</w:t>
      </w: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br/>
        <w:t xml:space="preserve"> на тему 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«</w:t>
      </w:r>
      <w:r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 xml:space="preserve">Індекси та індексний метод </w:t>
      </w:r>
      <w:r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br/>
        <w:t>в статистичних дослідженнях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»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для підготовки студентів по спеціальності</w:t>
      </w: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:</w:t>
      </w:r>
    </w:p>
    <w:p w:rsidR="00D02909" w:rsidRPr="00621AED" w:rsidRDefault="00D02909" w:rsidP="00D02909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7.12010001  «Лікувальна справа»,</w:t>
      </w:r>
    </w:p>
    <w:p w:rsidR="00D02909" w:rsidRPr="00621AED" w:rsidRDefault="00D02909" w:rsidP="00D02909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7.12010002  «Педіатрія»,</w:t>
      </w:r>
    </w:p>
    <w:p w:rsidR="00D02909" w:rsidRPr="00621AED" w:rsidRDefault="00D02909" w:rsidP="00D02909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7.12010003  «Медико-профілактична справа»,</w:t>
      </w:r>
    </w:p>
    <w:p w:rsidR="00D02909" w:rsidRPr="00621AED" w:rsidRDefault="00D02909" w:rsidP="00D02909">
      <w:pPr>
        <w:spacing w:after="0" w:line="240" w:lineRule="auto"/>
        <w:ind w:left="2410"/>
        <w:jc w:val="both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– 7.12010005«Стоматологія».</w:t>
      </w:r>
    </w:p>
    <w:p w:rsidR="00D02909" w:rsidRPr="00621AED" w:rsidRDefault="00D02909" w:rsidP="00D029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Харків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  <w:sectPr w:rsidR="00D02909" w:rsidRPr="00621AED" w:rsidSect="00D02909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2017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МІНІСТЕРСТВО ОХОРОНИ ЗДОРОВ'Я УКРАЇНИ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КАФЕДРА СОЦІАЛЬНОЇ МЕДИЦИНИ, ОРГАНІЗАЦІЇ ТА ЕКОНОМІКИ ОХОРОНИ ЗДОРОВ'Я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СОЦІАЛЬНА МЕДИЦИНА ТА ОРГАНІЗАЦІЯ ОХОРОНИ ЗДОРОВ'Я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(БІОСТАТИСТИКА)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Методичні розробки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для викладачів до проведення практичного заняття </w:t>
      </w: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br/>
        <w:t xml:space="preserve">на тему 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«</w:t>
      </w:r>
      <w:r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Індекси та індексний метод</w:t>
      </w:r>
      <w:r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br/>
        <w:t>в статистичних дослідженнях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»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для підготовки студентів по спеціальності</w:t>
      </w: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:</w:t>
      </w:r>
    </w:p>
    <w:p w:rsidR="00D02909" w:rsidRPr="00621AED" w:rsidRDefault="00D02909" w:rsidP="00D02909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7.12010001  «Лікувальна справа»,</w:t>
      </w:r>
    </w:p>
    <w:p w:rsidR="00D02909" w:rsidRPr="00621AED" w:rsidRDefault="00D02909" w:rsidP="00D02909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7.12010002  «Педіатрія»,</w:t>
      </w:r>
    </w:p>
    <w:p w:rsidR="00D02909" w:rsidRPr="00621AED" w:rsidRDefault="00D02909" w:rsidP="00D02909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7.12010003  «Медико-профілактична справа»,</w:t>
      </w:r>
    </w:p>
    <w:p w:rsidR="00D02909" w:rsidRPr="00621AED" w:rsidRDefault="00D02909" w:rsidP="00D02909">
      <w:pPr>
        <w:spacing w:after="0" w:line="240" w:lineRule="auto"/>
        <w:ind w:left="2410"/>
        <w:jc w:val="both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– 7.12010005  «Стоматологія».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ind w:left="5670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Затверджено вченою радою </w:t>
      </w:r>
      <w:r w:rsidRPr="00621A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Харківського національного</w:t>
      </w:r>
    </w:p>
    <w:p w:rsidR="00D02909" w:rsidRPr="00621AED" w:rsidRDefault="00D02909" w:rsidP="00D02909">
      <w:pPr>
        <w:spacing w:after="0" w:line="240" w:lineRule="auto"/>
        <w:ind w:left="5670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медичного університету.</w:t>
      </w:r>
    </w:p>
    <w:p w:rsidR="00D02909" w:rsidRPr="00621AED" w:rsidRDefault="00D02909" w:rsidP="00D02909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</w:t>
      </w:r>
      <w:r w:rsidRPr="00621AED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ротокол </w:t>
      </w:r>
      <w:r w:rsidRPr="0062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№ 6 від 15.06.2017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Харків 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ХНМУ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  <w:sectPr w:rsidR="00D02909" w:rsidRPr="00621AED" w:rsidSect="00D02909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2017</w:t>
      </w:r>
    </w:p>
    <w:p w:rsidR="00D02909" w:rsidRPr="00D02909" w:rsidRDefault="00D02909" w:rsidP="00D029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2909">
        <w:rPr>
          <w:rFonts w:ascii="Times New Roman" w:eastAsia="Calibri" w:hAnsi="Times New Roman" w:cs="Times New Roman"/>
          <w:sz w:val="28"/>
          <w:szCs w:val="28"/>
        </w:rPr>
        <w:lastRenderedPageBreak/>
        <w:t>УДК 614.1:519.23</w:t>
      </w:r>
    </w:p>
    <w:p w:rsidR="00D02909" w:rsidRPr="00621AED" w:rsidRDefault="00D02909" w:rsidP="00D029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DF20D5" w:rsidRDefault="00D02909" w:rsidP="00D0290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Соціальна медицина та організація охорони здоров’я (біостатистика) : методичні розробки для викладачів до проведення практичного заняття на тему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Індекси та індексний метод в статистичних дослідженнях</w:t>
      </w:r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для підготовки студентів за спеціальностями 7.12010001 «Лікувальна справа», 7.12010002, «Педіатрія», 7.12010003 «Медико-профілактична справа», 7.12010005 «Стоматологія» / укл. І.А. Чухно, В.А. Огнєв. – Харків : ХНМУ, 2017. </w:t>
      </w:r>
      <w:r w:rsidRPr="00621A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– </w:t>
      </w:r>
      <w:r w:rsidRPr="00DF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F2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</w:t>
      </w:r>
    </w:p>
    <w:p w:rsidR="00D02909" w:rsidRPr="00621AED" w:rsidRDefault="00D02909" w:rsidP="00D0290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793"/>
      </w:tblGrid>
      <w:tr w:rsidR="00D02909" w:rsidRPr="00D02909" w:rsidTr="00D02909">
        <w:tc>
          <w:tcPr>
            <w:tcW w:w="1985" w:type="dxa"/>
          </w:tcPr>
          <w:p w:rsidR="00D02909" w:rsidRPr="00621AED" w:rsidRDefault="00D02909" w:rsidP="00D02909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Укладачі:</w:t>
            </w:r>
          </w:p>
        </w:tc>
        <w:tc>
          <w:tcPr>
            <w:tcW w:w="3793" w:type="dxa"/>
          </w:tcPr>
          <w:p w:rsidR="00D02909" w:rsidRPr="00621AED" w:rsidRDefault="00D02909" w:rsidP="00D02909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Чухно І.А.</w:t>
            </w:r>
          </w:p>
        </w:tc>
      </w:tr>
      <w:tr w:rsidR="00D02909" w:rsidRPr="00D02909" w:rsidTr="00D02909">
        <w:tc>
          <w:tcPr>
            <w:tcW w:w="1985" w:type="dxa"/>
          </w:tcPr>
          <w:p w:rsidR="00D02909" w:rsidRPr="00621AED" w:rsidRDefault="00D02909" w:rsidP="00D02909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D02909" w:rsidRPr="00621AED" w:rsidRDefault="00D02909" w:rsidP="00D02909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Огнєв В.А.</w:t>
            </w:r>
          </w:p>
        </w:tc>
      </w:tr>
      <w:tr w:rsidR="00D02909" w:rsidRPr="00621AED" w:rsidTr="00D02909">
        <w:tc>
          <w:tcPr>
            <w:tcW w:w="1985" w:type="dxa"/>
          </w:tcPr>
          <w:p w:rsidR="00D02909" w:rsidRPr="00621AED" w:rsidRDefault="00D02909" w:rsidP="00D02909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D02909" w:rsidRPr="00621AED" w:rsidRDefault="00D02909" w:rsidP="00D02909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2909" w:rsidRPr="00621AED" w:rsidTr="00D02909">
        <w:tc>
          <w:tcPr>
            <w:tcW w:w="1985" w:type="dxa"/>
          </w:tcPr>
          <w:p w:rsidR="00D02909" w:rsidRPr="00621AED" w:rsidRDefault="00D02909" w:rsidP="00D02909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D02909" w:rsidRPr="00621AED" w:rsidRDefault="00D02909" w:rsidP="00D02909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02909" w:rsidRPr="00621AED" w:rsidRDefault="00D02909" w:rsidP="00D02909">
      <w:pPr>
        <w:spacing w:after="0"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ind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D34FF" w:rsidRPr="00D02909" w:rsidRDefault="001D34FF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29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МЕТОДИКА ПРОВЕДЕННЯ ЗАНЯТТЯ</w:t>
      </w:r>
    </w:p>
    <w:p w:rsidR="001D34FF" w:rsidRPr="00D02909" w:rsidRDefault="001D34FF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4FF" w:rsidRPr="00D02909" w:rsidRDefault="001D34FF" w:rsidP="00D02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909">
        <w:rPr>
          <w:rFonts w:ascii="Times New Roman" w:hAnsi="Times New Roman" w:cs="Times New Roman"/>
          <w:b/>
          <w:sz w:val="28"/>
          <w:szCs w:val="28"/>
          <w:lang w:val="uk-UA"/>
        </w:rPr>
        <w:t>Мета заняття:</w:t>
      </w:r>
      <w:r w:rsidRPr="00D02909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ознайомитись з сутністю індек</w:t>
      </w:r>
      <w:r w:rsidR="00D02909" w:rsidRPr="00D02909">
        <w:rPr>
          <w:rFonts w:ascii="Times New Roman" w:hAnsi="Times New Roman" w:cs="Times New Roman"/>
          <w:sz w:val="28"/>
          <w:szCs w:val="28"/>
          <w:lang w:val="uk-UA"/>
        </w:rPr>
        <w:t>сів і індексного методу аналізу</w:t>
      </w:r>
      <w:r w:rsidR="00D029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909" w:rsidRPr="00D0290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02909">
        <w:rPr>
          <w:rFonts w:ascii="Times New Roman" w:hAnsi="Times New Roman" w:cs="Times New Roman"/>
          <w:sz w:val="28"/>
          <w:szCs w:val="28"/>
          <w:lang w:val="uk-UA"/>
        </w:rPr>
        <w:t xml:space="preserve"> методологією побудови і розрахунку різних видів індексів.</w:t>
      </w:r>
    </w:p>
    <w:p w:rsidR="002A473A" w:rsidRPr="002A473A" w:rsidRDefault="00601333" w:rsidP="00D029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1333">
        <w:rPr>
          <w:rFonts w:ascii="Times New Roman" w:hAnsi="Times New Roman" w:cs="Times New Roman"/>
          <w:b/>
          <w:sz w:val="28"/>
          <w:szCs w:val="28"/>
        </w:rPr>
        <w:t>З</w:t>
      </w:r>
      <w:r w:rsidR="001D34FF" w:rsidRPr="00601333">
        <w:rPr>
          <w:rFonts w:ascii="Times New Roman" w:hAnsi="Times New Roman" w:cs="Times New Roman"/>
          <w:b/>
          <w:sz w:val="28"/>
          <w:szCs w:val="28"/>
        </w:rPr>
        <w:t>нати:</w:t>
      </w:r>
    </w:p>
    <w:p w:rsidR="002A473A" w:rsidRPr="002A473A" w:rsidRDefault="002A473A" w:rsidP="00D02909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473A">
        <w:rPr>
          <w:rFonts w:ascii="Times New Roman" w:hAnsi="Times New Roman" w:cs="Times New Roman"/>
          <w:b/>
          <w:i/>
          <w:sz w:val="28"/>
          <w:szCs w:val="28"/>
        </w:rPr>
        <w:t>програмні питання:</w:t>
      </w:r>
    </w:p>
    <w:p w:rsidR="001D34FF" w:rsidRPr="00D02909" w:rsidRDefault="001D34FF" w:rsidP="00D0290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909">
        <w:rPr>
          <w:rFonts w:ascii="Times New Roman" w:hAnsi="Times New Roman" w:cs="Times New Roman"/>
          <w:sz w:val="28"/>
          <w:szCs w:val="28"/>
        </w:rPr>
        <w:t>сутність індексів і індексного методу аналізу;</w:t>
      </w:r>
    </w:p>
    <w:p w:rsidR="001D34FF" w:rsidRPr="00D02909" w:rsidRDefault="001D34FF" w:rsidP="00D0290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909">
        <w:rPr>
          <w:rFonts w:ascii="Times New Roman" w:hAnsi="Times New Roman" w:cs="Times New Roman"/>
          <w:sz w:val="28"/>
          <w:szCs w:val="28"/>
        </w:rPr>
        <w:t>класифікація індексів і загальні правила їх побудови;</w:t>
      </w:r>
    </w:p>
    <w:p w:rsidR="001D34FF" w:rsidRPr="00D02909" w:rsidRDefault="001D34FF" w:rsidP="00D0290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909">
        <w:rPr>
          <w:rFonts w:ascii="Times New Roman" w:hAnsi="Times New Roman" w:cs="Times New Roman"/>
          <w:sz w:val="28"/>
          <w:szCs w:val="28"/>
        </w:rPr>
        <w:t>сутність, принципи побудови, розрахунок і трактування результатів індивідуальних, агрегатних, середньозважених, територіальних індексів та індексів середніх величин;</w:t>
      </w:r>
    </w:p>
    <w:p w:rsidR="001D34FF" w:rsidRPr="00D02909" w:rsidRDefault="001D34FF" w:rsidP="00D0290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909">
        <w:rPr>
          <w:rFonts w:ascii="Times New Roman" w:hAnsi="Times New Roman" w:cs="Times New Roman"/>
          <w:sz w:val="28"/>
          <w:szCs w:val="28"/>
        </w:rPr>
        <w:t>взаємозв'язк</w:t>
      </w:r>
      <w:r w:rsidR="00D0290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02909">
        <w:rPr>
          <w:rFonts w:ascii="Times New Roman" w:hAnsi="Times New Roman" w:cs="Times New Roman"/>
          <w:sz w:val="28"/>
          <w:szCs w:val="28"/>
        </w:rPr>
        <w:t xml:space="preserve"> індексів.</w:t>
      </w:r>
    </w:p>
    <w:p w:rsidR="00601333" w:rsidRPr="00E10417" w:rsidRDefault="00601333" w:rsidP="00D02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1333" w:rsidRDefault="00D02909" w:rsidP="00D029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D34FF" w:rsidRPr="00601333">
        <w:rPr>
          <w:rFonts w:ascii="Times New Roman" w:hAnsi="Times New Roman" w:cs="Times New Roman"/>
          <w:b/>
          <w:sz w:val="28"/>
          <w:szCs w:val="28"/>
        </w:rPr>
        <w:t>міти:</w:t>
      </w:r>
    </w:p>
    <w:p w:rsidR="001D34FF" w:rsidRPr="00D02909" w:rsidRDefault="001D34FF" w:rsidP="00D02909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09">
        <w:rPr>
          <w:rFonts w:ascii="Times New Roman" w:hAnsi="Times New Roman" w:cs="Times New Roman"/>
          <w:sz w:val="28"/>
          <w:szCs w:val="28"/>
        </w:rPr>
        <w:t xml:space="preserve">визначати оптимальний вид індексів </w:t>
      </w:r>
      <w:r w:rsidR="00E1199D" w:rsidRPr="00D02909">
        <w:rPr>
          <w:rFonts w:ascii="Times New Roman" w:hAnsi="Times New Roman" w:cs="Times New Roman"/>
          <w:sz w:val="28"/>
          <w:szCs w:val="28"/>
        </w:rPr>
        <w:t xml:space="preserve">в залежності від об'єкта і </w:t>
      </w:r>
      <w:r w:rsidR="00E1199D" w:rsidRPr="00D02909">
        <w:rPr>
          <w:rFonts w:ascii="Times New Roman" w:hAnsi="Times New Roman" w:cs="Times New Roman"/>
          <w:sz w:val="28"/>
          <w:szCs w:val="28"/>
          <w:lang w:val="uk-UA"/>
        </w:rPr>
        <w:t>мети</w:t>
      </w:r>
      <w:r w:rsidRPr="00D02909">
        <w:rPr>
          <w:rFonts w:ascii="Times New Roman" w:hAnsi="Times New Roman" w:cs="Times New Roman"/>
          <w:sz w:val="28"/>
          <w:szCs w:val="28"/>
        </w:rPr>
        <w:t xml:space="preserve"> дослідження;</w:t>
      </w:r>
    </w:p>
    <w:p w:rsidR="001D34FF" w:rsidRPr="00D02909" w:rsidRDefault="001D34FF" w:rsidP="00D02909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909">
        <w:rPr>
          <w:rFonts w:ascii="Times New Roman" w:hAnsi="Times New Roman" w:cs="Times New Roman"/>
          <w:sz w:val="28"/>
          <w:szCs w:val="28"/>
        </w:rPr>
        <w:t>освоїти навички побудови, розрахунку та трактування результатів основних видів індексів.</w:t>
      </w:r>
    </w:p>
    <w:p w:rsidR="001D34FF" w:rsidRPr="00E10417" w:rsidRDefault="001D34FF" w:rsidP="00D02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333">
        <w:rPr>
          <w:rFonts w:ascii="Times New Roman" w:hAnsi="Times New Roman" w:cs="Times New Roman"/>
          <w:b/>
          <w:sz w:val="28"/>
          <w:szCs w:val="28"/>
        </w:rPr>
        <w:t>Форма заняття:</w:t>
      </w:r>
      <w:r w:rsidRPr="00E10417">
        <w:rPr>
          <w:rFonts w:ascii="Times New Roman" w:hAnsi="Times New Roman" w:cs="Times New Roman"/>
          <w:sz w:val="28"/>
          <w:szCs w:val="28"/>
        </w:rPr>
        <w:t xml:space="preserve"> практичне заняття.</w:t>
      </w:r>
    </w:p>
    <w:p w:rsidR="001D34FF" w:rsidRPr="00E10417" w:rsidRDefault="001D34FF" w:rsidP="00D02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333">
        <w:rPr>
          <w:rFonts w:ascii="Times New Roman" w:hAnsi="Times New Roman" w:cs="Times New Roman"/>
          <w:b/>
          <w:sz w:val="28"/>
          <w:szCs w:val="28"/>
        </w:rPr>
        <w:t>Місце проведення заняття:</w:t>
      </w:r>
      <w:r w:rsidRPr="00E10417">
        <w:rPr>
          <w:rFonts w:ascii="Times New Roman" w:hAnsi="Times New Roman" w:cs="Times New Roman"/>
          <w:sz w:val="28"/>
          <w:szCs w:val="28"/>
        </w:rPr>
        <w:t xml:space="preserve"> навчальна кімната кафедри.</w:t>
      </w:r>
    </w:p>
    <w:p w:rsidR="001D34FF" w:rsidRPr="00601333" w:rsidRDefault="001D34FF" w:rsidP="00D029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333">
        <w:rPr>
          <w:rFonts w:ascii="Times New Roman" w:hAnsi="Times New Roman" w:cs="Times New Roman"/>
          <w:b/>
          <w:sz w:val="28"/>
          <w:szCs w:val="28"/>
        </w:rPr>
        <w:t>Методичне забезпечення заняття:</w:t>
      </w:r>
    </w:p>
    <w:p w:rsidR="001D34FF" w:rsidRPr="00D02909" w:rsidRDefault="001D34FF" w:rsidP="00D02909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909">
        <w:rPr>
          <w:rFonts w:ascii="Times New Roman" w:hAnsi="Times New Roman" w:cs="Times New Roman"/>
          <w:sz w:val="28"/>
          <w:szCs w:val="28"/>
        </w:rPr>
        <w:t>методичні розробки до занять;</w:t>
      </w:r>
    </w:p>
    <w:p w:rsidR="001D34FF" w:rsidRPr="00D02909" w:rsidRDefault="001D34FF" w:rsidP="00D02909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909">
        <w:rPr>
          <w:rFonts w:ascii="Times New Roman" w:hAnsi="Times New Roman" w:cs="Times New Roman"/>
          <w:sz w:val="28"/>
          <w:szCs w:val="28"/>
        </w:rPr>
        <w:t>методична література: робочий зошит для студентів (базова підготовка);</w:t>
      </w:r>
    </w:p>
    <w:p w:rsidR="001D34FF" w:rsidRPr="00D02909" w:rsidRDefault="001D34FF" w:rsidP="00D02909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909">
        <w:rPr>
          <w:rFonts w:ascii="Times New Roman" w:hAnsi="Times New Roman" w:cs="Times New Roman"/>
          <w:sz w:val="28"/>
          <w:szCs w:val="28"/>
        </w:rPr>
        <w:t>презентаційні матеріали;</w:t>
      </w:r>
    </w:p>
    <w:p w:rsidR="001D34FF" w:rsidRPr="00D02909" w:rsidRDefault="001D34FF" w:rsidP="00D02909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909">
        <w:rPr>
          <w:rFonts w:ascii="Times New Roman" w:hAnsi="Times New Roman" w:cs="Times New Roman"/>
          <w:sz w:val="28"/>
          <w:szCs w:val="28"/>
        </w:rPr>
        <w:t>тестові завдання.</w:t>
      </w:r>
    </w:p>
    <w:p w:rsidR="00601333" w:rsidRPr="00E10417" w:rsidRDefault="00601333" w:rsidP="00D02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34FF" w:rsidRPr="00E10417" w:rsidRDefault="001D34FF" w:rsidP="00D02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333">
        <w:rPr>
          <w:rFonts w:ascii="Times New Roman" w:hAnsi="Times New Roman" w:cs="Times New Roman"/>
          <w:b/>
          <w:sz w:val="28"/>
          <w:szCs w:val="28"/>
        </w:rPr>
        <w:t>Алгоритм проведення заняття</w:t>
      </w:r>
      <w:r w:rsidRPr="00E10417">
        <w:rPr>
          <w:rFonts w:ascii="Times New Roman" w:hAnsi="Times New Roman" w:cs="Times New Roman"/>
          <w:sz w:val="28"/>
          <w:szCs w:val="28"/>
        </w:rPr>
        <w:t>: Після перевірки присутності студентів викладач оголошує тему і мету заняття, пояснює актуальність її вивчення і можливість використання в практичній діяльності.</w:t>
      </w:r>
    </w:p>
    <w:p w:rsidR="001D34FF" w:rsidRPr="00E10417" w:rsidRDefault="001D34FF" w:rsidP="00D02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Після введення в заняття викладач з'ясовує у студентів, які питання виникли при підготовці теми. Далі викладач переходить до розгляду і контролю </w:t>
      </w:r>
      <w:r w:rsidR="002A473A">
        <w:rPr>
          <w:rFonts w:ascii="Times New Roman" w:hAnsi="Times New Roman" w:cs="Times New Roman"/>
          <w:sz w:val="28"/>
          <w:szCs w:val="28"/>
        </w:rPr>
        <w:t xml:space="preserve">знань студентів </w:t>
      </w:r>
      <w:r w:rsidR="002A473A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2A473A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2A473A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2A473A">
        <w:rPr>
          <w:rFonts w:ascii="Times New Roman" w:hAnsi="Times New Roman" w:cs="Times New Roman"/>
          <w:sz w:val="28"/>
          <w:szCs w:val="28"/>
        </w:rPr>
        <w:t xml:space="preserve"> теоретично</w:t>
      </w:r>
      <w:r w:rsidR="002A473A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E10417">
        <w:rPr>
          <w:rFonts w:ascii="Times New Roman" w:hAnsi="Times New Roman" w:cs="Times New Roman"/>
          <w:sz w:val="28"/>
          <w:szCs w:val="28"/>
        </w:rPr>
        <w:t xml:space="preserve"> матеріалу, приділяючи додаткову увагу питанням, які студенти не змогли зрозуміти при самостійній підготовці до заняття.</w:t>
      </w:r>
    </w:p>
    <w:p w:rsidR="001D34FF" w:rsidRPr="00E10417" w:rsidRDefault="00D02909" w:rsidP="00D02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Ф</w:t>
      </w:r>
      <w:r w:rsidR="001D34FF" w:rsidRPr="00601333">
        <w:rPr>
          <w:rFonts w:ascii="Times New Roman" w:hAnsi="Times New Roman" w:cs="Times New Roman"/>
          <w:i/>
          <w:sz w:val="28"/>
          <w:szCs w:val="28"/>
        </w:rPr>
        <w:t>орми розгляду теоретичного матеріалу і контролю знань студентів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що застосовуються</w:t>
      </w:r>
      <w:r w:rsidR="001D34FF" w:rsidRPr="00601333">
        <w:rPr>
          <w:rFonts w:ascii="Times New Roman" w:hAnsi="Times New Roman" w:cs="Times New Roman"/>
          <w:i/>
          <w:sz w:val="28"/>
          <w:szCs w:val="28"/>
        </w:rPr>
        <w:t>:</w:t>
      </w:r>
      <w:r w:rsidR="001D34FF" w:rsidRPr="00E10417">
        <w:rPr>
          <w:rFonts w:ascii="Times New Roman" w:hAnsi="Times New Roman" w:cs="Times New Roman"/>
          <w:sz w:val="28"/>
          <w:szCs w:val="28"/>
        </w:rPr>
        <w:t xml:space="preserve"> усне опитування студентів, теоретична або проблемна дискусія, бліц-контрольні за варіанта</w:t>
      </w:r>
      <w:r w:rsidR="00E1199D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1199D">
        <w:rPr>
          <w:rFonts w:ascii="Times New Roman" w:hAnsi="Times New Roman" w:cs="Times New Roman"/>
          <w:sz w:val="28"/>
          <w:szCs w:val="28"/>
        </w:rPr>
        <w:t xml:space="preserve"> час на виконання 5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1199D">
        <w:rPr>
          <w:rFonts w:ascii="Times New Roman" w:hAnsi="Times New Roman" w:cs="Times New Roman"/>
          <w:sz w:val="28"/>
          <w:szCs w:val="28"/>
        </w:rPr>
        <w:t xml:space="preserve">7 хв., </w:t>
      </w:r>
      <w:r w:rsidR="00E1199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D34FF" w:rsidRPr="00E10417">
        <w:rPr>
          <w:rFonts w:ascii="Times New Roman" w:hAnsi="Times New Roman" w:cs="Times New Roman"/>
          <w:sz w:val="28"/>
          <w:szCs w:val="28"/>
        </w:rPr>
        <w:t>иконання тестових завдань з подальшим розбором відповідей.</w:t>
      </w:r>
    </w:p>
    <w:p w:rsidR="001D34FF" w:rsidRPr="00E10417" w:rsidRDefault="001D34FF" w:rsidP="00D02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Далі проводитися виконання практичної частини в рамках вивчення представленої теми. Викладач пояснює сутність практичного завдання, алгоритм вик</w:t>
      </w:r>
      <w:r w:rsidR="00E1199D">
        <w:rPr>
          <w:rFonts w:ascii="Times New Roman" w:hAnsi="Times New Roman" w:cs="Times New Roman"/>
          <w:sz w:val="28"/>
          <w:szCs w:val="28"/>
        </w:rPr>
        <w:t>онання та вимоги, до нього пр</w:t>
      </w:r>
      <w:r w:rsidR="00E1199D" w:rsidRPr="00E1199D">
        <w:rPr>
          <w:rFonts w:ascii="Times New Roman" w:hAnsi="Times New Roman" w:cs="Times New Roman"/>
          <w:sz w:val="28"/>
          <w:szCs w:val="28"/>
        </w:rPr>
        <w:t>ед’</w:t>
      </w:r>
      <w:r w:rsidRPr="00E1199D">
        <w:rPr>
          <w:rFonts w:ascii="Times New Roman" w:hAnsi="Times New Roman" w:cs="Times New Roman"/>
          <w:sz w:val="28"/>
          <w:szCs w:val="28"/>
        </w:rPr>
        <w:t>явля</w:t>
      </w:r>
      <w:r w:rsidRPr="00E10417">
        <w:rPr>
          <w:rFonts w:ascii="Times New Roman" w:hAnsi="Times New Roman" w:cs="Times New Roman"/>
          <w:sz w:val="28"/>
          <w:szCs w:val="28"/>
        </w:rPr>
        <w:t xml:space="preserve">ються. Після цього студенти отримують індивідуальні або групові варіанти для самостійної роботи по виконанню завдання. Викладач контролює і координує самостійну роботу </w:t>
      </w:r>
      <w:r w:rsidRPr="00E10417">
        <w:rPr>
          <w:rFonts w:ascii="Times New Roman" w:hAnsi="Times New Roman" w:cs="Times New Roman"/>
          <w:sz w:val="28"/>
          <w:szCs w:val="28"/>
        </w:rPr>
        <w:lastRenderedPageBreak/>
        <w:t>студентів по в</w:t>
      </w:r>
      <w:r w:rsidR="007C1DBA">
        <w:rPr>
          <w:rFonts w:ascii="Times New Roman" w:hAnsi="Times New Roman" w:cs="Times New Roman"/>
          <w:sz w:val="28"/>
          <w:szCs w:val="28"/>
        </w:rPr>
        <w:t xml:space="preserve">иконанню практичного завдання. </w:t>
      </w:r>
      <w:r w:rsidR="007C1DBA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1DBA">
        <w:rPr>
          <w:rFonts w:ascii="Times New Roman" w:hAnsi="Times New Roman" w:cs="Times New Roman"/>
          <w:sz w:val="28"/>
          <w:szCs w:val="28"/>
        </w:rPr>
        <w:t xml:space="preserve"> мір</w:t>
      </w:r>
      <w:r w:rsidR="007C1D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10417">
        <w:rPr>
          <w:rFonts w:ascii="Times New Roman" w:hAnsi="Times New Roman" w:cs="Times New Roman"/>
          <w:sz w:val="28"/>
          <w:szCs w:val="28"/>
        </w:rPr>
        <w:t xml:space="preserve"> виконання або по закінченню встановленого часу на виконання самостійної роботи викладач перевіряє виконані завдання, оцінюючи їх.</w:t>
      </w:r>
    </w:p>
    <w:p w:rsidR="001D34FF" w:rsidRPr="00E10417" w:rsidRDefault="001D34FF" w:rsidP="00D02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При необхідності контроль теоретичних знань може проводитися після виконання практичного заняття.</w:t>
      </w:r>
    </w:p>
    <w:p w:rsidR="001D34FF" w:rsidRPr="00E10417" w:rsidRDefault="001D34FF" w:rsidP="00D02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333">
        <w:rPr>
          <w:rFonts w:ascii="Times New Roman" w:hAnsi="Times New Roman" w:cs="Times New Roman"/>
          <w:i/>
          <w:sz w:val="28"/>
          <w:szCs w:val="28"/>
        </w:rPr>
        <w:t>Форми практичних завдань:</w:t>
      </w:r>
      <w:r w:rsidRPr="00E10417">
        <w:rPr>
          <w:rFonts w:ascii="Times New Roman" w:hAnsi="Times New Roman" w:cs="Times New Roman"/>
          <w:sz w:val="28"/>
          <w:szCs w:val="28"/>
        </w:rPr>
        <w:t xml:space="preserve"> розрахункове завдання, ситуаційне завдання (індивідуальне та групове).</w:t>
      </w:r>
    </w:p>
    <w:p w:rsidR="00721401" w:rsidRDefault="001D34FF" w:rsidP="00D02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Після контролю теоретичних знань викладач робить основні висновки з вивченої теми, підводить підсумки контролю теоретичних знань і осв</w:t>
      </w:r>
      <w:r w:rsidR="00C213C9">
        <w:rPr>
          <w:rFonts w:ascii="Times New Roman" w:hAnsi="Times New Roman" w:cs="Times New Roman"/>
          <w:sz w:val="28"/>
          <w:szCs w:val="28"/>
        </w:rPr>
        <w:t>оєння практични</w:t>
      </w:r>
      <w:r w:rsidR="00C213C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C213C9">
        <w:rPr>
          <w:rFonts w:ascii="Times New Roman" w:hAnsi="Times New Roman" w:cs="Times New Roman"/>
          <w:sz w:val="28"/>
          <w:szCs w:val="28"/>
        </w:rPr>
        <w:t xml:space="preserve"> навич</w:t>
      </w:r>
      <w:r w:rsidR="00C213C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E10417">
        <w:rPr>
          <w:rFonts w:ascii="Times New Roman" w:hAnsi="Times New Roman" w:cs="Times New Roman"/>
          <w:sz w:val="28"/>
          <w:szCs w:val="28"/>
        </w:rPr>
        <w:t>, а також оголошує студентам отримані ними на занятті оцінки та домашнє завдання.</w:t>
      </w:r>
    </w:p>
    <w:p w:rsidR="00601333" w:rsidRPr="00E10417" w:rsidRDefault="00601333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FF" w:rsidRPr="00601333" w:rsidRDefault="00601333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D34FF" w:rsidRPr="00601333">
        <w:rPr>
          <w:rFonts w:ascii="Times New Roman" w:hAnsi="Times New Roman" w:cs="Times New Roman"/>
          <w:b/>
          <w:sz w:val="28"/>
          <w:szCs w:val="28"/>
        </w:rPr>
        <w:t>лан заняття</w:t>
      </w:r>
      <w:r w:rsidR="00D029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D34FF" w:rsidRPr="00601333">
        <w:rPr>
          <w:rFonts w:ascii="Times New Roman" w:hAnsi="Times New Roman" w:cs="Times New Roman"/>
          <w:b/>
          <w:sz w:val="28"/>
          <w:szCs w:val="28"/>
        </w:rPr>
        <w:t>і розрахунок часу у відсотках до тривалості заняття: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7212"/>
        <w:gridCol w:w="1588"/>
      </w:tblGrid>
      <w:tr w:rsidR="001D34FF" w:rsidRPr="00E10417" w:rsidTr="003B00CF">
        <w:trPr>
          <w:trHeight w:val="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FF" w:rsidRPr="00E10417" w:rsidRDefault="001D34FF" w:rsidP="00D02909">
            <w:pPr>
              <w:pStyle w:val="a3"/>
              <w:spacing w:before="0"/>
              <w:ind w:firstLine="0"/>
              <w:jc w:val="center"/>
              <w:rPr>
                <w:szCs w:val="28"/>
              </w:rPr>
            </w:pPr>
            <w:r w:rsidRPr="00E10417">
              <w:rPr>
                <w:szCs w:val="28"/>
              </w:rPr>
              <w:t>1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FF" w:rsidRPr="00E10417" w:rsidRDefault="00601333" w:rsidP="00D02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Введення в заняття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FF" w:rsidRPr="00E10417" w:rsidRDefault="001D34FF" w:rsidP="00D02909">
            <w:pPr>
              <w:pStyle w:val="a3"/>
              <w:spacing w:before="0"/>
              <w:ind w:firstLine="0"/>
              <w:jc w:val="center"/>
              <w:rPr>
                <w:szCs w:val="28"/>
              </w:rPr>
            </w:pPr>
            <w:r w:rsidRPr="00E10417">
              <w:rPr>
                <w:szCs w:val="28"/>
              </w:rPr>
              <w:t>до 5%</w:t>
            </w:r>
          </w:p>
        </w:tc>
      </w:tr>
      <w:tr w:rsidR="001D34FF" w:rsidRPr="00E10417" w:rsidTr="003B00CF">
        <w:trPr>
          <w:trHeight w:val="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FF" w:rsidRPr="00E10417" w:rsidRDefault="001D34FF" w:rsidP="00D02909">
            <w:pPr>
              <w:pStyle w:val="a3"/>
              <w:spacing w:before="0"/>
              <w:ind w:firstLine="0"/>
              <w:jc w:val="center"/>
              <w:rPr>
                <w:szCs w:val="28"/>
              </w:rPr>
            </w:pPr>
            <w:r w:rsidRPr="00E10417">
              <w:rPr>
                <w:szCs w:val="28"/>
              </w:rPr>
              <w:t>2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FF" w:rsidRPr="00E10417" w:rsidRDefault="00601333" w:rsidP="00D02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Розгляд основних питань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і контроль теоретичних знань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FF" w:rsidRPr="00E10417" w:rsidRDefault="001D34FF" w:rsidP="00D02909">
            <w:pPr>
              <w:pStyle w:val="a3"/>
              <w:spacing w:before="0"/>
              <w:ind w:firstLine="0"/>
              <w:jc w:val="center"/>
              <w:rPr>
                <w:szCs w:val="28"/>
              </w:rPr>
            </w:pPr>
            <w:r w:rsidRPr="00E10417">
              <w:rPr>
                <w:szCs w:val="28"/>
              </w:rPr>
              <w:t>90%</w:t>
            </w:r>
          </w:p>
        </w:tc>
      </w:tr>
      <w:tr w:rsidR="001D34FF" w:rsidRPr="00E10417" w:rsidTr="003B00CF">
        <w:trPr>
          <w:trHeight w:val="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FF" w:rsidRPr="00E10417" w:rsidRDefault="001D34FF" w:rsidP="00D02909">
            <w:pPr>
              <w:pStyle w:val="a3"/>
              <w:spacing w:before="0"/>
              <w:ind w:firstLine="0"/>
              <w:jc w:val="center"/>
              <w:rPr>
                <w:szCs w:val="28"/>
              </w:rPr>
            </w:pPr>
            <w:r w:rsidRPr="00E10417">
              <w:rPr>
                <w:szCs w:val="28"/>
              </w:rPr>
              <w:t>3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FF" w:rsidRPr="00E10417" w:rsidRDefault="00601333" w:rsidP="00D02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підсумків, оголошення отриманих студента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оцінок і домашнього завдання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FF" w:rsidRPr="00E10417" w:rsidRDefault="001D34FF" w:rsidP="00D02909">
            <w:pPr>
              <w:pStyle w:val="a3"/>
              <w:spacing w:before="0"/>
              <w:ind w:firstLine="0"/>
              <w:jc w:val="center"/>
              <w:rPr>
                <w:szCs w:val="28"/>
              </w:rPr>
            </w:pPr>
            <w:r w:rsidRPr="00E10417">
              <w:rPr>
                <w:szCs w:val="28"/>
              </w:rPr>
              <w:t>до 5%</w:t>
            </w:r>
          </w:p>
        </w:tc>
      </w:tr>
      <w:tr w:rsidR="001D34FF" w:rsidRPr="00E10417" w:rsidTr="003B00CF">
        <w:trPr>
          <w:trHeight w:val="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FF" w:rsidRPr="00E10417" w:rsidRDefault="001D34FF" w:rsidP="00D02909">
            <w:pPr>
              <w:pStyle w:val="a3"/>
              <w:spacing w:before="0"/>
              <w:ind w:firstLine="0"/>
              <w:jc w:val="center"/>
              <w:rPr>
                <w:szCs w:val="28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FF" w:rsidRPr="00601333" w:rsidRDefault="00601333" w:rsidP="00D02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333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FF" w:rsidRPr="00E10417" w:rsidRDefault="001D34FF" w:rsidP="00D02909">
            <w:pPr>
              <w:pStyle w:val="a3"/>
              <w:spacing w:before="0"/>
              <w:ind w:firstLine="0"/>
              <w:jc w:val="center"/>
              <w:rPr>
                <w:szCs w:val="28"/>
              </w:rPr>
            </w:pPr>
            <w:r w:rsidRPr="00E10417">
              <w:rPr>
                <w:szCs w:val="28"/>
              </w:rPr>
              <w:t>100%</w:t>
            </w:r>
          </w:p>
        </w:tc>
      </w:tr>
    </w:tbl>
    <w:p w:rsidR="001D34FF" w:rsidRPr="00E10417" w:rsidRDefault="001D34FF" w:rsidP="00D029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4FF" w:rsidRPr="00E10417" w:rsidRDefault="00601333" w:rsidP="00D0290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ована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1D34FF" w:rsidRPr="00E10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тература</w:t>
      </w:r>
    </w:p>
    <w:p w:rsidR="001D34FF" w:rsidRPr="00E10417" w:rsidRDefault="00601333" w:rsidP="00D0290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Базова 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1D34FF" w:rsidRPr="00E10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тература</w:t>
      </w:r>
    </w:p>
    <w:p w:rsidR="001D34FF" w:rsidRPr="00E10417" w:rsidRDefault="001D34FF" w:rsidP="00D02909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Біостатистика / за заг. ред. чл.-кор. АМН України, проф. В.Ф. Москаленка. – К. : Книга плюс, 2009. – 184 с.</w:t>
      </w:r>
    </w:p>
    <w:p w:rsidR="001D34FF" w:rsidRPr="00E10417" w:rsidRDefault="001D34FF" w:rsidP="00D02909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гигиена и организация здравоохранения / под ред. Н.Ф. Серенко, В.В. Ермакова. – М. : Медицина, 1984. – 630 с.</w:t>
      </w:r>
    </w:p>
    <w:p w:rsidR="001D34FF" w:rsidRPr="00E10417" w:rsidRDefault="001D34FF" w:rsidP="00D02909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Статистика : підручник / за ред. Герасименка С.С. – К. : КНЕУ, 2000. – 467 с.</w:t>
      </w:r>
    </w:p>
    <w:p w:rsidR="001D34FF" w:rsidRPr="00E10417" w:rsidRDefault="001D34FF" w:rsidP="00D02909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кафедры.</w:t>
      </w:r>
    </w:p>
    <w:p w:rsidR="001D34FF" w:rsidRPr="00E10417" w:rsidRDefault="001D34FF" w:rsidP="00D02909">
      <w:pPr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4FF" w:rsidRPr="00E10417" w:rsidRDefault="00601333" w:rsidP="00D02909">
      <w:pPr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Допоміжна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1D34FF" w:rsidRPr="00E10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тература</w:t>
      </w:r>
    </w:p>
    <w:p w:rsidR="001D34FF" w:rsidRPr="00E10417" w:rsidRDefault="001D34FF" w:rsidP="00D0290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04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 w:rsidRPr="00E1041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 </w:t>
      </w:r>
      <w:r w:rsidRPr="00E104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Альбом А. Введение в современную эпидемиологию </w:t>
      </w:r>
      <w:r w:rsidRPr="00E1041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/ А. Альбом, С. </w:t>
      </w:r>
      <w:r w:rsidRPr="00E104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Норелл. – Таллинн, 1996. – 122 с.</w:t>
      </w:r>
    </w:p>
    <w:p w:rsidR="001D34FF" w:rsidRPr="00E10417" w:rsidRDefault="001D34FF" w:rsidP="00D0290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 В.В. Введение в доказательную медицину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В.В. Власов.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 : Медиа Сфера, 2001. – 392 с.</w:t>
      </w:r>
    </w:p>
    <w:p w:rsidR="001D34FF" w:rsidRPr="00E10417" w:rsidRDefault="001D34FF" w:rsidP="00D0290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 А. Н. Медицинская статистика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А.Н. Герасимов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: ООО «Мед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агентство», 2007. – 480 с. </w:t>
      </w:r>
    </w:p>
    <w:p w:rsidR="001D34FF" w:rsidRPr="00E10417" w:rsidRDefault="001D34FF" w:rsidP="00D0290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 В.М. Прикладная медицинская статистика 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В.М. Зайцев,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Лифляндский, В.И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Маринкин. – СПб.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ООО «Изд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ФОЛИАНТ», 2003. – 432 с.</w:t>
      </w:r>
    </w:p>
    <w:p w:rsidR="001D34FF" w:rsidRPr="00E10417" w:rsidRDefault="001D34FF" w:rsidP="00D0290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теория статистики: 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 / 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чл.-корр. РАН И.И. Елисеевой. − 4-е изд., перераб. и доп. − М.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Финансы и Статистика, 2000. − 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480 с.</w:t>
      </w:r>
    </w:p>
    <w:p w:rsidR="001D34FF" w:rsidRPr="00E10417" w:rsidRDefault="001D34FF" w:rsidP="00D0290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Основы доказательной медицины / под ред.</w:t>
      </w:r>
      <w:r w:rsidR="00CD2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М.П. Скакун. – Тернополь : Укрмедкнига, 2005. – 244 с.</w:t>
      </w:r>
    </w:p>
    <w:p w:rsidR="001D34FF" w:rsidRPr="00E10417" w:rsidRDefault="001D34FF" w:rsidP="00D0290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Реброва О.Ю. Статистический анализ медицинских данных. Применение пакета прикладных программ STATISTICA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О.Ю. Реброва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Медиа Сфера, 2002.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1D34FF" w:rsidRPr="00E10417" w:rsidRDefault="001D34FF" w:rsidP="00D0290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Сергиенко В.И. Математическая статистика в клинических исследованиях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В.И. Сергиенко, И.Б.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Бондарева. – М.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: ГЭОТАР-МЕД, 2001. – 256 с.</w:t>
      </w:r>
    </w:p>
    <w:p w:rsidR="001D34FF" w:rsidRPr="00E10417" w:rsidRDefault="001D34FF" w:rsidP="00D02909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4FF" w:rsidRPr="00E10417" w:rsidRDefault="00601333" w:rsidP="00CD2D14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</w:t>
      </w:r>
    </w:p>
    <w:p w:rsidR="001D34FF" w:rsidRPr="00E10417" w:rsidRDefault="001D34FF" w:rsidP="00D02909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1.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Населен</w:t>
      </w:r>
      <w:r w:rsidRPr="00E10417">
        <w:rPr>
          <w:rFonts w:ascii="Times New Roman" w:hAnsi="Times New Roman" w:cs="Times New Roman"/>
          <w:sz w:val="28"/>
          <w:szCs w:val="28"/>
        </w:rPr>
        <w:t>ие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Укра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0417">
        <w:rPr>
          <w:rFonts w:ascii="Times New Roman" w:hAnsi="Times New Roman" w:cs="Times New Roman"/>
          <w:sz w:val="28"/>
          <w:szCs w:val="28"/>
        </w:rPr>
        <w:t>ы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. Демограф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E10417">
        <w:rPr>
          <w:rFonts w:ascii="Times New Roman" w:hAnsi="Times New Roman" w:cs="Times New Roman"/>
          <w:sz w:val="28"/>
          <w:szCs w:val="28"/>
        </w:rPr>
        <w:t>еск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ий ежегодник. – К. : </w:t>
      </w:r>
      <w:r w:rsidRPr="00E10417">
        <w:rPr>
          <w:rFonts w:ascii="Times New Roman" w:hAnsi="Times New Roman" w:cs="Times New Roman"/>
          <w:sz w:val="28"/>
          <w:szCs w:val="28"/>
        </w:rPr>
        <w:t>Гос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комстат Укра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0417">
        <w:rPr>
          <w:rFonts w:ascii="Times New Roman" w:hAnsi="Times New Roman" w:cs="Times New Roman"/>
          <w:sz w:val="28"/>
          <w:szCs w:val="28"/>
        </w:rPr>
        <w:t>ы –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E10417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10417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10417">
          <w:rPr>
            <w:rFonts w:ascii="Times New Roman" w:hAnsi="Times New Roman" w:cs="Times New Roman"/>
            <w:sz w:val="28"/>
            <w:szCs w:val="28"/>
            <w:lang w:val="en-US"/>
          </w:rPr>
          <w:t>ukrstat</w:t>
        </w:r>
        <w:r w:rsidRPr="00E10417">
          <w:rPr>
            <w:rFonts w:ascii="Times New Roman" w:hAnsi="Times New Roman" w:cs="Times New Roman"/>
            <w:sz w:val="28"/>
            <w:szCs w:val="28"/>
          </w:rPr>
          <w:t>.</w:t>
        </w:r>
        <w:r w:rsidRPr="00E10417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E10417">
          <w:rPr>
            <w:rFonts w:ascii="Times New Roman" w:hAnsi="Times New Roman" w:cs="Times New Roman"/>
            <w:sz w:val="28"/>
            <w:szCs w:val="28"/>
          </w:rPr>
          <w:t>.</w:t>
        </w:r>
        <w:r w:rsidRPr="00E10417">
          <w:rPr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1D34FF" w:rsidRPr="00E10417" w:rsidRDefault="001D34FF" w:rsidP="00D02909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2.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 U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E10417">
        <w:rPr>
          <w:rFonts w:ascii="Times New Roman" w:hAnsi="Times New Roman" w:cs="Times New Roman"/>
          <w:sz w:val="28"/>
          <w:szCs w:val="28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E10417">
        <w:rPr>
          <w:rFonts w:ascii="Times New Roman" w:hAnsi="Times New Roman" w:cs="Times New Roman"/>
          <w:sz w:val="28"/>
          <w:szCs w:val="28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10417">
        <w:rPr>
          <w:rFonts w:ascii="Times New Roman" w:hAnsi="Times New Roman" w:cs="Times New Roman"/>
          <w:sz w:val="28"/>
          <w:szCs w:val="28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E10417">
        <w:rPr>
          <w:rFonts w:ascii="Times New Roman" w:hAnsi="Times New Roman" w:cs="Times New Roman"/>
          <w:sz w:val="28"/>
          <w:szCs w:val="28"/>
        </w:rPr>
        <w:t xml:space="preserve"> –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Нац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ональна</w:t>
      </w:r>
      <w:r w:rsidRPr="00E10417">
        <w:rPr>
          <w:rFonts w:ascii="Times New Roman" w:hAnsi="Times New Roman" w:cs="Times New Roman"/>
          <w:sz w:val="28"/>
          <w:szCs w:val="28"/>
        </w:rPr>
        <w:t>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меди</w:t>
      </w:r>
      <w:r w:rsidRPr="00E10417">
        <w:rPr>
          <w:rFonts w:ascii="Times New Roman" w:hAnsi="Times New Roman" w:cs="Times New Roman"/>
          <w:sz w:val="28"/>
          <w:szCs w:val="28"/>
        </w:rPr>
        <w:t>цинская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отека США</w:t>
      </w:r>
      <w:r w:rsidRPr="00E10417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2" w:history="1">
        <w:r w:rsidRPr="00E10417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10417">
          <w:rPr>
            <w:rFonts w:ascii="Times New Roman" w:hAnsi="Times New Roman" w:cs="Times New Roman"/>
            <w:sz w:val="28"/>
            <w:szCs w:val="28"/>
          </w:rPr>
          <w:t>://</w:t>
        </w:r>
        <w:r w:rsidRPr="00E10417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10417">
          <w:rPr>
            <w:rFonts w:ascii="Times New Roman" w:hAnsi="Times New Roman" w:cs="Times New Roman"/>
            <w:sz w:val="28"/>
            <w:szCs w:val="28"/>
          </w:rPr>
          <w:t>.</w:t>
        </w:r>
        <w:r w:rsidRPr="00E10417">
          <w:rPr>
            <w:rFonts w:ascii="Times New Roman" w:hAnsi="Times New Roman" w:cs="Times New Roman"/>
            <w:sz w:val="28"/>
            <w:szCs w:val="28"/>
            <w:lang w:val="en-US"/>
          </w:rPr>
          <w:t>nlm</w:t>
        </w:r>
        <w:r w:rsidRPr="00E10417">
          <w:rPr>
            <w:rFonts w:ascii="Times New Roman" w:hAnsi="Times New Roman" w:cs="Times New Roman"/>
            <w:sz w:val="28"/>
            <w:szCs w:val="28"/>
          </w:rPr>
          <w:t>.</w:t>
        </w:r>
        <w:r w:rsidRPr="00E10417">
          <w:rPr>
            <w:rFonts w:ascii="Times New Roman" w:hAnsi="Times New Roman" w:cs="Times New Roman"/>
            <w:sz w:val="28"/>
            <w:szCs w:val="28"/>
            <w:lang w:val="en-US"/>
          </w:rPr>
          <w:t>nih</w:t>
        </w:r>
        <w:r w:rsidRPr="00E10417">
          <w:rPr>
            <w:rFonts w:ascii="Times New Roman" w:hAnsi="Times New Roman" w:cs="Times New Roman"/>
            <w:sz w:val="28"/>
            <w:szCs w:val="28"/>
          </w:rPr>
          <w:t>.</w:t>
        </w:r>
        <w:r w:rsidRPr="00E10417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E10417">
          <w:rPr>
            <w:rFonts w:ascii="Times New Roman" w:hAnsi="Times New Roman" w:cs="Times New Roman"/>
            <w:sz w:val="28"/>
            <w:szCs w:val="28"/>
          </w:rPr>
          <w:t>/</w:t>
        </w:r>
      </w:hyperlink>
    </w:p>
    <w:p w:rsidR="001D34FF" w:rsidRPr="00E10417" w:rsidRDefault="001D34FF" w:rsidP="00D02909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3.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0417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нау</w:t>
      </w:r>
      <w:r w:rsidRPr="00E10417">
        <w:rPr>
          <w:rFonts w:ascii="Times New Roman" w:hAnsi="Times New Roman" w:cs="Times New Roman"/>
          <w:sz w:val="28"/>
          <w:szCs w:val="28"/>
        </w:rPr>
        <w:t>чно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-педагог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E10417">
        <w:rPr>
          <w:rFonts w:ascii="Times New Roman" w:hAnsi="Times New Roman" w:cs="Times New Roman"/>
          <w:sz w:val="28"/>
          <w:szCs w:val="28"/>
        </w:rPr>
        <w:t>еск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0417">
        <w:rPr>
          <w:rFonts w:ascii="Times New Roman" w:hAnsi="Times New Roman" w:cs="Times New Roman"/>
          <w:sz w:val="28"/>
          <w:szCs w:val="28"/>
        </w:rPr>
        <w:t>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отека Укра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0417">
        <w:rPr>
          <w:rFonts w:ascii="Times New Roman" w:hAnsi="Times New Roman" w:cs="Times New Roman"/>
          <w:sz w:val="28"/>
          <w:szCs w:val="28"/>
        </w:rPr>
        <w:t>ы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им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. В.О. Сухомл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нского </w:t>
      </w:r>
      <w:r w:rsidRPr="00E10417">
        <w:rPr>
          <w:rFonts w:ascii="Times New Roman" w:hAnsi="Times New Roman" w:cs="Times New Roman"/>
          <w:sz w:val="28"/>
          <w:szCs w:val="28"/>
        </w:rPr>
        <w:t>–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Pr="00E10417">
          <w:rPr>
            <w:rFonts w:ascii="Times New Roman" w:hAnsi="Times New Roman" w:cs="Times New Roman"/>
            <w:sz w:val="28"/>
            <w:szCs w:val="28"/>
            <w:lang w:val="uk-UA"/>
          </w:rPr>
          <w:t>http://www.dnpb.gov.ua/</w:t>
        </w:r>
      </w:hyperlink>
    </w:p>
    <w:p w:rsidR="001D34FF" w:rsidRPr="00E10417" w:rsidRDefault="001D34FF" w:rsidP="00D02909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Нау</w:t>
      </w:r>
      <w:r w:rsidRPr="00E10417">
        <w:rPr>
          <w:rFonts w:ascii="Times New Roman" w:hAnsi="Times New Roman" w:cs="Times New Roman"/>
          <w:sz w:val="28"/>
          <w:szCs w:val="28"/>
        </w:rPr>
        <w:t>чн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0417">
        <w:rPr>
          <w:rFonts w:ascii="Times New Roman" w:hAnsi="Times New Roman" w:cs="Times New Roman"/>
          <w:sz w:val="28"/>
          <w:szCs w:val="28"/>
        </w:rPr>
        <w:t>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отека Хар</w:t>
      </w:r>
      <w:r w:rsidRPr="00E10417">
        <w:rPr>
          <w:rFonts w:ascii="Times New Roman" w:hAnsi="Times New Roman" w:cs="Times New Roman"/>
          <w:sz w:val="28"/>
          <w:szCs w:val="28"/>
        </w:rPr>
        <w:t>ь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10417">
        <w:rPr>
          <w:rFonts w:ascii="Times New Roman" w:hAnsi="Times New Roman" w:cs="Times New Roman"/>
          <w:sz w:val="28"/>
          <w:szCs w:val="28"/>
        </w:rPr>
        <w:t>о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вского нац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онального меди</w:t>
      </w:r>
      <w:r w:rsidRPr="00E10417">
        <w:rPr>
          <w:rFonts w:ascii="Times New Roman" w:hAnsi="Times New Roman" w:cs="Times New Roman"/>
          <w:sz w:val="28"/>
          <w:szCs w:val="28"/>
        </w:rPr>
        <w:t>ци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0417">
        <w:rPr>
          <w:rFonts w:ascii="Times New Roman" w:hAnsi="Times New Roman" w:cs="Times New Roman"/>
          <w:sz w:val="28"/>
          <w:szCs w:val="28"/>
        </w:rPr>
        <w:t>ск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ого ун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верситет</w:t>
      </w:r>
      <w:r w:rsidRPr="00E10417">
        <w:rPr>
          <w:rFonts w:ascii="Times New Roman" w:hAnsi="Times New Roman" w:cs="Times New Roman"/>
          <w:sz w:val="28"/>
          <w:szCs w:val="28"/>
        </w:rPr>
        <w:t xml:space="preserve">а – </w:t>
      </w:r>
      <w:hyperlink r:id="rId14" w:history="1">
        <w:r w:rsidRPr="00E10417">
          <w:rPr>
            <w:rFonts w:ascii="Times New Roman" w:hAnsi="Times New Roman" w:cs="Times New Roman"/>
            <w:sz w:val="28"/>
            <w:szCs w:val="28"/>
            <w:lang w:val="uk-UA"/>
          </w:rPr>
          <w:t>http://libr.knmu.edu.ua/index.php/biblioteki</w:t>
        </w:r>
      </w:hyperlink>
    </w:p>
    <w:p w:rsidR="001D34FF" w:rsidRPr="00E10417" w:rsidRDefault="001D34FF" w:rsidP="00D02909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Научная педагогическая библиотека им. К.Д. Ушинского Российской академии образования </w:t>
      </w:r>
      <w:r w:rsidRPr="00E10417">
        <w:rPr>
          <w:rFonts w:ascii="Times New Roman" w:hAnsi="Times New Roman" w:cs="Times New Roman"/>
          <w:sz w:val="28"/>
          <w:szCs w:val="28"/>
        </w:rPr>
        <w:t>–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E10417">
          <w:rPr>
            <w:rFonts w:ascii="Times New Roman" w:hAnsi="Times New Roman" w:cs="Times New Roman"/>
            <w:sz w:val="28"/>
            <w:szCs w:val="28"/>
            <w:lang w:val="uk-UA"/>
          </w:rPr>
          <w:t>http://www.gnpbu.ru/</w:t>
        </w:r>
      </w:hyperlink>
    </w:p>
    <w:p w:rsidR="001D34FF" w:rsidRPr="00E10417" w:rsidRDefault="001D34FF" w:rsidP="00D02909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Нац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ональна</w:t>
      </w:r>
      <w:r w:rsidRPr="00E10417">
        <w:rPr>
          <w:rFonts w:ascii="Times New Roman" w:hAnsi="Times New Roman" w:cs="Times New Roman"/>
          <w:sz w:val="28"/>
          <w:szCs w:val="28"/>
        </w:rPr>
        <w:t>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отека Укра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0417">
        <w:rPr>
          <w:rFonts w:ascii="Times New Roman" w:hAnsi="Times New Roman" w:cs="Times New Roman"/>
          <w:sz w:val="28"/>
          <w:szCs w:val="28"/>
        </w:rPr>
        <w:t>ы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м. В.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. Вернадского </w:t>
      </w:r>
      <w:r w:rsidRPr="00E10417">
        <w:rPr>
          <w:rFonts w:ascii="Times New Roman" w:hAnsi="Times New Roman" w:cs="Times New Roman"/>
          <w:sz w:val="28"/>
          <w:szCs w:val="28"/>
        </w:rPr>
        <w:t>–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history="1">
        <w:r w:rsidRPr="00E10417">
          <w:rPr>
            <w:rFonts w:ascii="Times New Roman" w:hAnsi="Times New Roman" w:cs="Times New Roman"/>
            <w:sz w:val="28"/>
            <w:szCs w:val="28"/>
            <w:lang w:val="uk-UA"/>
          </w:rPr>
          <w:t>http://www.nbuv.gov.ua/</w:t>
        </w:r>
      </w:hyperlink>
    </w:p>
    <w:p w:rsidR="001D34FF" w:rsidRPr="00E10417" w:rsidRDefault="001D34FF" w:rsidP="00D02909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Нац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ональна</w:t>
      </w:r>
      <w:r w:rsidRPr="00E10417">
        <w:rPr>
          <w:rFonts w:ascii="Times New Roman" w:hAnsi="Times New Roman" w:cs="Times New Roman"/>
          <w:sz w:val="28"/>
          <w:szCs w:val="28"/>
        </w:rPr>
        <w:t>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нау</w:t>
      </w:r>
      <w:r w:rsidRPr="00E10417">
        <w:rPr>
          <w:rFonts w:ascii="Times New Roman" w:hAnsi="Times New Roman" w:cs="Times New Roman"/>
          <w:sz w:val="28"/>
          <w:szCs w:val="28"/>
        </w:rPr>
        <w:t>чн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0417">
        <w:rPr>
          <w:rFonts w:ascii="Times New Roman" w:hAnsi="Times New Roman" w:cs="Times New Roman"/>
          <w:sz w:val="28"/>
          <w:szCs w:val="28"/>
        </w:rPr>
        <w:t>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меди</w:t>
      </w:r>
      <w:r w:rsidRPr="00E10417">
        <w:rPr>
          <w:rFonts w:ascii="Times New Roman" w:hAnsi="Times New Roman" w:cs="Times New Roman"/>
          <w:sz w:val="28"/>
          <w:szCs w:val="28"/>
        </w:rPr>
        <w:t>ци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0417">
        <w:rPr>
          <w:rFonts w:ascii="Times New Roman" w:hAnsi="Times New Roman" w:cs="Times New Roman"/>
          <w:sz w:val="28"/>
          <w:szCs w:val="28"/>
        </w:rPr>
        <w:t>ск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0417">
        <w:rPr>
          <w:rFonts w:ascii="Times New Roman" w:hAnsi="Times New Roman" w:cs="Times New Roman"/>
          <w:sz w:val="28"/>
          <w:szCs w:val="28"/>
        </w:rPr>
        <w:t>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отека Укра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0417">
        <w:rPr>
          <w:rFonts w:ascii="Times New Roman" w:hAnsi="Times New Roman" w:cs="Times New Roman"/>
          <w:sz w:val="28"/>
          <w:szCs w:val="28"/>
        </w:rPr>
        <w:t>ы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–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history="1">
        <w:r w:rsidRPr="00E10417">
          <w:rPr>
            <w:rFonts w:ascii="Times New Roman" w:hAnsi="Times New Roman" w:cs="Times New Roman"/>
            <w:sz w:val="28"/>
            <w:szCs w:val="28"/>
            <w:lang w:val="uk-UA"/>
          </w:rPr>
          <w:t>http://www.library.gov.ua/</w:t>
        </w:r>
      </w:hyperlink>
    </w:p>
    <w:p w:rsidR="001D34FF" w:rsidRPr="00E10417" w:rsidRDefault="001D34FF" w:rsidP="00D02909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Харк</w:t>
      </w:r>
      <w:r w:rsidRPr="00E10417">
        <w:rPr>
          <w:rFonts w:ascii="Times New Roman" w:hAnsi="Times New Roman" w:cs="Times New Roman"/>
          <w:sz w:val="28"/>
          <w:szCs w:val="28"/>
        </w:rPr>
        <w:t>о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вска</w:t>
      </w:r>
      <w:r w:rsidRPr="00E10417">
        <w:rPr>
          <w:rFonts w:ascii="Times New Roman" w:hAnsi="Times New Roman" w:cs="Times New Roman"/>
          <w:sz w:val="28"/>
          <w:szCs w:val="28"/>
        </w:rPr>
        <w:t>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государстве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0417">
        <w:rPr>
          <w:rFonts w:ascii="Times New Roman" w:hAnsi="Times New Roman" w:cs="Times New Roman"/>
          <w:sz w:val="28"/>
          <w:szCs w:val="28"/>
        </w:rPr>
        <w:t>н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0417">
        <w:rPr>
          <w:rFonts w:ascii="Times New Roman" w:hAnsi="Times New Roman" w:cs="Times New Roman"/>
          <w:sz w:val="28"/>
          <w:szCs w:val="28"/>
        </w:rPr>
        <w:t>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нау</w:t>
      </w:r>
      <w:r w:rsidRPr="00E10417">
        <w:rPr>
          <w:rFonts w:ascii="Times New Roman" w:hAnsi="Times New Roman" w:cs="Times New Roman"/>
          <w:sz w:val="28"/>
          <w:szCs w:val="28"/>
        </w:rPr>
        <w:t>чн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0417">
        <w:rPr>
          <w:rFonts w:ascii="Times New Roman" w:hAnsi="Times New Roman" w:cs="Times New Roman"/>
          <w:sz w:val="28"/>
          <w:szCs w:val="28"/>
        </w:rPr>
        <w:t>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отека 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м. В.Г. Короленка – http://korolenko.kharkov.com</w:t>
      </w:r>
    </w:p>
    <w:p w:rsidR="00CD2D14" w:rsidRDefault="00CD2D14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D14" w:rsidRDefault="00CD2D14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80" w:rsidRDefault="00B24B80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63E" w:rsidRPr="00574A68" w:rsidRDefault="00F6063E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68">
        <w:rPr>
          <w:rFonts w:ascii="Times New Roman" w:hAnsi="Times New Roman" w:cs="Times New Roman"/>
          <w:b/>
          <w:sz w:val="28"/>
          <w:szCs w:val="28"/>
        </w:rPr>
        <w:t>ОСНОВНИЙ ТЕОРЕТИЧНИЙ</w:t>
      </w:r>
    </w:p>
    <w:p w:rsidR="00F6063E" w:rsidRDefault="00F6063E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A68">
        <w:rPr>
          <w:rFonts w:ascii="Times New Roman" w:hAnsi="Times New Roman" w:cs="Times New Roman"/>
          <w:b/>
          <w:sz w:val="28"/>
          <w:szCs w:val="28"/>
        </w:rPr>
        <w:t>МАТЕРІАЛ ДЛЯ ПІДГОТОВКИ ДО ЗАНЯТТЯ</w:t>
      </w:r>
    </w:p>
    <w:p w:rsidR="00574A68" w:rsidRPr="00574A68" w:rsidRDefault="00574A68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63E" w:rsidRPr="00574A68" w:rsidRDefault="00F6063E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68">
        <w:rPr>
          <w:rFonts w:ascii="Times New Roman" w:hAnsi="Times New Roman" w:cs="Times New Roman"/>
          <w:b/>
          <w:sz w:val="28"/>
          <w:szCs w:val="28"/>
        </w:rPr>
        <w:t xml:space="preserve">1. Сутність індексів </w:t>
      </w:r>
      <w:r w:rsidR="00CD2D14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574A68">
        <w:rPr>
          <w:rFonts w:ascii="Times New Roman" w:hAnsi="Times New Roman" w:cs="Times New Roman"/>
          <w:b/>
          <w:sz w:val="28"/>
          <w:szCs w:val="28"/>
        </w:rPr>
        <w:t xml:space="preserve"> індексного</w:t>
      </w:r>
    </w:p>
    <w:p w:rsidR="00F6063E" w:rsidRPr="00574A68" w:rsidRDefault="00F6063E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68">
        <w:rPr>
          <w:rFonts w:ascii="Times New Roman" w:hAnsi="Times New Roman" w:cs="Times New Roman"/>
          <w:b/>
          <w:sz w:val="28"/>
          <w:szCs w:val="28"/>
        </w:rPr>
        <w:t>методу аналізу в статистичних дослідженнях</w:t>
      </w:r>
    </w:p>
    <w:p w:rsidR="00F6063E" w:rsidRPr="00E10417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A68">
        <w:rPr>
          <w:rFonts w:ascii="Times New Roman" w:hAnsi="Times New Roman" w:cs="Times New Roman"/>
          <w:b/>
          <w:sz w:val="28"/>
          <w:szCs w:val="28"/>
          <w:lang w:val="uk-UA"/>
        </w:rPr>
        <w:t>Індексний метод</w:t>
      </w:r>
      <w:r w:rsidRPr="00574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74A68">
        <w:rPr>
          <w:rFonts w:ascii="Times New Roman" w:hAnsi="Times New Roman" w:cs="Times New Roman"/>
          <w:sz w:val="28"/>
          <w:szCs w:val="28"/>
          <w:lang w:val="uk-UA"/>
        </w:rPr>
        <w:t xml:space="preserve"> це метод статистичного дослідження, що дозволяє за допомогою індексів порівнювати складні соціально-економічні явищ</w:t>
      </w:r>
      <w:r w:rsidR="00C213C9">
        <w:rPr>
          <w:rFonts w:ascii="Times New Roman" w:hAnsi="Times New Roman" w:cs="Times New Roman"/>
          <w:sz w:val="28"/>
          <w:szCs w:val="28"/>
          <w:lang w:val="uk-UA"/>
        </w:rPr>
        <w:t>а шляхом приведення</w:t>
      </w:r>
      <w:r w:rsidRPr="00574A68">
        <w:rPr>
          <w:rFonts w:ascii="Times New Roman" w:hAnsi="Times New Roman" w:cs="Times New Roman"/>
          <w:sz w:val="28"/>
          <w:szCs w:val="28"/>
          <w:lang w:val="uk-UA"/>
        </w:rPr>
        <w:t xml:space="preserve"> величин</w:t>
      </w:r>
      <w:r w:rsidR="00C213C9">
        <w:rPr>
          <w:rFonts w:ascii="Times New Roman" w:hAnsi="Times New Roman" w:cs="Times New Roman"/>
          <w:sz w:val="28"/>
          <w:szCs w:val="28"/>
          <w:lang w:val="uk-UA"/>
        </w:rPr>
        <w:t>, які аналізуються до деякої загальної</w:t>
      </w:r>
      <w:r w:rsidRPr="00574A68">
        <w:rPr>
          <w:rFonts w:ascii="Times New Roman" w:hAnsi="Times New Roman" w:cs="Times New Roman"/>
          <w:sz w:val="28"/>
          <w:szCs w:val="28"/>
          <w:lang w:val="uk-UA"/>
        </w:rPr>
        <w:t xml:space="preserve"> єдності. </w:t>
      </w:r>
      <w:r w:rsidR="00C213C9">
        <w:rPr>
          <w:rFonts w:ascii="Times New Roman" w:hAnsi="Times New Roman" w:cs="Times New Roman"/>
          <w:sz w:val="28"/>
          <w:szCs w:val="28"/>
        </w:rPr>
        <w:t>В якості тако</w:t>
      </w:r>
      <w:r w:rsidR="00C213C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10417">
        <w:rPr>
          <w:rFonts w:ascii="Times New Roman" w:hAnsi="Times New Roman" w:cs="Times New Roman"/>
          <w:sz w:val="28"/>
          <w:szCs w:val="28"/>
        </w:rPr>
        <w:t xml:space="preserve"> єдності можуть виступати: грошова оцінка, трудові витрати і т.п.</w:t>
      </w:r>
    </w:p>
    <w:p w:rsidR="00F6063E" w:rsidRPr="00C213C9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A68">
        <w:rPr>
          <w:rFonts w:ascii="Times New Roman" w:hAnsi="Times New Roman" w:cs="Times New Roman"/>
          <w:sz w:val="28"/>
          <w:szCs w:val="28"/>
          <w:lang w:val="uk-UA"/>
        </w:rPr>
        <w:t xml:space="preserve">Цей метод застосовується для вивчення динаміки явища і дозволяє виявляти і вимірювати вплив факторів на зміну досліджуваного явища. </w:t>
      </w:r>
      <w:r w:rsidRPr="00C213C9">
        <w:rPr>
          <w:rFonts w:ascii="Times New Roman" w:hAnsi="Times New Roman" w:cs="Times New Roman"/>
          <w:sz w:val="28"/>
          <w:szCs w:val="28"/>
          <w:lang w:val="uk-UA"/>
        </w:rPr>
        <w:t>Індексний метод використовується для парних, багатосторонніх і регіональних зіставлень.</w:t>
      </w:r>
    </w:p>
    <w:p w:rsidR="00F6063E" w:rsidRPr="00C213C9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3C9">
        <w:rPr>
          <w:rFonts w:ascii="Times New Roman" w:hAnsi="Times New Roman" w:cs="Times New Roman"/>
          <w:sz w:val="28"/>
          <w:szCs w:val="28"/>
          <w:lang w:val="uk-UA"/>
        </w:rPr>
        <w:t>В цілому, індексний метод грунтує</w:t>
      </w:r>
      <w:r w:rsidR="00C213C9" w:rsidRPr="00C213C9">
        <w:rPr>
          <w:rFonts w:ascii="Times New Roman" w:hAnsi="Times New Roman" w:cs="Times New Roman"/>
          <w:sz w:val="28"/>
          <w:szCs w:val="28"/>
          <w:lang w:val="uk-UA"/>
        </w:rPr>
        <w:t xml:space="preserve">ться на відносних показниках, </w:t>
      </w:r>
      <w:r w:rsidR="00C213C9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C213C9">
        <w:rPr>
          <w:rFonts w:ascii="Times New Roman" w:hAnsi="Times New Roman" w:cs="Times New Roman"/>
          <w:sz w:val="28"/>
          <w:szCs w:val="28"/>
          <w:lang w:val="uk-UA"/>
        </w:rPr>
        <w:t xml:space="preserve"> виражають відношення рівня дан</w:t>
      </w:r>
      <w:r w:rsidR="00C213C9">
        <w:rPr>
          <w:rFonts w:ascii="Times New Roman" w:hAnsi="Times New Roman" w:cs="Times New Roman"/>
          <w:sz w:val="28"/>
          <w:szCs w:val="28"/>
          <w:lang w:val="uk-UA"/>
        </w:rPr>
        <w:t>ого явища до його рівня, взятого</w:t>
      </w:r>
      <w:r w:rsidRPr="00C213C9">
        <w:rPr>
          <w:rFonts w:ascii="Times New Roman" w:hAnsi="Times New Roman" w:cs="Times New Roman"/>
          <w:sz w:val="28"/>
          <w:szCs w:val="28"/>
          <w:lang w:val="uk-UA"/>
        </w:rPr>
        <w:t xml:space="preserve"> в якості бази порівняння.</w:t>
      </w:r>
    </w:p>
    <w:p w:rsidR="00F6063E" w:rsidRPr="00574A68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A6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Використавши індексні перерахунки і побудувавши часовий ряд, що характеризує, наприклад, надання послуг у вартісному вираженні, можна кваліфіковано проаналізувати явища динаміки.</w:t>
      </w:r>
    </w:p>
    <w:p w:rsidR="00F6063E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A68">
        <w:rPr>
          <w:rFonts w:ascii="Times New Roman" w:hAnsi="Times New Roman" w:cs="Times New Roman"/>
          <w:sz w:val="28"/>
          <w:szCs w:val="28"/>
          <w:lang w:val="uk-UA"/>
        </w:rPr>
        <w:t>Індекси використовуються також для визначення економічної значущост</w:t>
      </w:r>
      <w:r w:rsidR="00C213C9">
        <w:rPr>
          <w:rFonts w:ascii="Times New Roman" w:hAnsi="Times New Roman" w:cs="Times New Roman"/>
          <w:sz w:val="28"/>
          <w:szCs w:val="28"/>
          <w:lang w:val="uk-UA"/>
        </w:rPr>
        <w:t>і причин, що пояснюють абсолютну</w:t>
      </w:r>
      <w:r w:rsidRPr="00574A68">
        <w:rPr>
          <w:rFonts w:ascii="Times New Roman" w:hAnsi="Times New Roman" w:cs="Times New Roman"/>
          <w:sz w:val="28"/>
          <w:szCs w:val="28"/>
          <w:lang w:val="uk-UA"/>
        </w:rPr>
        <w:t xml:space="preserve"> відмінність порівнюваних рівнів.</w:t>
      </w:r>
    </w:p>
    <w:p w:rsidR="00574A68" w:rsidRPr="00574A68" w:rsidRDefault="00574A68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3E" w:rsidRPr="00E10417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Кожне суспільне явище може бути охарактеризоване через цілий ряд ознак. Щоб застосувати індексний метод аналізу, необхідно:</w:t>
      </w:r>
    </w:p>
    <w:p w:rsidR="00F6063E" w:rsidRPr="00E10417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1) виділит</w:t>
      </w:r>
      <w:r w:rsidR="00C213C9">
        <w:rPr>
          <w:rFonts w:ascii="Times New Roman" w:hAnsi="Times New Roman" w:cs="Times New Roman"/>
          <w:sz w:val="28"/>
          <w:szCs w:val="28"/>
        </w:rPr>
        <w:t>и у досліджуваного явища істотн</w:t>
      </w:r>
      <w:r w:rsidR="00C213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213C9">
        <w:rPr>
          <w:rFonts w:ascii="Times New Roman" w:hAnsi="Times New Roman" w:cs="Times New Roman"/>
          <w:sz w:val="28"/>
          <w:szCs w:val="28"/>
        </w:rPr>
        <w:t xml:space="preserve"> ознак</w:t>
      </w:r>
      <w:r w:rsidR="00C213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10417">
        <w:rPr>
          <w:rFonts w:ascii="Times New Roman" w:hAnsi="Times New Roman" w:cs="Times New Roman"/>
          <w:sz w:val="28"/>
          <w:szCs w:val="28"/>
        </w:rPr>
        <w:t xml:space="preserve"> або ознаки;</w:t>
      </w:r>
    </w:p>
    <w:p w:rsidR="00F6063E" w:rsidRPr="00E10417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2) визначити вид необхідних для побудови індексів;</w:t>
      </w:r>
    </w:p>
    <w:p w:rsidR="00F6063E" w:rsidRPr="00E10417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3) проаналізувати отримані результати.</w:t>
      </w:r>
    </w:p>
    <w:p w:rsidR="00F6063E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Визначення істотної ознаки досліджуваного соціального явища не може бути 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 xml:space="preserve">алгоритмізовано </w:t>
      </w:r>
      <w:r w:rsidRPr="00E10417">
        <w:rPr>
          <w:rFonts w:ascii="Times New Roman" w:hAnsi="Times New Roman" w:cs="Times New Roman"/>
          <w:sz w:val="28"/>
          <w:szCs w:val="28"/>
        </w:rPr>
        <w:t>в єдині жорсткі умови, воно здійснюється безпосередньо самим дослідником. Вибір виду</w:t>
      </w:r>
      <w:r w:rsidR="00C213C9">
        <w:rPr>
          <w:rFonts w:ascii="Times New Roman" w:hAnsi="Times New Roman" w:cs="Times New Roman"/>
          <w:sz w:val="28"/>
          <w:szCs w:val="28"/>
        </w:rPr>
        <w:t xml:space="preserve"> індексу обумовлений індексован</w:t>
      </w:r>
      <w:r w:rsidR="00C213C9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E10417">
        <w:rPr>
          <w:rFonts w:ascii="Times New Roman" w:hAnsi="Times New Roman" w:cs="Times New Roman"/>
          <w:sz w:val="28"/>
          <w:szCs w:val="28"/>
        </w:rPr>
        <w:t xml:space="preserve"> ознакою.</w:t>
      </w:r>
    </w:p>
    <w:p w:rsidR="00574A68" w:rsidRPr="00574A68" w:rsidRDefault="00574A68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3E" w:rsidRPr="00E10417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A68">
        <w:rPr>
          <w:rFonts w:ascii="Times New Roman" w:hAnsi="Times New Roman" w:cs="Times New Roman"/>
          <w:b/>
          <w:sz w:val="28"/>
          <w:szCs w:val="28"/>
        </w:rPr>
        <w:t xml:space="preserve">Індекс </w:t>
      </w:r>
      <w:r w:rsidR="00C213C9">
        <w:rPr>
          <w:rFonts w:ascii="Times New Roman" w:hAnsi="Times New Roman" w:cs="Times New Roman"/>
          <w:sz w:val="28"/>
          <w:szCs w:val="28"/>
        </w:rPr>
        <w:t xml:space="preserve">(від лат. </w:t>
      </w:r>
      <w:r w:rsidR="00C213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10417">
        <w:rPr>
          <w:rFonts w:ascii="Times New Roman" w:hAnsi="Times New Roman" w:cs="Times New Roman"/>
          <w:sz w:val="28"/>
          <w:szCs w:val="28"/>
        </w:rPr>
        <w:t xml:space="preserve">ndex 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показник, список) 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статистичний відносний показник, що характеризує співвідношення соціально-економічних явищ у часі, у просторі або в порівнянні з будь-якими стандартами (план, прогноз, норматив).</w:t>
      </w:r>
    </w:p>
    <w:p w:rsidR="00F6063E" w:rsidRPr="00574A68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A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Індекс </w:t>
      </w:r>
      <w:r w:rsidR="00CD2D1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574A68">
        <w:rPr>
          <w:rFonts w:ascii="Times New Roman" w:hAnsi="Times New Roman" w:cs="Times New Roman"/>
          <w:sz w:val="28"/>
          <w:szCs w:val="28"/>
          <w:lang w:val="uk-UA"/>
        </w:rPr>
        <w:t xml:space="preserve"> є показником, який дозволяє кількісно оцінити зміни всієї сукупності або окремої її частини.</w:t>
      </w:r>
    </w:p>
    <w:p w:rsidR="00F6063E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Виходячи з цих визначень, будь-який показник, що виражає порівняння двох величин між собою, можна називати індексом.</w:t>
      </w:r>
    </w:p>
    <w:p w:rsidR="00574A68" w:rsidRPr="00574A68" w:rsidRDefault="00574A68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3E" w:rsidRPr="00E10417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A68">
        <w:rPr>
          <w:rFonts w:ascii="Times New Roman" w:hAnsi="Times New Roman" w:cs="Times New Roman"/>
          <w:b/>
          <w:sz w:val="28"/>
          <w:szCs w:val="28"/>
        </w:rPr>
        <w:t>Індексування</w:t>
      </w:r>
      <w:r w:rsidRPr="00E10417">
        <w:rPr>
          <w:rFonts w:ascii="Times New Roman" w:hAnsi="Times New Roman" w:cs="Times New Roman"/>
          <w:sz w:val="28"/>
          <w:szCs w:val="28"/>
        </w:rPr>
        <w:t xml:space="preserve"> означає визначення величини індексу і застосування його на практиці. Індексування передбачає наявність:</w:t>
      </w:r>
    </w:p>
    <w:p w:rsidR="00F6063E" w:rsidRPr="00574A68" w:rsidRDefault="00F6063E" w:rsidP="00CD2D1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A68">
        <w:rPr>
          <w:rFonts w:ascii="Times New Roman" w:hAnsi="Times New Roman" w:cs="Times New Roman"/>
          <w:sz w:val="28"/>
          <w:szCs w:val="28"/>
        </w:rPr>
        <w:t>досліджуваної сукупності явищ;</w:t>
      </w:r>
    </w:p>
    <w:p w:rsidR="00F6063E" w:rsidRPr="00574A68" w:rsidRDefault="00F6063E" w:rsidP="00CD2D1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A68">
        <w:rPr>
          <w:rFonts w:ascii="Times New Roman" w:hAnsi="Times New Roman" w:cs="Times New Roman"/>
          <w:sz w:val="28"/>
          <w:szCs w:val="28"/>
        </w:rPr>
        <w:t>індексованої</w:t>
      </w:r>
      <w:r w:rsidR="00CE65D6">
        <w:rPr>
          <w:rFonts w:ascii="Times New Roman" w:hAnsi="Times New Roman" w:cs="Times New Roman"/>
          <w:sz w:val="28"/>
          <w:szCs w:val="28"/>
        </w:rPr>
        <w:t xml:space="preserve"> величини, яка характериз</w:t>
      </w:r>
      <w:r w:rsidR="00CE65D6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574A68">
        <w:rPr>
          <w:rFonts w:ascii="Times New Roman" w:hAnsi="Times New Roman" w:cs="Times New Roman"/>
          <w:sz w:val="28"/>
          <w:szCs w:val="28"/>
        </w:rPr>
        <w:t xml:space="preserve"> це явище;</w:t>
      </w:r>
    </w:p>
    <w:p w:rsidR="00F6063E" w:rsidRPr="00574A68" w:rsidRDefault="00F6063E" w:rsidP="00CD2D1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A68">
        <w:rPr>
          <w:rFonts w:ascii="Times New Roman" w:hAnsi="Times New Roman" w:cs="Times New Roman"/>
          <w:sz w:val="28"/>
          <w:szCs w:val="28"/>
        </w:rPr>
        <w:t>бази для порівняння;</w:t>
      </w:r>
    </w:p>
    <w:p w:rsidR="00F6063E" w:rsidRPr="00574A68" w:rsidRDefault="00F6063E" w:rsidP="00CD2D1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A68">
        <w:rPr>
          <w:rFonts w:ascii="Times New Roman" w:hAnsi="Times New Roman" w:cs="Times New Roman"/>
          <w:sz w:val="28"/>
          <w:szCs w:val="28"/>
        </w:rPr>
        <w:t>показників-ваг, що дозволяють порівнювати розглянуті явища;</w:t>
      </w:r>
    </w:p>
    <w:p w:rsidR="00F6063E" w:rsidRPr="00D1496E" w:rsidRDefault="00F6063E" w:rsidP="00CD2D1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A68">
        <w:rPr>
          <w:rFonts w:ascii="Times New Roman" w:hAnsi="Times New Roman" w:cs="Times New Roman"/>
          <w:sz w:val="28"/>
          <w:szCs w:val="28"/>
        </w:rPr>
        <w:t>обраної формули індексу.</w:t>
      </w:r>
    </w:p>
    <w:p w:rsidR="00D1496E" w:rsidRPr="00574A68" w:rsidRDefault="00D1496E" w:rsidP="00CD2D1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063E" w:rsidRPr="00E10417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A68">
        <w:rPr>
          <w:rFonts w:ascii="Times New Roman" w:hAnsi="Times New Roman" w:cs="Times New Roman"/>
          <w:sz w:val="28"/>
          <w:szCs w:val="28"/>
          <w:lang w:val="uk-UA"/>
        </w:rPr>
        <w:t xml:space="preserve">Найбільш важким питанням при побудові індексу є </w:t>
      </w:r>
      <w:r w:rsidRPr="00574A68">
        <w:rPr>
          <w:rFonts w:ascii="Times New Roman" w:hAnsi="Times New Roman" w:cs="Times New Roman"/>
          <w:b/>
          <w:i/>
          <w:sz w:val="28"/>
          <w:szCs w:val="28"/>
          <w:lang w:val="uk-UA"/>
        </w:rPr>
        <w:t>вибір його вагів</w:t>
      </w:r>
      <w:r w:rsidRPr="00574A68">
        <w:rPr>
          <w:rFonts w:ascii="Times New Roman" w:hAnsi="Times New Roman" w:cs="Times New Roman"/>
          <w:sz w:val="28"/>
          <w:szCs w:val="28"/>
          <w:lang w:val="uk-UA"/>
        </w:rPr>
        <w:t xml:space="preserve"> і точне обчислення ваги кожної групи, іноді і кожної одиниці, що входить в індексовану сукупність. </w:t>
      </w:r>
      <w:r w:rsidRPr="00E10417">
        <w:rPr>
          <w:rFonts w:ascii="Times New Roman" w:hAnsi="Times New Roman" w:cs="Times New Roman"/>
          <w:sz w:val="28"/>
          <w:szCs w:val="28"/>
        </w:rPr>
        <w:t xml:space="preserve">Система таких ваг повинна відображати модель структури того соціально-економічного явища, динаміка якого знаходить числове вираження в індексі. Так, ваги індексу цін повинні відображати товарну структуру торгового обороту (роздрібного, оптового), вагами бюджетного індексу мають бути натуральні кількості товарів і послуг, що входять в бюджетний набір, і т.п. В індексі фізичного (натурального) об'єму роль вагів для натуральних кількостей 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>віді</w:t>
      </w:r>
      <w:r w:rsidRPr="00E10417">
        <w:rPr>
          <w:rFonts w:ascii="Times New Roman" w:hAnsi="Times New Roman" w:cs="Times New Roman"/>
          <w:sz w:val="28"/>
          <w:szCs w:val="28"/>
        </w:rPr>
        <w:t>грають незмінні ціни, завдяки яким стає можливим привести до спільного знаменника і звести воєдино всі частини неоднорідно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10417">
        <w:rPr>
          <w:rFonts w:ascii="Times New Roman" w:hAnsi="Times New Roman" w:cs="Times New Roman"/>
          <w:sz w:val="28"/>
          <w:szCs w:val="28"/>
        </w:rPr>
        <w:t xml:space="preserve"> натуральної сукупності. Виходячи з таких особливостей індекси </w:t>
      </w:r>
      <w:r w:rsidRPr="00E10417">
        <w:rPr>
          <w:rFonts w:ascii="Times New Roman" w:hAnsi="Times New Roman" w:cs="Times New Roman"/>
          <w:sz w:val="28"/>
          <w:szCs w:val="28"/>
        </w:rPr>
        <w:lastRenderedPageBreak/>
        <w:t>часто, хоча і не зовсім правомірно, сприймають як інструмент «порівняння» частин різнорідної сукупності, що дозволяє зіставляти «ящики з відрами».</w:t>
      </w:r>
    </w:p>
    <w:p w:rsidR="00F6063E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71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Різноманіття індексів визначається саме тим, що кожен з них має суттєві переваги перед іншими і не менш істотні недоліки. </w:t>
      </w:r>
      <w:r w:rsidRPr="00E10417">
        <w:rPr>
          <w:rFonts w:ascii="Times New Roman" w:hAnsi="Times New Roman" w:cs="Times New Roman"/>
          <w:sz w:val="28"/>
          <w:szCs w:val="28"/>
        </w:rPr>
        <w:t xml:space="preserve">У кожному конкретному випадку необхідно 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10417">
        <w:rPr>
          <w:rFonts w:ascii="Times New Roman" w:hAnsi="Times New Roman" w:cs="Times New Roman"/>
          <w:sz w:val="28"/>
          <w:szCs w:val="28"/>
        </w:rPr>
        <w:t>брати (знайти і обгрунтувати) вид індексу, який буде оптимальним саме в цій ситуації.</w:t>
      </w:r>
    </w:p>
    <w:p w:rsidR="00762F71" w:rsidRPr="00762F71" w:rsidRDefault="00762F71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3E" w:rsidRPr="00D16A41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71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методології побудови, індекси являють собою різновид відносних величин, що характеризують середні показники досліджуваних процесів або явищ в соціально-економічних та інших 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>сферах</w:t>
      </w:r>
      <w:r w:rsidRPr="00762F71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суспільства. </w:t>
      </w:r>
      <w:r w:rsidRPr="00D16A41">
        <w:rPr>
          <w:rFonts w:ascii="Times New Roman" w:hAnsi="Times New Roman" w:cs="Times New Roman"/>
          <w:sz w:val="28"/>
          <w:szCs w:val="28"/>
          <w:lang w:val="uk-UA"/>
        </w:rPr>
        <w:t xml:space="preserve">Однак від середніх величин індекси відрізняються тим, що вони втілюють в собі, як правило, зведені, узагальнюючі показники, тобто 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>виражають</w:t>
      </w:r>
      <w:r w:rsidR="00D1496E">
        <w:rPr>
          <w:rFonts w:ascii="Times New Roman" w:hAnsi="Times New Roman" w:cs="Times New Roman"/>
          <w:sz w:val="28"/>
          <w:szCs w:val="28"/>
          <w:lang w:val="uk-UA"/>
        </w:rPr>
        <w:t xml:space="preserve"> собою деякий зміст властивий всім досліджуваним</w:t>
      </w:r>
      <w:r w:rsidRPr="00D16A41">
        <w:rPr>
          <w:rFonts w:ascii="Times New Roman" w:hAnsi="Times New Roman" w:cs="Times New Roman"/>
          <w:sz w:val="28"/>
          <w:szCs w:val="28"/>
          <w:lang w:val="uk-UA"/>
        </w:rPr>
        <w:t xml:space="preserve"> явищ</w:t>
      </w:r>
      <w:r w:rsidR="00D1496E">
        <w:rPr>
          <w:rFonts w:ascii="Times New Roman" w:hAnsi="Times New Roman" w:cs="Times New Roman"/>
          <w:sz w:val="28"/>
          <w:szCs w:val="28"/>
          <w:lang w:val="uk-UA"/>
        </w:rPr>
        <w:t>ам і процесам</w:t>
      </w:r>
      <w:r w:rsidRPr="00D16A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63E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71">
        <w:rPr>
          <w:rFonts w:ascii="Times New Roman" w:hAnsi="Times New Roman" w:cs="Times New Roman"/>
          <w:sz w:val="28"/>
          <w:szCs w:val="28"/>
          <w:lang w:val="uk-UA"/>
        </w:rPr>
        <w:t>Наприклад, підприємство чи установ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2F71">
        <w:rPr>
          <w:rFonts w:ascii="Times New Roman" w:hAnsi="Times New Roman" w:cs="Times New Roman"/>
          <w:sz w:val="28"/>
          <w:szCs w:val="28"/>
          <w:lang w:val="uk-UA"/>
        </w:rPr>
        <w:t xml:space="preserve">, що випускає різноманітний асортимент продукції або надає широкий спектр послуг, не можна оцінити шляхом порівняння зміни обсягів виробництва (надання послуг) за допомогою простого складання одиниць продукції, що випускається. </w:t>
      </w:r>
      <w:r w:rsidRPr="00D16A41">
        <w:rPr>
          <w:rFonts w:ascii="Times New Roman" w:hAnsi="Times New Roman" w:cs="Times New Roman"/>
          <w:sz w:val="28"/>
          <w:szCs w:val="28"/>
          <w:lang w:val="uk-UA"/>
        </w:rPr>
        <w:t xml:space="preserve">Для такого порівняння необхідно </w:t>
      </w:r>
      <w:r w:rsidR="002B3BB5">
        <w:rPr>
          <w:rFonts w:ascii="Times New Roman" w:hAnsi="Times New Roman" w:cs="Times New Roman"/>
          <w:sz w:val="28"/>
          <w:szCs w:val="28"/>
          <w:lang w:val="uk-UA"/>
        </w:rPr>
        <w:t>знайти якийсь загальний вимірювач. В якості такого вимірювача</w:t>
      </w:r>
      <w:r w:rsidRPr="00D16A41">
        <w:rPr>
          <w:rFonts w:ascii="Times New Roman" w:hAnsi="Times New Roman" w:cs="Times New Roman"/>
          <w:sz w:val="28"/>
          <w:szCs w:val="28"/>
          <w:lang w:val="uk-UA"/>
        </w:rPr>
        <w:t xml:space="preserve"> найчастіше використовується вартість (так як практично всі види діяльності підприємств і установ можна оцінити у вартісному, грошовому вимірі), в даному випадку це може бути ціна або собівартість.</w:t>
      </w:r>
    </w:p>
    <w:p w:rsidR="00762F71" w:rsidRPr="00762F71" w:rsidRDefault="00762F71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3E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У найзагальнішому вигляді всі індекси можуть бути представлені як </w:t>
      </w:r>
      <w:r w:rsidR="002B3BB5">
        <w:rPr>
          <w:rFonts w:ascii="Times New Roman" w:hAnsi="Times New Roman" w:cs="Times New Roman"/>
          <w:sz w:val="28"/>
          <w:szCs w:val="28"/>
        </w:rPr>
        <w:t>відношення, в якому індексован</w:t>
      </w:r>
      <w:r w:rsidR="002B3BB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0417">
        <w:rPr>
          <w:rFonts w:ascii="Times New Roman" w:hAnsi="Times New Roman" w:cs="Times New Roman"/>
          <w:sz w:val="28"/>
          <w:szCs w:val="28"/>
        </w:rPr>
        <w:t xml:space="preserve"> ознака, п</w:t>
      </w:r>
      <w:r w:rsidR="002B3BB5">
        <w:rPr>
          <w:rFonts w:ascii="Times New Roman" w:hAnsi="Times New Roman" w:cs="Times New Roman"/>
          <w:sz w:val="28"/>
          <w:szCs w:val="28"/>
        </w:rPr>
        <w:t>орівнюється з ознакою, прийнят</w:t>
      </w:r>
      <w:r w:rsidR="002B3BB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E10417">
        <w:rPr>
          <w:rFonts w:ascii="Times New Roman" w:hAnsi="Times New Roman" w:cs="Times New Roman"/>
          <w:sz w:val="28"/>
          <w:szCs w:val="28"/>
        </w:rPr>
        <w:t xml:space="preserve"> в якості бази для порівняння.</w:t>
      </w:r>
    </w:p>
    <w:p w:rsidR="00762F71" w:rsidRPr="00762F71" w:rsidRDefault="00762F71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77E" w:rsidRPr="00E10417" w:rsidRDefault="00DE077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F71">
        <w:rPr>
          <w:rFonts w:ascii="Times New Roman" w:hAnsi="Times New Roman" w:cs="Times New Roman"/>
          <w:b/>
          <w:sz w:val="28"/>
          <w:szCs w:val="28"/>
        </w:rPr>
        <w:t>І</w:t>
      </w:r>
      <w:r w:rsidR="00CE2E1D">
        <w:rPr>
          <w:rFonts w:ascii="Times New Roman" w:hAnsi="Times New Roman" w:cs="Times New Roman"/>
          <w:b/>
          <w:sz w:val="28"/>
          <w:szCs w:val="28"/>
        </w:rPr>
        <w:t>ндексован</w:t>
      </w:r>
      <w:r w:rsidR="00CE2E1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62F71">
        <w:rPr>
          <w:rFonts w:ascii="Times New Roman" w:hAnsi="Times New Roman" w:cs="Times New Roman"/>
          <w:b/>
          <w:sz w:val="28"/>
          <w:szCs w:val="28"/>
        </w:rPr>
        <w:t xml:space="preserve"> ознака</w:t>
      </w:r>
      <w:r w:rsidR="002B3BB5">
        <w:rPr>
          <w:rFonts w:ascii="Times New Roman" w:hAnsi="Times New Roman" w:cs="Times New Roman"/>
          <w:sz w:val="28"/>
          <w:szCs w:val="28"/>
        </w:rPr>
        <w:t xml:space="preserve"> 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B3BB5">
        <w:rPr>
          <w:rFonts w:ascii="Times New Roman" w:hAnsi="Times New Roman" w:cs="Times New Roman"/>
          <w:sz w:val="28"/>
          <w:szCs w:val="28"/>
        </w:rPr>
        <w:t xml:space="preserve"> ознака, зміна величини яко</w:t>
      </w:r>
      <w:r w:rsidR="002B3BB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10417">
        <w:rPr>
          <w:rFonts w:ascii="Times New Roman" w:hAnsi="Times New Roman" w:cs="Times New Roman"/>
          <w:sz w:val="28"/>
          <w:szCs w:val="28"/>
        </w:rPr>
        <w:t xml:space="preserve"> визначається. Назва індексів зазвичай </w:t>
      </w:r>
      <w:r w:rsidR="002B3BB5">
        <w:rPr>
          <w:rFonts w:ascii="Times New Roman" w:hAnsi="Times New Roman" w:cs="Times New Roman"/>
          <w:sz w:val="28"/>
          <w:szCs w:val="28"/>
        </w:rPr>
        <w:t>містить вказівку на індексован</w:t>
      </w:r>
      <w:r w:rsidR="002B3B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B3BB5">
        <w:rPr>
          <w:rFonts w:ascii="Times New Roman" w:hAnsi="Times New Roman" w:cs="Times New Roman"/>
          <w:sz w:val="28"/>
          <w:szCs w:val="28"/>
        </w:rPr>
        <w:t xml:space="preserve"> ознак</w:t>
      </w:r>
      <w:r w:rsidR="002B3B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10417">
        <w:rPr>
          <w:rFonts w:ascii="Times New Roman" w:hAnsi="Times New Roman" w:cs="Times New Roman"/>
          <w:sz w:val="28"/>
          <w:szCs w:val="28"/>
        </w:rPr>
        <w:t>.</w:t>
      </w:r>
    </w:p>
    <w:p w:rsidR="00DE077E" w:rsidRPr="00E10417" w:rsidRDefault="00DE077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В результаті розрахунку індексу утворюється значення, яке може бути виражено двома способами:</w:t>
      </w:r>
    </w:p>
    <w:p w:rsidR="00DE077E" w:rsidRPr="00CD2D14" w:rsidRDefault="00DE077E" w:rsidP="00CD2D14">
      <w:pPr>
        <w:pStyle w:val="a7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D14">
        <w:rPr>
          <w:rFonts w:ascii="Times New Roman" w:hAnsi="Times New Roman" w:cs="Times New Roman"/>
          <w:sz w:val="28"/>
          <w:szCs w:val="28"/>
        </w:rPr>
        <w:t>число раз</w:t>
      </w:r>
      <w:r w:rsidR="002B3BB5" w:rsidRPr="00CD2D1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D2D14">
        <w:rPr>
          <w:rFonts w:ascii="Times New Roman" w:hAnsi="Times New Roman" w:cs="Times New Roman"/>
          <w:sz w:val="28"/>
          <w:szCs w:val="28"/>
        </w:rPr>
        <w:t>, в яке змінилася (зменшилася або збільшилася) величина ознаки;</w:t>
      </w:r>
    </w:p>
    <w:p w:rsidR="00DE077E" w:rsidRPr="00CD2D14" w:rsidRDefault="00DE077E" w:rsidP="00CD2D14">
      <w:pPr>
        <w:pStyle w:val="a7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D14">
        <w:rPr>
          <w:rFonts w:ascii="Times New Roman" w:hAnsi="Times New Roman" w:cs="Times New Roman"/>
          <w:sz w:val="28"/>
          <w:szCs w:val="28"/>
        </w:rPr>
        <w:t>процентний рівень таких змін.</w:t>
      </w:r>
    </w:p>
    <w:p w:rsidR="00CE2E1D" w:rsidRPr="00CE2E1D" w:rsidRDefault="00CE2E1D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77E" w:rsidRPr="00CD2D14" w:rsidRDefault="00DE077E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D14">
        <w:rPr>
          <w:rFonts w:ascii="Times New Roman" w:hAnsi="Times New Roman" w:cs="Times New Roman"/>
          <w:b/>
          <w:sz w:val="28"/>
          <w:szCs w:val="28"/>
          <w:lang w:val="uk-UA"/>
        </w:rPr>
        <w:t>2. Види індексів і їх класифікація.</w:t>
      </w:r>
    </w:p>
    <w:p w:rsidR="00DE077E" w:rsidRPr="00CE2E1D" w:rsidRDefault="00DE077E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1D">
        <w:rPr>
          <w:rFonts w:ascii="Times New Roman" w:hAnsi="Times New Roman" w:cs="Times New Roman"/>
          <w:b/>
          <w:sz w:val="28"/>
          <w:szCs w:val="28"/>
        </w:rPr>
        <w:t>Загальні правила побудови індексів</w:t>
      </w:r>
    </w:p>
    <w:p w:rsidR="00DE077E" w:rsidRPr="00E10417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Статистика здійснює класифікацію індексів за такими ознаками:</w:t>
      </w:r>
    </w:p>
    <w:p w:rsidR="00DE077E" w:rsidRPr="002B3BB5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BB5">
        <w:rPr>
          <w:rFonts w:ascii="Times New Roman" w:hAnsi="Times New Roman" w:cs="Times New Roman"/>
          <w:b/>
          <w:i/>
          <w:sz w:val="28"/>
          <w:szCs w:val="28"/>
        </w:rPr>
        <w:t>1. В залежності від об'єкта дослідження:</w:t>
      </w:r>
    </w:p>
    <w:p w:rsidR="00DE077E" w:rsidRPr="00CD2D14" w:rsidRDefault="00DE077E" w:rsidP="00B24B80">
      <w:pPr>
        <w:pStyle w:val="a7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D14">
        <w:rPr>
          <w:rFonts w:ascii="Times New Roman" w:hAnsi="Times New Roman" w:cs="Times New Roman"/>
          <w:sz w:val="28"/>
          <w:szCs w:val="28"/>
          <w:lang w:val="uk-UA"/>
        </w:rPr>
        <w:t>індекси об'ємних (кількісних) показників (індекси фізичного обсягу: товарообігу, продукції, споживання, чисельності персоналу, ліжкового фонду та ін.);</w:t>
      </w:r>
    </w:p>
    <w:p w:rsidR="00DE077E" w:rsidRPr="00CD2D14" w:rsidRDefault="00DE077E" w:rsidP="00B24B80">
      <w:pPr>
        <w:pStyle w:val="a7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D14">
        <w:rPr>
          <w:rFonts w:ascii="Times New Roman" w:hAnsi="Times New Roman" w:cs="Times New Roman"/>
          <w:sz w:val="28"/>
          <w:szCs w:val="28"/>
          <w:lang w:val="uk-UA"/>
        </w:rPr>
        <w:t>індекси якісних показників (індекси цін, собівартості, заробітної плати, продуктивності праці та ін.)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4B80" w:rsidRDefault="00B24B80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077E" w:rsidRPr="002B3BB5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BB5">
        <w:rPr>
          <w:rFonts w:ascii="Times New Roman" w:hAnsi="Times New Roman" w:cs="Times New Roman"/>
          <w:b/>
          <w:i/>
          <w:sz w:val="28"/>
          <w:szCs w:val="28"/>
        </w:rPr>
        <w:lastRenderedPageBreak/>
        <w:t>2. За ступенем охоплення елементів сукупності:</w:t>
      </w:r>
    </w:p>
    <w:p w:rsidR="00DE077E" w:rsidRPr="00CD2D14" w:rsidRDefault="00DE077E" w:rsidP="00B24B80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D14">
        <w:rPr>
          <w:rFonts w:ascii="Times New Roman" w:hAnsi="Times New Roman" w:cs="Times New Roman"/>
          <w:sz w:val="28"/>
          <w:szCs w:val="28"/>
        </w:rPr>
        <w:t>індивідуальні індекси (дають порівняльну характеристику окремих елементів явища);</w:t>
      </w:r>
    </w:p>
    <w:p w:rsidR="00DE077E" w:rsidRPr="00CD2D14" w:rsidRDefault="00DE077E" w:rsidP="00B24B80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D14">
        <w:rPr>
          <w:rFonts w:ascii="Times New Roman" w:hAnsi="Times New Roman" w:cs="Times New Roman"/>
          <w:sz w:val="28"/>
          <w:szCs w:val="28"/>
          <w:lang w:val="uk-UA"/>
        </w:rPr>
        <w:t>загальні індекси (характеризують зміну сукупності елементів або всього явища в цілому).</w:t>
      </w:r>
    </w:p>
    <w:p w:rsidR="00DE077E" w:rsidRPr="002B3BB5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BB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24B80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Pr="002B3BB5">
        <w:rPr>
          <w:rFonts w:ascii="Times New Roman" w:hAnsi="Times New Roman" w:cs="Times New Roman"/>
          <w:b/>
          <w:i/>
          <w:sz w:val="28"/>
          <w:szCs w:val="28"/>
        </w:rPr>
        <w:t>В залежності від методології обчислення загальні індекси поділяються на:</w:t>
      </w:r>
    </w:p>
    <w:p w:rsidR="00DE077E" w:rsidRPr="00B24B80" w:rsidRDefault="00DE077E" w:rsidP="00B24B80">
      <w:pPr>
        <w:pStyle w:val="a7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агрегатні (агрегатні індекси є основною формою індексів і будуються як агрегати шляхом зважування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індексованого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показника за допомогою постійної величини іншого, взаємозалежного з ним показника. </w:t>
      </w:r>
      <w:r w:rsidRPr="00B24B80">
        <w:rPr>
          <w:rFonts w:ascii="Times New Roman" w:hAnsi="Times New Roman" w:cs="Times New Roman"/>
          <w:sz w:val="28"/>
          <w:szCs w:val="28"/>
        </w:rPr>
        <w:t xml:space="preserve">Такий спосіб розрахунку загального індексу називається </w:t>
      </w:r>
      <w:r w:rsidRPr="00B24B80">
        <w:rPr>
          <w:rFonts w:ascii="Times New Roman" w:hAnsi="Times New Roman" w:cs="Times New Roman"/>
          <w:b/>
          <w:i/>
          <w:sz w:val="28"/>
          <w:szCs w:val="28"/>
        </w:rPr>
        <w:t>агрега</w:t>
      </w:r>
      <w:r w:rsidR="002B3BB5" w:rsidRPr="00B24B80">
        <w:rPr>
          <w:rFonts w:ascii="Times New Roman" w:hAnsi="Times New Roman" w:cs="Times New Roman"/>
          <w:b/>
          <w:i/>
          <w:sz w:val="28"/>
          <w:szCs w:val="28"/>
        </w:rPr>
        <w:t>тним способом або агрег</w:t>
      </w:r>
      <w:r w:rsidR="002B3BB5" w:rsidRPr="00B24B80">
        <w:rPr>
          <w:rFonts w:ascii="Times New Roman" w:hAnsi="Times New Roman" w:cs="Times New Roman"/>
          <w:b/>
          <w:i/>
          <w:sz w:val="28"/>
          <w:szCs w:val="28"/>
          <w:lang w:val="uk-UA"/>
        </w:rPr>
        <w:t>ованим</w:t>
      </w:r>
      <w:r w:rsidRPr="00B24B80">
        <w:rPr>
          <w:rFonts w:ascii="Times New Roman" w:hAnsi="Times New Roman" w:cs="Times New Roman"/>
          <w:b/>
          <w:i/>
          <w:sz w:val="28"/>
          <w:szCs w:val="28"/>
        </w:rPr>
        <w:t>);</w:t>
      </w:r>
    </w:p>
    <w:p w:rsidR="00DE077E" w:rsidRPr="00B24B80" w:rsidRDefault="00DE077E" w:rsidP="00B24B80">
      <w:pPr>
        <w:pStyle w:val="a7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B80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ні (є похідними від агрегатних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еред середніх індексів, в залежності від форми середньої розрізняють середні арифметичні, середні геометричні, середні гармонічні індекси і т.д.).</w:t>
      </w:r>
    </w:p>
    <w:p w:rsidR="00DE077E" w:rsidRPr="00340DD2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DD2">
        <w:rPr>
          <w:rFonts w:ascii="Times New Roman" w:hAnsi="Times New Roman" w:cs="Times New Roman"/>
          <w:b/>
          <w:i/>
          <w:sz w:val="28"/>
          <w:szCs w:val="28"/>
        </w:rPr>
        <w:t>4. В залежності від бази порівняння розрізняють:</w:t>
      </w:r>
    </w:p>
    <w:p w:rsidR="00DE077E" w:rsidRPr="00B24B80" w:rsidRDefault="00DE077E" w:rsidP="00B24B80">
      <w:pPr>
        <w:pStyle w:val="a7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B80">
        <w:rPr>
          <w:rFonts w:ascii="Times New Roman" w:hAnsi="Times New Roman" w:cs="Times New Roman"/>
          <w:sz w:val="28"/>
          <w:szCs w:val="28"/>
        </w:rPr>
        <w:t xml:space="preserve">територіальні (показник, що відображає порівняння величин одного досліджуваного суспільного процесу,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B24B80">
        <w:rPr>
          <w:rFonts w:ascii="Times New Roman" w:hAnsi="Times New Roman" w:cs="Times New Roman"/>
          <w:sz w:val="28"/>
          <w:szCs w:val="28"/>
        </w:rPr>
        <w:t xml:space="preserve">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має місце</w:t>
      </w:r>
      <w:r w:rsidRPr="00B24B80">
        <w:rPr>
          <w:rFonts w:ascii="Times New Roman" w:hAnsi="Times New Roman" w:cs="Times New Roman"/>
          <w:sz w:val="28"/>
          <w:szCs w:val="28"/>
        </w:rPr>
        <w:t xml:space="preserve"> на різних територіях);</w:t>
      </w:r>
    </w:p>
    <w:p w:rsidR="00DE077E" w:rsidRPr="00B24B80" w:rsidRDefault="00DE077E" w:rsidP="00B24B80">
      <w:pPr>
        <w:pStyle w:val="a7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B80">
        <w:rPr>
          <w:rFonts w:ascii="Times New Roman" w:hAnsi="Times New Roman" w:cs="Times New Roman"/>
          <w:sz w:val="28"/>
          <w:szCs w:val="28"/>
        </w:rPr>
        <w:t xml:space="preserve">динамічні (показник, що відображає порівняння величин одного досліджуваного соціального процесу,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B24B80">
        <w:rPr>
          <w:rFonts w:ascii="Times New Roman" w:hAnsi="Times New Roman" w:cs="Times New Roman"/>
          <w:sz w:val="28"/>
          <w:szCs w:val="28"/>
        </w:rPr>
        <w:t xml:space="preserve">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має місце</w:t>
      </w:r>
      <w:r w:rsidRPr="00B24B80">
        <w:rPr>
          <w:rFonts w:ascii="Times New Roman" w:hAnsi="Times New Roman" w:cs="Times New Roman"/>
          <w:sz w:val="28"/>
          <w:szCs w:val="28"/>
        </w:rPr>
        <w:t xml:space="preserve"> в різних періодах часу). Пpи р</w:t>
      </w:r>
      <w:r w:rsidR="002B3BB5" w:rsidRPr="00B24B80">
        <w:rPr>
          <w:rFonts w:ascii="Times New Roman" w:hAnsi="Times New Roman" w:cs="Times New Roman"/>
          <w:sz w:val="28"/>
          <w:szCs w:val="28"/>
        </w:rPr>
        <w:t>озрахунку д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B3BB5" w:rsidRPr="00B24B80">
        <w:rPr>
          <w:rFonts w:ascii="Times New Roman" w:hAnsi="Times New Roman" w:cs="Times New Roman"/>
          <w:sz w:val="28"/>
          <w:szCs w:val="28"/>
        </w:rPr>
        <w:t>нaміч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2B3BB5" w:rsidRPr="00B24B80">
        <w:rPr>
          <w:rFonts w:ascii="Times New Roman" w:hAnsi="Times New Roman" w:cs="Times New Roman"/>
          <w:sz w:val="28"/>
          <w:szCs w:val="28"/>
        </w:rPr>
        <w:t xml:space="preserve"> індeкc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B3BB5" w:rsidRPr="00B24B80">
        <w:rPr>
          <w:rFonts w:ascii="Times New Roman" w:hAnsi="Times New Roman" w:cs="Times New Roman"/>
          <w:sz w:val="28"/>
          <w:szCs w:val="28"/>
        </w:rPr>
        <w:t xml:space="preserve">в 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порівнюється</w:t>
      </w:r>
      <w:r w:rsidR="002B3BB5" w:rsidRPr="00B24B80">
        <w:rPr>
          <w:rFonts w:ascii="Times New Roman" w:hAnsi="Times New Roman" w:cs="Times New Roman"/>
          <w:sz w:val="28"/>
          <w:szCs w:val="28"/>
        </w:rPr>
        <w:t xml:space="preserve"> знaчeн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2B3BB5" w:rsidRPr="00B24B80">
        <w:rPr>
          <w:rFonts w:ascii="Times New Roman" w:hAnsi="Times New Roman" w:cs="Times New Roman"/>
          <w:sz w:val="28"/>
          <w:szCs w:val="28"/>
        </w:rPr>
        <w:t xml:space="preserve"> пoкa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зника</w:t>
      </w:r>
      <w:r w:rsidR="002B3BB5" w:rsidRPr="00B24B80">
        <w:rPr>
          <w:rFonts w:ascii="Times New Roman" w:hAnsi="Times New Roman" w:cs="Times New Roman"/>
          <w:sz w:val="28"/>
          <w:szCs w:val="28"/>
        </w:rPr>
        <w:t xml:space="preserve"> в 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звітному</w:t>
      </w:r>
      <w:r w:rsidR="002B3BB5" w:rsidRPr="00B24B80">
        <w:rPr>
          <w:rFonts w:ascii="Times New Roman" w:hAnsi="Times New Roman" w:cs="Times New Roman"/>
          <w:sz w:val="28"/>
          <w:szCs w:val="28"/>
        </w:rPr>
        <w:t xml:space="preserve"> пepіoд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B3BB5" w:rsidRPr="00B24B80">
        <w:rPr>
          <w:rFonts w:ascii="Times New Roman" w:hAnsi="Times New Roman" w:cs="Times New Roman"/>
          <w:sz w:val="28"/>
          <w:szCs w:val="28"/>
        </w:rPr>
        <w:t xml:space="preserve">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B3BB5" w:rsidRPr="00B24B80">
        <w:rPr>
          <w:rFonts w:ascii="Times New Roman" w:hAnsi="Times New Roman" w:cs="Times New Roman"/>
          <w:sz w:val="28"/>
          <w:szCs w:val="28"/>
        </w:rPr>
        <w:t xml:space="preserve"> знaчeн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ням</w:t>
      </w:r>
      <w:r w:rsidR="002B3BB5" w:rsidRPr="00B24B80">
        <w:rPr>
          <w:rFonts w:ascii="Times New Roman" w:hAnsi="Times New Roman" w:cs="Times New Roman"/>
          <w:sz w:val="28"/>
          <w:szCs w:val="28"/>
        </w:rPr>
        <w:t xml:space="preserve"> 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2B3BB5" w:rsidRPr="00B24B80">
        <w:rPr>
          <w:rFonts w:ascii="Times New Roman" w:hAnsi="Times New Roman" w:cs="Times New Roman"/>
          <w:sz w:val="28"/>
          <w:szCs w:val="28"/>
        </w:rPr>
        <w:t xml:space="preserve"> ж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показника</w:t>
      </w:r>
      <w:r w:rsidRPr="00B24B80">
        <w:rPr>
          <w:rFonts w:ascii="Times New Roman" w:hAnsi="Times New Roman" w:cs="Times New Roman"/>
          <w:sz w:val="28"/>
          <w:szCs w:val="28"/>
        </w:rPr>
        <w:t xml:space="preserve"> 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за який-небудь 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опередній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B24B80">
        <w:rPr>
          <w:rFonts w:ascii="Times New Roman" w:hAnsi="Times New Roman" w:cs="Times New Roman"/>
          <w:sz w:val="28"/>
          <w:szCs w:val="28"/>
        </w:rPr>
        <w:t>ep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24B80">
        <w:rPr>
          <w:rFonts w:ascii="Times New Roman" w:hAnsi="Times New Roman" w:cs="Times New Roman"/>
          <w:sz w:val="28"/>
          <w:szCs w:val="28"/>
        </w:rPr>
        <w:t>o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д, який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B24B80">
        <w:rPr>
          <w:rFonts w:ascii="Times New Roman" w:hAnsi="Times New Roman" w:cs="Times New Roman"/>
          <w:sz w:val="28"/>
          <w:szCs w:val="28"/>
        </w:rPr>
        <w:t>a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зив</w:t>
      </w:r>
      <w:r w:rsidRPr="00B24B80">
        <w:rPr>
          <w:rFonts w:ascii="Times New Roman" w:hAnsi="Times New Roman" w:cs="Times New Roman"/>
          <w:sz w:val="28"/>
          <w:szCs w:val="28"/>
        </w:rPr>
        <w:t>a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ют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B24B80">
        <w:rPr>
          <w:rFonts w:ascii="Times New Roman" w:hAnsi="Times New Roman" w:cs="Times New Roman"/>
          <w:sz w:val="28"/>
          <w:szCs w:val="28"/>
        </w:rPr>
        <w:t>a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зи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сним. </w:t>
      </w:r>
      <w:r w:rsidR="00477AE7" w:rsidRPr="00B24B80">
        <w:rPr>
          <w:rFonts w:ascii="Times New Roman" w:hAnsi="Times New Roman" w:cs="Times New Roman"/>
          <w:sz w:val="28"/>
          <w:szCs w:val="28"/>
        </w:rPr>
        <w:t>O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477AE7" w:rsidRPr="00B24B80">
        <w:rPr>
          <w:rFonts w:ascii="Times New Roman" w:hAnsi="Times New Roman" w:cs="Times New Roman"/>
          <w:sz w:val="28"/>
          <w:szCs w:val="28"/>
        </w:rPr>
        <w:t>a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к в якості останнього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B24B80">
        <w:rPr>
          <w:rFonts w:ascii="Times New Roman" w:hAnsi="Times New Roman" w:cs="Times New Roman"/>
          <w:sz w:val="28"/>
          <w:szCs w:val="28"/>
        </w:rPr>
        <w:t>o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B24B80">
        <w:rPr>
          <w:rFonts w:ascii="Times New Roman" w:hAnsi="Times New Roman" w:cs="Times New Roman"/>
          <w:sz w:val="28"/>
          <w:szCs w:val="28"/>
        </w:rPr>
        <w:t>y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ь бути використані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і п</w:t>
      </w:r>
      <w:r w:rsidRPr="00B24B80">
        <w:rPr>
          <w:rFonts w:ascii="Times New Roman" w:hAnsi="Times New Roman" w:cs="Times New Roman"/>
          <w:sz w:val="28"/>
          <w:szCs w:val="28"/>
        </w:rPr>
        <w:t>po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гн</w:t>
      </w:r>
      <w:r w:rsidRPr="00B24B80">
        <w:rPr>
          <w:rFonts w:ascii="Times New Roman" w:hAnsi="Times New Roman" w:cs="Times New Roman"/>
          <w:sz w:val="28"/>
          <w:szCs w:val="28"/>
        </w:rPr>
        <w:t>o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зовані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пл</w:t>
      </w:r>
      <w:r w:rsidRPr="00B24B80">
        <w:rPr>
          <w:rFonts w:ascii="Times New Roman" w:hAnsi="Times New Roman" w:cs="Times New Roman"/>
          <w:sz w:val="28"/>
          <w:szCs w:val="28"/>
        </w:rPr>
        <w:t>a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24B80">
        <w:rPr>
          <w:rFonts w:ascii="Times New Roman" w:hAnsi="Times New Roman" w:cs="Times New Roman"/>
          <w:sz w:val="28"/>
          <w:szCs w:val="28"/>
        </w:rPr>
        <w:t>o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B24B80">
        <w:rPr>
          <w:rFonts w:ascii="Times New Roman" w:hAnsi="Times New Roman" w:cs="Times New Roman"/>
          <w:sz w:val="28"/>
          <w:szCs w:val="28"/>
        </w:rPr>
        <w:t>o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24B80">
        <w:rPr>
          <w:rFonts w:ascii="Times New Roman" w:hAnsi="Times New Roman" w:cs="Times New Roman"/>
          <w:sz w:val="28"/>
          <w:szCs w:val="28"/>
        </w:rPr>
        <w:t>a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ники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24B80">
        <w:rPr>
          <w:rFonts w:ascii="Times New Roman" w:hAnsi="Times New Roman" w:cs="Times New Roman"/>
          <w:sz w:val="28"/>
          <w:szCs w:val="28"/>
        </w:rPr>
        <w:t>a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міч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інд</w:t>
      </w:r>
      <w:r w:rsidRPr="00B24B80">
        <w:rPr>
          <w:rFonts w:ascii="Times New Roman" w:hAnsi="Times New Roman" w:cs="Times New Roman"/>
          <w:sz w:val="28"/>
          <w:szCs w:val="28"/>
        </w:rPr>
        <w:t>e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24B80">
        <w:rPr>
          <w:rFonts w:ascii="Times New Roman" w:hAnsi="Times New Roman" w:cs="Times New Roman"/>
          <w:sz w:val="28"/>
          <w:szCs w:val="28"/>
        </w:rPr>
        <w:t>c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и бу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24B80">
        <w:rPr>
          <w:rFonts w:ascii="Times New Roman" w:hAnsi="Times New Roman" w:cs="Times New Roman"/>
          <w:sz w:val="28"/>
          <w:szCs w:val="28"/>
        </w:rPr>
        <w:t>a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ют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: а) базисні (якщо при обчисленні індексів за кілька періодів часу база порівняння залишається постійною), б) ланцюгові (якщо база порівняння постійно змінюється).</w:t>
      </w:r>
    </w:p>
    <w:p w:rsidR="00DE077E" w:rsidRPr="00340DD2" w:rsidRDefault="00477AE7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 виду вагів</w:t>
      </w:r>
      <w:r w:rsidR="00DE077E" w:rsidRPr="00340DD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E077E" w:rsidRPr="00B24B80" w:rsidRDefault="00DE077E" w:rsidP="00B24B80">
      <w:pPr>
        <w:pStyle w:val="a7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B80">
        <w:rPr>
          <w:rFonts w:ascii="Times New Roman" w:hAnsi="Times New Roman" w:cs="Times New Roman"/>
          <w:sz w:val="28"/>
          <w:szCs w:val="28"/>
        </w:rPr>
        <w:t>прості (не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24B80">
        <w:rPr>
          <w:rFonts w:ascii="Times New Roman" w:hAnsi="Times New Roman" w:cs="Times New Roman"/>
          <w:sz w:val="28"/>
          <w:szCs w:val="28"/>
        </w:rPr>
        <w:t>важені);</w:t>
      </w:r>
    </w:p>
    <w:p w:rsidR="00DE077E" w:rsidRPr="00B24B80" w:rsidRDefault="00DE077E" w:rsidP="00B24B80">
      <w:pPr>
        <w:pStyle w:val="a7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B80">
        <w:rPr>
          <w:rFonts w:ascii="Times New Roman" w:hAnsi="Times New Roman" w:cs="Times New Roman"/>
          <w:sz w:val="28"/>
          <w:szCs w:val="28"/>
        </w:rPr>
        <w:t xml:space="preserve">зважені індекси, а серед них: а) індекси з постійними (незмінними вагами), </w:t>
      </w:r>
      <w:r w:rsidR="00B24B80">
        <w:rPr>
          <w:rFonts w:ascii="Times New Roman" w:hAnsi="Times New Roman" w:cs="Times New Roman"/>
          <w:sz w:val="28"/>
          <w:szCs w:val="28"/>
        </w:rPr>
        <w:t>б) індекси зі змінними вагами (по</w:t>
      </w:r>
      <w:r w:rsidRPr="00B24B80">
        <w:rPr>
          <w:rFonts w:ascii="Times New Roman" w:hAnsi="Times New Roman" w:cs="Times New Roman"/>
          <w:sz w:val="28"/>
          <w:szCs w:val="28"/>
        </w:rPr>
        <w:t xml:space="preserve"> мір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24B80">
        <w:rPr>
          <w:rFonts w:ascii="Times New Roman" w:hAnsi="Times New Roman" w:cs="Times New Roman"/>
          <w:sz w:val="28"/>
          <w:szCs w:val="28"/>
        </w:rPr>
        <w:t xml:space="preserve"> необхідності з плином часу переглядаються).</w:t>
      </w:r>
    </w:p>
    <w:p w:rsidR="00DE077E" w:rsidRPr="00E10417" w:rsidRDefault="00477AE7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За складом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явища </w:t>
      </w:r>
      <w:r>
        <w:rPr>
          <w:rFonts w:ascii="Times New Roman" w:hAnsi="Times New Roman" w:cs="Times New Roman"/>
          <w:sz w:val="28"/>
          <w:szCs w:val="28"/>
        </w:rPr>
        <w:t>мoжн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lang w:val="uk-UA"/>
        </w:rPr>
        <w:t>ілити</w:t>
      </w:r>
      <w:r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гpyппи індeкc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E077E" w:rsidRPr="00E10417">
        <w:rPr>
          <w:rFonts w:ascii="Times New Roman" w:hAnsi="Times New Roman" w:cs="Times New Roman"/>
          <w:sz w:val="28"/>
          <w:szCs w:val="28"/>
        </w:rPr>
        <w:t>в:</w:t>
      </w:r>
    </w:p>
    <w:p w:rsidR="00DE077E" w:rsidRPr="00B24B80" w:rsidRDefault="00477AE7" w:rsidP="00B24B80">
      <w:pPr>
        <w:pStyle w:val="a7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B80">
        <w:rPr>
          <w:rFonts w:ascii="Times New Roman" w:hAnsi="Times New Roman" w:cs="Times New Roman"/>
          <w:sz w:val="28"/>
          <w:szCs w:val="28"/>
        </w:rPr>
        <w:t>пocт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ійного</w:t>
      </w:r>
      <w:r w:rsidRPr="00B24B80">
        <w:rPr>
          <w:rFonts w:ascii="Times New Roman" w:hAnsi="Times New Roman" w:cs="Times New Roman"/>
          <w:sz w:val="28"/>
          <w:szCs w:val="28"/>
        </w:rPr>
        <w:t xml:space="preserve"> (фікс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ованого</w:t>
      </w:r>
      <w:r w:rsidRPr="00B24B80">
        <w:rPr>
          <w:rFonts w:ascii="Times New Roman" w:hAnsi="Times New Roman" w:cs="Times New Roman"/>
          <w:sz w:val="28"/>
          <w:szCs w:val="28"/>
        </w:rPr>
        <w:t>) c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кладу</w:t>
      </w:r>
      <w:r w:rsidR="00DE077E" w:rsidRPr="00B24B80">
        <w:rPr>
          <w:rFonts w:ascii="Times New Roman" w:hAnsi="Times New Roman" w:cs="Times New Roman"/>
          <w:sz w:val="28"/>
          <w:szCs w:val="28"/>
        </w:rPr>
        <w:t>;</w:t>
      </w:r>
    </w:p>
    <w:p w:rsidR="00DE077E" w:rsidRPr="00B24B80" w:rsidRDefault="00477AE7" w:rsidP="00B24B80">
      <w:pPr>
        <w:pStyle w:val="a7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B80">
        <w:rPr>
          <w:rFonts w:ascii="Times New Roman" w:hAnsi="Times New Roman" w:cs="Times New Roman"/>
          <w:sz w:val="28"/>
          <w:szCs w:val="28"/>
          <w:lang w:val="uk-UA"/>
        </w:rPr>
        <w:t>змінного складу</w:t>
      </w:r>
      <w:r w:rsidR="00DE077E" w:rsidRPr="00B24B80">
        <w:rPr>
          <w:rFonts w:ascii="Times New Roman" w:hAnsi="Times New Roman" w:cs="Times New Roman"/>
          <w:sz w:val="28"/>
          <w:szCs w:val="28"/>
        </w:rPr>
        <w:t>.</w:t>
      </w:r>
    </w:p>
    <w:p w:rsidR="00DE077E" w:rsidRPr="00340DD2" w:rsidRDefault="00B24B80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Розподіл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інд</w:t>
      </w:r>
      <w:r w:rsidR="00DE077E" w:rsidRPr="00E10417">
        <w:rPr>
          <w:rFonts w:ascii="Times New Roman" w:hAnsi="Times New Roman" w:cs="Times New Roman"/>
          <w:sz w:val="28"/>
          <w:szCs w:val="28"/>
        </w:rPr>
        <w:t>e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77AE7">
        <w:rPr>
          <w:rFonts w:ascii="Times New Roman" w:hAnsi="Times New Roman" w:cs="Times New Roman"/>
          <w:sz w:val="28"/>
          <w:szCs w:val="28"/>
        </w:rPr>
        <w:t>c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>в н</w:t>
      </w:r>
      <w:r w:rsidR="00DE077E" w:rsidRPr="00E10417">
        <w:rPr>
          <w:rFonts w:ascii="Times New Roman" w:hAnsi="Times New Roman" w:cs="Times New Roman"/>
          <w:sz w:val="28"/>
          <w:szCs w:val="28"/>
        </w:rPr>
        <w:t>a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ці дв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DE077E" w:rsidRPr="00E10417">
        <w:rPr>
          <w:rFonts w:ascii="Times New Roman" w:hAnsi="Times New Roman" w:cs="Times New Roman"/>
          <w:sz w:val="28"/>
          <w:szCs w:val="28"/>
        </w:rPr>
        <w:t>py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пи використовуцється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DE077E" w:rsidRPr="00E10417">
        <w:rPr>
          <w:rFonts w:ascii="Times New Roman" w:hAnsi="Times New Roman" w:cs="Times New Roman"/>
          <w:sz w:val="28"/>
          <w:szCs w:val="28"/>
        </w:rPr>
        <w:t>a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E077E" w:rsidRPr="00E10417">
        <w:rPr>
          <w:rFonts w:ascii="Times New Roman" w:hAnsi="Times New Roman" w:cs="Times New Roman"/>
          <w:sz w:val="28"/>
          <w:szCs w:val="28"/>
        </w:rPr>
        <w:t>a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дін</w:t>
      </w:r>
      <w:r w:rsidR="00DE077E" w:rsidRPr="00E10417">
        <w:rPr>
          <w:rFonts w:ascii="Times New Roman" w:hAnsi="Times New Roman" w:cs="Times New Roman"/>
          <w:sz w:val="28"/>
          <w:szCs w:val="28"/>
        </w:rPr>
        <w:t>a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міки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77E" w:rsidRPr="00E10417">
        <w:rPr>
          <w:rFonts w:ascii="Times New Roman" w:hAnsi="Times New Roman" w:cs="Times New Roman"/>
          <w:sz w:val="28"/>
          <w:szCs w:val="28"/>
        </w:rPr>
        <w:t>cpe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>дні</w:t>
      </w:r>
      <w:r w:rsidR="00DE077E" w:rsidRPr="00E10417">
        <w:rPr>
          <w:rFonts w:ascii="Times New Roman" w:hAnsi="Times New Roman" w:cs="Times New Roman"/>
          <w:sz w:val="28"/>
          <w:szCs w:val="28"/>
        </w:rPr>
        <w:t>x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E077E" w:rsidRPr="00E10417">
        <w:rPr>
          <w:rFonts w:ascii="Times New Roman" w:hAnsi="Times New Roman" w:cs="Times New Roman"/>
          <w:sz w:val="28"/>
          <w:szCs w:val="28"/>
        </w:rPr>
        <w:t>o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E077E" w:rsidRPr="00E10417">
        <w:rPr>
          <w:rFonts w:ascii="Times New Roman" w:hAnsi="Times New Roman" w:cs="Times New Roman"/>
          <w:sz w:val="28"/>
          <w:szCs w:val="28"/>
        </w:rPr>
        <w:t>a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ників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077E" w:rsidRPr="00340DD2" w:rsidRDefault="00DE077E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77E" w:rsidRPr="00340DD2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DD2">
        <w:rPr>
          <w:rFonts w:ascii="Times New Roman" w:hAnsi="Times New Roman" w:cs="Times New Roman"/>
          <w:sz w:val="28"/>
          <w:szCs w:val="28"/>
          <w:lang w:val="uk-UA"/>
        </w:rPr>
        <w:t>Оскільки індексний метод аналізу можна використовувати при аналізі будь-яких соціально-економічних явищ і процесів, то, крім загальноприйнятих і найбільш поширених індексів, які будуть розглянуті далі, можна самостійно побудувати індекси для вивчення будь-яких явищ і процесів, використовуючи загальні правила до їх створення.</w:t>
      </w:r>
    </w:p>
    <w:p w:rsidR="00B24B80" w:rsidRDefault="00B24B80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77E" w:rsidRPr="00E10417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lastRenderedPageBreak/>
        <w:t xml:space="preserve">Серед </w:t>
      </w:r>
      <w:r w:rsidRPr="00340DD2">
        <w:rPr>
          <w:rFonts w:ascii="Times New Roman" w:hAnsi="Times New Roman" w:cs="Times New Roman"/>
          <w:b/>
          <w:i/>
          <w:sz w:val="28"/>
          <w:szCs w:val="28"/>
        </w:rPr>
        <w:t>загальних правил побудови індексів</w:t>
      </w:r>
      <w:r w:rsidRPr="00E10417">
        <w:rPr>
          <w:rFonts w:ascii="Times New Roman" w:hAnsi="Times New Roman" w:cs="Times New Roman"/>
          <w:sz w:val="28"/>
          <w:szCs w:val="28"/>
        </w:rPr>
        <w:t xml:space="preserve"> необхідно виділити наступні.</w:t>
      </w:r>
    </w:p>
    <w:p w:rsidR="00DE077E" w:rsidRPr="00E10417" w:rsidRDefault="00B24B80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E077E" w:rsidRPr="00E10417">
        <w:rPr>
          <w:rFonts w:ascii="Times New Roman" w:hAnsi="Times New Roman" w:cs="Times New Roman"/>
          <w:sz w:val="28"/>
          <w:szCs w:val="28"/>
        </w:rPr>
        <w:t>Ознака за звітний період відноситься до ознаки за базисний період. Винятки становлять окремі показники, які мають між собою обернено пропорційну залежність.</w:t>
      </w:r>
    </w:p>
    <w:p w:rsidR="00DE077E" w:rsidRPr="00E10417" w:rsidRDefault="00B24B80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77AE7">
        <w:rPr>
          <w:rFonts w:ascii="Times New Roman" w:hAnsi="Times New Roman" w:cs="Times New Roman"/>
          <w:sz w:val="28"/>
          <w:szCs w:val="28"/>
        </w:rPr>
        <w:t>Якщо досліджуван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77AE7">
        <w:rPr>
          <w:rFonts w:ascii="Times New Roman" w:hAnsi="Times New Roman" w:cs="Times New Roman"/>
          <w:sz w:val="28"/>
          <w:szCs w:val="28"/>
        </w:rPr>
        <w:t xml:space="preserve"> ознака первинн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E077E" w:rsidRPr="00E10417">
        <w:rPr>
          <w:rFonts w:ascii="Times New Roman" w:hAnsi="Times New Roman" w:cs="Times New Roman"/>
          <w:sz w:val="28"/>
          <w:szCs w:val="28"/>
        </w:rPr>
        <w:t>, то ознака (ознака-вага), що впливає на н</w:t>
      </w:r>
      <w:r>
        <w:rPr>
          <w:rFonts w:ascii="Times New Roman" w:hAnsi="Times New Roman" w:cs="Times New Roman"/>
          <w:sz w:val="28"/>
          <w:szCs w:val="28"/>
          <w:lang w:val="uk-UA"/>
        </w:rPr>
        <w:t>еї</w:t>
      </w:r>
      <w:r w:rsidR="00DE077E" w:rsidRPr="00E10417">
        <w:rPr>
          <w:rFonts w:ascii="Times New Roman" w:hAnsi="Times New Roman" w:cs="Times New Roman"/>
          <w:sz w:val="28"/>
          <w:szCs w:val="28"/>
        </w:rPr>
        <w:t>, береться на незмінному рівні базис</w:t>
      </w:r>
      <w:r w:rsidR="00477AE7">
        <w:rPr>
          <w:rFonts w:ascii="Times New Roman" w:hAnsi="Times New Roman" w:cs="Times New Roman"/>
          <w:sz w:val="28"/>
          <w:szCs w:val="28"/>
        </w:rPr>
        <w:t>ного періоду. Якщо досліджуван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77AE7">
        <w:rPr>
          <w:rFonts w:ascii="Times New Roman" w:hAnsi="Times New Roman" w:cs="Times New Roman"/>
          <w:sz w:val="28"/>
          <w:szCs w:val="28"/>
        </w:rPr>
        <w:t xml:space="preserve"> ознака вторинн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E077E" w:rsidRPr="00E10417">
        <w:rPr>
          <w:rFonts w:ascii="Times New Roman" w:hAnsi="Times New Roman" w:cs="Times New Roman"/>
          <w:sz w:val="28"/>
          <w:szCs w:val="28"/>
        </w:rPr>
        <w:t>, то ознака (ознака-вага), що впливає на нього, береться на незмінному рівні звітного періоду.</w:t>
      </w:r>
    </w:p>
    <w:p w:rsidR="00DE077E" w:rsidRPr="00E10417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77E" w:rsidRPr="00E10417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Щоб розрізняти, до якого періоду належать індексовані величини, прийнято біля символу внизу ставити знаки: «1»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для порівнюваних (звітних) періо</w:t>
      </w:r>
      <w:r w:rsidR="00477AE7">
        <w:rPr>
          <w:rFonts w:ascii="Times New Roman" w:hAnsi="Times New Roman" w:cs="Times New Roman"/>
          <w:sz w:val="28"/>
          <w:szCs w:val="28"/>
        </w:rPr>
        <w:t xml:space="preserve">дів і «0»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77AE7">
        <w:rPr>
          <w:rFonts w:ascii="Times New Roman" w:hAnsi="Times New Roman" w:cs="Times New Roman"/>
          <w:sz w:val="28"/>
          <w:szCs w:val="28"/>
        </w:rPr>
        <w:t xml:space="preserve"> для тих періодів, 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77AE7">
        <w:rPr>
          <w:rFonts w:ascii="Times New Roman" w:hAnsi="Times New Roman" w:cs="Times New Roman"/>
          <w:sz w:val="28"/>
          <w:szCs w:val="28"/>
        </w:rPr>
        <w:t xml:space="preserve"> яки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E10417">
        <w:rPr>
          <w:rFonts w:ascii="Times New Roman" w:hAnsi="Times New Roman" w:cs="Times New Roman"/>
          <w:sz w:val="28"/>
          <w:szCs w:val="28"/>
        </w:rPr>
        <w:t xml:space="preserve"> проводиться порівняння (базисних).</w:t>
      </w:r>
    </w:p>
    <w:p w:rsidR="00DE077E" w:rsidRPr="00E10417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Якщо розраховується індекс для кількох періодів, то за існуючими правилами позначення,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біля</w:t>
      </w:r>
      <w:r w:rsidRPr="00E10417">
        <w:rPr>
          <w:rFonts w:ascii="Times New Roman" w:hAnsi="Times New Roman" w:cs="Times New Roman"/>
          <w:sz w:val="28"/>
          <w:szCs w:val="28"/>
        </w:rPr>
        <w:t xml:space="preserve"> кожної індексованої величини, віднесеної до того чи іншого періоду, ставиться відповідний знак.</w:t>
      </w:r>
    </w:p>
    <w:p w:rsidR="00DE077E" w:rsidRPr="00340DD2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дані про кількість виробленої продукції за 5 років слід позначити як </w:t>
      </w:r>
      <w:r w:rsidRPr="00E10417">
        <w:rPr>
          <w:rFonts w:ascii="Times New Roman" w:hAnsi="Times New Roman" w:cs="Times New Roman"/>
          <w:sz w:val="28"/>
          <w:szCs w:val="28"/>
        </w:rPr>
        <w:t>q</w:t>
      </w:r>
      <w:r w:rsidRPr="00477A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0417">
        <w:rPr>
          <w:rFonts w:ascii="Times New Roman" w:hAnsi="Times New Roman" w:cs="Times New Roman"/>
          <w:sz w:val="28"/>
          <w:szCs w:val="28"/>
        </w:rPr>
        <w:t>q</w:t>
      </w:r>
      <w:r w:rsidRPr="00477A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0417">
        <w:rPr>
          <w:rFonts w:ascii="Times New Roman" w:hAnsi="Times New Roman" w:cs="Times New Roman"/>
          <w:sz w:val="28"/>
          <w:szCs w:val="28"/>
        </w:rPr>
        <w:t>q</w:t>
      </w:r>
      <w:r w:rsidRPr="00477A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0417">
        <w:rPr>
          <w:rFonts w:ascii="Times New Roman" w:hAnsi="Times New Roman" w:cs="Times New Roman"/>
          <w:sz w:val="28"/>
          <w:szCs w:val="28"/>
        </w:rPr>
        <w:t>q</w:t>
      </w:r>
      <w:r w:rsidRPr="00477A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0417">
        <w:rPr>
          <w:rFonts w:ascii="Times New Roman" w:hAnsi="Times New Roman" w:cs="Times New Roman"/>
          <w:sz w:val="28"/>
          <w:szCs w:val="28"/>
        </w:rPr>
        <w:t>q</w:t>
      </w:r>
      <w:r w:rsidRPr="00477A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і відповідно до цього розраховувати пропоновані індекси.</w:t>
      </w:r>
    </w:p>
    <w:p w:rsidR="00DE077E" w:rsidRPr="00340DD2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77E" w:rsidRPr="00340DD2" w:rsidRDefault="00A625C3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Способи побудови індексів залежа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>ть від змісту досліджуваного явища, методології розрахунку вихідних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статистичних показників і мети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дослідження.</w:t>
      </w:r>
    </w:p>
    <w:p w:rsidR="00DE077E" w:rsidRPr="00E10417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У кожному індексі </w:t>
      </w:r>
      <w:r w:rsidRPr="00340DD2">
        <w:rPr>
          <w:rFonts w:ascii="Times New Roman" w:hAnsi="Times New Roman" w:cs="Times New Roman"/>
          <w:b/>
          <w:i/>
          <w:sz w:val="28"/>
          <w:szCs w:val="28"/>
        </w:rPr>
        <w:t>виділяють 3 елементи:</w:t>
      </w:r>
    </w:p>
    <w:p w:rsidR="00DE077E" w:rsidRPr="00B24B80" w:rsidRDefault="00B24B80" w:rsidP="00B24B80">
      <w:pPr>
        <w:pStyle w:val="a7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індексований показник –</w:t>
      </w:r>
      <w:r w:rsidR="00DE077E" w:rsidRPr="00B24B80">
        <w:rPr>
          <w:rFonts w:ascii="Times New Roman" w:hAnsi="Times New Roman" w:cs="Times New Roman"/>
          <w:sz w:val="28"/>
          <w:szCs w:val="28"/>
        </w:rPr>
        <w:t xml:space="preserve"> це показник, співвідношення рівнів якого характеризує індекс;</w:t>
      </w:r>
    </w:p>
    <w:p w:rsidR="00DE077E" w:rsidRPr="00B24B80" w:rsidRDefault="00DE077E" w:rsidP="00B24B80">
      <w:pPr>
        <w:pStyle w:val="a7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B80">
        <w:rPr>
          <w:rFonts w:ascii="Times New Roman" w:hAnsi="Times New Roman" w:cs="Times New Roman"/>
          <w:sz w:val="28"/>
          <w:szCs w:val="28"/>
        </w:rPr>
        <w:t xml:space="preserve">порівнюваний рівень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4B80">
        <w:rPr>
          <w:rFonts w:ascii="Times New Roman" w:hAnsi="Times New Roman" w:cs="Times New Roman"/>
          <w:sz w:val="28"/>
          <w:szCs w:val="28"/>
        </w:rPr>
        <w:t xml:space="preserve"> це той рівень, який порівнюють з іншим;</w:t>
      </w:r>
    </w:p>
    <w:p w:rsidR="00DE077E" w:rsidRPr="00B24B80" w:rsidRDefault="00DE077E" w:rsidP="00B24B80">
      <w:pPr>
        <w:pStyle w:val="a7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B80">
        <w:rPr>
          <w:rFonts w:ascii="Times New Roman" w:hAnsi="Times New Roman" w:cs="Times New Roman"/>
          <w:sz w:val="28"/>
          <w:szCs w:val="28"/>
        </w:rPr>
        <w:t xml:space="preserve">базисний рівень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4B80">
        <w:rPr>
          <w:rFonts w:ascii="Times New Roman" w:hAnsi="Times New Roman" w:cs="Times New Roman"/>
          <w:sz w:val="28"/>
          <w:szCs w:val="28"/>
        </w:rPr>
        <w:t xml:space="preserve"> це той рівень, з яким проводиться порівняння.</w:t>
      </w:r>
    </w:p>
    <w:p w:rsidR="00E02634" w:rsidRPr="00E10417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Для розрахунку індексу необхідно знайти відношення порівнюваного рівня до базисного і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виразити</w:t>
      </w:r>
      <w:r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його у вигляді коефіцієнта, якщо база порівняння прирівнюється до одиниці, або у відсотках, якщо база порівняння приймається за 100%. </w:t>
      </w:r>
      <w:r w:rsidRPr="00E10417">
        <w:rPr>
          <w:rFonts w:ascii="Times New Roman" w:hAnsi="Times New Roman" w:cs="Times New Roman"/>
          <w:sz w:val="28"/>
          <w:szCs w:val="28"/>
        </w:rPr>
        <w:t>Зазвичай розрахунки індексів проводяться у формі коефіцієн</w:t>
      </w:r>
      <w:r w:rsidR="00A625C3">
        <w:rPr>
          <w:rFonts w:ascii="Times New Roman" w:hAnsi="Times New Roman" w:cs="Times New Roman"/>
          <w:sz w:val="28"/>
          <w:szCs w:val="28"/>
        </w:rPr>
        <w:t>тів з точністю до третього знак</w:t>
      </w:r>
      <w:r w:rsidR="00A625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10417">
        <w:rPr>
          <w:rFonts w:ascii="Times New Roman" w:hAnsi="Times New Roman" w:cs="Times New Roman"/>
          <w:sz w:val="28"/>
          <w:szCs w:val="28"/>
        </w:rPr>
        <w:t xml:space="preserve"> після коми</w:t>
      </w:r>
      <w:r w:rsidR="00A625C3">
        <w:rPr>
          <w:rFonts w:ascii="Times New Roman" w:hAnsi="Times New Roman" w:cs="Times New Roman"/>
          <w:sz w:val="28"/>
          <w:szCs w:val="28"/>
          <w:lang w:val="uk-UA"/>
        </w:rPr>
        <w:t xml:space="preserve">, тобто </w:t>
      </w:r>
      <w:r w:rsidR="00E02634" w:rsidRPr="00E10417">
        <w:rPr>
          <w:rFonts w:ascii="Times New Roman" w:hAnsi="Times New Roman" w:cs="Times New Roman"/>
          <w:sz w:val="28"/>
          <w:szCs w:val="28"/>
        </w:rPr>
        <w:t xml:space="preserve">до 0,001, у формі відсотків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02634" w:rsidRPr="00E10417">
        <w:rPr>
          <w:rFonts w:ascii="Times New Roman" w:hAnsi="Times New Roman" w:cs="Times New Roman"/>
          <w:sz w:val="28"/>
          <w:szCs w:val="28"/>
        </w:rPr>
        <w:t xml:space="preserve"> до десятих часток відсотка, тобто до 0,1%.</w:t>
      </w:r>
    </w:p>
    <w:p w:rsidR="00E02634" w:rsidRPr="00E10417" w:rsidRDefault="00E02634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634" w:rsidRPr="00340DD2" w:rsidRDefault="00E02634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DD2">
        <w:rPr>
          <w:rFonts w:ascii="Times New Roman" w:hAnsi="Times New Roman" w:cs="Times New Roman"/>
          <w:b/>
          <w:sz w:val="28"/>
          <w:szCs w:val="28"/>
        </w:rPr>
        <w:t>3. Індивідуальні індекси</w:t>
      </w:r>
    </w:p>
    <w:p w:rsidR="00E02634" w:rsidRPr="00B24B80" w:rsidRDefault="00E02634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DA0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(елементарні) індекси</w:t>
      </w:r>
      <w:r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індекси, які характеризуют</w:t>
      </w:r>
      <w:r w:rsidR="00A625C3">
        <w:rPr>
          <w:rFonts w:ascii="Times New Roman" w:hAnsi="Times New Roman" w:cs="Times New Roman"/>
          <w:sz w:val="28"/>
          <w:szCs w:val="28"/>
          <w:lang w:val="uk-UA"/>
        </w:rPr>
        <w:t>ь зміну ознаки в окремих одиницях</w:t>
      </w:r>
      <w:r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статистичної сукупності (індивідуальні індекси цін, обсягу продажів, собівартості, продуктивності праці, ліжкового фонду та інші). 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індекси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представляють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собою відносні величини динаміки, планового завдання, виконання плану, порівняння, координації.</w:t>
      </w:r>
    </w:p>
    <w:p w:rsidR="00E02634" w:rsidRPr="00E10417" w:rsidRDefault="00E02634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Індивідуальні індекси в загальному вигляді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представляють</w:t>
      </w:r>
      <w:r w:rsidRPr="00E10417">
        <w:rPr>
          <w:rFonts w:ascii="Times New Roman" w:hAnsi="Times New Roman" w:cs="Times New Roman"/>
          <w:sz w:val="28"/>
          <w:szCs w:val="28"/>
        </w:rPr>
        <w:t xml:space="preserve"> собою величину динаміки.</w:t>
      </w:r>
    </w:p>
    <w:p w:rsidR="00E02634" w:rsidRPr="005E4DA0" w:rsidRDefault="00E02634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DA0">
        <w:rPr>
          <w:rFonts w:ascii="Times New Roman" w:hAnsi="Times New Roman" w:cs="Times New Roman"/>
          <w:sz w:val="28"/>
          <w:szCs w:val="28"/>
          <w:lang w:val="uk-UA"/>
        </w:rPr>
        <w:t xml:space="preserve">Основною умовою розрахунку індивідуальних індексів є </w:t>
      </w:r>
      <w:r w:rsidR="00A625C3">
        <w:rPr>
          <w:rFonts w:ascii="Times New Roman" w:hAnsi="Times New Roman" w:cs="Times New Roman"/>
          <w:b/>
          <w:i/>
          <w:sz w:val="28"/>
          <w:szCs w:val="28"/>
          <w:lang w:val="uk-UA"/>
        </w:rPr>
        <w:t>сумісність</w:t>
      </w:r>
      <w:r w:rsidRPr="005E4D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чисельника і знаменника </w:t>
      </w:r>
      <w:r w:rsidRPr="005E4DA0">
        <w:rPr>
          <w:rFonts w:ascii="Times New Roman" w:hAnsi="Times New Roman" w:cs="Times New Roman"/>
          <w:sz w:val="28"/>
          <w:szCs w:val="28"/>
          <w:lang w:val="uk-UA"/>
        </w:rPr>
        <w:t>співвідношення, яке представляє собою індекс.</w:t>
      </w:r>
    </w:p>
    <w:p w:rsidR="00E02634" w:rsidRPr="00E10417" w:rsidRDefault="00E02634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lastRenderedPageBreak/>
        <w:t>Розраховується індивідуальний індекс шляхом ділення величини показника (ознаки) за звітний період на величину цього ж показника (ознаки) за базисний період.</w:t>
      </w:r>
    </w:p>
    <w:p w:rsidR="00E02634" w:rsidRPr="00E10417" w:rsidRDefault="005E4DA0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02634" w:rsidRPr="00E10417">
        <w:rPr>
          <w:rFonts w:ascii="Times New Roman" w:hAnsi="Times New Roman" w:cs="Times New Roman"/>
          <w:sz w:val="28"/>
          <w:szCs w:val="28"/>
        </w:rPr>
        <w:t>априклад,</w:t>
      </w:r>
    </w:p>
    <w:p w:rsidR="000936CF" w:rsidRPr="009150D1" w:rsidRDefault="000936CF" w:rsidP="00B24B8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position w:val="-30"/>
          <w:sz w:val="28"/>
          <w:szCs w:val="28"/>
        </w:rPr>
        <w:object w:dxaOrig="8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6" type="#_x0000_t75" style="width:41pt;height:35.15pt" o:ole="">
            <v:imagedata r:id="rId18" o:title=""/>
          </v:shape>
          <o:OLEObject Type="Embed" ProgID="Equation.3" ShapeID="_x0000_i1216" DrawAspect="Content" ObjectID="_1560594171" r:id="rId19"/>
        </w:object>
      </w:r>
      <w:r w:rsidRPr="009150D1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217" type="#_x0000_t75" style="width:9.2pt;height:16.75pt" o:ole="">
            <v:imagedata r:id="rId20" o:title=""/>
          </v:shape>
          <o:OLEObject Type="Embed" ProgID="Equation.3" ShapeID="_x0000_i1217" DrawAspect="Content" ObjectID="_1560594172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9150D1">
        <w:rPr>
          <w:rFonts w:ascii="Times New Roman" w:hAnsi="Times New Roman" w:cs="Times New Roman"/>
          <w:sz w:val="28"/>
          <w:szCs w:val="28"/>
        </w:rPr>
        <w:t xml:space="preserve">     </w:t>
      </w:r>
      <w:r w:rsidRPr="009150D1">
        <w:rPr>
          <w:rFonts w:ascii="Times New Roman" w:hAnsi="Times New Roman" w:cs="Times New Roman"/>
          <w:position w:val="-30"/>
          <w:sz w:val="28"/>
          <w:szCs w:val="28"/>
        </w:rPr>
        <w:object w:dxaOrig="780" w:dyaOrig="700">
          <v:shape id="_x0000_i1218" type="#_x0000_t75" style="width:39.35pt;height:35.15pt" o:ole="">
            <v:imagedata r:id="rId22" o:title=""/>
          </v:shape>
          <o:OLEObject Type="Embed" ProgID="Equation.3" ShapeID="_x0000_i1218" DrawAspect="Content" ObjectID="_1560594173" r:id="rId23"/>
        </w:object>
      </w:r>
    </w:p>
    <w:p w:rsidR="005E4DA0" w:rsidRPr="005E4DA0" w:rsidRDefault="005E4DA0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634" w:rsidRPr="00D16A41" w:rsidRDefault="00E02634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6CF">
        <w:rPr>
          <w:rFonts w:ascii="Times New Roman" w:hAnsi="Times New Roman" w:cs="Times New Roman"/>
          <w:sz w:val="28"/>
          <w:szCs w:val="28"/>
          <w:lang w:val="uk-UA"/>
        </w:rPr>
        <w:t>В даному випадку, символи «р» та «</w:t>
      </w:r>
      <w:r w:rsidRPr="00E10417">
        <w:rPr>
          <w:rFonts w:ascii="Times New Roman" w:hAnsi="Times New Roman" w:cs="Times New Roman"/>
          <w:sz w:val="28"/>
          <w:szCs w:val="28"/>
        </w:rPr>
        <w:t>q</w:t>
      </w:r>
      <w:r w:rsidRPr="000936CF">
        <w:rPr>
          <w:rFonts w:ascii="Times New Roman" w:hAnsi="Times New Roman" w:cs="Times New Roman"/>
          <w:sz w:val="28"/>
          <w:szCs w:val="28"/>
          <w:lang w:val="uk-UA"/>
        </w:rPr>
        <w:t>» відповідають початковими літерами англійських слів «</w:t>
      </w:r>
      <w:r w:rsidRPr="00E10417">
        <w:rPr>
          <w:rFonts w:ascii="Times New Roman" w:hAnsi="Times New Roman" w:cs="Times New Roman"/>
          <w:sz w:val="28"/>
          <w:szCs w:val="28"/>
        </w:rPr>
        <w:t>price</w:t>
      </w:r>
      <w:r w:rsidRPr="000936C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936CF">
        <w:rPr>
          <w:rFonts w:ascii="Times New Roman" w:hAnsi="Times New Roman" w:cs="Times New Roman"/>
          <w:sz w:val="28"/>
          <w:szCs w:val="28"/>
          <w:lang w:val="uk-UA"/>
        </w:rPr>
        <w:t xml:space="preserve"> ціна і «</w:t>
      </w:r>
      <w:r w:rsidRPr="00E10417">
        <w:rPr>
          <w:rFonts w:ascii="Times New Roman" w:hAnsi="Times New Roman" w:cs="Times New Roman"/>
          <w:sz w:val="28"/>
          <w:szCs w:val="28"/>
        </w:rPr>
        <w:t>quantit</w:t>
      </w:r>
      <w:r w:rsidRPr="000936CF">
        <w:rPr>
          <w:rFonts w:ascii="Times New Roman" w:hAnsi="Times New Roman" w:cs="Times New Roman"/>
          <w:sz w:val="28"/>
          <w:szCs w:val="28"/>
          <w:lang w:val="uk-UA"/>
        </w:rPr>
        <w:t xml:space="preserve">у»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936CF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кількість. </w:t>
      </w:r>
      <w:r w:rsidRPr="00D16A41">
        <w:rPr>
          <w:rFonts w:ascii="Times New Roman" w:hAnsi="Times New Roman" w:cs="Times New Roman"/>
          <w:sz w:val="28"/>
          <w:szCs w:val="28"/>
          <w:lang w:val="uk-UA"/>
        </w:rPr>
        <w:t>Це найбільш поширені індекси, що розраховуються в економіці, але за таким же принципом розраховуються індивідуальні індекси для будь-яких соціально-економічних явищ і процесів.</w:t>
      </w:r>
    </w:p>
    <w:p w:rsidR="00E02634" w:rsidRPr="000936CF" w:rsidRDefault="00E02634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6CF">
        <w:rPr>
          <w:rFonts w:ascii="Times New Roman" w:hAnsi="Times New Roman" w:cs="Times New Roman"/>
          <w:sz w:val="28"/>
          <w:szCs w:val="28"/>
          <w:lang w:val="uk-UA"/>
        </w:rPr>
        <w:t>Відповідно до формули індивідуальн</w:t>
      </w:r>
      <w:r w:rsidR="00A625C3">
        <w:rPr>
          <w:rFonts w:ascii="Times New Roman" w:hAnsi="Times New Roman" w:cs="Times New Roman"/>
          <w:sz w:val="28"/>
          <w:szCs w:val="28"/>
          <w:lang w:val="uk-UA"/>
        </w:rPr>
        <w:t>ого індексу визначають абсолютну зміну рівня досліджуваної</w:t>
      </w:r>
      <w:r w:rsidRPr="000936CF">
        <w:rPr>
          <w:rFonts w:ascii="Times New Roman" w:hAnsi="Times New Roman" w:cs="Times New Roman"/>
          <w:sz w:val="28"/>
          <w:szCs w:val="28"/>
          <w:lang w:val="uk-UA"/>
        </w:rPr>
        <w:t xml:space="preserve"> ознаки в натуральному вираженні як різниця між чисельником і знаменником індексу:</w:t>
      </w:r>
    </w:p>
    <w:p w:rsidR="000936CF" w:rsidRPr="009150D1" w:rsidRDefault="00D02909" w:rsidP="00B24B8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</m:oMath>
      </m:oMathPara>
    </w:p>
    <w:p w:rsidR="00E02634" w:rsidRPr="000936CF" w:rsidRDefault="00E02634" w:rsidP="00B24B8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2634" w:rsidRDefault="00E02634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5C3">
        <w:rPr>
          <w:rFonts w:ascii="Times New Roman" w:hAnsi="Times New Roman" w:cs="Times New Roman"/>
          <w:sz w:val="28"/>
          <w:szCs w:val="28"/>
          <w:u w:val="single"/>
        </w:rPr>
        <w:t>Приклад.</w:t>
      </w:r>
      <w:r w:rsidRPr="00E10417">
        <w:rPr>
          <w:rFonts w:ascii="Times New Roman" w:hAnsi="Times New Roman" w:cs="Times New Roman"/>
          <w:sz w:val="28"/>
          <w:szCs w:val="28"/>
        </w:rPr>
        <w:t xml:space="preserve"> Якщо нам необхідно за допомогою індексного методу проаналізувати зміну ціни на послугу яка в</w:t>
      </w:r>
      <w:r w:rsidR="00A625C3">
        <w:rPr>
          <w:rFonts w:ascii="Times New Roman" w:hAnsi="Times New Roman" w:cs="Times New Roman"/>
          <w:sz w:val="28"/>
          <w:szCs w:val="28"/>
        </w:rPr>
        <w:t xml:space="preserve"> 2015 році становила 100 грн., </w:t>
      </w:r>
      <w:r w:rsidR="00A625C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25C3">
        <w:rPr>
          <w:rFonts w:ascii="Times New Roman" w:hAnsi="Times New Roman" w:cs="Times New Roman"/>
          <w:sz w:val="28"/>
          <w:szCs w:val="28"/>
        </w:rPr>
        <w:t xml:space="preserve"> в 2016 році склала 125 грн., </w:t>
      </w:r>
      <w:r w:rsidR="00A625C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10417">
        <w:rPr>
          <w:rFonts w:ascii="Times New Roman" w:hAnsi="Times New Roman" w:cs="Times New Roman"/>
          <w:sz w:val="28"/>
          <w:szCs w:val="28"/>
        </w:rPr>
        <w:t>о ми проведемо наступні розрахунки:</w:t>
      </w:r>
    </w:p>
    <w:p w:rsidR="000936CF" w:rsidRPr="007E01BD" w:rsidRDefault="00D02909" w:rsidP="00B24B8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=1.25</m:t>
          </m:r>
        </m:oMath>
      </m:oMathPara>
    </w:p>
    <w:p w:rsidR="000936CF" w:rsidRPr="000936CF" w:rsidRDefault="00D02909" w:rsidP="00B24B80">
      <w:pPr>
        <w:pStyle w:val="a5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=125-100=25 грн.</m:t>
          </m:r>
        </m:oMath>
      </m:oMathPara>
    </w:p>
    <w:p w:rsidR="00E02634" w:rsidRPr="00E10417" w:rsidRDefault="00E02634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Висновок: в 2016 році ціна на послугу зросла на одну чверть (25%), що в абсолютному вираженні склало 25 грн. і склала 125 грн.</w:t>
      </w:r>
    </w:p>
    <w:p w:rsidR="00E02634" w:rsidRPr="00E10417" w:rsidRDefault="00E02634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634" w:rsidRPr="000936CF" w:rsidRDefault="00E02634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CF">
        <w:rPr>
          <w:rFonts w:ascii="Times New Roman" w:hAnsi="Times New Roman" w:cs="Times New Roman"/>
          <w:b/>
          <w:sz w:val="28"/>
          <w:szCs w:val="28"/>
        </w:rPr>
        <w:t>4. Агрегатна форма індексів</w:t>
      </w: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6CF">
        <w:rPr>
          <w:rFonts w:ascii="Times New Roman" w:hAnsi="Times New Roman" w:cs="Times New Roman"/>
          <w:b/>
          <w:sz w:val="28"/>
          <w:szCs w:val="28"/>
        </w:rPr>
        <w:t>Зведений індекс</w:t>
      </w:r>
      <w:r w:rsidRPr="00E10417">
        <w:rPr>
          <w:rFonts w:ascii="Times New Roman" w:hAnsi="Times New Roman" w:cs="Times New Roman"/>
          <w:sz w:val="28"/>
          <w:szCs w:val="28"/>
        </w:rPr>
        <w:t xml:space="preserve">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індекс, що розраховується для сукупності явищ. Досліджувані за допомогою цього індексу явища можуть бути складними, мають неоднорідний характер </w:t>
      </w:r>
      <w:r w:rsidR="00C65D5C" w:rsidRPr="00E10417">
        <w:rPr>
          <w:rFonts w:ascii="Times New Roman" w:hAnsi="Times New Roman" w:cs="Times New Roman"/>
          <w:sz w:val="28"/>
          <w:szCs w:val="28"/>
        </w:rPr>
        <w:t xml:space="preserve">елементів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 xml:space="preserve">з яких вони </w:t>
      </w:r>
      <w:r w:rsidRPr="00E10417">
        <w:rPr>
          <w:rFonts w:ascii="Times New Roman" w:hAnsi="Times New Roman" w:cs="Times New Roman"/>
          <w:sz w:val="28"/>
          <w:szCs w:val="28"/>
        </w:rPr>
        <w:t>склад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аються</w:t>
      </w:r>
      <w:r w:rsidRPr="00E10417">
        <w:rPr>
          <w:rFonts w:ascii="Times New Roman" w:hAnsi="Times New Roman" w:cs="Times New Roman"/>
          <w:sz w:val="28"/>
          <w:szCs w:val="28"/>
        </w:rPr>
        <w:t>, схильн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10417">
        <w:rPr>
          <w:rFonts w:ascii="Times New Roman" w:hAnsi="Times New Roman" w:cs="Times New Roman"/>
          <w:sz w:val="28"/>
          <w:szCs w:val="28"/>
        </w:rPr>
        <w:t xml:space="preserve"> до впливу відразу декількох ознак-факторів. Тому, даний вид індексу є ефективним інструментом для узагальнюючого аналізу соціально-економічних явищ. Ці індекси виражають зведені (узагальнюючі) результати спільної зміни ознаки у всіх одиниць, які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формують</w:t>
      </w:r>
      <w:r w:rsidRPr="00E10417">
        <w:rPr>
          <w:rFonts w:ascii="Times New Roman" w:hAnsi="Times New Roman" w:cs="Times New Roman"/>
          <w:sz w:val="28"/>
          <w:szCs w:val="28"/>
        </w:rPr>
        <w:t xml:space="preserve"> статистичну сукупність.</w:t>
      </w: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Зведений індекс може бути груповим і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загальним.</w:t>
      </w:r>
      <w:r w:rsidRPr="00E10417">
        <w:rPr>
          <w:rFonts w:ascii="Times New Roman" w:hAnsi="Times New Roman" w:cs="Times New Roman"/>
          <w:sz w:val="28"/>
          <w:szCs w:val="28"/>
        </w:rPr>
        <w:t xml:space="preserve"> Розглянемо кожен з них більш детально.</w:t>
      </w: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6CF">
        <w:rPr>
          <w:rFonts w:ascii="Times New Roman" w:hAnsi="Times New Roman" w:cs="Times New Roman"/>
          <w:b/>
          <w:i/>
          <w:sz w:val="28"/>
          <w:szCs w:val="28"/>
        </w:rPr>
        <w:t>Зведений груповий індекс</w:t>
      </w:r>
      <w:r w:rsidRPr="00E10417">
        <w:rPr>
          <w:rFonts w:ascii="Times New Roman" w:hAnsi="Times New Roman" w:cs="Times New Roman"/>
          <w:sz w:val="28"/>
          <w:szCs w:val="28"/>
        </w:rPr>
        <w:t xml:space="preserve">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індекс, що розраховується не для всієї досліджуваної сукупності, а лише для частини її однорідних елементів, об'єднаних в групу. Може розраховуватися за формулами агрегатного, середнього арифметичного, середнього гармонійного індексу.</w:t>
      </w: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6CF">
        <w:rPr>
          <w:rFonts w:ascii="Times New Roman" w:hAnsi="Times New Roman" w:cs="Times New Roman"/>
          <w:b/>
          <w:i/>
          <w:sz w:val="28"/>
          <w:szCs w:val="28"/>
        </w:rPr>
        <w:t>Зведений загальний індекс</w:t>
      </w:r>
      <w:r w:rsidRPr="00E10417">
        <w:rPr>
          <w:rFonts w:ascii="Times New Roman" w:hAnsi="Times New Roman" w:cs="Times New Roman"/>
          <w:sz w:val="28"/>
          <w:szCs w:val="28"/>
        </w:rPr>
        <w:t xml:space="preserve">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індекс, що розраховується для всієї множини явищ, що складається з неоднорідних елементів. Якщо </w:t>
      </w:r>
      <w:r w:rsidRPr="00E10417">
        <w:rPr>
          <w:rFonts w:ascii="Times New Roman" w:hAnsi="Times New Roman" w:cs="Times New Roman"/>
          <w:sz w:val="28"/>
          <w:szCs w:val="28"/>
        </w:rPr>
        <w:lastRenderedPageBreak/>
        <w:t>розраховувалися групові індекси, то загальний індекс розраховується як середній з групових, як правило, у формі середньої арифметичної зваженої.</w:t>
      </w: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В цілому, зведений індекс показує, як в середньому змінився показник в сукупності елементів.</w:t>
      </w: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Основою побудови зведених індексів є </w:t>
      </w:r>
      <w:r w:rsidRPr="00645615">
        <w:rPr>
          <w:rFonts w:ascii="Times New Roman" w:hAnsi="Times New Roman" w:cs="Times New Roman"/>
          <w:b/>
          <w:i/>
          <w:sz w:val="28"/>
          <w:szCs w:val="28"/>
        </w:rPr>
        <w:t>агрегування</w:t>
      </w:r>
      <w:r w:rsidRPr="00E10417">
        <w:rPr>
          <w:rFonts w:ascii="Times New Roman" w:hAnsi="Times New Roman" w:cs="Times New Roman"/>
          <w:sz w:val="28"/>
          <w:szCs w:val="28"/>
        </w:rPr>
        <w:t>, узагальнення інформації.</w:t>
      </w: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6CF">
        <w:rPr>
          <w:rFonts w:ascii="Times New Roman" w:hAnsi="Times New Roman" w:cs="Times New Roman"/>
          <w:b/>
          <w:sz w:val="28"/>
          <w:szCs w:val="28"/>
        </w:rPr>
        <w:t>Агрегатний індекс</w:t>
      </w:r>
      <w:r w:rsidRPr="00E10417">
        <w:rPr>
          <w:rFonts w:ascii="Times New Roman" w:hAnsi="Times New Roman" w:cs="Times New Roman"/>
          <w:sz w:val="28"/>
          <w:szCs w:val="28"/>
        </w:rPr>
        <w:t xml:space="preserve">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це співвідношення двох агрегатів, конкретних за змістом і час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10417">
        <w:rPr>
          <w:rFonts w:ascii="Times New Roman" w:hAnsi="Times New Roman" w:cs="Times New Roman"/>
          <w:sz w:val="28"/>
          <w:szCs w:val="28"/>
        </w:rPr>
        <w:t xml:space="preserve">. Агрегат є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 xml:space="preserve">добутком пов’язаних </w:t>
      </w:r>
      <w:r w:rsidRPr="00E10417">
        <w:rPr>
          <w:rFonts w:ascii="Times New Roman" w:hAnsi="Times New Roman" w:cs="Times New Roman"/>
          <w:sz w:val="28"/>
          <w:szCs w:val="28"/>
        </w:rPr>
        <w:t xml:space="preserve">величин. Одна з цих величин </w:t>
      </w:r>
      <w:r w:rsidR="00645615" w:rsidRPr="0064561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645615" w:rsidRPr="00645615">
        <w:rPr>
          <w:rFonts w:ascii="Times New Roman" w:hAnsi="Times New Roman" w:cs="Times New Roman"/>
          <w:b/>
          <w:i/>
          <w:sz w:val="28"/>
          <w:szCs w:val="28"/>
        </w:rPr>
        <w:t>ндекс</w:t>
      </w:r>
      <w:r w:rsidR="00645615" w:rsidRPr="00645615">
        <w:rPr>
          <w:rFonts w:ascii="Times New Roman" w:hAnsi="Times New Roman" w:cs="Times New Roman"/>
          <w:b/>
          <w:i/>
          <w:sz w:val="28"/>
          <w:szCs w:val="28"/>
          <w:lang w:val="uk-UA"/>
        </w:rPr>
        <w:t>уюча</w:t>
      </w:r>
      <w:r w:rsidRPr="00E10417">
        <w:rPr>
          <w:rFonts w:ascii="Times New Roman" w:hAnsi="Times New Roman" w:cs="Times New Roman"/>
          <w:sz w:val="28"/>
          <w:szCs w:val="28"/>
        </w:rPr>
        <w:t xml:space="preserve">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в чисельнику і знаменнику вона в різних періодах, інша є </w:t>
      </w:r>
      <w:r w:rsidR="00645615">
        <w:rPr>
          <w:rFonts w:ascii="Times New Roman" w:hAnsi="Times New Roman" w:cs="Times New Roman"/>
          <w:b/>
          <w:i/>
          <w:sz w:val="28"/>
          <w:szCs w:val="28"/>
        </w:rPr>
        <w:t xml:space="preserve">вагою або </w:t>
      </w:r>
      <w:r w:rsidR="00645615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порівнянням</w:t>
      </w:r>
      <w:r w:rsidRPr="00E10417">
        <w:rPr>
          <w:rFonts w:ascii="Times New Roman" w:hAnsi="Times New Roman" w:cs="Times New Roman"/>
          <w:sz w:val="28"/>
          <w:szCs w:val="28"/>
        </w:rPr>
        <w:t xml:space="preserve"> індексованої величини і фіксується на одному і тому ж рівні як в базовому</w:t>
      </w:r>
      <w:r w:rsidR="006456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0417">
        <w:rPr>
          <w:rFonts w:ascii="Times New Roman" w:hAnsi="Times New Roman" w:cs="Times New Roman"/>
          <w:sz w:val="28"/>
          <w:szCs w:val="28"/>
        </w:rPr>
        <w:t xml:space="preserve"> так і в поточному періоді.</w:t>
      </w: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Для розрахунку індексів використовують дві рівноправні індексні системи:</w:t>
      </w:r>
    </w:p>
    <w:p w:rsidR="00E02634" w:rsidRPr="00E10417" w:rsidRDefault="00C65D5C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E02634" w:rsidRPr="00E10417">
        <w:rPr>
          <w:rFonts w:ascii="Times New Roman" w:hAnsi="Times New Roman" w:cs="Times New Roman"/>
          <w:sz w:val="28"/>
          <w:szCs w:val="28"/>
        </w:rPr>
        <w:t>базисно-зважену (Ласпереса);</w:t>
      </w:r>
    </w:p>
    <w:p w:rsidR="00E02634" w:rsidRPr="00E10417" w:rsidRDefault="00C65D5C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E02634" w:rsidRPr="00E10417">
        <w:rPr>
          <w:rFonts w:ascii="Times New Roman" w:hAnsi="Times New Roman" w:cs="Times New Roman"/>
          <w:sz w:val="28"/>
          <w:szCs w:val="28"/>
        </w:rPr>
        <w:t>поточно-зважену (Пааше).</w:t>
      </w:r>
    </w:p>
    <w:p w:rsidR="00E02634" w:rsidRPr="00D16A41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936CF">
        <w:rPr>
          <w:rFonts w:ascii="Times New Roman" w:hAnsi="Times New Roman" w:cs="Times New Roman"/>
          <w:sz w:val="28"/>
          <w:szCs w:val="28"/>
          <w:lang w:val="uk-UA"/>
        </w:rPr>
        <w:t xml:space="preserve">Формули індексів ми розглянемо на </w:t>
      </w:r>
      <w:r w:rsidRPr="000936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найбільш поширених індексах товарообігу </w:t>
      </w:r>
      <w:r w:rsidR="00C65D5C">
        <w:rPr>
          <w:rFonts w:ascii="Times New Roman" w:hAnsi="Times New Roman" w:cs="Times New Roman"/>
          <w:sz w:val="28"/>
          <w:szCs w:val="28"/>
          <w:u w:val="single"/>
          <w:lang w:val="uk-UA"/>
        </w:rPr>
        <w:t>–</w:t>
      </w:r>
      <w:r w:rsidRPr="000936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як результату діяльності підприємства, ціни та обсягів реалізації, як основних факторів, які впливають на товарообіг</w:t>
      </w:r>
      <w:r w:rsidRPr="000936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16A41">
        <w:rPr>
          <w:rFonts w:ascii="Times New Roman" w:hAnsi="Times New Roman" w:cs="Times New Roman"/>
          <w:sz w:val="28"/>
          <w:szCs w:val="28"/>
          <w:lang w:val="uk-UA"/>
        </w:rPr>
        <w:t xml:space="preserve">Але при цьому враховуємо, що </w:t>
      </w:r>
      <w:r w:rsidRPr="00D16A41">
        <w:rPr>
          <w:rFonts w:ascii="Times New Roman" w:hAnsi="Times New Roman" w:cs="Times New Roman"/>
          <w:sz w:val="28"/>
          <w:szCs w:val="28"/>
          <w:u w:val="single"/>
          <w:lang w:val="uk-UA"/>
        </w:rPr>
        <w:t>за ідентичним принципом будуть будуватися агрегатні (і інші види індексів) для вивчення будь-яких соціально-економічних явищ і процесів.</w:t>
      </w:r>
    </w:p>
    <w:p w:rsidR="00C65D5C" w:rsidRDefault="00C65D5C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2634" w:rsidRPr="000936CF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Отже, розрізняють такі форми розрахунку агрегатних індексів.</w:t>
      </w: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Індекси цін:</w:t>
      </w:r>
    </w:p>
    <w:p w:rsidR="000936CF" w:rsidRPr="009150D1" w:rsidRDefault="000936C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6CF" w:rsidRPr="00645615" w:rsidRDefault="000936C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645615">
        <w:rPr>
          <w:rFonts w:ascii="Times New Roman" w:hAnsi="Times New Roman" w:cs="Times New Roman"/>
          <w:i/>
          <w:sz w:val="28"/>
          <w:szCs w:val="28"/>
        </w:rPr>
        <w:t>ндекс</w:t>
      </w:r>
      <w:r w:rsidR="00645615">
        <w:rPr>
          <w:rFonts w:ascii="Times New Roman" w:hAnsi="Times New Roman" w:cs="Times New Roman"/>
          <w:i/>
          <w:sz w:val="28"/>
          <w:szCs w:val="28"/>
          <w:lang w:val="uk-UA"/>
        </w:rPr>
        <w:t>и цін:</w:t>
      </w:r>
      <w:r w:rsidRPr="009150D1">
        <w:rPr>
          <w:rFonts w:ascii="Times New Roman" w:hAnsi="Times New Roman" w:cs="Times New Roman"/>
          <w:sz w:val="28"/>
          <w:szCs w:val="28"/>
        </w:rPr>
        <w:t xml:space="preserve">    </w:t>
      </w:r>
      <w:r w:rsidRPr="009150D1"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5863606D" wp14:editId="77772D2E">
            <wp:extent cx="1320800" cy="467360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0D1">
        <w:rPr>
          <w:rFonts w:ascii="Times New Roman" w:hAnsi="Times New Roman" w:cs="Times New Roman"/>
          <w:position w:val="-32"/>
          <w:sz w:val="28"/>
          <w:szCs w:val="28"/>
        </w:rPr>
        <w:object w:dxaOrig="1960" w:dyaOrig="740">
          <v:shape id="_x0000_i1327" type="#_x0000_t75" style="width:98.8pt;height:36.85pt" o:ole="">
            <v:imagedata r:id="rId25" o:title=""/>
          </v:shape>
          <o:OLEObject Type="Embed" ProgID="Equation.3" ShapeID="_x0000_i1327" DrawAspect="Content" ObjectID="_1560594174" r:id="rId26"/>
        </w:object>
      </w:r>
      <w:r w:rsidRPr="009150D1">
        <w:rPr>
          <w:rFonts w:ascii="Times New Roman" w:hAnsi="Times New Roman" w:cs="Times New Roman"/>
          <w:sz w:val="28"/>
          <w:szCs w:val="28"/>
        </w:rPr>
        <w:t>;</w:t>
      </w:r>
    </w:p>
    <w:p w:rsidR="000936CF" w:rsidRPr="009150D1" w:rsidRDefault="000936C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6CF" w:rsidRPr="009150D1" w:rsidRDefault="000936CF" w:rsidP="00C65D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position w:val="-34"/>
          <w:sz w:val="28"/>
          <w:szCs w:val="28"/>
        </w:rPr>
        <w:object w:dxaOrig="1900" w:dyaOrig="800">
          <v:shape id="_x0000_i1328" type="#_x0000_t75" style="width:95.45pt;height:40.2pt" o:ole="">
            <v:imagedata r:id="rId27" o:title=""/>
          </v:shape>
          <o:OLEObject Type="Embed" ProgID="Equation.3" ShapeID="_x0000_i1328" DrawAspect="Content" ObjectID="_1560594175" r:id="rId28"/>
        </w:object>
      </w:r>
      <w:r w:rsidRPr="009150D1">
        <w:rPr>
          <w:rFonts w:ascii="Times New Roman" w:hAnsi="Times New Roman" w:cs="Times New Roman"/>
          <w:sz w:val="28"/>
          <w:szCs w:val="28"/>
        </w:rPr>
        <w:t xml:space="preserve">;        </w:t>
      </w:r>
      <w:r w:rsidRPr="009150D1">
        <w:rPr>
          <w:rFonts w:ascii="Times New Roman" w:hAnsi="Times New Roman" w:cs="Times New Roman"/>
          <w:position w:val="-18"/>
          <w:sz w:val="28"/>
          <w:szCs w:val="28"/>
        </w:rPr>
        <w:object w:dxaOrig="2120" w:dyaOrig="540">
          <v:shape id="_x0000_i1329" type="#_x0000_t75" style="width:106.35pt;height:26.8pt" o:ole="">
            <v:imagedata r:id="rId29" o:title=""/>
          </v:shape>
          <o:OLEObject Type="Embed" ProgID="Equation.3" ShapeID="_x0000_i1329" DrawAspect="Content" ObjectID="_1560594176" r:id="rId30"/>
        </w:object>
      </w:r>
      <w:r w:rsidRPr="009150D1">
        <w:rPr>
          <w:rFonts w:ascii="Times New Roman" w:hAnsi="Times New Roman" w:cs="Times New Roman"/>
          <w:sz w:val="28"/>
          <w:szCs w:val="28"/>
        </w:rPr>
        <w:t>.</w:t>
      </w:r>
    </w:p>
    <w:p w:rsidR="000936CF" w:rsidRPr="009150D1" w:rsidRDefault="000936C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2634" w:rsidRPr="000936CF" w:rsidRDefault="000936C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36CF">
        <w:rPr>
          <w:rFonts w:ascii="Times New Roman" w:hAnsi="Times New Roman" w:cs="Times New Roman"/>
          <w:i/>
          <w:sz w:val="28"/>
          <w:szCs w:val="28"/>
          <w:lang w:val="uk-UA"/>
        </w:rPr>
        <w:t>Індекси фізичного об</w:t>
      </w:r>
      <w:r w:rsidRPr="00D16A41">
        <w:rPr>
          <w:rFonts w:ascii="Times New Roman" w:hAnsi="Times New Roman" w:cs="Times New Roman"/>
          <w:i/>
          <w:sz w:val="28"/>
          <w:szCs w:val="28"/>
        </w:rPr>
        <w:t>’</w:t>
      </w:r>
      <w:r w:rsidRPr="000936CF">
        <w:rPr>
          <w:rFonts w:ascii="Times New Roman" w:hAnsi="Times New Roman" w:cs="Times New Roman"/>
          <w:i/>
          <w:sz w:val="28"/>
          <w:szCs w:val="28"/>
          <w:lang w:val="uk-UA"/>
        </w:rPr>
        <w:t>єму:</w:t>
      </w:r>
    </w:p>
    <w:p w:rsidR="000936CF" w:rsidRPr="009150D1" w:rsidRDefault="000936CF" w:rsidP="00C65D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position w:val="-32"/>
          <w:sz w:val="28"/>
          <w:szCs w:val="28"/>
        </w:rPr>
        <w:object w:dxaOrig="2140" w:dyaOrig="740">
          <v:shape id="_x0000_i1330" type="#_x0000_t75" style="width:107.15pt;height:36.85pt" o:ole="">
            <v:imagedata r:id="rId31" o:title=""/>
          </v:shape>
          <o:OLEObject Type="Embed" ProgID="Equation.3" ShapeID="_x0000_i1330" DrawAspect="Content" ObjectID="_1560594177" r:id="rId32"/>
        </w:object>
      </w:r>
      <w:r w:rsidRPr="009150D1">
        <w:rPr>
          <w:rFonts w:ascii="Times New Roman" w:hAnsi="Times New Roman" w:cs="Times New Roman"/>
          <w:sz w:val="28"/>
          <w:szCs w:val="28"/>
        </w:rPr>
        <w:t xml:space="preserve">;       </w:t>
      </w:r>
      <w:r w:rsidRPr="009150D1">
        <w:rPr>
          <w:rFonts w:ascii="Times New Roman" w:hAnsi="Times New Roman" w:cs="Times New Roman"/>
          <w:position w:val="-32"/>
          <w:sz w:val="28"/>
          <w:szCs w:val="28"/>
        </w:rPr>
        <w:object w:dxaOrig="2000" w:dyaOrig="740">
          <v:shape id="_x0000_i1331" type="#_x0000_t75" style="width:99.65pt;height:36.85pt" o:ole="">
            <v:imagedata r:id="rId33" o:title=""/>
          </v:shape>
          <o:OLEObject Type="Embed" ProgID="Equation.3" ShapeID="_x0000_i1331" DrawAspect="Content" ObjectID="_1560594178" r:id="rId34"/>
        </w:object>
      </w:r>
      <w:r w:rsidRPr="009150D1">
        <w:rPr>
          <w:rFonts w:ascii="Times New Roman" w:hAnsi="Times New Roman" w:cs="Times New Roman"/>
          <w:sz w:val="28"/>
          <w:szCs w:val="28"/>
        </w:rPr>
        <w:t>;</w:t>
      </w:r>
    </w:p>
    <w:p w:rsidR="000936CF" w:rsidRPr="009150D1" w:rsidRDefault="000936C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6CF" w:rsidRPr="009150D1" w:rsidRDefault="000936CF" w:rsidP="00C65D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position w:val="-18"/>
          <w:sz w:val="28"/>
          <w:szCs w:val="28"/>
        </w:rPr>
        <w:object w:dxaOrig="2120" w:dyaOrig="540">
          <v:shape id="_x0000_i1332" type="#_x0000_t75" style="width:106.35pt;height:26.8pt" o:ole="">
            <v:imagedata r:id="rId35" o:title=""/>
          </v:shape>
          <o:OLEObject Type="Embed" ProgID="Equation.3" ShapeID="_x0000_i1332" DrawAspect="Content" ObjectID="_1560594179" r:id="rId36"/>
        </w:object>
      </w:r>
      <w:r w:rsidRPr="009150D1">
        <w:rPr>
          <w:rFonts w:ascii="Times New Roman" w:hAnsi="Times New Roman" w:cs="Times New Roman"/>
          <w:sz w:val="28"/>
          <w:szCs w:val="28"/>
        </w:rPr>
        <w:t>.</w:t>
      </w: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2634" w:rsidRPr="000936CF" w:rsidRDefault="000936C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E02634" w:rsidRDefault="00645615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Відносн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02634" w:rsidRPr="00E10417">
        <w:rPr>
          <w:rFonts w:ascii="Times New Roman" w:hAnsi="Times New Roman" w:cs="Times New Roman"/>
          <w:sz w:val="28"/>
          <w:szCs w:val="28"/>
        </w:rPr>
        <w:t xml:space="preserve"> зміна агрегату в цілому оцінюється зведеним </w:t>
      </w:r>
      <w:r w:rsidR="00E02634" w:rsidRPr="000936CF">
        <w:rPr>
          <w:rFonts w:ascii="Times New Roman" w:hAnsi="Times New Roman" w:cs="Times New Roman"/>
          <w:i/>
          <w:sz w:val="28"/>
          <w:szCs w:val="28"/>
        </w:rPr>
        <w:t>індексом вартості товарів</w:t>
      </w:r>
      <w:r w:rsidR="00E02634" w:rsidRPr="00E10417">
        <w:rPr>
          <w:rFonts w:ascii="Times New Roman" w:hAnsi="Times New Roman" w:cs="Times New Roman"/>
          <w:sz w:val="28"/>
          <w:szCs w:val="28"/>
        </w:rPr>
        <w:t xml:space="preserve"> (товарообігу).</w:t>
      </w:r>
    </w:p>
    <w:p w:rsidR="000936CF" w:rsidRPr="000936CF" w:rsidRDefault="000936CF" w:rsidP="00C65D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0D1">
        <w:rPr>
          <w:rFonts w:ascii="Times New Roman" w:hAnsi="Times New Roman" w:cs="Times New Roman"/>
          <w:position w:val="-32"/>
          <w:sz w:val="28"/>
          <w:szCs w:val="28"/>
        </w:rPr>
        <w:object w:dxaOrig="1380" w:dyaOrig="740">
          <v:shape id="_x0000_i1333" type="#_x0000_t75" style="width:68.65pt;height:36.85pt" o:ole="">
            <v:imagedata r:id="rId37" o:title=""/>
          </v:shape>
          <o:OLEObject Type="Embed" ProgID="Equation.3" ShapeID="_x0000_i1333" DrawAspect="Content" ObjectID="_1560594180" r:id="rId38"/>
        </w:object>
      </w:r>
      <w:r w:rsidRPr="009150D1">
        <w:rPr>
          <w:rFonts w:ascii="Times New Roman" w:hAnsi="Times New Roman" w:cs="Times New Roman"/>
          <w:sz w:val="28"/>
          <w:szCs w:val="28"/>
        </w:rPr>
        <w:t>.</w:t>
      </w:r>
    </w:p>
    <w:p w:rsidR="00A03DEE" w:rsidRPr="000936CF" w:rsidRDefault="00A03DEE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CF">
        <w:rPr>
          <w:rFonts w:ascii="Times New Roman" w:hAnsi="Times New Roman" w:cs="Times New Roman"/>
          <w:b/>
          <w:sz w:val="28"/>
          <w:szCs w:val="28"/>
        </w:rPr>
        <w:lastRenderedPageBreak/>
        <w:t>5. Середньозважені індекси</w:t>
      </w:r>
    </w:p>
    <w:p w:rsidR="00A03DEE" w:rsidRPr="00E10417" w:rsidRDefault="00A03DEE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Для розрахунку зведених індексів в агрегатній формі, необхідні дані про кількість товарів в натуральному вира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E10417">
        <w:rPr>
          <w:rFonts w:ascii="Times New Roman" w:hAnsi="Times New Roman" w:cs="Times New Roman"/>
          <w:sz w:val="28"/>
          <w:szCs w:val="28"/>
        </w:rPr>
        <w:t xml:space="preserve"> за видами. На практиці такий кількісний облік часто не ведеться. Наприклад, у роздрібній торговельній мережі облік ведеться у вартісному вира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E10417">
        <w:rPr>
          <w:rFonts w:ascii="Times New Roman" w:hAnsi="Times New Roman" w:cs="Times New Roman"/>
          <w:sz w:val="28"/>
          <w:szCs w:val="28"/>
        </w:rPr>
        <w:t>, тобто p</w:t>
      </w:r>
      <w:r w:rsidRPr="006456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10417">
        <w:rPr>
          <w:rFonts w:ascii="Times New Roman" w:hAnsi="Times New Roman" w:cs="Times New Roman"/>
          <w:sz w:val="28"/>
          <w:szCs w:val="28"/>
        </w:rPr>
        <w:t>q</w:t>
      </w:r>
      <w:r w:rsidRPr="00CC770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10417">
        <w:rPr>
          <w:rFonts w:ascii="Times New Roman" w:hAnsi="Times New Roman" w:cs="Times New Roman"/>
          <w:sz w:val="28"/>
          <w:szCs w:val="28"/>
        </w:rPr>
        <w:t xml:space="preserve"> і індивідуальний індекс цін</w:t>
      </w:r>
      <w:r w:rsidR="00770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F0F" w:rsidRPr="009150D1">
        <w:rPr>
          <w:rFonts w:ascii="Times New Roman" w:hAnsi="Times New Roman" w:cs="Times New Roman"/>
          <w:position w:val="-30"/>
          <w:sz w:val="28"/>
          <w:szCs w:val="28"/>
        </w:rPr>
        <w:object w:dxaOrig="780" w:dyaOrig="700">
          <v:shape id="_x0000_i1035" type="#_x0000_t75" style="width:39.35pt;height:35.15pt" o:ole="">
            <v:imagedata r:id="rId39" o:title=""/>
          </v:shape>
          <o:OLEObject Type="Embed" ProgID="Equation.3" ShapeID="_x0000_i1035" DrawAspect="Content" ObjectID="_1560594181" r:id="rId40"/>
        </w:object>
      </w:r>
      <w:r w:rsidR="00770F0F" w:rsidRPr="009150D1">
        <w:rPr>
          <w:rFonts w:ascii="Times New Roman" w:hAnsi="Times New Roman" w:cs="Times New Roman"/>
          <w:sz w:val="28"/>
          <w:szCs w:val="28"/>
        </w:rPr>
        <w:t>,</w:t>
      </w:r>
      <w:r w:rsidRPr="00E10417">
        <w:rPr>
          <w:rFonts w:ascii="Times New Roman" w:hAnsi="Times New Roman" w:cs="Times New Roman"/>
          <w:sz w:val="28"/>
          <w:szCs w:val="28"/>
        </w:rPr>
        <w:t xml:space="preserve"> але немає значень q</w:t>
      </w:r>
      <w:r w:rsidRPr="00770F0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10417">
        <w:rPr>
          <w:rFonts w:ascii="Times New Roman" w:hAnsi="Times New Roman" w:cs="Times New Roman"/>
          <w:sz w:val="28"/>
          <w:szCs w:val="28"/>
        </w:rPr>
        <w:t>.</w:t>
      </w:r>
    </w:p>
    <w:p w:rsidR="00F261C9" w:rsidRPr="009150D1" w:rsidRDefault="00A03DEE" w:rsidP="00C65D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У цих умовах індекс цін Пааше</w:t>
      </w:r>
      <w:r w:rsidR="00770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F0F" w:rsidRPr="009150D1">
        <w:rPr>
          <w:rFonts w:ascii="Times New Roman" w:hAnsi="Times New Roman" w:cs="Times New Roman"/>
          <w:position w:val="-30"/>
          <w:sz w:val="28"/>
          <w:szCs w:val="28"/>
        </w:rPr>
        <w:object w:dxaOrig="1240" w:dyaOrig="700">
          <v:shape id="_x0000_i1495" type="#_x0000_t75" style="width:61.95pt;height:35.15pt" o:ole="">
            <v:imagedata r:id="rId41" o:title=""/>
          </v:shape>
          <o:OLEObject Type="Embed" ProgID="Equation.3" ShapeID="_x0000_i1495" DrawAspect="Content" ObjectID="_1560594182" r:id="rId42"/>
        </w:object>
      </w:r>
      <w:r w:rsidRPr="00E10417">
        <w:rPr>
          <w:rFonts w:ascii="Times New Roman" w:hAnsi="Times New Roman" w:cs="Times New Roman"/>
          <w:sz w:val="28"/>
          <w:szCs w:val="28"/>
        </w:rPr>
        <w:t>: не може бути розрахований. Однак, його можна розрахувати наступним чином. З формули індивідуального індексу цін</w:t>
      </w:r>
      <w:r w:rsidR="00770F0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261C9" w:rsidRPr="009150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261C9" w:rsidRPr="009150D1">
        <w:rPr>
          <w:rFonts w:ascii="Times New Roman" w:hAnsi="Times New Roman" w:cs="Times New Roman"/>
          <w:position w:val="-30"/>
          <w:sz w:val="28"/>
          <w:szCs w:val="28"/>
        </w:rPr>
        <w:object w:dxaOrig="780" w:dyaOrig="700">
          <v:shape id="_x0000_i1496" type="#_x0000_t75" style="width:39.35pt;height:35.15pt" o:ole="">
            <v:imagedata r:id="rId39" o:title=""/>
          </v:shape>
          <o:OLEObject Type="Embed" ProgID="Equation.3" ShapeID="_x0000_i1496" DrawAspect="Content" ObjectID="_1560594183" r:id="rId43"/>
        </w:object>
      </w:r>
      <w:r w:rsidR="00F261C9">
        <w:rPr>
          <w:rFonts w:ascii="Times New Roman" w:hAnsi="Times New Roman" w:cs="Times New Roman"/>
          <w:sz w:val="28"/>
          <w:szCs w:val="28"/>
        </w:rPr>
        <w:t xml:space="preserve"> </w:t>
      </w:r>
      <w:r w:rsidR="00F261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1C9">
        <w:rPr>
          <w:rFonts w:ascii="Times New Roman" w:hAnsi="Times New Roman" w:cs="Times New Roman"/>
          <w:sz w:val="28"/>
          <w:szCs w:val="28"/>
        </w:rPr>
        <w:t>визначаємо</w:t>
      </w:r>
      <w:r w:rsidR="00F261C9" w:rsidRPr="009150D1">
        <w:rPr>
          <w:rFonts w:ascii="Times New Roman" w:hAnsi="Times New Roman" w:cs="Times New Roman"/>
          <w:sz w:val="28"/>
          <w:szCs w:val="28"/>
        </w:rPr>
        <w:t xml:space="preserve"> </w:t>
      </w:r>
      <w:r w:rsidR="00F261C9" w:rsidRPr="009150D1">
        <w:rPr>
          <w:rFonts w:ascii="Times New Roman" w:hAnsi="Times New Roman" w:cs="Times New Roman"/>
          <w:position w:val="-32"/>
          <w:sz w:val="28"/>
          <w:szCs w:val="28"/>
        </w:rPr>
        <w:object w:dxaOrig="840" w:dyaOrig="720">
          <v:shape id="_x0000_i1497" type="#_x0000_t75" style="width:42.7pt;height:36pt" o:ole="">
            <v:imagedata r:id="rId44" o:title=""/>
          </v:shape>
          <o:OLEObject Type="Embed" ProgID="Equation.3" ShapeID="_x0000_i1497" DrawAspect="Content" ObjectID="_1560594184" r:id="rId45"/>
        </w:object>
      </w:r>
      <w:r w:rsidR="00F261C9" w:rsidRPr="009150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F0F" w:rsidRPr="00770F0F" w:rsidRDefault="00770F0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03DEE" w:rsidRDefault="00A03DEE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F0F">
        <w:rPr>
          <w:rFonts w:ascii="Times New Roman" w:hAnsi="Times New Roman" w:cs="Times New Roman"/>
          <w:sz w:val="28"/>
          <w:szCs w:val="28"/>
          <w:lang w:val="uk-UA"/>
        </w:rPr>
        <w:t>Підставляємо значення р</w:t>
      </w:r>
      <w:r w:rsidRPr="00554D2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770F0F">
        <w:rPr>
          <w:rFonts w:ascii="Times New Roman" w:hAnsi="Times New Roman" w:cs="Times New Roman"/>
          <w:sz w:val="28"/>
          <w:szCs w:val="28"/>
          <w:lang w:val="uk-UA"/>
        </w:rPr>
        <w:t xml:space="preserve"> в формулу індексу Пааше і </w:t>
      </w:r>
      <w:r w:rsidRPr="00645615">
        <w:rPr>
          <w:rFonts w:ascii="Times New Roman" w:hAnsi="Times New Roman" w:cs="Times New Roman"/>
          <w:sz w:val="28"/>
          <w:szCs w:val="28"/>
          <w:lang w:val="uk-UA"/>
        </w:rPr>
        <w:t xml:space="preserve">отримуємо </w:t>
      </w:r>
      <w:r w:rsidRPr="00554D2D">
        <w:rPr>
          <w:rFonts w:ascii="Times New Roman" w:hAnsi="Times New Roman" w:cs="Times New Roman"/>
          <w:b/>
          <w:sz w:val="28"/>
          <w:szCs w:val="28"/>
          <w:lang w:val="uk-UA"/>
        </w:rPr>
        <w:t>середній гармонійний індекс цін:</w:t>
      </w:r>
    </w:p>
    <w:p w:rsidR="00A03DEE" w:rsidRPr="00770F0F" w:rsidRDefault="00FF2B76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0D1">
        <w:rPr>
          <w:rFonts w:ascii="Times New Roman" w:hAnsi="Times New Roman" w:cs="Times New Roman"/>
          <w:position w:val="-30"/>
          <w:sz w:val="28"/>
          <w:szCs w:val="28"/>
        </w:rPr>
        <w:object w:dxaOrig="1240" w:dyaOrig="700">
          <v:shape id="_x0000_i1498" type="#_x0000_t75" style="width:61.95pt;height:35.15pt" o:ole="">
            <v:imagedata r:id="rId46" o:title=""/>
          </v:shape>
          <o:OLEObject Type="Embed" ProgID="Equation.3" ShapeID="_x0000_i1498" DrawAspect="Content" ObjectID="_1560594185" r:id="rId47"/>
        </w:object>
      </w:r>
      <w:r w:rsidRPr="009150D1">
        <w:rPr>
          <w:rFonts w:ascii="Times New Roman" w:hAnsi="Times New Roman" w:cs="Times New Roman"/>
          <w:sz w:val="28"/>
          <w:szCs w:val="28"/>
        </w:rPr>
        <w:t xml:space="preserve">= </w:t>
      </w:r>
      <w:r w:rsidRPr="009150D1">
        <w:rPr>
          <w:rFonts w:ascii="Times New Roman" w:hAnsi="Times New Roman" w:cs="Times New Roman"/>
          <w:position w:val="-64"/>
          <w:sz w:val="28"/>
          <w:szCs w:val="28"/>
        </w:rPr>
        <w:object w:dxaOrig="1200" w:dyaOrig="1040">
          <v:shape id="_x0000_i1499" type="#_x0000_t75" style="width:60.3pt;height:51.9pt" o:ole="">
            <v:imagedata r:id="rId48" o:title=""/>
          </v:shape>
          <o:OLEObject Type="Embed" ProgID="Equation.3" ShapeID="_x0000_i1499" DrawAspect="Content" ObjectID="_1560594186" r:id="rId49"/>
        </w:object>
      </w:r>
      <w:r w:rsidRPr="009150D1">
        <w:rPr>
          <w:rFonts w:ascii="Times New Roman" w:hAnsi="Times New Roman" w:cs="Times New Roman"/>
          <w:sz w:val="28"/>
          <w:szCs w:val="28"/>
        </w:rPr>
        <w:t xml:space="preserve">= </w:t>
      </w:r>
      <w:r w:rsidRPr="009150D1">
        <w:rPr>
          <w:rFonts w:ascii="Times New Roman" w:hAnsi="Times New Roman" w:cs="Times New Roman"/>
          <w:position w:val="-62"/>
          <w:sz w:val="28"/>
          <w:szCs w:val="28"/>
        </w:rPr>
        <w:object w:dxaOrig="639" w:dyaOrig="1020">
          <v:shape id="_x0000_i1500" type="#_x0000_t75" style="width:31.8pt;height:51.05pt" o:ole="">
            <v:imagedata r:id="rId50" o:title=""/>
          </v:shape>
          <o:OLEObject Type="Embed" ProgID="Equation.3" ShapeID="_x0000_i1500" DrawAspect="Content" ObjectID="_1560594187" r:id="rId51"/>
        </w:object>
      </w:r>
    </w:p>
    <w:p w:rsidR="00A03DEE" w:rsidRDefault="00A03DEE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Аналогічним чином можна розрахувати індекс цін Ласпереса:</w:t>
      </w:r>
    </w:p>
    <w:p w:rsidR="00A03DEE" w:rsidRPr="00434583" w:rsidRDefault="00434583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0D1">
        <w:rPr>
          <w:rFonts w:ascii="Times New Roman" w:hAnsi="Times New Roman" w:cs="Times New Roman"/>
          <w:position w:val="-30"/>
          <w:sz w:val="28"/>
          <w:szCs w:val="28"/>
        </w:rPr>
        <w:object w:dxaOrig="1260" w:dyaOrig="700">
          <v:shape id="_x0000_i1501" type="#_x0000_t75" style="width:62.8pt;height:35.15pt" o:ole="">
            <v:imagedata r:id="rId52" o:title=""/>
          </v:shape>
          <o:OLEObject Type="Embed" ProgID="Equation.3" ShapeID="_x0000_i1501" DrawAspect="Content" ObjectID="_1560594188" r:id="rId53"/>
        </w:object>
      </w:r>
    </w:p>
    <w:p w:rsidR="00A03DEE" w:rsidRDefault="00A03DEE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4583">
        <w:rPr>
          <w:rFonts w:ascii="Times New Roman" w:hAnsi="Times New Roman" w:cs="Times New Roman"/>
          <w:sz w:val="28"/>
          <w:szCs w:val="28"/>
          <w:lang w:val="uk-UA"/>
        </w:rPr>
        <w:t>З формули індивідуального індексу цін визначаємо Р</w:t>
      </w:r>
      <w:r w:rsidRPr="0043458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34583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E10417">
        <w:rPr>
          <w:rFonts w:ascii="Times New Roman" w:hAnsi="Times New Roman" w:cs="Times New Roman"/>
          <w:sz w:val="28"/>
          <w:szCs w:val="28"/>
        </w:rPr>
        <w:t>i</w:t>
      </w:r>
      <w:r w:rsidRPr="00434583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434583">
        <w:rPr>
          <w:rFonts w:ascii="Times New Roman" w:hAnsi="Times New Roman" w:cs="Times New Roman"/>
          <w:sz w:val="28"/>
          <w:szCs w:val="28"/>
          <w:lang w:val="uk-UA"/>
        </w:rPr>
        <w:t xml:space="preserve"> * </w:t>
      </w:r>
      <w:r w:rsidRPr="00E10417">
        <w:rPr>
          <w:rFonts w:ascii="Times New Roman" w:hAnsi="Times New Roman" w:cs="Times New Roman"/>
          <w:sz w:val="28"/>
          <w:szCs w:val="28"/>
        </w:rPr>
        <w:t>P</w:t>
      </w:r>
      <w:r w:rsidRPr="0043458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34583">
        <w:rPr>
          <w:rFonts w:ascii="Times New Roman" w:hAnsi="Times New Roman" w:cs="Times New Roman"/>
          <w:sz w:val="28"/>
          <w:szCs w:val="28"/>
          <w:lang w:val="uk-UA"/>
        </w:rPr>
        <w:t>, підставляємо його в формулу</w:t>
      </w:r>
      <w:r w:rsidR="006456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45615" w:rsidRPr="009150D1">
        <w:rPr>
          <w:rFonts w:ascii="Times New Roman" w:hAnsi="Times New Roman" w:cs="Times New Roman"/>
          <w:position w:val="-14"/>
          <w:sz w:val="28"/>
          <w:szCs w:val="28"/>
        </w:rPr>
        <w:object w:dxaOrig="360" w:dyaOrig="400">
          <v:shape id="_x0000_i1502" type="#_x0000_t75" style="width:18.4pt;height:20.1pt" o:ole="">
            <v:imagedata r:id="rId54" o:title=""/>
          </v:shape>
          <o:OLEObject Type="Embed" ProgID="Equation.3" ShapeID="_x0000_i1502" DrawAspect="Content" ObjectID="_1560594189" r:id="rId55"/>
        </w:object>
      </w:r>
      <w:r w:rsidRPr="00434583">
        <w:rPr>
          <w:rFonts w:ascii="Times New Roman" w:hAnsi="Times New Roman" w:cs="Times New Roman"/>
          <w:sz w:val="28"/>
          <w:szCs w:val="28"/>
          <w:lang w:val="uk-UA"/>
        </w:rPr>
        <w:t xml:space="preserve"> і отримуємо </w:t>
      </w:r>
      <w:r w:rsidRPr="00434583">
        <w:rPr>
          <w:rFonts w:ascii="Times New Roman" w:hAnsi="Times New Roman" w:cs="Times New Roman"/>
          <w:b/>
          <w:sz w:val="28"/>
          <w:szCs w:val="28"/>
          <w:lang w:val="uk-UA"/>
        </w:rPr>
        <w:t>середній арифметичний індекс цін:</w:t>
      </w:r>
    </w:p>
    <w:p w:rsidR="00B3567D" w:rsidRPr="009150D1" w:rsidRDefault="00B3567D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50D1">
        <w:rPr>
          <w:rFonts w:ascii="Times New Roman" w:hAnsi="Times New Roman" w:cs="Times New Roman"/>
          <w:position w:val="-30"/>
          <w:sz w:val="28"/>
          <w:szCs w:val="28"/>
        </w:rPr>
        <w:object w:dxaOrig="1260" w:dyaOrig="700">
          <v:shape id="_x0000_i1503" type="#_x0000_t75" style="width:62.8pt;height:35.15pt" o:ole="">
            <v:imagedata r:id="rId52" o:title=""/>
          </v:shape>
          <o:OLEObject Type="Embed" ProgID="Equation.3" ShapeID="_x0000_i1503" DrawAspect="Content" ObjectID="_1560594190" r:id="rId56"/>
        </w:object>
      </w:r>
      <w:r w:rsidRPr="009150D1">
        <w:rPr>
          <w:rFonts w:ascii="Times New Roman" w:hAnsi="Times New Roman" w:cs="Times New Roman"/>
          <w:sz w:val="28"/>
          <w:szCs w:val="28"/>
        </w:rPr>
        <w:t xml:space="preserve">  </w:t>
      </w:r>
      <w:r w:rsidRPr="009150D1">
        <w:rPr>
          <w:rFonts w:ascii="Times New Roman" w:hAnsi="Times New Roman" w:cs="Times New Roman"/>
          <w:position w:val="-30"/>
          <w:sz w:val="28"/>
          <w:szCs w:val="28"/>
        </w:rPr>
        <w:object w:dxaOrig="2400" w:dyaOrig="720">
          <v:shape id="_x0000_i1504" type="#_x0000_t75" style="width:119.7pt;height:36pt" o:ole="">
            <v:imagedata r:id="rId57" o:title=""/>
          </v:shape>
          <o:OLEObject Type="Embed" ProgID="Equation.3" ShapeID="_x0000_i1504" DrawAspect="Content" ObjectID="_1560594191" r:id="rId58"/>
        </w:object>
      </w:r>
      <w:r w:rsidRPr="009150D1">
        <w:rPr>
          <w:rFonts w:ascii="Times New Roman" w:hAnsi="Times New Roman" w:cs="Times New Roman"/>
          <w:sz w:val="28"/>
          <w:szCs w:val="28"/>
        </w:rPr>
        <w:t xml:space="preserve"> </w:t>
      </w:r>
      <w:r w:rsidRPr="009150D1">
        <w:rPr>
          <w:rFonts w:ascii="Times New Roman" w:hAnsi="Times New Roman" w:cs="Times New Roman"/>
          <w:i/>
          <w:sz w:val="28"/>
          <w:szCs w:val="28"/>
        </w:rPr>
        <w:t>.</w:t>
      </w:r>
    </w:p>
    <w:p w:rsidR="00434583" w:rsidRPr="00434583" w:rsidRDefault="00434583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DEE" w:rsidRDefault="00A03DEE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Середній арифметичний індекс можна розрахувати і для індексу фізичного обсягу в базисних цінах:</w:t>
      </w:r>
    </w:p>
    <w:p w:rsidR="00B3567D" w:rsidRPr="00B3567D" w:rsidRDefault="00B3567D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0D1">
        <w:rPr>
          <w:rFonts w:ascii="Times New Roman" w:hAnsi="Times New Roman" w:cs="Times New Roman"/>
          <w:position w:val="-34"/>
          <w:sz w:val="28"/>
          <w:szCs w:val="28"/>
        </w:rPr>
        <w:object w:dxaOrig="1359" w:dyaOrig="740">
          <v:shape id="_x0000_i1505" type="#_x0000_t75" style="width:67.8pt;height:36.85pt" o:ole="">
            <v:imagedata r:id="rId59" o:title=""/>
          </v:shape>
          <o:OLEObject Type="Embed" ProgID="Equation.3" ShapeID="_x0000_i1505" DrawAspect="Content" ObjectID="_1560594192" r:id="rId60"/>
        </w:object>
      </w:r>
      <w:r w:rsidRPr="00B356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3DEE" w:rsidRPr="00B3567D" w:rsidRDefault="00A03DEE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 </w:t>
      </w:r>
    </w:p>
    <w:p w:rsidR="00A03DEE" w:rsidRPr="00B3567D" w:rsidRDefault="00A03DEE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67D">
        <w:rPr>
          <w:rFonts w:ascii="Times New Roman" w:hAnsi="Times New Roman" w:cs="Times New Roman"/>
          <w:sz w:val="28"/>
          <w:szCs w:val="28"/>
          <w:lang w:val="uk-UA"/>
        </w:rPr>
        <w:t xml:space="preserve">Замінивши </w:t>
      </w:r>
      <w:r w:rsidRPr="00E10417">
        <w:rPr>
          <w:rFonts w:ascii="Times New Roman" w:hAnsi="Times New Roman" w:cs="Times New Roman"/>
          <w:sz w:val="28"/>
          <w:szCs w:val="28"/>
        </w:rPr>
        <w:t>q</w:t>
      </w:r>
      <w:r w:rsidRPr="00B3567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3567D">
        <w:rPr>
          <w:rFonts w:ascii="Times New Roman" w:hAnsi="Times New Roman" w:cs="Times New Roman"/>
          <w:sz w:val="28"/>
          <w:szCs w:val="28"/>
          <w:lang w:val="uk-UA"/>
        </w:rPr>
        <w:t xml:space="preserve"> на його значення </w:t>
      </w:r>
      <w:r w:rsidRPr="00E10417">
        <w:rPr>
          <w:rFonts w:ascii="Times New Roman" w:hAnsi="Times New Roman" w:cs="Times New Roman"/>
          <w:sz w:val="28"/>
          <w:szCs w:val="28"/>
        </w:rPr>
        <w:t>q</w:t>
      </w:r>
      <w:r w:rsidRPr="00B3567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3567D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E10417">
        <w:rPr>
          <w:rFonts w:ascii="Times New Roman" w:hAnsi="Times New Roman" w:cs="Times New Roman"/>
          <w:sz w:val="28"/>
          <w:szCs w:val="28"/>
        </w:rPr>
        <w:t>i</w:t>
      </w:r>
      <w:r w:rsidRPr="00B3567D">
        <w:rPr>
          <w:rFonts w:ascii="Times New Roman" w:hAnsi="Times New Roman" w:cs="Times New Roman"/>
          <w:sz w:val="28"/>
          <w:szCs w:val="28"/>
          <w:vertAlign w:val="subscript"/>
        </w:rPr>
        <w:t>q</w:t>
      </w:r>
      <w:r w:rsidRPr="00B3567D">
        <w:rPr>
          <w:rFonts w:ascii="Times New Roman" w:hAnsi="Times New Roman" w:cs="Times New Roman"/>
          <w:sz w:val="28"/>
          <w:szCs w:val="28"/>
          <w:lang w:val="uk-UA"/>
        </w:rPr>
        <w:t xml:space="preserve"> * </w:t>
      </w:r>
      <w:r w:rsidRPr="00E10417">
        <w:rPr>
          <w:rFonts w:ascii="Times New Roman" w:hAnsi="Times New Roman" w:cs="Times New Roman"/>
          <w:sz w:val="28"/>
          <w:szCs w:val="28"/>
        </w:rPr>
        <w:t>q</w:t>
      </w:r>
      <w:r w:rsidRPr="00B3567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B3567D">
        <w:rPr>
          <w:rFonts w:ascii="Times New Roman" w:hAnsi="Times New Roman" w:cs="Times New Roman"/>
          <w:sz w:val="28"/>
          <w:szCs w:val="28"/>
          <w:lang w:val="uk-UA"/>
        </w:rPr>
        <w:t>, отримане з індивідуа</w:t>
      </w:r>
      <w:r w:rsidR="00645615">
        <w:rPr>
          <w:rFonts w:ascii="Times New Roman" w:hAnsi="Times New Roman" w:cs="Times New Roman"/>
          <w:sz w:val="28"/>
          <w:szCs w:val="28"/>
          <w:lang w:val="uk-UA"/>
        </w:rPr>
        <w:t>льного індексу фізичного об</w:t>
      </w:r>
      <w:r w:rsidR="00645615" w:rsidRPr="0064561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45615">
        <w:rPr>
          <w:rFonts w:ascii="Times New Roman" w:hAnsi="Times New Roman" w:cs="Times New Roman"/>
          <w:sz w:val="28"/>
          <w:szCs w:val="28"/>
          <w:lang w:val="uk-UA"/>
        </w:rPr>
        <w:t>єму</w:t>
      </w:r>
      <w:r w:rsidR="007F2864" w:rsidRPr="007F2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864" w:rsidRPr="009150D1">
        <w:rPr>
          <w:rFonts w:ascii="Times New Roman" w:hAnsi="Times New Roman" w:cs="Times New Roman"/>
          <w:position w:val="-30"/>
          <w:sz w:val="28"/>
          <w:szCs w:val="28"/>
        </w:rPr>
        <w:object w:dxaOrig="780" w:dyaOrig="700">
          <v:shape id="_x0000_i1506" type="#_x0000_t75" style="width:39.35pt;height:35.15pt" o:ole="">
            <v:imagedata r:id="rId61" o:title=""/>
          </v:shape>
          <o:OLEObject Type="Embed" ProgID="Equation.3" ShapeID="_x0000_i1506" DrawAspect="Content" ObjectID="_1560594193" r:id="rId62"/>
        </w:object>
      </w:r>
      <w:r w:rsidR="007F2864" w:rsidRPr="007F2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67D">
        <w:rPr>
          <w:rFonts w:ascii="Times New Roman" w:hAnsi="Times New Roman" w:cs="Times New Roman"/>
          <w:sz w:val="28"/>
          <w:szCs w:val="28"/>
          <w:lang w:val="uk-UA"/>
        </w:rPr>
        <w:t xml:space="preserve">і підставивши його в формулу отримаємо </w:t>
      </w:r>
      <w:r w:rsidRPr="00B3567D">
        <w:rPr>
          <w:rFonts w:ascii="Times New Roman" w:hAnsi="Times New Roman" w:cs="Times New Roman"/>
          <w:b/>
          <w:sz w:val="28"/>
          <w:szCs w:val="28"/>
          <w:lang w:val="uk-UA"/>
        </w:rPr>
        <w:t>середній арифметичний індекс обсягу товарів</w:t>
      </w:r>
      <w:r w:rsidRPr="00B3567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16A41" w:rsidRPr="006A0BCF" w:rsidRDefault="00D16A41" w:rsidP="00C65D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DEE" w:rsidRPr="00D16A41" w:rsidRDefault="00D16A41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0D1">
        <w:rPr>
          <w:rFonts w:ascii="Times New Roman" w:hAnsi="Times New Roman" w:cs="Times New Roman"/>
          <w:position w:val="-30"/>
          <w:sz w:val="28"/>
          <w:szCs w:val="28"/>
        </w:rPr>
        <w:object w:dxaOrig="1280" w:dyaOrig="700">
          <v:shape id="_x0000_i1507" type="#_x0000_t75" style="width:63.65pt;height:35.15pt" o:ole="">
            <v:imagedata r:id="rId63" o:title=""/>
          </v:shape>
          <o:OLEObject Type="Embed" ProgID="Equation.3" ShapeID="_x0000_i1507" DrawAspect="Content" ObjectID="_1560594194" r:id="rId64"/>
        </w:object>
      </w:r>
      <w:r w:rsidRPr="006A0BCF">
        <w:rPr>
          <w:rFonts w:ascii="Times New Roman" w:hAnsi="Times New Roman" w:cs="Times New Roman"/>
          <w:sz w:val="28"/>
          <w:szCs w:val="28"/>
          <w:lang w:val="uk-UA"/>
        </w:rPr>
        <w:t xml:space="preserve"> =  </w:t>
      </w:r>
      <w:r w:rsidRPr="009150D1">
        <w:rPr>
          <w:rFonts w:ascii="Times New Roman" w:hAnsi="Times New Roman" w:cs="Times New Roman"/>
          <w:position w:val="-30"/>
          <w:sz w:val="28"/>
          <w:szCs w:val="28"/>
        </w:rPr>
        <w:object w:dxaOrig="859" w:dyaOrig="720">
          <v:shape id="_x0000_i1508" type="#_x0000_t75" style="width:43.55pt;height:36pt" o:ole="">
            <v:imagedata r:id="rId65" o:title=""/>
          </v:shape>
          <o:OLEObject Type="Embed" ProgID="Equation.3" ShapeID="_x0000_i1508" DrawAspect="Content" ObjectID="_1560594195" r:id="rId66"/>
        </w:object>
      </w:r>
      <w:r w:rsidRPr="006A0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3DEE" w:rsidRPr="00B3567D" w:rsidRDefault="00A03DEE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DEE" w:rsidRPr="00130D1A" w:rsidRDefault="00A03DEE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A41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Індекс фі</w:t>
      </w:r>
      <w:r w:rsidR="00D16A41">
        <w:rPr>
          <w:rFonts w:ascii="Times New Roman" w:hAnsi="Times New Roman" w:cs="Times New Roman"/>
          <w:sz w:val="28"/>
          <w:szCs w:val="28"/>
          <w:lang w:val="uk-UA"/>
        </w:rPr>
        <w:t xml:space="preserve">зичного обсягу в звітних цінах </w:t>
      </w:r>
      <w:r w:rsidR="00130D1A" w:rsidRPr="009150D1">
        <w:rPr>
          <w:rFonts w:ascii="Times New Roman" w:hAnsi="Times New Roman" w:cs="Times New Roman"/>
          <w:position w:val="-34"/>
          <w:sz w:val="28"/>
          <w:szCs w:val="28"/>
        </w:rPr>
        <w:object w:dxaOrig="1240" w:dyaOrig="740">
          <v:shape id="_x0000_i1509" type="#_x0000_t75" style="width:61.95pt;height:36.85pt" o:ole="">
            <v:imagedata r:id="rId67" o:title=""/>
          </v:shape>
          <o:OLEObject Type="Embed" ProgID="Equation.3" ShapeID="_x0000_i1509" DrawAspect="Content" ObjectID="_1560594196" r:id="rId68"/>
        </w:object>
      </w:r>
      <w:r w:rsidR="00130D1A" w:rsidRPr="00130D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0D1A" w:rsidRPr="009150D1">
        <w:rPr>
          <w:rFonts w:ascii="Times New Roman" w:hAnsi="Times New Roman" w:cs="Times New Roman"/>
          <w:position w:val="-32"/>
          <w:sz w:val="28"/>
          <w:szCs w:val="28"/>
        </w:rPr>
        <w:object w:dxaOrig="820" w:dyaOrig="720">
          <v:shape id="_x0000_i1510" type="#_x0000_t75" style="width:41pt;height:36pt" o:ole="">
            <v:imagedata r:id="rId69" o:title=""/>
          </v:shape>
          <o:OLEObject Type="Embed" ProgID="Equation.3" ShapeID="_x0000_i1510" DrawAspect="Content" ObjectID="_1560594197" r:id="rId70"/>
        </w:object>
      </w:r>
      <w:r w:rsidR="00130D1A" w:rsidRPr="00130D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6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A41">
        <w:rPr>
          <w:rFonts w:ascii="Times New Roman" w:hAnsi="Times New Roman" w:cs="Times New Roman"/>
          <w:sz w:val="28"/>
          <w:szCs w:val="28"/>
          <w:lang w:val="uk-UA"/>
        </w:rPr>
        <w:t>і підставивши його в формулу</w:t>
      </w:r>
      <w:r w:rsidR="00130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1BC" w:rsidRPr="009150D1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511" type="#_x0000_t75" style="width:9.2pt;height:16.75pt" o:ole="">
            <v:imagedata r:id="rId20" o:title=""/>
          </v:shape>
          <o:OLEObject Type="Embed" ProgID="Equation.3" ShapeID="_x0000_i1511" DrawAspect="Content" ObjectID="_1560594198" r:id="rId71"/>
        </w:object>
      </w:r>
      <w:r w:rsidR="00A031BC" w:rsidRPr="009150D1">
        <w:rPr>
          <w:rFonts w:ascii="Times New Roman" w:hAnsi="Times New Roman" w:cs="Times New Roman"/>
          <w:position w:val="-14"/>
          <w:sz w:val="28"/>
          <w:szCs w:val="28"/>
        </w:rPr>
        <w:object w:dxaOrig="340" w:dyaOrig="400">
          <v:shape id="_x0000_i1512" type="#_x0000_t75" style="width:16.75pt;height:20.1pt" o:ole="">
            <v:imagedata r:id="rId72" o:title=""/>
          </v:shape>
          <o:OLEObject Type="Embed" ProgID="Equation.3" ShapeID="_x0000_i1512" DrawAspect="Content" ObjectID="_1560594199" r:id="rId73"/>
        </w:object>
      </w:r>
      <w:r w:rsidRPr="00D16A41">
        <w:rPr>
          <w:rFonts w:ascii="Times New Roman" w:hAnsi="Times New Roman" w:cs="Times New Roman"/>
          <w:sz w:val="28"/>
          <w:szCs w:val="28"/>
          <w:lang w:val="uk-UA"/>
        </w:rPr>
        <w:t xml:space="preserve"> отримаємо </w:t>
      </w:r>
      <w:r w:rsidRPr="00130D1A">
        <w:rPr>
          <w:rFonts w:ascii="Times New Roman" w:hAnsi="Times New Roman" w:cs="Times New Roman"/>
          <w:b/>
          <w:sz w:val="28"/>
          <w:szCs w:val="28"/>
          <w:lang w:val="uk-UA"/>
        </w:rPr>
        <w:t>середній гармонійний індекс фізичного обсягу товарів:</w:t>
      </w:r>
    </w:p>
    <w:p w:rsidR="00130D1A" w:rsidRPr="00130D1A" w:rsidRDefault="00130D1A" w:rsidP="00C65D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D1A" w:rsidRPr="00130D1A" w:rsidRDefault="00130D1A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0D1">
        <w:rPr>
          <w:rFonts w:ascii="Times New Roman" w:hAnsi="Times New Roman" w:cs="Times New Roman"/>
          <w:position w:val="-70"/>
          <w:sz w:val="28"/>
          <w:szCs w:val="28"/>
        </w:rPr>
        <w:object w:dxaOrig="1300" w:dyaOrig="1100">
          <v:shape id="_x0000_i1513" type="#_x0000_t75" style="width:64.45pt;height:55.25pt" o:ole="">
            <v:imagedata r:id="rId74" o:title=""/>
          </v:shape>
          <o:OLEObject Type="Embed" ProgID="Equation.3" ShapeID="_x0000_i1513" DrawAspect="Content" ObjectID="_1560594200" r:id="rId75"/>
        </w:object>
      </w:r>
    </w:p>
    <w:p w:rsidR="00A03DEE" w:rsidRPr="00130D1A" w:rsidRDefault="00A03DEE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DEE" w:rsidRPr="00D16A41" w:rsidRDefault="00A03DEE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A41">
        <w:rPr>
          <w:rFonts w:ascii="Times New Roman" w:hAnsi="Times New Roman" w:cs="Times New Roman"/>
          <w:sz w:val="28"/>
          <w:szCs w:val="28"/>
          <w:lang w:val="uk-UA"/>
        </w:rPr>
        <w:t>Як бачимо, значення середньозважених індексів такі ж, як і відповідних їм агрегатних індексів.</w:t>
      </w:r>
    </w:p>
    <w:p w:rsidR="00A03DEE" w:rsidRPr="00A031BC" w:rsidRDefault="00A03DEE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1BC">
        <w:rPr>
          <w:rFonts w:ascii="Times New Roman" w:hAnsi="Times New Roman" w:cs="Times New Roman"/>
          <w:sz w:val="28"/>
          <w:szCs w:val="28"/>
          <w:lang w:val="uk-UA"/>
        </w:rPr>
        <w:t>При побудові середньозважених індексів вартісні ваги можна замінити відповідними величинами структури «</w:t>
      </w:r>
      <w:r w:rsidRPr="00E10417">
        <w:rPr>
          <w:rFonts w:ascii="Times New Roman" w:hAnsi="Times New Roman" w:cs="Times New Roman"/>
          <w:sz w:val="28"/>
          <w:szCs w:val="28"/>
        </w:rPr>
        <w:t>d</w:t>
      </w:r>
      <w:r w:rsidRPr="00A031BC">
        <w:rPr>
          <w:rFonts w:ascii="Times New Roman" w:hAnsi="Times New Roman" w:cs="Times New Roman"/>
          <w:sz w:val="28"/>
          <w:szCs w:val="28"/>
          <w:lang w:val="uk-UA"/>
        </w:rPr>
        <w:t>», сума яких</w:t>
      </w:r>
      <w:r w:rsidR="00DC5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94A" w:rsidRPr="009150D1">
        <w:rPr>
          <w:rFonts w:ascii="Times New Roman" w:hAnsi="Times New Roman" w:cs="Times New Roman"/>
          <w:position w:val="-14"/>
          <w:sz w:val="28"/>
          <w:szCs w:val="28"/>
        </w:rPr>
        <w:object w:dxaOrig="460" w:dyaOrig="400">
          <v:shape id="_x0000_i1514" type="#_x0000_t75" style="width:23.45pt;height:20.1pt" o:ole="">
            <v:imagedata r:id="rId76" o:title=""/>
          </v:shape>
          <o:OLEObject Type="Embed" ProgID="Equation.3" ShapeID="_x0000_i1514" DrawAspect="Content" ObjectID="_1560594201" r:id="rId77"/>
        </w:object>
      </w:r>
      <w:r w:rsidR="00DC594A" w:rsidRPr="009150D1">
        <w:rPr>
          <w:rFonts w:ascii="Times New Roman" w:hAnsi="Times New Roman" w:cs="Times New Roman"/>
          <w:sz w:val="28"/>
          <w:szCs w:val="28"/>
        </w:rPr>
        <w:t>d=1.</w:t>
      </w:r>
      <w:r w:rsidR="00A03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31BC">
        <w:rPr>
          <w:rFonts w:ascii="Times New Roman" w:hAnsi="Times New Roman" w:cs="Times New Roman"/>
          <w:sz w:val="28"/>
          <w:szCs w:val="28"/>
          <w:lang w:val="uk-UA"/>
        </w:rPr>
        <w:t>В цьому випадку середньозважені індекси будуть виглядати наступним чином:</w:t>
      </w:r>
    </w:p>
    <w:p w:rsidR="00DE077E" w:rsidRPr="00DC594A" w:rsidRDefault="00A03DEE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 </w:t>
      </w:r>
      <w:r w:rsidR="00DC594A" w:rsidRPr="009150D1">
        <w:rPr>
          <w:rFonts w:ascii="Times New Roman" w:hAnsi="Times New Roman" w:cs="Times New Roman"/>
          <w:position w:val="-14"/>
          <w:sz w:val="28"/>
          <w:szCs w:val="28"/>
        </w:rPr>
        <w:object w:dxaOrig="1280" w:dyaOrig="400">
          <v:shape id="_x0000_i1515" type="#_x0000_t75" style="width:63.65pt;height:20.1pt" o:ole="">
            <v:imagedata r:id="rId78" o:title=""/>
          </v:shape>
          <o:OLEObject Type="Embed" ProgID="Equation.3" ShapeID="_x0000_i1515" DrawAspect="Content" ObjectID="_1560594202" r:id="rId79"/>
        </w:object>
      </w:r>
      <w:r w:rsidR="00DC594A" w:rsidRPr="009150D1">
        <w:rPr>
          <w:rFonts w:ascii="Times New Roman" w:hAnsi="Times New Roman" w:cs="Times New Roman"/>
          <w:sz w:val="28"/>
          <w:szCs w:val="28"/>
        </w:rPr>
        <w:t xml:space="preserve">; </w:t>
      </w:r>
      <w:r w:rsidR="00DC594A" w:rsidRPr="009150D1">
        <w:rPr>
          <w:rFonts w:ascii="Times New Roman" w:hAnsi="Times New Roman" w:cs="Times New Roman"/>
          <w:position w:val="-64"/>
          <w:sz w:val="28"/>
          <w:szCs w:val="28"/>
        </w:rPr>
        <w:object w:dxaOrig="1380" w:dyaOrig="1020">
          <v:shape id="_x0000_i1516" type="#_x0000_t75" style="width:68.65pt;height:51.05pt" o:ole="">
            <v:imagedata r:id="rId80" o:title=""/>
          </v:shape>
          <o:OLEObject Type="Embed" ProgID="Equation.3" ShapeID="_x0000_i1516" DrawAspect="Content" ObjectID="_1560594203" r:id="rId81"/>
        </w:object>
      </w:r>
    </w:p>
    <w:p w:rsidR="00DC594A" w:rsidRPr="00DC594A" w:rsidRDefault="00DC594A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D4F" w:rsidRPr="00DC594A" w:rsidRDefault="00DE0D4F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594A">
        <w:rPr>
          <w:rFonts w:ascii="Times New Roman" w:hAnsi="Times New Roman" w:cs="Times New Roman"/>
          <w:b/>
          <w:sz w:val="28"/>
          <w:szCs w:val="28"/>
          <w:lang w:val="uk-UA"/>
        </w:rPr>
        <w:t>6. Взаємозв'язки індексів</w:t>
      </w:r>
    </w:p>
    <w:p w:rsidR="00DE0D4F" w:rsidRPr="00E10417" w:rsidRDefault="00DE0D4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Розглянуті зведені індекси узагальнюють динаміку складних сукупностей. Не менш важливою в статистичному аналізі є друга функція індексів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</w:t>
      </w:r>
      <w:r w:rsidRPr="00DC594A">
        <w:rPr>
          <w:rFonts w:ascii="Times New Roman" w:hAnsi="Times New Roman" w:cs="Times New Roman"/>
          <w:b/>
          <w:i/>
          <w:sz w:val="28"/>
          <w:szCs w:val="28"/>
        </w:rPr>
        <w:t>аналітична,</w:t>
      </w:r>
      <w:r w:rsidRPr="00E10417">
        <w:rPr>
          <w:rFonts w:ascii="Times New Roman" w:hAnsi="Times New Roman" w:cs="Times New Roman"/>
          <w:sz w:val="28"/>
          <w:szCs w:val="28"/>
        </w:rPr>
        <w:t xml:space="preserve"> яка спирається на взаємозв'язок індексів. Практично кожен індекс є складовою певної </w:t>
      </w:r>
      <w:r w:rsidRPr="00DC594A">
        <w:rPr>
          <w:rFonts w:ascii="Times New Roman" w:hAnsi="Times New Roman" w:cs="Times New Roman"/>
          <w:b/>
          <w:i/>
          <w:sz w:val="28"/>
          <w:szCs w:val="28"/>
        </w:rPr>
        <w:t>індексної системи</w:t>
      </w:r>
      <w:r w:rsidRPr="00E10417">
        <w:rPr>
          <w:rFonts w:ascii="Times New Roman" w:hAnsi="Times New Roman" w:cs="Times New Roman"/>
          <w:sz w:val="28"/>
          <w:szCs w:val="28"/>
        </w:rPr>
        <w:t>, а його зв'язки з іншими індексами цієї системи відображають зв'язки між відповідними показниками.</w:t>
      </w:r>
    </w:p>
    <w:p w:rsidR="00DE0D4F" w:rsidRPr="00E10417" w:rsidRDefault="00DE0D4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Наприклад, товарообіг залежить від фізичного обсягу проданого товару «q» і цін «р».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Відповідно до цього</w:t>
      </w:r>
      <w:r w:rsidRPr="00E10417">
        <w:rPr>
          <w:rFonts w:ascii="Times New Roman" w:hAnsi="Times New Roman" w:cs="Times New Roman"/>
          <w:sz w:val="28"/>
          <w:szCs w:val="28"/>
        </w:rPr>
        <w:t>, індекс товарообігу можна представити як добуток індексів обсягу та цін:</w:t>
      </w:r>
    </w:p>
    <w:p w:rsidR="00B60392" w:rsidRPr="00B60392" w:rsidRDefault="00DE0D4F" w:rsidP="00C65D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pq</w:t>
      </w:r>
      <w:r w:rsidRPr="00E10417">
        <w:rPr>
          <w:rFonts w:ascii="Times New Roman" w:hAnsi="Times New Roman" w:cs="Times New Roman"/>
          <w:sz w:val="28"/>
          <w:szCs w:val="28"/>
        </w:rPr>
        <w:t xml:space="preserve"> = 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q</w:t>
      </w:r>
      <w:r w:rsidRPr="00E10417">
        <w:rPr>
          <w:rFonts w:ascii="Times New Roman" w:hAnsi="Times New Roman" w:cs="Times New Roman"/>
          <w:sz w:val="28"/>
          <w:szCs w:val="28"/>
        </w:rPr>
        <w:t xml:space="preserve"> * 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B603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C65D5C" w:rsidRDefault="00C65D5C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D4F" w:rsidRPr="00E10417" w:rsidRDefault="00DE0D4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Аналогічно грошові витрати на виробництво можна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представити</w:t>
      </w:r>
      <w:r w:rsidRPr="00E10417">
        <w:rPr>
          <w:rFonts w:ascii="Times New Roman" w:hAnsi="Times New Roman" w:cs="Times New Roman"/>
          <w:sz w:val="28"/>
          <w:szCs w:val="28"/>
        </w:rPr>
        <w:t xml:space="preserve"> як функцію фізичного обсягу виробництва «q» і собівартості «с», а значить:</w:t>
      </w:r>
    </w:p>
    <w:p w:rsidR="00DE0D4F" w:rsidRPr="00E10417" w:rsidRDefault="00DE0D4F" w:rsidP="00C65D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qс</w:t>
      </w:r>
      <w:r w:rsidRPr="00E10417">
        <w:rPr>
          <w:rFonts w:ascii="Times New Roman" w:hAnsi="Times New Roman" w:cs="Times New Roman"/>
          <w:sz w:val="28"/>
          <w:szCs w:val="28"/>
        </w:rPr>
        <w:t xml:space="preserve"> = 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q</w:t>
      </w:r>
      <w:r w:rsidRPr="00E10417">
        <w:rPr>
          <w:rFonts w:ascii="Times New Roman" w:hAnsi="Times New Roman" w:cs="Times New Roman"/>
          <w:sz w:val="28"/>
          <w:szCs w:val="28"/>
        </w:rPr>
        <w:t xml:space="preserve"> * 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с</w:t>
      </w:r>
    </w:p>
    <w:p w:rsidR="00C65D5C" w:rsidRDefault="00C65D5C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D4F" w:rsidRPr="00E10417" w:rsidRDefault="00DE0D4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Таким чином, в будь-якій системі індекс </w:t>
      </w:r>
      <w:r w:rsidR="00B60392" w:rsidRPr="00B60392">
        <w:rPr>
          <w:rFonts w:ascii="Times New Roman" w:hAnsi="Times New Roman" w:cs="Times New Roman"/>
          <w:sz w:val="28"/>
          <w:szCs w:val="28"/>
        </w:rPr>
        <w:t>добутку</w:t>
      </w:r>
      <w:r w:rsidRPr="00E10417">
        <w:rPr>
          <w:rFonts w:ascii="Times New Roman" w:hAnsi="Times New Roman" w:cs="Times New Roman"/>
          <w:sz w:val="28"/>
          <w:szCs w:val="28"/>
        </w:rPr>
        <w:t xml:space="preserve"> пов'язаних величин дорівнює добутку індексів цих величин. В рамках такої індексної системи на основі двох індексів можна визначити третій.</w:t>
      </w:r>
    </w:p>
    <w:p w:rsidR="00DE0D4F" w:rsidRPr="00E10417" w:rsidRDefault="00DE0D4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Наприклад, якщо грошові витрати на виробництво зросли на 9,2%, а фізич</w:t>
      </w:r>
      <w:r w:rsidR="00C65D5C">
        <w:rPr>
          <w:rFonts w:ascii="Times New Roman" w:hAnsi="Times New Roman" w:cs="Times New Roman"/>
          <w:sz w:val="28"/>
          <w:szCs w:val="28"/>
        </w:rPr>
        <w:t>ний обсяг виробленої продукції 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на 5%, то собівартість одиниці продукції зросла на 4%.</w:t>
      </w:r>
    </w:p>
    <w:p w:rsidR="00DE0D4F" w:rsidRPr="00E10417" w:rsidRDefault="00DE0D4F" w:rsidP="00C65D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qс</w:t>
      </w:r>
      <w:r w:rsidRPr="00E10417">
        <w:rPr>
          <w:rFonts w:ascii="Times New Roman" w:hAnsi="Times New Roman" w:cs="Times New Roman"/>
          <w:sz w:val="28"/>
          <w:szCs w:val="28"/>
        </w:rPr>
        <w:t xml:space="preserve"> = 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q</w:t>
      </w:r>
      <w:r w:rsidRPr="00E10417">
        <w:rPr>
          <w:rFonts w:ascii="Times New Roman" w:hAnsi="Times New Roman" w:cs="Times New Roman"/>
          <w:sz w:val="28"/>
          <w:szCs w:val="28"/>
        </w:rPr>
        <w:t xml:space="preserve"> * 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с</w:t>
      </w:r>
    </w:p>
    <w:p w:rsidR="00DE0D4F" w:rsidRPr="00E10417" w:rsidRDefault="00DE0D4F" w:rsidP="00C65D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звідки 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E10417">
        <w:rPr>
          <w:rFonts w:ascii="Times New Roman" w:hAnsi="Times New Roman" w:cs="Times New Roman"/>
          <w:sz w:val="28"/>
          <w:szCs w:val="28"/>
        </w:rPr>
        <w:t xml:space="preserve"> = 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qс</w:t>
      </w:r>
      <w:r w:rsidRPr="00E10417">
        <w:rPr>
          <w:rFonts w:ascii="Times New Roman" w:hAnsi="Times New Roman" w:cs="Times New Roman"/>
          <w:sz w:val="28"/>
          <w:szCs w:val="28"/>
        </w:rPr>
        <w:t>: 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q</w:t>
      </w:r>
      <w:r w:rsidRPr="00E10417">
        <w:rPr>
          <w:rFonts w:ascii="Times New Roman" w:hAnsi="Times New Roman" w:cs="Times New Roman"/>
          <w:sz w:val="28"/>
          <w:szCs w:val="28"/>
        </w:rPr>
        <w:t xml:space="preserve"> = 1,092: 1,05 = 1,04</w:t>
      </w:r>
    </w:p>
    <w:p w:rsidR="00DE0D4F" w:rsidRPr="00E10417" w:rsidRDefault="00DE0D4F" w:rsidP="00C65D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C594A" w:rsidRDefault="00DE0D4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lastRenderedPageBreak/>
        <w:t xml:space="preserve">Показники-співмножники індексної системи є факторами показника-результату, і їх динаміка визначає динаміку останнього. </w:t>
      </w:r>
      <w:r w:rsidRPr="00DC594A">
        <w:rPr>
          <w:rFonts w:ascii="Times New Roman" w:hAnsi="Times New Roman" w:cs="Times New Roman"/>
          <w:sz w:val="28"/>
          <w:szCs w:val="28"/>
          <w:u w:val="single"/>
        </w:rPr>
        <w:t>Так</w:t>
      </w:r>
      <w:r w:rsidR="00C65D5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им чином, </w:t>
      </w:r>
      <w:r w:rsidR="00C65D5C">
        <w:rPr>
          <w:rFonts w:ascii="Times New Roman" w:hAnsi="Times New Roman" w:cs="Times New Roman"/>
          <w:sz w:val="28"/>
          <w:szCs w:val="28"/>
          <w:u w:val="single"/>
        </w:rPr>
        <w:t>в межах індексно</w:t>
      </w:r>
      <w:r w:rsidR="00C65D5C">
        <w:rPr>
          <w:rFonts w:ascii="Times New Roman" w:hAnsi="Times New Roman" w:cs="Times New Roman"/>
          <w:sz w:val="28"/>
          <w:szCs w:val="28"/>
          <w:u w:val="single"/>
          <w:lang w:val="uk-UA"/>
        </w:rPr>
        <w:t>ї</w:t>
      </w:r>
      <w:r w:rsidRPr="00DC594A">
        <w:rPr>
          <w:rFonts w:ascii="Times New Roman" w:hAnsi="Times New Roman" w:cs="Times New Roman"/>
          <w:sz w:val="28"/>
          <w:szCs w:val="28"/>
          <w:u w:val="single"/>
        </w:rPr>
        <w:t xml:space="preserve"> системи можна визначити роль кожного окремого фактора і оцінити його вплив на динаміку результату.</w:t>
      </w:r>
      <w:r w:rsidRPr="00E10417">
        <w:rPr>
          <w:rFonts w:ascii="Times New Roman" w:hAnsi="Times New Roman" w:cs="Times New Roman"/>
          <w:sz w:val="28"/>
          <w:szCs w:val="28"/>
        </w:rPr>
        <w:t xml:space="preserve"> Для цього необхідно, щоб індекси</w:t>
      </w:r>
      <w:r w:rsidR="00B60392">
        <w:rPr>
          <w:rFonts w:ascii="Times New Roman" w:hAnsi="Times New Roman" w:cs="Times New Roman"/>
          <w:sz w:val="28"/>
          <w:szCs w:val="28"/>
        </w:rPr>
        <w:t>-співмножники були р</w:t>
      </w:r>
      <w:r w:rsidR="00B60392">
        <w:rPr>
          <w:rFonts w:ascii="Times New Roman" w:hAnsi="Times New Roman" w:cs="Times New Roman"/>
          <w:sz w:val="28"/>
          <w:szCs w:val="28"/>
          <w:lang w:val="uk-UA"/>
        </w:rPr>
        <w:t>ізнозважені</w:t>
      </w:r>
      <w:r w:rsidRPr="00E10417">
        <w:rPr>
          <w:rFonts w:ascii="Times New Roman" w:hAnsi="Times New Roman" w:cs="Times New Roman"/>
          <w:sz w:val="28"/>
          <w:szCs w:val="28"/>
        </w:rPr>
        <w:t xml:space="preserve">: ваги одного з них фіксуються на рівні базисного періоду, іншого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на рівні по</w:t>
      </w:r>
      <w:r w:rsidR="00B60392">
        <w:rPr>
          <w:rFonts w:ascii="Times New Roman" w:hAnsi="Times New Roman" w:cs="Times New Roman"/>
          <w:sz w:val="28"/>
          <w:szCs w:val="28"/>
        </w:rPr>
        <w:t>точного. Через р</w:t>
      </w:r>
      <w:r w:rsidR="00B60392">
        <w:rPr>
          <w:rFonts w:ascii="Times New Roman" w:hAnsi="Times New Roman" w:cs="Times New Roman"/>
          <w:sz w:val="28"/>
          <w:szCs w:val="28"/>
          <w:lang w:val="uk-UA"/>
        </w:rPr>
        <w:t>ізнозваженість</w:t>
      </w:r>
      <w:r w:rsidRPr="00E10417">
        <w:rPr>
          <w:rFonts w:ascii="Times New Roman" w:hAnsi="Times New Roman" w:cs="Times New Roman"/>
          <w:sz w:val="28"/>
          <w:szCs w:val="28"/>
        </w:rPr>
        <w:t xml:space="preserve"> індексів оцінки впливу факторів непорівнянні, але при цьому забезпе</w:t>
      </w:r>
      <w:r w:rsidR="00B60392">
        <w:rPr>
          <w:rFonts w:ascii="Times New Roman" w:hAnsi="Times New Roman" w:cs="Times New Roman"/>
          <w:sz w:val="28"/>
          <w:szCs w:val="28"/>
        </w:rPr>
        <w:t>чується взаємозв'язок індексно</w:t>
      </w:r>
      <w:r w:rsidR="00B6039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60392">
        <w:rPr>
          <w:rFonts w:ascii="Times New Roman" w:hAnsi="Times New Roman" w:cs="Times New Roman"/>
          <w:sz w:val="28"/>
          <w:szCs w:val="28"/>
        </w:rPr>
        <w:t xml:space="preserve"> системи. В рамках індексно</w:t>
      </w:r>
      <w:r w:rsidR="00B6039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10417">
        <w:rPr>
          <w:rFonts w:ascii="Times New Roman" w:hAnsi="Times New Roman" w:cs="Times New Roman"/>
          <w:sz w:val="28"/>
          <w:szCs w:val="28"/>
        </w:rPr>
        <w:t xml:space="preserve"> системи</w:t>
      </w:r>
      <w:r w:rsidR="00B60392">
        <w:rPr>
          <w:rFonts w:ascii="Times New Roman" w:hAnsi="Times New Roman" w:cs="Times New Roman"/>
          <w:sz w:val="28"/>
          <w:szCs w:val="28"/>
        </w:rPr>
        <w:t xml:space="preserve"> можна визначити також абсолютн</w:t>
      </w:r>
      <w:r w:rsidR="00B6039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B60392">
        <w:rPr>
          <w:rFonts w:ascii="Times New Roman" w:hAnsi="Times New Roman" w:cs="Times New Roman"/>
          <w:sz w:val="28"/>
          <w:szCs w:val="28"/>
        </w:rPr>
        <w:t xml:space="preserve"> і відносн</w:t>
      </w:r>
      <w:r w:rsidR="00B6039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E10417">
        <w:rPr>
          <w:rFonts w:ascii="Times New Roman" w:hAnsi="Times New Roman" w:cs="Times New Roman"/>
          <w:sz w:val="28"/>
          <w:szCs w:val="28"/>
        </w:rPr>
        <w:t xml:space="preserve"> вплив факторів на кінцевий результат. Розглянемо ц</w:t>
      </w:r>
      <w:r w:rsidR="00B60392">
        <w:rPr>
          <w:rFonts w:ascii="Times New Roman" w:hAnsi="Times New Roman" w:cs="Times New Roman"/>
          <w:sz w:val="28"/>
          <w:szCs w:val="28"/>
        </w:rPr>
        <w:t>е питання для найбільш поширено</w:t>
      </w:r>
      <w:r w:rsidR="00B6039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60392">
        <w:rPr>
          <w:rFonts w:ascii="Times New Roman" w:hAnsi="Times New Roman" w:cs="Times New Roman"/>
          <w:sz w:val="28"/>
          <w:szCs w:val="28"/>
        </w:rPr>
        <w:t xml:space="preserve"> індексно</w:t>
      </w:r>
      <w:r w:rsidR="00B6039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10417">
        <w:rPr>
          <w:rFonts w:ascii="Times New Roman" w:hAnsi="Times New Roman" w:cs="Times New Roman"/>
          <w:sz w:val="28"/>
          <w:szCs w:val="28"/>
        </w:rPr>
        <w:t xml:space="preserve"> системи</w:t>
      </w:r>
      <w:r w:rsidR="00DC59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00CF" w:rsidRPr="006A0BCF" w:rsidRDefault="003B00CF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0B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A0BC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9150D1">
        <w:rPr>
          <w:rFonts w:ascii="Times New Roman" w:hAnsi="Times New Roman" w:cs="Times New Roman"/>
          <w:sz w:val="28"/>
          <w:szCs w:val="28"/>
          <w:vertAlign w:val="subscript"/>
        </w:rPr>
        <w:t>q</w:t>
      </w:r>
      <w:r w:rsidRPr="006A0BCF">
        <w:rPr>
          <w:rFonts w:ascii="Times New Roman" w:hAnsi="Times New Roman" w:cs="Times New Roman"/>
          <w:sz w:val="28"/>
          <w:szCs w:val="28"/>
          <w:lang w:val="uk-UA"/>
        </w:rPr>
        <w:t>= І</w:t>
      </w:r>
      <w:r w:rsidRPr="009150D1">
        <w:rPr>
          <w:rFonts w:ascii="Times New Roman" w:hAnsi="Times New Roman" w:cs="Times New Roman"/>
          <w:sz w:val="28"/>
          <w:szCs w:val="28"/>
          <w:vertAlign w:val="subscript"/>
        </w:rPr>
        <w:t>q</w:t>
      </w:r>
      <w:r w:rsidRPr="006A0BC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лас</w:t>
      </w:r>
      <w:r w:rsidRPr="006A0BCF">
        <w:rPr>
          <w:rFonts w:ascii="Times New Roman" w:hAnsi="Times New Roman" w:cs="Times New Roman"/>
          <w:sz w:val="28"/>
          <w:szCs w:val="28"/>
          <w:lang w:val="uk-UA"/>
        </w:rPr>
        <w:t xml:space="preserve"> * І</w:t>
      </w:r>
      <w:r w:rsidRPr="006A0BC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6A0BC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па</w:t>
      </w:r>
    </w:p>
    <w:p w:rsidR="00DC594A" w:rsidRPr="00DC594A" w:rsidRDefault="00DC594A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D4F" w:rsidRPr="00E10417" w:rsidRDefault="00DE0D4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BCF">
        <w:rPr>
          <w:rFonts w:ascii="Times New Roman" w:hAnsi="Times New Roman" w:cs="Times New Roman"/>
          <w:sz w:val="28"/>
          <w:szCs w:val="28"/>
          <w:lang w:val="uk-UA"/>
        </w:rPr>
        <w:t>Абсолютна зміна визначається як різниця між чисельником і знаменником відповідно індексу</w:t>
      </w:r>
      <w:r w:rsidR="002F13FA" w:rsidRPr="006A0BCF">
        <w:rPr>
          <w:rFonts w:ascii="Times New Roman" w:hAnsi="Times New Roman" w:cs="Times New Roman"/>
          <w:sz w:val="28"/>
          <w:szCs w:val="28"/>
          <w:lang w:val="uk-UA"/>
        </w:rPr>
        <w:t xml:space="preserve"> індексно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F13FA" w:rsidRPr="006A0BCF">
        <w:rPr>
          <w:rFonts w:ascii="Times New Roman" w:hAnsi="Times New Roman" w:cs="Times New Roman"/>
          <w:sz w:val="28"/>
          <w:szCs w:val="28"/>
          <w:lang w:val="uk-UA"/>
        </w:rPr>
        <w:t xml:space="preserve"> системи. </w:t>
      </w:r>
      <w:r w:rsidR="002F13F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0417">
        <w:rPr>
          <w:rFonts w:ascii="Times New Roman" w:hAnsi="Times New Roman" w:cs="Times New Roman"/>
          <w:sz w:val="28"/>
          <w:szCs w:val="28"/>
        </w:rPr>
        <w:t>априклад:</w:t>
      </w:r>
    </w:p>
    <w:p w:rsidR="00DE0D4F" w:rsidRDefault="00BA0B2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E0D4F" w:rsidRPr="00E10417">
        <w:rPr>
          <w:rFonts w:ascii="Times New Roman" w:hAnsi="Times New Roman" w:cs="Times New Roman"/>
          <w:sz w:val="28"/>
          <w:szCs w:val="28"/>
        </w:rPr>
        <w:t xml:space="preserve"> абсолютний приріст всього товарообігу:</w:t>
      </w:r>
    </w:p>
    <w:p w:rsidR="00C35650" w:rsidRPr="009150D1" w:rsidRDefault="00C35650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9150D1">
        <w:rPr>
          <w:rFonts w:ascii="Times New Roman" w:hAnsi="Times New Roman" w:cs="Times New Roman"/>
          <w:sz w:val="28"/>
          <w:szCs w:val="28"/>
        </w:rPr>
        <w:t xml:space="preserve">Δрq = </w:t>
      </w:r>
      <w:r w:rsidRPr="009150D1">
        <w:rPr>
          <w:rFonts w:ascii="Times New Roman" w:hAnsi="Times New Roman" w:cs="Times New Roman"/>
          <w:position w:val="-14"/>
          <w:sz w:val="28"/>
          <w:szCs w:val="28"/>
        </w:rPr>
        <w:object w:dxaOrig="460" w:dyaOrig="400">
          <v:shape id="_x0000_i1581" type="#_x0000_t75" style="width:23.45pt;height:20.1pt" o:ole="">
            <v:imagedata r:id="rId82" o:title=""/>
          </v:shape>
          <o:OLEObject Type="Embed" ProgID="Equation.3" ShapeID="_x0000_i1581" DrawAspect="Content" ObjectID="_1560594204" r:id="rId83"/>
        </w:object>
      </w:r>
      <w:r w:rsidRPr="009150D1">
        <w:rPr>
          <w:rFonts w:ascii="Times New Roman" w:hAnsi="Times New Roman" w:cs="Times New Roman"/>
          <w:sz w:val="28"/>
          <w:szCs w:val="28"/>
        </w:rPr>
        <w:t>р</w:t>
      </w:r>
      <w:r w:rsidRPr="009150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150D1">
        <w:rPr>
          <w:rFonts w:ascii="Times New Roman" w:hAnsi="Times New Roman" w:cs="Times New Roman"/>
          <w:sz w:val="28"/>
          <w:szCs w:val="28"/>
        </w:rPr>
        <w:t>q</w:t>
      </w:r>
      <w:r w:rsidRPr="009150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150D1">
        <w:rPr>
          <w:rFonts w:ascii="Times New Roman" w:hAnsi="Times New Roman" w:cs="Times New Roman"/>
          <w:sz w:val="28"/>
          <w:szCs w:val="28"/>
        </w:rPr>
        <w:t xml:space="preserve"> – </w:t>
      </w:r>
      <w:r w:rsidRPr="009150D1">
        <w:rPr>
          <w:rFonts w:ascii="Times New Roman" w:hAnsi="Times New Roman" w:cs="Times New Roman"/>
          <w:position w:val="-14"/>
          <w:sz w:val="28"/>
          <w:szCs w:val="28"/>
        </w:rPr>
        <w:object w:dxaOrig="460" w:dyaOrig="400">
          <v:shape id="_x0000_i1582" type="#_x0000_t75" style="width:23.45pt;height:20.1pt" o:ole="">
            <v:imagedata r:id="rId82" o:title=""/>
          </v:shape>
          <o:OLEObject Type="Embed" ProgID="Equation.3" ShapeID="_x0000_i1582" DrawAspect="Content" ObjectID="_1560594205" r:id="rId84"/>
        </w:object>
      </w:r>
      <w:r w:rsidRPr="009150D1">
        <w:rPr>
          <w:rFonts w:ascii="Times New Roman" w:hAnsi="Times New Roman" w:cs="Times New Roman"/>
          <w:sz w:val="28"/>
          <w:szCs w:val="28"/>
        </w:rPr>
        <w:t>р</w:t>
      </w:r>
      <w:r w:rsidRPr="009150D1">
        <w:rPr>
          <w:rFonts w:ascii="Times New Roman" w:hAnsi="Times New Roman" w:cs="Times New Roman"/>
          <w:sz w:val="28"/>
          <w:szCs w:val="28"/>
          <w:vertAlign w:val="subscript"/>
        </w:rPr>
        <w:t>0q</w:t>
      </w:r>
      <w:r w:rsidRPr="009150D1">
        <w:rPr>
          <w:rFonts w:ascii="Times New Roman" w:hAnsi="Times New Roman" w:cs="Times New Roman"/>
          <w:sz w:val="28"/>
          <w:szCs w:val="28"/>
        </w:rPr>
        <w:t>q</w:t>
      </w:r>
      <w:r w:rsidRPr="009150D1">
        <w:rPr>
          <w:rFonts w:ascii="Times New Roman" w:hAnsi="Times New Roman" w:cs="Times New Roman"/>
          <w:sz w:val="28"/>
          <w:szCs w:val="28"/>
          <w:vertAlign w:val="subscript"/>
        </w:rPr>
        <w:t>0;</w:t>
      </w:r>
    </w:p>
    <w:p w:rsidR="00BA0B24" w:rsidRDefault="00BA0B2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D4F" w:rsidRDefault="00BA0B2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E0D4F" w:rsidRPr="00E10417">
        <w:rPr>
          <w:rFonts w:ascii="Times New Roman" w:hAnsi="Times New Roman" w:cs="Times New Roman"/>
          <w:sz w:val="28"/>
          <w:szCs w:val="28"/>
        </w:rPr>
        <w:t xml:space="preserve"> абсолютний приріст всередині товарообігу за рахунок зміни цін:</w:t>
      </w:r>
    </w:p>
    <w:p w:rsidR="00DE0D4F" w:rsidRPr="00CB5863" w:rsidRDefault="00CB5863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5863">
        <w:rPr>
          <w:rFonts w:ascii="Times New Roman" w:hAnsi="Times New Roman" w:cs="Times New Roman"/>
          <w:sz w:val="28"/>
          <w:szCs w:val="28"/>
        </w:rPr>
        <w:t>∆рq</w:t>
      </w:r>
      <w:r w:rsidRPr="00CB5863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CB5863">
        <w:rPr>
          <w:rFonts w:ascii="Times New Roman" w:hAnsi="Times New Roman" w:cs="Times New Roman"/>
          <w:sz w:val="28"/>
          <w:szCs w:val="28"/>
        </w:rPr>
        <w:t xml:space="preserve"> = </w:t>
      </w:r>
      <w:r w:rsidRPr="00CB5863">
        <w:rPr>
          <w:rFonts w:ascii="Times New Roman" w:hAnsi="Times New Roman" w:cs="Times New Roman"/>
          <w:sz w:val="28"/>
          <w:szCs w:val="28"/>
        </w:rPr>
        <w:object w:dxaOrig="460" w:dyaOrig="400">
          <v:shape id="_x0000_i1583" type="#_x0000_t75" style="width:23.45pt;height:20.1pt" o:ole="">
            <v:imagedata r:id="rId82" o:title=""/>
          </v:shape>
          <o:OLEObject Type="Embed" ProgID="Equation.3" ShapeID="_x0000_i1583" DrawAspect="Content" ObjectID="_1560594206" r:id="rId85"/>
        </w:object>
      </w:r>
      <w:r w:rsidRPr="00CB5863">
        <w:rPr>
          <w:rFonts w:ascii="Times New Roman" w:hAnsi="Times New Roman" w:cs="Times New Roman"/>
          <w:sz w:val="28"/>
          <w:szCs w:val="28"/>
        </w:rPr>
        <w:t>р</w:t>
      </w:r>
      <w:r w:rsidRPr="00CB586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5863">
        <w:rPr>
          <w:rFonts w:ascii="Times New Roman" w:hAnsi="Times New Roman" w:cs="Times New Roman"/>
          <w:sz w:val="28"/>
          <w:szCs w:val="28"/>
        </w:rPr>
        <w:t>q</w:t>
      </w:r>
      <w:r w:rsidRPr="00CB586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5863">
        <w:rPr>
          <w:rFonts w:ascii="Times New Roman" w:hAnsi="Times New Roman" w:cs="Times New Roman"/>
          <w:sz w:val="28"/>
          <w:szCs w:val="28"/>
        </w:rPr>
        <w:t xml:space="preserve"> – </w:t>
      </w:r>
      <w:r w:rsidRPr="00CB5863">
        <w:rPr>
          <w:rFonts w:ascii="Times New Roman" w:hAnsi="Times New Roman" w:cs="Times New Roman"/>
          <w:sz w:val="28"/>
          <w:szCs w:val="28"/>
        </w:rPr>
        <w:object w:dxaOrig="460" w:dyaOrig="400">
          <v:shape id="_x0000_i1584" type="#_x0000_t75" style="width:23.45pt;height:20.1pt" o:ole="">
            <v:imagedata r:id="rId82" o:title=""/>
          </v:shape>
          <o:OLEObject Type="Embed" ProgID="Equation.3" ShapeID="_x0000_i1584" DrawAspect="Content" ObjectID="_1560594207" r:id="rId86"/>
        </w:object>
      </w:r>
      <w:r w:rsidRPr="00CB5863">
        <w:rPr>
          <w:rFonts w:ascii="Times New Roman" w:hAnsi="Times New Roman" w:cs="Times New Roman"/>
          <w:sz w:val="28"/>
          <w:szCs w:val="28"/>
        </w:rPr>
        <w:t>р</w:t>
      </w:r>
      <w:r w:rsidRPr="00CB586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B5863">
        <w:rPr>
          <w:rFonts w:ascii="Times New Roman" w:hAnsi="Times New Roman" w:cs="Times New Roman"/>
          <w:sz w:val="28"/>
          <w:szCs w:val="28"/>
        </w:rPr>
        <w:t>q</w:t>
      </w:r>
      <w:r w:rsidRPr="00CB586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A0B24" w:rsidRDefault="00BA0B2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D4F" w:rsidRPr="00E10417" w:rsidRDefault="00BA0B2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E0D4F" w:rsidRPr="00E10417">
        <w:rPr>
          <w:rFonts w:ascii="Times New Roman" w:hAnsi="Times New Roman" w:cs="Times New Roman"/>
          <w:sz w:val="28"/>
          <w:szCs w:val="28"/>
        </w:rPr>
        <w:t xml:space="preserve"> абсолютний приріст товарообігу за рахунок зміни фізичного обсягу проданих товарів:</w:t>
      </w:r>
    </w:p>
    <w:p w:rsidR="00CB5863" w:rsidRPr="00CB5863" w:rsidRDefault="00CB5863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B5863">
        <w:rPr>
          <w:rFonts w:ascii="Times New Roman" w:hAnsi="Times New Roman" w:cs="Times New Roman"/>
          <w:sz w:val="28"/>
          <w:szCs w:val="28"/>
        </w:rPr>
        <w:t>∆рq</w:t>
      </w:r>
      <w:r w:rsidRPr="00CB5863">
        <w:rPr>
          <w:rFonts w:ascii="Times New Roman" w:hAnsi="Times New Roman" w:cs="Times New Roman"/>
          <w:sz w:val="28"/>
          <w:szCs w:val="28"/>
          <w:vertAlign w:val="superscript"/>
        </w:rPr>
        <w:t xml:space="preserve">q </w:t>
      </w:r>
      <w:r w:rsidRPr="00CB5863">
        <w:rPr>
          <w:rFonts w:ascii="Times New Roman" w:hAnsi="Times New Roman" w:cs="Times New Roman"/>
          <w:sz w:val="28"/>
          <w:szCs w:val="28"/>
        </w:rPr>
        <w:t xml:space="preserve"> = </w:t>
      </w:r>
      <w:r w:rsidRPr="00CB5863">
        <w:rPr>
          <w:rFonts w:ascii="Times New Roman" w:hAnsi="Times New Roman" w:cs="Times New Roman"/>
          <w:sz w:val="28"/>
          <w:szCs w:val="28"/>
        </w:rPr>
        <w:object w:dxaOrig="460" w:dyaOrig="400">
          <v:shape id="_x0000_i1585" type="#_x0000_t75" style="width:23.45pt;height:20.1pt" o:ole="">
            <v:imagedata r:id="rId82" o:title=""/>
          </v:shape>
          <o:OLEObject Type="Embed" ProgID="Equation.3" ShapeID="_x0000_i1585" DrawAspect="Content" ObjectID="_1560594208" r:id="rId87"/>
        </w:object>
      </w:r>
      <w:r w:rsidRPr="00CB5863">
        <w:rPr>
          <w:rFonts w:ascii="Times New Roman" w:hAnsi="Times New Roman" w:cs="Times New Roman"/>
          <w:sz w:val="28"/>
          <w:szCs w:val="28"/>
        </w:rPr>
        <w:t>q</w:t>
      </w:r>
      <w:r w:rsidRPr="00CB586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5863">
        <w:rPr>
          <w:rFonts w:ascii="Times New Roman" w:hAnsi="Times New Roman" w:cs="Times New Roman"/>
          <w:sz w:val="28"/>
          <w:szCs w:val="28"/>
        </w:rPr>
        <w:t>р</w:t>
      </w:r>
      <w:r w:rsidRPr="00CB586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B5863">
        <w:rPr>
          <w:rFonts w:ascii="Times New Roman" w:hAnsi="Times New Roman" w:cs="Times New Roman"/>
          <w:sz w:val="28"/>
          <w:szCs w:val="28"/>
        </w:rPr>
        <w:t xml:space="preserve"> – </w:t>
      </w:r>
      <w:r w:rsidRPr="00CB5863">
        <w:rPr>
          <w:rFonts w:ascii="Times New Roman" w:hAnsi="Times New Roman" w:cs="Times New Roman"/>
          <w:sz w:val="28"/>
          <w:szCs w:val="28"/>
        </w:rPr>
        <w:object w:dxaOrig="460" w:dyaOrig="400">
          <v:shape id="_x0000_i1586" type="#_x0000_t75" style="width:23.45pt;height:20.1pt" o:ole="">
            <v:imagedata r:id="rId82" o:title=""/>
          </v:shape>
          <o:OLEObject Type="Embed" ProgID="Equation.3" ShapeID="_x0000_i1586" DrawAspect="Content" ObjectID="_1560594209" r:id="rId88"/>
        </w:object>
      </w:r>
      <w:r w:rsidRPr="00CB5863">
        <w:rPr>
          <w:rFonts w:ascii="Times New Roman" w:hAnsi="Times New Roman" w:cs="Times New Roman"/>
          <w:sz w:val="28"/>
          <w:szCs w:val="28"/>
        </w:rPr>
        <w:t>q</w:t>
      </w:r>
      <w:r w:rsidRPr="00CB586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B5863">
        <w:rPr>
          <w:rFonts w:ascii="Times New Roman" w:hAnsi="Times New Roman" w:cs="Times New Roman"/>
          <w:sz w:val="28"/>
          <w:szCs w:val="28"/>
        </w:rPr>
        <w:t>р</w:t>
      </w:r>
      <w:r w:rsidRPr="00CB586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B5863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E0D4F" w:rsidRPr="00CB5863" w:rsidRDefault="00DE0D4F" w:rsidP="00C65D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E0D4F" w:rsidRPr="00E10417" w:rsidRDefault="00DE0D4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Між абсолютними приростами існує залежність:</w:t>
      </w:r>
    </w:p>
    <w:p w:rsidR="00CB5863" w:rsidRPr="00CB5863" w:rsidRDefault="00CB5863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B5863">
        <w:rPr>
          <w:rFonts w:ascii="Times New Roman" w:hAnsi="Times New Roman" w:cs="Times New Roman"/>
          <w:sz w:val="28"/>
          <w:szCs w:val="28"/>
        </w:rPr>
        <w:t>∆рq = ∆ рq</w:t>
      </w:r>
      <w:r w:rsidRPr="00CB5863">
        <w:rPr>
          <w:rFonts w:ascii="Times New Roman" w:hAnsi="Times New Roman" w:cs="Times New Roman"/>
          <w:sz w:val="28"/>
          <w:szCs w:val="28"/>
          <w:vertAlign w:val="superscript"/>
        </w:rPr>
        <w:t xml:space="preserve">q  </w:t>
      </w:r>
      <w:r w:rsidRPr="00CB5863">
        <w:rPr>
          <w:rFonts w:ascii="Times New Roman" w:hAnsi="Times New Roman" w:cs="Times New Roman"/>
          <w:sz w:val="28"/>
          <w:szCs w:val="28"/>
        </w:rPr>
        <w:t>+ ∆ рq</w:t>
      </w:r>
      <w:r w:rsidRPr="00CB5863">
        <w:rPr>
          <w:rFonts w:ascii="Times New Roman" w:hAnsi="Times New Roman" w:cs="Times New Roman"/>
          <w:sz w:val="28"/>
          <w:szCs w:val="28"/>
          <w:vertAlign w:val="superscript"/>
        </w:rPr>
        <w:t>р</w:t>
      </w:r>
    </w:p>
    <w:p w:rsidR="00DE0D4F" w:rsidRPr="00CB5863" w:rsidRDefault="00DE0D4F" w:rsidP="00C65D5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DE0D4F" w:rsidRPr="00E10417" w:rsidRDefault="00B60392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абсолютн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вплив факторів однонаправлен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E0D4F" w:rsidRPr="00E10417">
        <w:rPr>
          <w:rFonts w:ascii="Times New Roman" w:hAnsi="Times New Roman" w:cs="Times New Roman"/>
          <w:sz w:val="28"/>
          <w:szCs w:val="28"/>
        </w:rPr>
        <w:t>, можна визначити пито</w:t>
      </w:r>
      <w:r w:rsidR="00BA0B24">
        <w:rPr>
          <w:rFonts w:ascii="Times New Roman" w:hAnsi="Times New Roman" w:cs="Times New Roman"/>
          <w:sz w:val="28"/>
          <w:szCs w:val="28"/>
        </w:rPr>
        <w:t>му вагу кожного фактора, якщо н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E0D4F" w:rsidRPr="00E10417">
        <w:rPr>
          <w:rFonts w:ascii="Times New Roman" w:hAnsi="Times New Roman" w:cs="Times New Roman"/>
          <w:sz w:val="28"/>
          <w:szCs w:val="28"/>
        </w:rPr>
        <w:t xml:space="preserve"> 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E0D4F" w:rsidRPr="00E10417">
        <w:rPr>
          <w:rFonts w:ascii="Times New Roman" w:hAnsi="Times New Roman" w:cs="Times New Roman"/>
          <w:sz w:val="28"/>
          <w:szCs w:val="28"/>
        </w:rPr>
        <w:t xml:space="preserve"> такі розрахунки не мають сенсу.</w:t>
      </w:r>
    </w:p>
    <w:p w:rsidR="00DE0D4F" w:rsidRDefault="00BA0B2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Відносна</w:t>
      </w:r>
      <w:r w:rsidR="00DE0D4F" w:rsidRPr="00E10417">
        <w:rPr>
          <w:rFonts w:ascii="Times New Roman" w:hAnsi="Times New Roman" w:cs="Times New Roman"/>
          <w:sz w:val="28"/>
          <w:szCs w:val="28"/>
        </w:rPr>
        <w:t xml:space="preserve"> зміна кінцевого результату всього і за рахунок факторів обчислюється таким чином:</w:t>
      </w:r>
    </w:p>
    <w:p w:rsidR="00CB5863" w:rsidRPr="00CB5863" w:rsidRDefault="00CB5863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5863">
        <w:rPr>
          <w:rFonts w:ascii="Times New Roman" w:hAnsi="Times New Roman" w:cs="Times New Roman"/>
          <w:sz w:val="28"/>
          <w:szCs w:val="28"/>
          <w:lang w:val="uk-UA"/>
        </w:rPr>
        <w:t>∆р</w:t>
      </w:r>
      <w:r w:rsidRPr="009150D1">
        <w:rPr>
          <w:rFonts w:ascii="Times New Roman" w:hAnsi="Times New Roman" w:cs="Times New Roman"/>
          <w:sz w:val="28"/>
          <w:szCs w:val="28"/>
        </w:rPr>
        <w:t>q</w:t>
      </w:r>
      <w:r w:rsidRPr="00CB5863">
        <w:rPr>
          <w:rFonts w:ascii="Times New Roman" w:hAnsi="Times New Roman" w:cs="Times New Roman"/>
          <w:sz w:val="28"/>
          <w:szCs w:val="28"/>
          <w:lang w:val="uk-UA"/>
        </w:rPr>
        <w:t xml:space="preserve"> = І</w:t>
      </w:r>
      <w:r w:rsidRPr="00CB586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9150D1">
        <w:rPr>
          <w:rFonts w:ascii="Times New Roman" w:hAnsi="Times New Roman" w:cs="Times New Roman"/>
          <w:sz w:val="28"/>
          <w:szCs w:val="28"/>
          <w:vertAlign w:val="subscript"/>
        </w:rPr>
        <w:t>q</w:t>
      </w:r>
      <w:r w:rsidRPr="00CB5863">
        <w:rPr>
          <w:rFonts w:ascii="Times New Roman" w:hAnsi="Times New Roman" w:cs="Times New Roman"/>
          <w:sz w:val="28"/>
          <w:szCs w:val="28"/>
          <w:lang w:val="uk-UA"/>
        </w:rPr>
        <w:t xml:space="preserve"> – 1;</w:t>
      </w:r>
    </w:p>
    <w:p w:rsidR="00CB5863" w:rsidRPr="00CB5863" w:rsidRDefault="00CB5863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5863">
        <w:rPr>
          <w:rFonts w:ascii="Times New Roman" w:hAnsi="Times New Roman" w:cs="Times New Roman"/>
          <w:sz w:val="28"/>
          <w:szCs w:val="28"/>
          <w:lang w:val="uk-UA"/>
        </w:rPr>
        <w:t>∆р</w:t>
      </w:r>
      <w:r w:rsidRPr="009150D1">
        <w:rPr>
          <w:rFonts w:ascii="Times New Roman" w:hAnsi="Times New Roman" w:cs="Times New Roman"/>
          <w:sz w:val="28"/>
          <w:szCs w:val="28"/>
        </w:rPr>
        <w:t>q</w:t>
      </w:r>
      <w:r w:rsidRPr="009150D1">
        <w:rPr>
          <w:rFonts w:ascii="Times New Roman" w:hAnsi="Times New Roman" w:cs="Times New Roman"/>
          <w:sz w:val="28"/>
          <w:szCs w:val="28"/>
          <w:vertAlign w:val="superscript"/>
        </w:rPr>
        <w:t>q</w:t>
      </w:r>
      <w:r w:rsidRPr="00CB586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CB5863">
        <w:rPr>
          <w:rFonts w:ascii="Times New Roman" w:hAnsi="Times New Roman" w:cs="Times New Roman"/>
          <w:sz w:val="28"/>
          <w:szCs w:val="28"/>
          <w:lang w:val="uk-UA"/>
        </w:rPr>
        <w:t xml:space="preserve"> = І</w:t>
      </w:r>
      <w:r w:rsidRPr="009150D1">
        <w:rPr>
          <w:rFonts w:ascii="Times New Roman" w:hAnsi="Times New Roman" w:cs="Times New Roman"/>
          <w:sz w:val="28"/>
          <w:szCs w:val="28"/>
        </w:rPr>
        <w:t>q</w:t>
      </w:r>
      <w:r w:rsidRPr="00CB586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лас </w:t>
      </w:r>
      <w:r w:rsidRPr="00CB5863">
        <w:rPr>
          <w:rFonts w:ascii="Times New Roman" w:hAnsi="Times New Roman" w:cs="Times New Roman"/>
          <w:sz w:val="28"/>
          <w:szCs w:val="28"/>
          <w:lang w:val="uk-UA"/>
        </w:rPr>
        <w:t xml:space="preserve"> – 1;</w:t>
      </w:r>
    </w:p>
    <w:p w:rsidR="00CB5863" w:rsidRPr="00CB5863" w:rsidRDefault="00CB5863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5863">
        <w:rPr>
          <w:rFonts w:ascii="Times New Roman" w:hAnsi="Times New Roman" w:cs="Times New Roman"/>
          <w:sz w:val="28"/>
          <w:szCs w:val="28"/>
          <w:lang w:val="uk-UA"/>
        </w:rPr>
        <w:t>∆р</w:t>
      </w:r>
      <w:r w:rsidRPr="009150D1">
        <w:rPr>
          <w:rFonts w:ascii="Times New Roman" w:hAnsi="Times New Roman" w:cs="Times New Roman"/>
          <w:sz w:val="28"/>
          <w:szCs w:val="28"/>
        </w:rPr>
        <w:t>q</w:t>
      </w:r>
      <w:r w:rsidRPr="00CB586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р</w:t>
      </w:r>
      <w:r w:rsidRPr="00CB5863">
        <w:rPr>
          <w:rFonts w:ascii="Times New Roman" w:hAnsi="Times New Roman" w:cs="Times New Roman"/>
          <w:sz w:val="28"/>
          <w:szCs w:val="28"/>
          <w:lang w:val="uk-UA"/>
        </w:rPr>
        <w:t xml:space="preserve"> = І</w:t>
      </w:r>
      <w:r w:rsidRPr="009150D1">
        <w:rPr>
          <w:rFonts w:ascii="Times New Roman" w:hAnsi="Times New Roman" w:cs="Times New Roman"/>
          <w:sz w:val="28"/>
          <w:szCs w:val="28"/>
        </w:rPr>
        <w:t>q</w:t>
      </w:r>
      <w:r w:rsidRPr="00CB586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лас</w:t>
      </w:r>
      <w:r w:rsidRPr="00CB5863">
        <w:rPr>
          <w:rFonts w:ascii="Times New Roman" w:hAnsi="Times New Roman" w:cs="Times New Roman"/>
          <w:sz w:val="28"/>
          <w:szCs w:val="28"/>
          <w:lang w:val="uk-UA"/>
        </w:rPr>
        <w:t xml:space="preserve"> ( І</w:t>
      </w:r>
      <w:r w:rsidRPr="00CB586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9150D1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CB586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а</w:t>
      </w:r>
      <w:r w:rsidRPr="00CB5863">
        <w:rPr>
          <w:rFonts w:ascii="Times New Roman" w:hAnsi="Times New Roman" w:cs="Times New Roman"/>
          <w:sz w:val="28"/>
          <w:szCs w:val="28"/>
          <w:lang w:val="uk-UA"/>
        </w:rPr>
        <w:t xml:space="preserve"> – 1) ;</w:t>
      </w:r>
    </w:p>
    <w:p w:rsidR="00CB5863" w:rsidRPr="009150D1" w:rsidRDefault="00CB5863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sz w:val="28"/>
          <w:szCs w:val="28"/>
        </w:rPr>
        <w:t>∆рq  = ∆рq</w:t>
      </w:r>
      <w:r w:rsidRPr="009150D1">
        <w:rPr>
          <w:rFonts w:ascii="Times New Roman" w:hAnsi="Times New Roman" w:cs="Times New Roman"/>
          <w:sz w:val="28"/>
          <w:szCs w:val="28"/>
          <w:vertAlign w:val="superscript"/>
        </w:rPr>
        <w:t>q</w:t>
      </w:r>
      <w:r w:rsidRPr="009150D1">
        <w:rPr>
          <w:rFonts w:ascii="Times New Roman" w:hAnsi="Times New Roman" w:cs="Times New Roman"/>
          <w:sz w:val="28"/>
          <w:szCs w:val="28"/>
        </w:rPr>
        <w:t xml:space="preserve"> +  ∆рq</w:t>
      </w:r>
      <w:r w:rsidRPr="009150D1">
        <w:rPr>
          <w:rFonts w:ascii="Times New Roman" w:hAnsi="Times New Roman" w:cs="Times New Roman"/>
          <w:sz w:val="28"/>
          <w:szCs w:val="28"/>
          <w:vertAlign w:val="superscript"/>
        </w:rPr>
        <w:t>р.</w:t>
      </w:r>
    </w:p>
    <w:p w:rsidR="00CB5863" w:rsidRPr="00CB5863" w:rsidRDefault="00CB5863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D4F" w:rsidRPr="00CB5863" w:rsidRDefault="00DE0D4F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63">
        <w:rPr>
          <w:rFonts w:ascii="Times New Roman" w:hAnsi="Times New Roman" w:cs="Times New Roman"/>
          <w:b/>
          <w:sz w:val="28"/>
          <w:szCs w:val="28"/>
        </w:rPr>
        <w:t>7. Індекси середніх величин</w:t>
      </w:r>
    </w:p>
    <w:p w:rsidR="00DE0D4F" w:rsidRPr="00E10417" w:rsidRDefault="00DE0D4F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Поряд зі зведеними, агрегатними індексами в статистичній практиці використовуються індекси середніх величин. Як відомо, рівень середньої залежить від значень ознаки «х</w:t>
      </w:r>
      <w:r w:rsidRPr="00CB5863">
        <w:rPr>
          <w:rFonts w:ascii="Times New Roman" w:hAnsi="Times New Roman" w:cs="Times New Roman"/>
          <w:sz w:val="28"/>
          <w:szCs w:val="28"/>
          <w:vertAlign w:val="subscript"/>
        </w:rPr>
        <w:t>і</w:t>
      </w:r>
      <w:r w:rsidRPr="00E10417">
        <w:rPr>
          <w:rFonts w:ascii="Times New Roman" w:hAnsi="Times New Roman" w:cs="Times New Roman"/>
          <w:sz w:val="28"/>
          <w:szCs w:val="28"/>
        </w:rPr>
        <w:t>» і структури сукупності «d</w:t>
      </w:r>
      <w:r w:rsidRPr="00CB5863">
        <w:rPr>
          <w:rFonts w:ascii="Times New Roman" w:hAnsi="Times New Roman" w:cs="Times New Roman"/>
          <w:sz w:val="28"/>
          <w:szCs w:val="28"/>
          <w:vertAlign w:val="subscript"/>
        </w:rPr>
        <w:t>і</w:t>
      </w:r>
      <w:r w:rsidRPr="00E10417">
        <w:rPr>
          <w:rFonts w:ascii="Times New Roman" w:hAnsi="Times New Roman" w:cs="Times New Roman"/>
          <w:sz w:val="28"/>
          <w:szCs w:val="28"/>
        </w:rPr>
        <w:t>».</w:t>
      </w:r>
    </w:p>
    <w:p w:rsidR="00CB5863" w:rsidRPr="00CB5863" w:rsidRDefault="00CB5863" w:rsidP="00BA0B2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0D1">
        <w:rPr>
          <w:rFonts w:ascii="Times New Roman" w:hAnsi="Times New Roman" w:cs="Times New Roman"/>
          <w:position w:val="-32"/>
          <w:sz w:val="28"/>
          <w:szCs w:val="28"/>
        </w:rPr>
        <w:object w:dxaOrig="2200" w:dyaOrig="760">
          <v:shape id="_x0000_i1608" type="#_x0000_t75" style="width:110.5pt;height:38.5pt" o:ole="">
            <v:imagedata r:id="rId89" o:title=""/>
          </v:shape>
          <o:OLEObject Type="Embed" ProgID="Equation.3" ShapeID="_x0000_i1608" DrawAspect="Content" ObjectID="_1560594210" r:id="rId90"/>
        </w:object>
      </w:r>
    </w:p>
    <w:p w:rsidR="00DE0D4F" w:rsidRPr="00B60392" w:rsidRDefault="00DE0D4F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392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BA0B24" w:rsidRPr="00E10417">
        <w:rPr>
          <w:rFonts w:ascii="Times New Roman" w:hAnsi="Times New Roman" w:cs="Times New Roman"/>
          <w:sz w:val="28"/>
          <w:szCs w:val="28"/>
        </w:rPr>
        <w:t>f</w:t>
      </w:r>
      <w:r w:rsidRPr="00B6039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B60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0392">
        <w:rPr>
          <w:rFonts w:ascii="Times New Roman" w:hAnsi="Times New Roman" w:cs="Times New Roman"/>
          <w:sz w:val="28"/>
          <w:szCs w:val="28"/>
          <w:lang w:val="uk-UA"/>
        </w:rPr>
        <w:t xml:space="preserve"> частота; </w:t>
      </w:r>
      <w:r w:rsidRPr="00E10417">
        <w:rPr>
          <w:rFonts w:ascii="Times New Roman" w:hAnsi="Times New Roman" w:cs="Times New Roman"/>
          <w:sz w:val="28"/>
          <w:szCs w:val="28"/>
        </w:rPr>
        <w:t>d</w:t>
      </w:r>
      <w:r w:rsidRPr="00B6039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B60392">
        <w:rPr>
          <w:rFonts w:ascii="Times New Roman" w:hAnsi="Times New Roman" w:cs="Times New Roman"/>
          <w:sz w:val="28"/>
          <w:szCs w:val="28"/>
          <w:lang w:val="uk-UA"/>
        </w:rPr>
        <w:t xml:space="preserve"> питома вага і</w:t>
      </w:r>
      <w:r w:rsidR="00B60392" w:rsidRPr="00B6039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="00B6039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ї</w:t>
      </w:r>
      <w:r w:rsidR="00453325" w:rsidRPr="00B60392">
        <w:rPr>
          <w:rFonts w:ascii="Times New Roman" w:hAnsi="Times New Roman" w:cs="Times New Roman"/>
          <w:sz w:val="28"/>
          <w:szCs w:val="28"/>
          <w:lang w:val="uk-UA"/>
        </w:rPr>
        <w:t xml:space="preserve"> складової сукупності.</w:t>
      </w:r>
    </w:p>
    <w:p w:rsidR="00DE0D4F" w:rsidRPr="00E10417" w:rsidRDefault="00DE0D4F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lastRenderedPageBreak/>
        <w:t>Вплив кожного з цих чинників оцінюється за допомогою системи індексів середніх величин: змінного і фіксованого складу і структурних зрушень.</w:t>
      </w:r>
    </w:p>
    <w:p w:rsidR="00BA0B24" w:rsidRDefault="00BA0B24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D4F" w:rsidRPr="00453325" w:rsidRDefault="00DE0D4F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90D">
        <w:rPr>
          <w:rFonts w:ascii="Times New Roman" w:hAnsi="Times New Roman" w:cs="Times New Roman"/>
          <w:b/>
          <w:sz w:val="28"/>
          <w:szCs w:val="28"/>
          <w:lang w:val="uk-UA"/>
        </w:rPr>
        <w:t>Індексом змінного складу</w:t>
      </w:r>
      <w:r w:rsidRPr="00453325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 індекс</w:t>
      </w:r>
      <w:r w:rsidR="00B60392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величини, що відображає</w:t>
      </w:r>
      <w:r w:rsidRPr="00453325">
        <w:rPr>
          <w:rFonts w:ascii="Times New Roman" w:hAnsi="Times New Roman" w:cs="Times New Roman"/>
          <w:sz w:val="28"/>
          <w:szCs w:val="28"/>
          <w:lang w:val="uk-UA"/>
        </w:rPr>
        <w:t xml:space="preserve"> її зміни за рахунок змін, як значень ознаки «х</w:t>
      </w:r>
      <w:r w:rsidRPr="004533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453325">
        <w:rPr>
          <w:rFonts w:ascii="Times New Roman" w:hAnsi="Times New Roman" w:cs="Times New Roman"/>
          <w:sz w:val="28"/>
          <w:szCs w:val="28"/>
          <w:lang w:val="uk-UA"/>
        </w:rPr>
        <w:t>» так і змін в структурі сукупності «</w:t>
      </w:r>
      <w:r w:rsidRPr="00E10417">
        <w:rPr>
          <w:rFonts w:ascii="Times New Roman" w:hAnsi="Times New Roman" w:cs="Times New Roman"/>
          <w:sz w:val="28"/>
          <w:szCs w:val="28"/>
        </w:rPr>
        <w:t>d</w:t>
      </w:r>
      <w:r w:rsidRPr="004533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453325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DF490D" w:rsidRPr="00BA0B24" w:rsidRDefault="00DF490D" w:rsidP="00BA0B2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90D" w:rsidRPr="009150D1" w:rsidRDefault="00DF490D" w:rsidP="00BA0B2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position w:val="-32"/>
          <w:sz w:val="28"/>
          <w:szCs w:val="28"/>
        </w:rPr>
        <w:object w:dxaOrig="4239" w:dyaOrig="760">
          <v:shape id="_x0000_i1609" type="#_x0000_t75" style="width:211.8pt;height:38.5pt" o:ole="">
            <v:imagedata r:id="rId91" o:title=""/>
          </v:shape>
          <o:OLEObject Type="Embed" ProgID="Equation.3" ShapeID="_x0000_i1609" DrawAspect="Content" ObjectID="_1560594211" r:id="rId92"/>
        </w:object>
      </w:r>
    </w:p>
    <w:p w:rsidR="00DE0D4F" w:rsidRPr="00453325" w:rsidRDefault="00DE0D4F" w:rsidP="00BA0B2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0D4F" w:rsidRPr="00DF490D" w:rsidRDefault="00DE0D4F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90D">
        <w:rPr>
          <w:rFonts w:ascii="Times New Roman" w:hAnsi="Times New Roman" w:cs="Times New Roman"/>
          <w:b/>
          <w:sz w:val="28"/>
          <w:szCs w:val="28"/>
          <w:lang w:val="uk-UA"/>
        </w:rPr>
        <w:t>Індекс фіксованого складу</w:t>
      </w:r>
      <w:r w:rsidRPr="00DF490D">
        <w:rPr>
          <w:rFonts w:ascii="Times New Roman" w:hAnsi="Times New Roman" w:cs="Times New Roman"/>
          <w:sz w:val="28"/>
          <w:szCs w:val="28"/>
          <w:lang w:val="uk-UA"/>
        </w:rPr>
        <w:t xml:space="preserve"> має постійні ваги, тобто усуває вплив на динаміку структурних зрушень і показує, як в середньому змінилися значення ознаки при незмінній, фіксованій структурі:</w:t>
      </w:r>
    </w:p>
    <w:p w:rsidR="00DF490D" w:rsidRPr="006A0BCF" w:rsidRDefault="00DF490D" w:rsidP="00BA0B2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D4F" w:rsidRPr="00DF490D" w:rsidRDefault="00DF490D" w:rsidP="00BA0B2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0D1">
        <w:rPr>
          <w:rFonts w:ascii="Times New Roman" w:hAnsi="Times New Roman" w:cs="Times New Roman"/>
          <w:position w:val="-32"/>
          <w:sz w:val="28"/>
          <w:szCs w:val="28"/>
        </w:rPr>
        <w:object w:dxaOrig="4140" w:dyaOrig="760">
          <v:shape id="_x0000_i1610" type="#_x0000_t75" style="width:206.8pt;height:38.5pt" o:ole="">
            <v:imagedata r:id="rId93" o:title=""/>
          </v:shape>
          <o:OLEObject Type="Embed" ProgID="Equation.3" ShapeID="_x0000_i1610" DrawAspect="Content" ObjectID="_1560594212" r:id="rId94"/>
        </w:object>
      </w:r>
    </w:p>
    <w:p w:rsidR="00DE0D4F" w:rsidRPr="00DF490D" w:rsidRDefault="00DE0D4F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 </w:t>
      </w:r>
    </w:p>
    <w:p w:rsidR="00DE0D4F" w:rsidRPr="00DF490D" w:rsidRDefault="00DE0D4F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D4F" w:rsidRPr="00E10417" w:rsidRDefault="00DE0D4F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90D">
        <w:rPr>
          <w:rFonts w:ascii="Times New Roman" w:hAnsi="Times New Roman" w:cs="Times New Roman"/>
          <w:b/>
          <w:sz w:val="28"/>
          <w:szCs w:val="28"/>
        </w:rPr>
        <w:t>Індекс структурних зрушень</w:t>
      </w:r>
      <w:r w:rsidRPr="00E10417">
        <w:rPr>
          <w:rFonts w:ascii="Times New Roman" w:hAnsi="Times New Roman" w:cs="Times New Roman"/>
          <w:sz w:val="28"/>
          <w:szCs w:val="28"/>
        </w:rPr>
        <w:t xml:space="preserve"> навпаки фіксує значення ознаки на постійному рівні і показує, як змінилася середня за рахунок структурних зрушень:</w:t>
      </w:r>
    </w:p>
    <w:p w:rsidR="00DF490D" w:rsidRPr="009150D1" w:rsidRDefault="00DF490D" w:rsidP="00BA0B2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D4F" w:rsidRPr="00E10417" w:rsidRDefault="00DF490D" w:rsidP="00BA0B2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position w:val="-32"/>
          <w:sz w:val="28"/>
          <w:szCs w:val="28"/>
        </w:rPr>
        <w:object w:dxaOrig="4260" w:dyaOrig="760">
          <v:shape id="_x0000_i1611" type="#_x0000_t75" style="width:212.65pt;height:38.5pt" o:ole="">
            <v:imagedata r:id="rId95" o:title=""/>
          </v:shape>
          <o:OLEObject Type="Embed" ProgID="Equation.3" ShapeID="_x0000_i1611" DrawAspect="Content" ObjectID="_1560594213" r:id="rId96"/>
        </w:object>
      </w:r>
    </w:p>
    <w:p w:rsidR="00DE0D4F" w:rsidRPr="00DF490D" w:rsidRDefault="00DF490D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E0D4F" w:rsidRPr="00DF490D" w:rsidRDefault="00DE0D4F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90D">
        <w:rPr>
          <w:rFonts w:ascii="Times New Roman" w:hAnsi="Times New Roman" w:cs="Times New Roman"/>
          <w:sz w:val="28"/>
          <w:szCs w:val="28"/>
          <w:lang w:val="uk-UA"/>
        </w:rPr>
        <w:t>Формули індексів І</w:t>
      </w:r>
      <w:r w:rsidRPr="00DF490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r w:rsidRPr="00DF490D">
        <w:rPr>
          <w:rFonts w:ascii="Times New Roman" w:hAnsi="Times New Roman" w:cs="Times New Roman"/>
          <w:sz w:val="28"/>
          <w:szCs w:val="28"/>
          <w:lang w:val="uk-UA"/>
        </w:rPr>
        <w:t xml:space="preserve"> і І</w:t>
      </w:r>
      <w:r w:rsidR="00DF49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="00706569">
        <w:rPr>
          <w:rFonts w:ascii="Times New Roman" w:hAnsi="Times New Roman" w:cs="Times New Roman"/>
          <w:sz w:val="28"/>
          <w:szCs w:val="28"/>
          <w:lang w:val="uk-UA"/>
        </w:rPr>
        <w:t xml:space="preserve"> різнозважені</w:t>
      </w:r>
      <w:r w:rsidRPr="00DF490D">
        <w:rPr>
          <w:rFonts w:ascii="Times New Roman" w:hAnsi="Times New Roman" w:cs="Times New Roman"/>
          <w:sz w:val="28"/>
          <w:szCs w:val="28"/>
          <w:lang w:val="uk-UA"/>
        </w:rPr>
        <w:t>: в І</w:t>
      </w:r>
      <w:r w:rsidRPr="00DF490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r w:rsidRPr="00DF490D">
        <w:rPr>
          <w:rFonts w:ascii="Times New Roman" w:hAnsi="Times New Roman" w:cs="Times New Roman"/>
          <w:sz w:val="28"/>
          <w:szCs w:val="28"/>
          <w:lang w:val="uk-UA"/>
        </w:rPr>
        <w:t xml:space="preserve"> ваги фіксуються на рівні поточного періоду; в І</w:t>
      </w:r>
      <w:r w:rsidR="00DF490D" w:rsidRPr="00DF49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F490D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ознаки «х</w:t>
      </w:r>
      <w:r w:rsidRPr="00DF490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» –</w:t>
      </w:r>
      <w:r w:rsidRPr="00DF490D">
        <w:rPr>
          <w:rFonts w:ascii="Times New Roman" w:hAnsi="Times New Roman" w:cs="Times New Roman"/>
          <w:sz w:val="28"/>
          <w:szCs w:val="28"/>
          <w:lang w:val="uk-UA"/>
        </w:rPr>
        <w:t xml:space="preserve"> на рівні базисного періоду, що забезпечує об'єднання цих індексів в систему:</w:t>
      </w:r>
    </w:p>
    <w:p w:rsidR="00DE0D4F" w:rsidRPr="006A0BCF" w:rsidRDefault="00DF490D" w:rsidP="00BA0B2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sz w:val="28"/>
          <w:szCs w:val="28"/>
        </w:rPr>
        <w:t>І</w:t>
      </w:r>
      <w:r w:rsidRPr="009150D1">
        <w:rPr>
          <w:rFonts w:ascii="Times New Roman" w:hAnsi="Times New Roman" w:cs="Times New Roman"/>
          <w:position w:val="-6"/>
          <w:sz w:val="28"/>
          <w:szCs w:val="28"/>
        </w:rPr>
        <w:object w:dxaOrig="200" w:dyaOrig="340">
          <v:shape id="_x0000_i1612" type="#_x0000_t75" style="width:10.05pt;height:16.75pt" o:ole="">
            <v:imagedata r:id="rId97" o:title=""/>
          </v:shape>
          <o:OLEObject Type="Embed" ProgID="Equation.3" ShapeID="_x0000_i1612" DrawAspect="Content" ObjectID="_1560594214" r:id="rId98"/>
        </w:object>
      </w:r>
      <w:r w:rsidRPr="009150D1">
        <w:rPr>
          <w:rFonts w:ascii="Times New Roman" w:hAnsi="Times New Roman" w:cs="Times New Roman"/>
          <w:sz w:val="28"/>
          <w:szCs w:val="28"/>
        </w:rPr>
        <w:t xml:space="preserve"> = І</w:t>
      </w:r>
      <w:r w:rsidRPr="009150D1">
        <w:rPr>
          <w:rFonts w:ascii="Times New Roman" w:hAnsi="Times New Roman" w:cs="Times New Roman"/>
          <w:sz w:val="28"/>
          <w:szCs w:val="28"/>
          <w:vertAlign w:val="subscript"/>
        </w:rPr>
        <w:t>і</w:t>
      </w:r>
      <w:r w:rsidRPr="009150D1">
        <w:rPr>
          <w:rFonts w:ascii="Times New Roman" w:hAnsi="Times New Roman" w:cs="Times New Roman"/>
          <w:sz w:val="28"/>
          <w:szCs w:val="28"/>
        </w:rPr>
        <w:t xml:space="preserve"> Х І</w:t>
      </w:r>
      <w:r w:rsidRPr="009150D1">
        <w:rPr>
          <w:rFonts w:ascii="Times New Roman" w:hAnsi="Times New Roman" w:cs="Times New Roman"/>
          <w:sz w:val="28"/>
          <w:szCs w:val="28"/>
          <w:vertAlign w:val="subscript"/>
        </w:rPr>
        <w:t>d</w:t>
      </w:r>
    </w:p>
    <w:p w:rsidR="00DF490D" w:rsidRPr="006A0BCF" w:rsidRDefault="00DF490D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27" w:rsidRPr="00DF490D" w:rsidRDefault="00EC0E27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90D">
        <w:rPr>
          <w:rFonts w:ascii="Times New Roman" w:hAnsi="Times New Roman" w:cs="Times New Roman"/>
          <w:b/>
          <w:sz w:val="28"/>
          <w:szCs w:val="28"/>
        </w:rPr>
        <w:t>8. Територіальні індекси</w:t>
      </w:r>
    </w:p>
    <w:p w:rsidR="00EC0E27" w:rsidRPr="00E1041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Територіальний індекс використовується, як інструмент порівняння соціально-економічних показників в просторі (по окремих країнах, регіо</w:t>
      </w:r>
      <w:r w:rsidR="00BA0B24">
        <w:rPr>
          <w:rFonts w:ascii="Times New Roman" w:hAnsi="Times New Roman" w:cs="Times New Roman"/>
          <w:sz w:val="28"/>
          <w:szCs w:val="28"/>
        </w:rPr>
        <w:t>нах, об'єктах</w:t>
      </w:r>
      <w:r w:rsidRPr="00E10417">
        <w:rPr>
          <w:rFonts w:ascii="Times New Roman" w:hAnsi="Times New Roman" w:cs="Times New Roman"/>
          <w:sz w:val="28"/>
          <w:szCs w:val="28"/>
        </w:rPr>
        <w:t>). Особливістю цих індексів є рівноправність порівнюваних об'єктів.</w:t>
      </w:r>
    </w:p>
    <w:p w:rsidR="00EC0E27" w:rsidRPr="00D02909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Жоден з них не може претендувати на роль бази порівняння. Наприклад:</w:t>
      </w:r>
    </w:p>
    <w:p w:rsidR="00DF490D" w:rsidRPr="009150D1" w:rsidRDefault="00DF490D" w:rsidP="00BA0B2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position w:val="-32"/>
          <w:sz w:val="28"/>
          <w:szCs w:val="28"/>
        </w:rPr>
        <w:object w:dxaOrig="1320" w:dyaOrig="760">
          <v:shape id="_x0000_i1674" type="#_x0000_t75" style="width:66.15pt;height:38.5pt" o:ole="">
            <v:imagedata r:id="rId99" o:title=""/>
          </v:shape>
          <o:OLEObject Type="Embed" ProgID="Equation.3" ShapeID="_x0000_i1674" DrawAspect="Content" ObjectID="_1560594215" r:id="rId100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D1">
        <w:rPr>
          <w:rFonts w:ascii="Times New Roman" w:hAnsi="Times New Roman" w:cs="Times New Roman"/>
          <w:sz w:val="28"/>
          <w:szCs w:val="28"/>
        </w:rPr>
        <w:t xml:space="preserve"> </w:t>
      </w:r>
      <w:r w:rsidRPr="009150D1">
        <w:rPr>
          <w:rFonts w:ascii="Times New Roman" w:hAnsi="Times New Roman" w:cs="Times New Roman"/>
          <w:position w:val="-32"/>
          <w:sz w:val="28"/>
          <w:szCs w:val="28"/>
        </w:rPr>
        <w:object w:dxaOrig="1320" w:dyaOrig="760">
          <v:shape id="_x0000_i1675" type="#_x0000_t75" style="width:66.15pt;height:38.5pt" o:ole="">
            <v:imagedata r:id="rId101" o:title=""/>
          </v:shape>
          <o:OLEObject Type="Embed" ProgID="Equation.3" ShapeID="_x0000_i1675" DrawAspect="Content" ObjectID="_1560594216" r:id="rId102"/>
        </w:object>
      </w:r>
    </w:p>
    <w:p w:rsidR="00EC0E27" w:rsidRPr="006A0BCF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E27" w:rsidRPr="00E1041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де А, В 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порівнювані об'єкти;</w:t>
      </w:r>
    </w:p>
    <w:p w:rsidR="00EC0E2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х 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індексована величина;</w:t>
      </w:r>
    </w:p>
    <w:p w:rsidR="00EC0E27" w:rsidRPr="00E1041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f - ваги (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співвимірник</w:t>
      </w:r>
      <w:r w:rsidRPr="00E10417">
        <w:rPr>
          <w:rFonts w:ascii="Times New Roman" w:hAnsi="Times New Roman" w:cs="Times New Roman"/>
          <w:sz w:val="28"/>
          <w:szCs w:val="28"/>
        </w:rPr>
        <w:t>) індексованої величини.</w:t>
      </w:r>
    </w:p>
    <w:p w:rsidR="00EC0E27" w:rsidRPr="00E1041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E27" w:rsidRPr="006A0BCF" w:rsidRDefault="00EC0E27" w:rsidP="00BA0B2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lastRenderedPageBreak/>
        <w:t>При фіксованих значеннях ваг індекси І</w:t>
      </w:r>
      <w:r w:rsidRPr="00B05DFE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E10417">
        <w:rPr>
          <w:rFonts w:ascii="Times New Roman" w:hAnsi="Times New Roman" w:cs="Times New Roman"/>
          <w:sz w:val="28"/>
          <w:szCs w:val="28"/>
        </w:rPr>
        <w:t xml:space="preserve"> і І</w:t>
      </w:r>
      <w:r w:rsidRPr="00B05DFE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E10417">
        <w:rPr>
          <w:rFonts w:ascii="Times New Roman" w:hAnsi="Times New Roman" w:cs="Times New Roman"/>
          <w:sz w:val="28"/>
          <w:szCs w:val="28"/>
        </w:rPr>
        <w:t xml:space="preserve"> обернено пропорційні. Так, використовуючи світові ціни мо</w:t>
      </w:r>
      <w:r w:rsidR="00706569">
        <w:rPr>
          <w:rFonts w:ascii="Times New Roman" w:hAnsi="Times New Roman" w:cs="Times New Roman"/>
          <w:sz w:val="28"/>
          <w:szCs w:val="28"/>
        </w:rPr>
        <w:t>жна привести до порівн</w:t>
      </w:r>
      <w:r w:rsidR="00706569">
        <w:rPr>
          <w:rFonts w:ascii="Times New Roman" w:hAnsi="Times New Roman" w:cs="Times New Roman"/>
          <w:sz w:val="28"/>
          <w:szCs w:val="28"/>
          <w:lang w:val="uk-UA"/>
        </w:rPr>
        <w:t>юваного</w:t>
      </w:r>
      <w:r w:rsidR="00706569">
        <w:rPr>
          <w:rFonts w:ascii="Times New Roman" w:hAnsi="Times New Roman" w:cs="Times New Roman"/>
          <w:sz w:val="28"/>
          <w:szCs w:val="28"/>
        </w:rPr>
        <w:t xml:space="preserve"> </w:t>
      </w:r>
      <w:r w:rsidR="00706569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гля</w:t>
      </w:r>
      <w:r w:rsidR="00706569">
        <w:rPr>
          <w:rFonts w:ascii="Times New Roman" w:hAnsi="Times New Roman" w:cs="Times New Roman"/>
          <w:sz w:val="28"/>
          <w:szCs w:val="28"/>
          <w:lang w:val="uk-UA"/>
        </w:rPr>
        <w:t>ду об</w:t>
      </w:r>
      <w:r w:rsidR="00706569" w:rsidRPr="00706569">
        <w:rPr>
          <w:rFonts w:ascii="Times New Roman" w:hAnsi="Times New Roman" w:cs="Times New Roman"/>
          <w:sz w:val="28"/>
          <w:szCs w:val="28"/>
        </w:rPr>
        <w:t>’</w:t>
      </w:r>
      <w:r w:rsidR="00706569">
        <w:rPr>
          <w:rFonts w:ascii="Times New Roman" w:hAnsi="Times New Roman" w:cs="Times New Roman"/>
          <w:sz w:val="28"/>
          <w:szCs w:val="28"/>
          <w:lang w:val="uk-UA"/>
        </w:rPr>
        <w:t>єми</w:t>
      </w:r>
      <w:r w:rsidRPr="00E10417">
        <w:rPr>
          <w:rFonts w:ascii="Times New Roman" w:hAnsi="Times New Roman" w:cs="Times New Roman"/>
          <w:sz w:val="28"/>
          <w:szCs w:val="28"/>
        </w:rPr>
        <w:t xml:space="preserve"> експ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10417">
        <w:rPr>
          <w:rFonts w:ascii="Times New Roman" w:hAnsi="Times New Roman" w:cs="Times New Roman"/>
          <w:sz w:val="28"/>
          <w:szCs w:val="28"/>
        </w:rPr>
        <w:t>рт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10417">
        <w:rPr>
          <w:rFonts w:ascii="Times New Roman" w:hAnsi="Times New Roman" w:cs="Times New Roman"/>
          <w:sz w:val="28"/>
          <w:szCs w:val="28"/>
        </w:rPr>
        <w:t xml:space="preserve"> окремих країн, регіонів, підприємств. Якщо, скажімо, експорт об'єкта А перевищує експорт об'єкта В на 15%, тобто</w:t>
      </w:r>
      <w:r w:rsidR="00B05DFE" w:rsidRPr="00B05DFE">
        <w:rPr>
          <w:rFonts w:ascii="Times New Roman" w:hAnsi="Times New Roman" w:cs="Times New Roman"/>
          <w:sz w:val="28"/>
          <w:szCs w:val="28"/>
        </w:rPr>
        <w:t xml:space="preserve">  </w:t>
      </w:r>
      <w:r w:rsidR="00B05DFE" w:rsidRPr="009150D1">
        <w:rPr>
          <w:rFonts w:ascii="Times New Roman" w:hAnsi="Times New Roman" w:cs="Times New Roman"/>
          <w:sz w:val="28"/>
          <w:szCs w:val="28"/>
        </w:rPr>
        <w:t>І</w:t>
      </w:r>
      <w:r w:rsidR="00B05DFE" w:rsidRPr="009150D1">
        <w:rPr>
          <w:rFonts w:ascii="Times New Roman" w:hAnsi="Times New Roman" w:cs="Times New Roman"/>
          <w:position w:val="-24"/>
          <w:sz w:val="28"/>
          <w:szCs w:val="28"/>
        </w:rPr>
        <w:object w:dxaOrig="279" w:dyaOrig="620">
          <v:shape id="_x0000_i1676" type="#_x0000_t75" style="width:13.4pt;height:31pt" o:ole="">
            <v:imagedata r:id="rId103" o:title=""/>
          </v:shape>
          <o:OLEObject Type="Embed" ProgID="Equation.3" ShapeID="_x0000_i1676" DrawAspect="Content" ObjectID="_1560594217" r:id="rId104"/>
        </w:object>
      </w:r>
      <w:r w:rsidR="00B05DFE" w:rsidRPr="009150D1">
        <w:rPr>
          <w:rFonts w:ascii="Times New Roman" w:hAnsi="Times New Roman" w:cs="Times New Roman"/>
          <w:sz w:val="28"/>
          <w:szCs w:val="28"/>
        </w:rPr>
        <w:t>=1,15</w:t>
      </w:r>
      <w:r w:rsidRPr="00E10417">
        <w:rPr>
          <w:rFonts w:ascii="Times New Roman" w:hAnsi="Times New Roman" w:cs="Times New Roman"/>
          <w:sz w:val="28"/>
          <w:szCs w:val="28"/>
        </w:rPr>
        <w:t>, то експорт об'єкта В менше експорту об'єкта А на 13%</w:t>
      </w:r>
      <w:r w:rsidR="00B05DFE" w:rsidRPr="00B05DFE">
        <w:rPr>
          <w:rFonts w:ascii="Times New Roman" w:hAnsi="Times New Roman" w:cs="Times New Roman"/>
          <w:sz w:val="28"/>
          <w:szCs w:val="28"/>
        </w:rPr>
        <w:t xml:space="preserve">  </w:t>
      </w:r>
      <w:r w:rsidR="00B05DFE" w:rsidRPr="009150D1">
        <w:rPr>
          <w:rFonts w:ascii="Times New Roman" w:hAnsi="Times New Roman" w:cs="Times New Roman"/>
          <w:sz w:val="28"/>
          <w:szCs w:val="28"/>
        </w:rPr>
        <w:t xml:space="preserve">І </w:t>
      </w:r>
      <w:r w:rsidR="00B05DFE" w:rsidRPr="009150D1">
        <w:rPr>
          <w:rFonts w:ascii="Times New Roman" w:hAnsi="Times New Roman" w:cs="Times New Roman"/>
          <w:position w:val="-24"/>
          <w:sz w:val="28"/>
          <w:szCs w:val="28"/>
        </w:rPr>
        <w:object w:dxaOrig="279" w:dyaOrig="620">
          <v:shape id="_x0000_i1677" type="#_x0000_t75" style="width:13.4pt;height:31pt" o:ole="">
            <v:imagedata r:id="rId105" o:title=""/>
          </v:shape>
          <o:OLEObject Type="Embed" ProgID="Equation.3" ShapeID="_x0000_i1677" DrawAspect="Content" ObjectID="_1560594218" r:id="rId106"/>
        </w:object>
      </w:r>
      <w:r w:rsidR="00B05DFE" w:rsidRPr="009150D1">
        <w:rPr>
          <w:rFonts w:ascii="Times New Roman" w:hAnsi="Times New Roman" w:cs="Times New Roman"/>
          <w:sz w:val="28"/>
          <w:szCs w:val="28"/>
        </w:rPr>
        <w:t xml:space="preserve"> = 1: 1,15= 0,87</w:t>
      </w:r>
      <w:r w:rsidR="00B05DFE" w:rsidRPr="006D5CAE">
        <w:rPr>
          <w:rFonts w:ascii="Times New Roman" w:hAnsi="Times New Roman" w:cs="Times New Roman"/>
          <w:sz w:val="28"/>
          <w:szCs w:val="28"/>
        </w:rPr>
        <w:t>.</w:t>
      </w:r>
    </w:p>
    <w:p w:rsidR="00B05DFE" w:rsidRPr="006A0BCF" w:rsidRDefault="00B05DFE" w:rsidP="00BA0B2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E27" w:rsidRPr="006A0BCF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Вибір</w:t>
      </w:r>
      <w:r w:rsidRPr="006A0BCF">
        <w:rPr>
          <w:rFonts w:ascii="Times New Roman" w:hAnsi="Times New Roman" w:cs="Times New Roman"/>
          <w:sz w:val="28"/>
          <w:szCs w:val="28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бази</w:t>
      </w:r>
      <w:r w:rsidRPr="006A0BCF">
        <w:rPr>
          <w:rFonts w:ascii="Times New Roman" w:hAnsi="Times New Roman" w:cs="Times New Roman"/>
          <w:sz w:val="28"/>
          <w:szCs w:val="28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порівняння</w:t>
      </w:r>
      <w:r w:rsidRPr="006A0BCF">
        <w:rPr>
          <w:rFonts w:ascii="Times New Roman" w:hAnsi="Times New Roman" w:cs="Times New Roman"/>
          <w:sz w:val="28"/>
          <w:szCs w:val="28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підпорядковується</w:t>
      </w:r>
      <w:r w:rsidRPr="006A0BCF">
        <w:rPr>
          <w:rFonts w:ascii="Times New Roman" w:hAnsi="Times New Roman" w:cs="Times New Roman"/>
          <w:sz w:val="28"/>
          <w:szCs w:val="28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меті</w:t>
      </w:r>
      <w:r w:rsidRPr="006A0BCF">
        <w:rPr>
          <w:rFonts w:ascii="Times New Roman" w:hAnsi="Times New Roman" w:cs="Times New Roman"/>
          <w:sz w:val="28"/>
          <w:szCs w:val="28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дослідження</w:t>
      </w:r>
      <w:r w:rsidRPr="006A0BCF">
        <w:rPr>
          <w:rFonts w:ascii="Times New Roman" w:hAnsi="Times New Roman" w:cs="Times New Roman"/>
          <w:sz w:val="28"/>
          <w:szCs w:val="28"/>
        </w:rPr>
        <w:t>.</w:t>
      </w:r>
    </w:p>
    <w:p w:rsidR="00EC0E27" w:rsidRPr="00E1041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Значно більш складним є вибір варіанта зважування. Якщо товарна структура експорту по об'єктах відрізняється, то для забезпечення однозначності ви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сновку</w:t>
      </w:r>
      <w:r w:rsidRPr="00E10417">
        <w:rPr>
          <w:rFonts w:ascii="Times New Roman" w:hAnsi="Times New Roman" w:cs="Times New Roman"/>
          <w:sz w:val="28"/>
          <w:szCs w:val="28"/>
        </w:rPr>
        <w:t>, застосовують загальні для обох об'єктів ваги (наприклад</w:t>
      </w:r>
      <w:r w:rsidR="007065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0417">
        <w:rPr>
          <w:rFonts w:ascii="Times New Roman" w:hAnsi="Times New Roman" w:cs="Times New Roman"/>
          <w:sz w:val="28"/>
          <w:szCs w:val="28"/>
        </w:rPr>
        <w:t xml:space="preserve"> сумарний обсяг продукції, продаж або інше).</w:t>
      </w:r>
    </w:p>
    <w:p w:rsidR="00EC0E27" w:rsidRPr="00E1041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Загальною для обох об'єктів може бути середня або стандартна структура.</w:t>
      </w:r>
    </w:p>
    <w:p w:rsidR="00EC0E27" w:rsidRPr="00E1041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Територіальний індекс є різновидом індексів середніх величин, в яких середні рівні порівнюються </w:t>
      </w:r>
      <w:r w:rsidR="001F06F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E10417">
        <w:rPr>
          <w:rFonts w:ascii="Times New Roman" w:hAnsi="Times New Roman" w:cs="Times New Roman"/>
          <w:sz w:val="28"/>
          <w:szCs w:val="28"/>
        </w:rPr>
        <w:t xml:space="preserve"> окремим</w:t>
      </w:r>
      <w:r w:rsidR="001F06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10417">
        <w:rPr>
          <w:rFonts w:ascii="Times New Roman" w:hAnsi="Times New Roman" w:cs="Times New Roman"/>
          <w:sz w:val="28"/>
          <w:szCs w:val="28"/>
        </w:rPr>
        <w:t xml:space="preserve"> територіям</w:t>
      </w:r>
      <w:r w:rsidR="001F06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10417">
        <w:rPr>
          <w:rFonts w:ascii="Times New Roman" w:hAnsi="Times New Roman" w:cs="Times New Roman"/>
          <w:sz w:val="28"/>
          <w:szCs w:val="28"/>
        </w:rPr>
        <w:t>, об'єктами і т.</w:t>
      </w:r>
    </w:p>
    <w:p w:rsidR="00EC0E27" w:rsidRPr="00E1041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DFE">
        <w:rPr>
          <w:rFonts w:ascii="Times New Roman" w:hAnsi="Times New Roman" w:cs="Times New Roman"/>
          <w:b/>
          <w:i/>
          <w:sz w:val="28"/>
          <w:szCs w:val="28"/>
        </w:rPr>
        <w:t>Територіальний індекс змінного складу</w:t>
      </w:r>
      <w:r w:rsidRPr="00E10417">
        <w:rPr>
          <w:rFonts w:ascii="Times New Roman" w:hAnsi="Times New Roman" w:cs="Times New Roman"/>
          <w:sz w:val="28"/>
          <w:szCs w:val="28"/>
        </w:rPr>
        <w:t xml:space="preserve"> по об'єктах А, В обчислюється за формулою:</w:t>
      </w:r>
    </w:p>
    <w:p w:rsidR="00B05DFE" w:rsidRDefault="00B05DFE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E27" w:rsidRPr="00E10417" w:rsidRDefault="00B05DFE" w:rsidP="00BA0B2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position w:val="-32"/>
          <w:sz w:val="28"/>
          <w:szCs w:val="28"/>
        </w:rPr>
        <w:object w:dxaOrig="3760" w:dyaOrig="740">
          <v:shape id="_x0000_i1678" type="#_x0000_t75" style="width:188.35pt;height:36.85pt" o:ole="">
            <v:imagedata r:id="rId107" o:title=""/>
          </v:shape>
          <o:OLEObject Type="Embed" ProgID="Equation.3" ShapeID="_x0000_i1678" DrawAspect="Content" ObjectID="_1560594219" r:id="rId108"/>
        </w:object>
      </w:r>
    </w:p>
    <w:p w:rsidR="00EC0E27" w:rsidRPr="00E1041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 </w:t>
      </w:r>
    </w:p>
    <w:p w:rsidR="00EC0E27" w:rsidRPr="001442F9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і показує, у скільки разів середній рівень ознаки об'єкта А б</w:t>
      </w:r>
      <w:r w:rsidR="001442F9">
        <w:rPr>
          <w:rFonts w:ascii="Times New Roman" w:hAnsi="Times New Roman" w:cs="Times New Roman"/>
          <w:sz w:val="28"/>
          <w:szCs w:val="28"/>
        </w:rPr>
        <w:t>ільше або менше, ніж об'єкта В.</w:t>
      </w:r>
    </w:p>
    <w:p w:rsidR="00EC0E27" w:rsidRPr="00D02909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5DFE">
        <w:rPr>
          <w:rFonts w:ascii="Times New Roman" w:hAnsi="Times New Roman" w:cs="Times New Roman"/>
          <w:b/>
          <w:i/>
          <w:sz w:val="28"/>
          <w:szCs w:val="28"/>
        </w:rPr>
        <w:t>Територіальний індекс фіксованого складу:</w:t>
      </w:r>
    </w:p>
    <w:p w:rsidR="00EC0E27" w:rsidRPr="00B05DFE" w:rsidRDefault="00B05DFE" w:rsidP="00BA0B2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position w:val="-38"/>
          <w:sz w:val="28"/>
          <w:szCs w:val="28"/>
        </w:rPr>
        <w:object w:dxaOrig="4140" w:dyaOrig="859">
          <v:shape id="_x0000_i1679" type="#_x0000_t75" style="width:211pt;height:44.35pt" o:ole="">
            <v:imagedata r:id="rId109" o:title=""/>
          </v:shape>
          <o:OLEObject Type="Embed" ProgID="Equation.3" ShapeID="_x0000_i1679" DrawAspect="Content" ObjectID="_1560594220" r:id="rId110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0E27" w:rsidRPr="00E1041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де: </w:t>
      </w:r>
      <w:r w:rsidR="00B05DFE" w:rsidRPr="00B05DFE">
        <w:rPr>
          <w:rFonts w:ascii="Times New Roman" w:hAnsi="Times New Roman" w:cs="Times New Roman"/>
          <w:sz w:val="28"/>
          <w:szCs w:val="28"/>
        </w:rPr>
        <w:t xml:space="preserve"> </w:t>
      </w:r>
      <w:r w:rsidR="00B05DFE" w:rsidRPr="009150D1">
        <w:rPr>
          <w:rFonts w:ascii="Times New Roman" w:hAnsi="Times New Roman" w:cs="Times New Roman"/>
          <w:position w:val="-10"/>
          <w:sz w:val="28"/>
          <w:szCs w:val="28"/>
        </w:rPr>
        <w:object w:dxaOrig="400" w:dyaOrig="400">
          <v:shape id="_x0000_i1680" type="#_x0000_t75" style="width:20.1pt;height:20.1pt" o:ole="">
            <v:imagedata r:id="rId111" o:title=""/>
          </v:shape>
          <o:OLEObject Type="Embed" ProgID="Equation.3" ShapeID="_x0000_i1680" DrawAspect="Content" ObjectID="_1560594221" r:id="rId112"/>
        </w:object>
      </w:r>
      <w:r w:rsidR="00B05DFE">
        <w:rPr>
          <w:rFonts w:ascii="Times New Roman" w:hAnsi="Times New Roman" w:cs="Times New Roman"/>
          <w:sz w:val="28"/>
          <w:szCs w:val="28"/>
        </w:rPr>
        <w:t xml:space="preserve"> </w:t>
      </w:r>
      <w:r w:rsidR="001F06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частота; </w:t>
      </w:r>
      <w:r w:rsidR="00B05DFE" w:rsidRPr="009150D1">
        <w:rPr>
          <w:rFonts w:ascii="Times New Roman" w:hAnsi="Times New Roman" w:cs="Times New Roman"/>
          <w:position w:val="-6"/>
          <w:sz w:val="28"/>
          <w:szCs w:val="28"/>
        </w:rPr>
        <w:object w:dxaOrig="380" w:dyaOrig="360">
          <v:shape id="_x0000_i1681" type="#_x0000_t75" style="width:19.25pt;height:18.4pt" o:ole="">
            <v:imagedata r:id="rId113" o:title=""/>
          </v:shape>
          <o:OLEObject Type="Embed" ProgID="Equation.3" ShapeID="_x0000_i1681" DrawAspect="Content" ObjectID="_1560594222" r:id="rId114"/>
        </w:object>
      </w:r>
      <w:r w:rsidR="00B05DFE" w:rsidRPr="009150D1">
        <w:rPr>
          <w:rFonts w:ascii="Times New Roman" w:hAnsi="Times New Roman" w:cs="Times New Roman"/>
          <w:sz w:val="28"/>
          <w:szCs w:val="28"/>
        </w:rPr>
        <w:t xml:space="preserve"> </w:t>
      </w:r>
      <w:r w:rsidR="001F06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питома вага стандартної структури сукупності.</w:t>
      </w:r>
    </w:p>
    <w:p w:rsidR="00EC0E27" w:rsidRPr="00E1041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Замість стандартної структури сукупності може використовуватис</w:t>
      </w:r>
      <w:r w:rsidR="001F06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10417">
        <w:rPr>
          <w:rFonts w:ascii="Times New Roman" w:hAnsi="Times New Roman" w:cs="Times New Roman"/>
          <w:sz w:val="28"/>
          <w:szCs w:val="28"/>
        </w:rPr>
        <w:t xml:space="preserve"> середня структура.</w:t>
      </w:r>
    </w:p>
    <w:p w:rsidR="00EC0E27" w:rsidRPr="00E1041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Територіальний індекс фіксованого складу </w:t>
      </w:r>
      <w:r w:rsidRPr="00B05DFE">
        <w:rPr>
          <w:rFonts w:ascii="Times New Roman" w:hAnsi="Times New Roman" w:cs="Times New Roman"/>
          <w:i/>
          <w:sz w:val="28"/>
          <w:szCs w:val="28"/>
        </w:rPr>
        <w:t>І</w:t>
      </w:r>
      <w:r w:rsidRPr="00B05DFE">
        <w:rPr>
          <w:rFonts w:ascii="Times New Roman" w:hAnsi="Times New Roman" w:cs="Times New Roman"/>
          <w:i/>
          <w:sz w:val="28"/>
          <w:szCs w:val="28"/>
          <w:vertAlign w:val="subscript"/>
        </w:rPr>
        <w:t>х</w:t>
      </w:r>
      <w:r w:rsidRPr="00B05DF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показує співвідношення середніх значень ознаки при фіксованій структурі сукупності.</w:t>
      </w:r>
    </w:p>
    <w:p w:rsidR="00EC0E2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Виконаємо розрахунок територіальних індексів середньої очікуваної тривалості життя населення двох країн за даними, наведеними в таблиці:</w:t>
      </w:r>
    </w:p>
    <w:p w:rsidR="001F06F5" w:rsidRPr="006A0BCF" w:rsidRDefault="001F06F5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629"/>
        <w:gridCol w:w="1630"/>
        <w:gridCol w:w="1630"/>
        <w:gridCol w:w="1630"/>
        <w:gridCol w:w="1571"/>
      </w:tblGrid>
      <w:tr w:rsidR="00B05DFE" w:rsidRPr="009150D1" w:rsidTr="001F06F5">
        <w:tc>
          <w:tcPr>
            <w:tcW w:w="1549" w:type="dxa"/>
            <w:vMerge w:val="restart"/>
          </w:tcPr>
          <w:p w:rsidR="00B05DFE" w:rsidRPr="001F06F5" w:rsidRDefault="001F06F5" w:rsidP="001F06F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Категорії населення за статтю</w:t>
            </w:r>
          </w:p>
        </w:tc>
        <w:tc>
          <w:tcPr>
            <w:tcW w:w="3259" w:type="dxa"/>
            <w:gridSpan w:val="2"/>
            <w:vAlign w:val="center"/>
          </w:tcPr>
          <w:p w:rsidR="00B05DFE" w:rsidRPr="00B05DFE" w:rsidRDefault="00B05DFE" w:rsidP="001F0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Середня очікувана тривалість життя, років</w:t>
            </w:r>
          </w:p>
        </w:tc>
        <w:tc>
          <w:tcPr>
            <w:tcW w:w="4831" w:type="dxa"/>
            <w:gridSpan w:val="3"/>
            <w:vAlign w:val="center"/>
          </w:tcPr>
          <w:p w:rsidR="00B05DFE" w:rsidRPr="00B05DFE" w:rsidRDefault="00B05DFE" w:rsidP="001F0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населення за статевою ознакою,</w:t>
            </w:r>
            <w:r w:rsidR="001F06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05DFE" w:rsidRPr="009150D1" w:rsidTr="001F06F5">
        <w:tc>
          <w:tcPr>
            <w:tcW w:w="1549" w:type="dxa"/>
            <w:vMerge/>
          </w:tcPr>
          <w:p w:rsidR="00B05DFE" w:rsidRPr="009150D1" w:rsidRDefault="00B05DFE" w:rsidP="00D0290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країна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D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150D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9150D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а</w:t>
            </w:r>
          </w:p>
        </w:tc>
        <w:tc>
          <w:tcPr>
            <w:tcW w:w="1630" w:type="dxa"/>
            <w:vAlign w:val="center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країна</w:t>
            </w:r>
            <w:r w:rsidRPr="00915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150D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9150D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630" w:type="dxa"/>
            <w:vAlign w:val="center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країна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D1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150D1">
              <w:rPr>
                <w:rFonts w:ascii="Times New Roman" w:hAnsi="Times New Roman" w:cs="Times New Roman"/>
                <w:i/>
                <w:sz w:val="28"/>
                <w:szCs w:val="28"/>
              </w:rPr>
              <w:t>d</w:t>
            </w:r>
            <w:r w:rsidRPr="009150D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1630" w:type="dxa"/>
            <w:vAlign w:val="center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країна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D1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150D1">
              <w:rPr>
                <w:rFonts w:ascii="Times New Roman" w:hAnsi="Times New Roman" w:cs="Times New Roman"/>
                <w:i/>
                <w:sz w:val="28"/>
                <w:szCs w:val="28"/>
              </w:rPr>
              <w:t>d</w:t>
            </w:r>
            <w:r w:rsidRPr="009150D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571" w:type="dxa"/>
            <w:vAlign w:val="center"/>
          </w:tcPr>
          <w:p w:rsidR="00B05DFE" w:rsidRPr="00B05DFE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стандартна</w:t>
            </w:r>
          </w:p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9150D1">
              <w:rPr>
                <w:rFonts w:ascii="Times New Roman" w:hAnsi="Times New Roman" w:cs="Times New Roman"/>
                <w:i/>
                <w:sz w:val="28"/>
                <w:szCs w:val="28"/>
              </w:rPr>
              <w:t>d</w:t>
            </w:r>
            <w:r w:rsidRPr="009150D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st</w:t>
            </w:r>
          </w:p>
        </w:tc>
      </w:tr>
      <w:tr w:rsidR="00B05DFE" w:rsidRPr="009150D1" w:rsidTr="001F06F5">
        <w:tc>
          <w:tcPr>
            <w:tcW w:w="1549" w:type="dxa"/>
          </w:tcPr>
          <w:p w:rsidR="00B05DFE" w:rsidRPr="001442F9" w:rsidRDefault="001442F9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чоловіки</w:t>
            </w:r>
          </w:p>
        </w:tc>
        <w:tc>
          <w:tcPr>
            <w:tcW w:w="1629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30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30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30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71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05DFE" w:rsidRPr="009150D1" w:rsidTr="001F06F5">
        <w:tc>
          <w:tcPr>
            <w:tcW w:w="1549" w:type="dxa"/>
          </w:tcPr>
          <w:p w:rsidR="00B05DFE" w:rsidRPr="001442F9" w:rsidRDefault="001442F9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жінки</w:t>
            </w:r>
          </w:p>
        </w:tc>
        <w:tc>
          <w:tcPr>
            <w:tcW w:w="1629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30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30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30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71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B05DFE" w:rsidRPr="009150D1" w:rsidTr="001F06F5">
        <w:tc>
          <w:tcPr>
            <w:tcW w:w="1549" w:type="dxa"/>
          </w:tcPr>
          <w:p w:rsidR="00B05DFE" w:rsidRPr="001442F9" w:rsidRDefault="001442F9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29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0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1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C0E27" w:rsidRPr="001442F9" w:rsidRDefault="00EC0E27" w:rsidP="001F06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2F9">
        <w:rPr>
          <w:rFonts w:ascii="Times New Roman" w:hAnsi="Times New Roman" w:cs="Times New Roman"/>
          <w:sz w:val="28"/>
          <w:szCs w:val="28"/>
        </w:rPr>
        <w:lastRenderedPageBreak/>
        <w:t>Територіальний індекс змінного складу:</w:t>
      </w:r>
    </w:p>
    <w:p w:rsidR="00EC0E27" w:rsidRPr="001442F9" w:rsidRDefault="00B05DFE" w:rsidP="001F06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1442F9" w:rsidRPr="009150D1">
        <w:rPr>
          <w:rFonts w:ascii="Times New Roman" w:hAnsi="Times New Roman" w:cs="Times New Roman"/>
          <w:position w:val="-16"/>
          <w:sz w:val="28"/>
          <w:szCs w:val="28"/>
        </w:rPr>
        <w:object w:dxaOrig="7580" w:dyaOrig="400">
          <v:shape id="_x0000_i1705" type="#_x0000_t75" style="width:380.1pt;height:20.1pt" o:ole="">
            <v:imagedata r:id="rId115" o:title=""/>
          </v:shape>
          <o:OLEObject Type="Embed" ProgID="Equation.3" ShapeID="_x0000_i1705" DrawAspect="Content" ObjectID="_1560594223" r:id="rId116"/>
        </w:object>
      </w:r>
      <w:r w:rsidR="001442F9">
        <w:rPr>
          <w:rFonts w:ascii="Times New Roman" w:hAnsi="Times New Roman" w:cs="Times New Roman"/>
          <w:sz w:val="28"/>
          <w:szCs w:val="28"/>
        </w:rPr>
        <w:t>.</w:t>
      </w:r>
    </w:p>
    <w:p w:rsidR="00EC0E27" w:rsidRPr="00E10417" w:rsidRDefault="00EC0E27" w:rsidP="001F06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Таким чином, середня очікувана тривалість життя населення країни </w:t>
      </w:r>
      <w:r w:rsidRPr="001442F9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E10417">
        <w:rPr>
          <w:rFonts w:ascii="Times New Roman" w:hAnsi="Times New Roman" w:cs="Times New Roman"/>
          <w:sz w:val="28"/>
          <w:szCs w:val="28"/>
        </w:rPr>
        <w:t xml:space="preserve">на 18,6% більше, ніж в країні </w:t>
      </w:r>
      <w:r w:rsidRPr="001442F9">
        <w:rPr>
          <w:rFonts w:ascii="Times New Roman" w:hAnsi="Times New Roman" w:cs="Times New Roman"/>
          <w:i/>
          <w:sz w:val="28"/>
          <w:szCs w:val="28"/>
        </w:rPr>
        <w:t>Б.</w:t>
      </w:r>
    </w:p>
    <w:p w:rsidR="00EC0E27" w:rsidRDefault="00EC0E27" w:rsidP="001F06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Індекс фіксованого</w:t>
      </w:r>
      <w:r w:rsidR="00706569">
        <w:rPr>
          <w:rFonts w:ascii="Times New Roman" w:hAnsi="Times New Roman" w:cs="Times New Roman"/>
          <w:sz w:val="28"/>
          <w:szCs w:val="28"/>
        </w:rPr>
        <w:t xml:space="preserve"> складу за стандартною структур</w:t>
      </w:r>
      <w:r w:rsidR="00706569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E10417">
        <w:rPr>
          <w:rFonts w:ascii="Times New Roman" w:hAnsi="Times New Roman" w:cs="Times New Roman"/>
          <w:sz w:val="28"/>
          <w:szCs w:val="28"/>
        </w:rPr>
        <w:t xml:space="preserve"> становить:</w:t>
      </w:r>
    </w:p>
    <w:p w:rsidR="001442F9" w:rsidRPr="009150D1" w:rsidRDefault="001F06F5" w:rsidP="001F06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position w:val="-12"/>
          <w:sz w:val="28"/>
          <w:szCs w:val="28"/>
        </w:rPr>
        <w:object w:dxaOrig="7640" w:dyaOrig="420">
          <v:shape id="_x0000_i1706" type="#_x0000_t75" style="width:413.6pt;height:22.6pt" o:ole="">
            <v:imagedata r:id="rId117" o:title=""/>
          </v:shape>
          <o:OLEObject Type="Embed" ProgID="Equation.3" ShapeID="_x0000_i1706" DrawAspect="Content" ObjectID="_1560594224" r:id="rId118"/>
        </w:object>
      </w:r>
    </w:p>
    <w:p w:rsidR="001442F9" w:rsidRPr="001442F9" w:rsidRDefault="001442F9" w:rsidP="00D0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E27" w:rsidRPr="00E10417" w:rsidRDefault="00EC0E27" w:rsidP="001F06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Тобто, за умови стандартної структури населення в обох країнах середня очікувана тривалість життя в країні </w:t>
      </w:r>
      <w:r w:rsidRPr="001442F9">
        <w:rPr>
          <w:rFonts w:ascii="Times New Roman" w:hAnsi="Times New Roman" w:cs="Times New Roman"/>
          <w:i/>
          <w:sz w:val="28"/>
          <w:szCs w:val="28"/>
        </w:rPr>
        <w:t>А</w:t>
      </w:r>
      <w:r w:rsidRPr="00E10417">
        <w:rPr>
          <w:rFonts w:ascii="Times New Roman" w:hAnsi="Times New Roman" w:cs="Times New Roman"/>
          <w:sz w:val="28"/>
          <w:szCs w:val="28"/>
        </w:rPr>
        <w:t xml:space="preserve"> перевищує рівень країни </w:t>
      </w:r>
      <w:r w:rsidRPr="001442F9">
        <w:rPr>
          <w:rFonts w:ascii="Times New Roman" w:hAnsi="Times New Roman" w:cs="Times New Roman"/>
          <w:i/>
          <w:sz w:val="28"/>
          <w:szCs w:val="28"/>
        </w:rPr>
        <w:t xml:space="preserve">Б </w:t>
      </w:r>
      <w:r w:rsidRPr="00E10417">
        <w:rPr>
          <w:rFonts w:ascii="Times New Roman" w:hAnsi="Times New Roman" w:cs="Times New Roman"/>
          <w:sz w:val="28"/>
          <w:szCs w:val="28"/>
        </w:rPr>
        <w:t>на 18,1%.</w:t>
      </w:r>
    </w:p>
    <w:p w:rsidR="00EC0E27" w:rsidRPr="00E10417" w:rsidRDefault="00EC0E27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6F5" w:rsidRDefault="001F06F5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27" w:rsidRPr="001442F9" w:rsidRDefault="00EC0E27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F9">
        <w:rPr>
          <w:rFonts w:ascii="Times New Roman" w:hAnsi="Times New Roman" w:cs="Times New Roman"/>
          <w:b/>
          <w:sz w:val="28"/>
          <w:szCs w:val="28"/>
        </w:rPr>
        <w:t>ПРАКТИЧНІ ЗАВДАННЯ</w:t>
      </w:r>
    </w:p>
    <w:p w:rsidR="001F06F5" w:rsidRDefault="001F06F5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156" w:rsidRPr="001442F9" w:rsidRDefault="00124156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F9">
        <w:rPr>
          <w:rFonts w:ascii="Times New Roman" w:hAnsi="Times New Roman" w:cs="Times New Roman"/>
          <w:b/>
          <w:sz w:val="28"/>
          <w:szCs w:val="28"/>
        </w:rPr>
        <w:t>Завдання 1.</w:t>
      </w:r>
    </w:p>
    <w:p w:rsidR="00124156" w:rsidRDefault="00124156" w:rsidP="001F0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Розрахунок зведених взаємозалежних індексів за трьома видами послуг:</w:t>
      </w:r>
    </w:p>
    <w:tbl>
      <w:tblPr>
        <w:tblStyle w:val="aa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46"/>
        <w:gridCol w:w="1240"/>
        <w:gridCol w:w="1359"/>
        <w:gridCol w:w="1373"/>
        <w:gridCol w:w="1545"/>
        <w:gridCol w:w="923"/>
        <w:gridCol w:w="919"/>
        <w:gridCol w:w="993"/>
      </w:tblGrid>
      <w:tr w:rsidR="001442F9" w:rsidRPr="005D52AE" w:rsidTr="001442F9">
        <w:tc>
          <w:tcPr>
            <w:tcW w:w="1146" w:type="dxa"/>
            <w:vMerge w:val="restart"/>
            <w:vAlign w:val="center"/>
          </w:tcPr>
          <w:p w:rsidR="001442F9" w:rsidRPr="00F817A5" w:rsidRDefault="00F817A5" w:rsidP="00D029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17A5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Pr="00F817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послуги</w:t>
            </w:r>
          </w:p>
        </w:tc>
        <w:tc>
          <w:tcPr>
            <w:tcW w:w="2599" w:type="dxa"/>
            <w:gridSpan w:val="2"/>
          </w:tcPr>
          <w:p w:rsidR="001442F9" w:rsidRPr="005D52AE" w:rsidRDefault="00F817A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Продано за пер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442F9" w:rsidRPr="005D52AE">
              <w:rPr>
                <w:rFonts w:ascii="Times New Roman" w:hAnsi="Times New Roman" w:cs="Times New Roman"/>
                <w:sz w:val="28"/>
                <w:szCs w:val="28"/>
              </w:rPr>
              <w:t>од,</w:t>
            </w:r>
          </w:p>
          <w:p w:rsidR="001442F9" w:rsidRPr="005D52AE" w:rsidRDefault="00F817A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442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42F9" w:rsidRPr="005D5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8" w:type="dxa"/>
            <w:gridSpan w:val="2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 xml:space="preserve">на за 1 </w:t>
            </w:r>
            <w:r w:rsidR="001F06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42F9" w:rsidRPr="005D52AE" w:rsidRDefault="00F817A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грош</w:t>
            </w:r>
            <w:r w:rsidR="001442F9" w:rsidRPr="005D52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442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42F9" w:rsidRPr="005D5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Товаро</w:t>
            </w:r>
            <w:r w:rsidR="00F81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обіг</w:t>
            </w: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1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грош</w:t>
            </w: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81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</w:tr>
      <w:tr w:rsidR="001442F9" w:rsidRPr="005D52AE" w:rsidTr="001442F9">
        <w:tc>
          <w:tcPr>
            <w:tcW w:w="1146" w:type="dxa"/>
            <w:vMerge/>
          </w:tcPr>
          <w:p w:rsidR="001442F9" w:rsidRPr="005D52AE" w:rsidRDefault="001442F9" w:rsidP="00D02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базисн.</w:t>
            </w:r>
          </w:p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359" w:type="dxa"/>
          </w:tcPr>
          <w:p w:rsidR="001442F9" w:rsidRPr="00706569" w:rsidRDefault="0070656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</w:t>
            </w:r>
          </w:p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5D52AE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7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базисн.</w:t>
            </w:r>
          </w:p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5D52A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45" w:type="dxa"/>
          </w:tcPr>
          <w:p w:rsidR="001442F9" w:rsidRPr="00F817A5" w:rsidRDefault="00F817A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</w:t>
            </w:r>
          </w:p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5D52A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23" w:type="dxa"/>
            <w:vAlign w:val="center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5D52A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919" w:type="dxa"/>
            <w:vAlign w:val="center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5D52A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5D52A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</w:tr>
      <w:tr w:rsidR="001442F9" w:rsidRPr="005D52AE" w:rsidTr="001442F9">
        <w:tc>
          <w:tcPr>
            <w:tcW w:w="1146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59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7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1545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2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19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99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</w:tr>
      <w:tr w:rsidR="001442F9" w:rsidRPr="005D52AE" w:rsidTr="001442F9">
        <w:tc>
          <w:tcPr>
            <w:tcW w:w="1146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59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545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2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19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99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1442F9" w:rsidRPr="005D52AE" w:rsidTr="001442F9">
        <w:tc>
          <w:tcPr>
            <w:tcW w:w="1146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59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7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545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92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19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99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1442F9" w:rsidRPr="005D52AE" w:rsidTr="001442F9">
        <w:tc>
          <w:tcPr>
            <w:tcW w:w="1146" w:type="dxa"/>
          </w:tcPr>
          <w:p w:rsidR="001442F9" w:rsidRPr="005D52AE" w:rsidRDefault="00F817A5" w:rsidP="00D02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  <w:r w:rsidR="001442F9" w:rsidRPr="005D52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40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9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45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919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191,9</w:t>
            </w:r>
          </w:p>
        </w:tc>
        <w:tc>
          <w:tcPr>
            <w:tcW w:w="99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179,2</w:t>
            </w:r>
          </w:p>
        </w:tc>
      </w:tr>
    </w:tbl>
    <w:p w:rsidR="00124156" w:rsidRPr="00E10417" w:rsidRDefault="00124156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156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Індекс товарообігу показує,</w:t>
      </w:r>
      <w:r w:rsidR="00F81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що вартість реалізованих послуг в цілому збільшилас</w:t>
      </w:r>
      <w:r w:rsidR="001F06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10417">
        <w:rPr>
          <w:rFonts w:ascii="Times New Roman" w:hAnsi="Times New Roman" w:cs="Times New Roman"/>
          <w:sz w:val="28"/>
          <w:szCs w:val="28"/>
        </w:rPr>
        <w:t xml:space="preserve"> на 8,4%.</w:t>
      </w:r>
    </w:p>
    <w:p w:rsidR="00F817A5" w:rsidRPr="00F817A5" w:rsidRDefault="00F817A5" w:rsidP="00E840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2AE">
        <w:rPr>
          <w:rFonts w:ascii="Times New Roman" w:hAnsi="Times New Roman" w:cs="Times New Roman"/>
          <w:position w:val="-32"/>
          <w:sz w:val="28"/>
          <w:szCs w:val="28"/>
        </w:rPr>
        <w:object w:dxaOrig="3040" w:dyaOrig="740">
          <v:shape id="_x0000_i1737" type="#_x0000_t75" style="width:152.35pt;height:36.85pt" o:ole="">
            <v:imagedata r:id="rId119" o:title=""/>
          </v:shape>
          <o:OLEObject Type="Embed" ProgID="Equation.3" ShapeID="_x0000_i1737" DrawAspect="Content" ObjectID="_1560594225" r:id="rId120"/>
        </w:object>
      </w:r>
    </w:p>
    <w:p w:rsidR="001F06F5" w:rsidRDefault="001F06F5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Згідно з індексом цін</w:t>
      </w:r>
      <w:r w:rsidR="00F817A5" w:rsidRPr="005D52AE">
        <w:rPr>
          <w:rFonts w:ascii="Times New Roman" w:hAnsi="Times New Roman" w:cs="Times New Roman"/>
          <w:sz w:val="28"/>
          <w:szCs w:val="28"/>
        </w:rPr>
        <w:t xml:space="preserve"> </w:t>
      </w:r>
      <w:r w:rsidR="00F817A5" w:rsidRPr="005D52AE">
        <w:rPr>
          <w:rFonts w:ascii="Times New Roman" w:hAnsi="Times New Roman" w:cs="Times New Roman"/>
          <w:position w:val="-32"/>
          <w:sz w:val="28"/>
          <w:szCs w:val="28"/>
        </w:rPr>
        <w:object w:dxaOrig="2900" w:dyaOrig="740">
          <v:shape id="_x0000_i1738" type="#_x0000_t75" style="width:144.85pt;height:36.85pt" o:ole="">
            <v:imagedata r:id="rId121" o:title=""/>
          </v:shape>
          <o:OLEObject Type="Embed" ProgID="Equation.3" ShapeID="_x0000_i1738" DrawAspect="Content" ObjectID="_1560594226" r:id="rId122"/>
        </w:object>
      </w:r>
      <w:r w:rsidR="00706569">
        <w:rPr>
          <w:rFonts w:ascii="Times New Roman" w:hAnsi="Times New Roman" w:cs="Times New Roman"/>
          <w:sz w:val="28"/>
          <w:szCs w:val="28"/>
        </w:rPr>
        <w:t>, обсяги продаж</w:t>
      </w:r>
      <w:r w:rsidRPr="00E10417">
        <w:rPr>
          <w:rFonts w:ascii="Times New Roman" w:hAnsi="Times New Roman" w:cs="Times New Roman"/>
          <w:sz w:val="28"/>
          <w:szCs w:val="28"/>
        </w:rPr>
        <w:t xml:space="preserve"> за рахунок зростання цін на послуги всіх видів зросли в середньому на 7,1%.</w:t>
      </w:r>
    </w:p>
    <w:p w:rsidR="001F06F5" w:rsidRDefault="001F06F5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Індекс фізичного обсягу</w:t>
      </w:r>
      <w:r w:rsidR="00F81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7A5" w:rsidRPr="005D52AE">
        <w:rPr>
          <w:rFonts w:ascii="Times New Roman" w:hAnsi="Times New Roman" w:cs="Times New Roman"/>
          <w:position w:val="-32"/>
          <w:sz w:val="28"/>
          <w:szCs w:val="28"/>
        </w:rPr>
        <w:object w:dxaOrig="2940" w:dyaOrig="740">
          <v:shape id="_x0000_i1739" type="#_x0000_t75" style="width:147.35pt;height:36.85pt" o:ole="">
            <v:imagedata r:id="rId123" o:title=""/>
          </v:shape>
          <o:OLEObject Type="Embed" ProgID="Equation.3" ShapeID="_x0000_i1739" DrawAspect="Content" ObjectID="_1560594227" r:id="rId124"/>
        </w:object>
      </w:r>
      <w:r w:rsidR="00F817A5">
        <w:rPr>
          <w:rFonts w:ascii="Times New Roman" w:hAnsi="Times New Roman" w:cs="Times New Roman"/>
          <w:sz w:val="28"/>
          <w:szCs w:val="28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показує, що обсяг реалізованих послуг збільшився в середньому на 1,2% за рахунок збільшення кількості проданих послуг.</w:t>
      </w:r>
    </w:p>
    <w:p w:rsidR="001F06F5" w:rsidRDefault="001F06F5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Множення співзалежних індексів підтверджує результати розрахунку</w:t>
      </w:r>
    </w:p>
    <w:p w:rsidR="00F817A5" w:rsidRPr="00F817A5" w:rsidRDefault="00F817A5" w:rsidP="00E840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2AE">
        <w:rPr>
          <w:rFonts w:ascii="Times New Roman" w:hAnsi="Times New Roman" w:cs="Times New Roman"/>
          <w:position w:val="-16"/>
          <w:sz w:val="28"/>
          <w:szCs w:val="28"/>
        </w:rPr>
        <w:object w:dxaOrig="4040" w:dyaOrig="460">
          <v:shape id="_x0000_i1740" type="#_x0000_t75" style="width:202.6pt;height:23.45pt" o:ole="">
            <v:imagedata r:id="rId125" o:title=""/>
          </v:shape>
          <o:OLEObject Type="Embed" ProgID="Equation.3" ShapeID="_x0000_i1740" DrawAspect="Content" ObjectID="_1560594228" r:id="rId126"/>
        </w:object>
      </w:r>
    </w:p>
    <w:p w:rsidR="00E840B0" w:rsidRDefault="00E840B0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0B0" w:rsidRDefault="00E840B0" w:rsidP="00D0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0B0" w:rsidRDefault="00E840B0" w:rsidP="00D0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lastRenderedPageBreak/>
        <w:t>Абсолютний приріст вартості реалізованих послуг становить в цілому:</w:t>
      </w:r>
    </w:p>
    <w:p w:rsidR="00F817A5" w:rsidRDefault="00F817A5" w:rsidP="00E840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D52AE">
        <w:rPr>
          <w:rFonts w:ascii="Times New Roman" w:hAnsi="Times New Roman" w:cs="Times New Roman"/>
          <w:position w:val="-16"/>
          <w:sz w:val="28"/>
          <w:szCs w:val="28"/>
        </w:rPr>
        <w:object w:dxaOrig="4480" w:dyaOrig="400">
          <v:shape id="_x0000_i1766" type="#_x0000_t75" style="width:224.35pt;height:20.1pt" o:ole="">
            <v:imagedata r:id="rId127" o:title=""/>
          </v:shape>
          <o:OLEObject Type="Embed" ProgID="Equation.3" ShapeID="_x0000_i1766" DrawAspect="Content" ObjectID="_1560594229" r:id="rId128"/>
        </w:object>
      </w:r>
      <w:r w:rsidRPr="005D5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грош</w:t>
      </w:r>
      <w:r w:rsidR="00706569">
        <w:rPr>
          <w:rFonts w:ascii="Times New Roman" w:hAnsi="Times New Roman" w:cs="Times New Roman"/>
          <w:sz w:val="28"/>
          <w:szCs w:val="28"/>
        </w:rPr>
        <w:t>.</w:t>
      </w:r>
      <w:r w:rsidR="0070656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D52AE">
        <w:rPr>
          <w:rFonts w:ascii="Times New Roman" w:hAnsi="Times New Roman" w:cs="Times New Roman"/>
          <w:sz w:val="28"/>
          <w:szCs w:val="28"/>
        </w:rPr>
        <w:t>д.;</w:t>
      </w:r>
    </w:p>
    <w:p w:rsidR="00F817A5" w:rsidRPr="00F817A5" w:rsidRDefault="00F817A5" w:rsidP="00E840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в тому числі:</w:t>
      </w:r>
    </w:p>
    <w:p w:rsidR="00124156" w:rsidRDefault="00E840B0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4156" w:rsidRPr="00E10417">
        <w:rPr>
          <w:rFonts w:ascii="Times New Roman" w:hAnsi="Times New Roman" w:cs="Times New Roman"/>
          <w:sz w:val="28"/>
          <w:szCs w:val="28"/>
        </w:rPr>
        <w:t xml:space="preserve"> за рахунок підвищення цін:</w:t>
      </w:r>
    </w:p>
    <w:p w:rsidR="00F817A5" w:rsidRPr="005D52AE" w:rsidRDefault="00F817A5" w:rsidP="00E840B0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D52AE">
        <w:rPr>
          <w:rFonts w:ascii="Times New Roman" w:hAnsi="Times New Roman" w:cs="Times New Roman"/>
          <w:position w:val="-16"/>
          <w:sz w:val="28"/>
          <w:szCs w:val="28"/>
        </w:rPr>
        <w:object w:dxaOrig="4420" w:dyaOrig="460">
          <v:shape id="_x0000_i1767" type="#_x0000_t75" style="width:221pt;height:23.45pt" o:ole="">
            <v:imagedata r:id="rId129" o:title=""/>
          </v:shape>
          <o:OLEObject Type="Embed" ProgID="Equation.3" ShapeID="_x0000_i1767" DrawAspect="Content" ObjectID="_1560594230" r:id="rId1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грош</w:t>
      </w:r>
      <w:r w:rsidRPr="005D52AE">
        <w:rPr>
          <w:rFonts w:ascii="Times New Roman" w:hAnsi="Times New Roman" w:cs="Times New Roman"/>
          <w:sz w:val="28"/>
          <w:szCs w:val="28"/>
        </w:rPr>
        <w:t>.</w:t>
      </w:r>
      <w:r w:rsidR="0070656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D52AE">
        <w:rPr>
          <w:rFonts w:ascii="Times New Roman" w:hAnsi="Times New Roman" w:cs="Times New Roman"/>
          <w:sz w:val="28"/>
          <w:szCs w:val="28"/>
        </w:rPr>
        <w:t>д.;</w:t>
      </w:r>
    </w:p>
    <w:p w:rsidR="00124156" w:rsidRPr="002469DE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156" w:rsidRPr="00E10417" w:rsidRDefault="00E840B0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24156" w:rsidRPr="00E10417">
        <w:rPr>
          <w:rFonts w:ascii="Times New Roman" w:hAnsi="Times New Roman" w:cs="Times New Roman"/>
          <w:sz w:val="28"/>
          <w:szCs w:val="28"/>
        </w:rPr>
        <w:t xml:space="preserve"> за рахунок збільшення обсягів продажів:</w:t>
      </w:r>
    </w:p>
    <w:p w:rsidR="00124156" w:rsidRPr="002469DE" w:rsidRDefault="002469DE" w:rsidP="00E840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2AE">
        <w:rPr>
          <w:rFonts w:ascii="Times New Roman" w:hAnsi="Times New Roman" w:cs="Times New Roman"/>
          <w:position w:val="-16"/>
          <w:sz w:val="28"/>
          <w:szCs w:val="28"/>
        </w:rPr>
        <w:object w:dxaOrig="4400" w:dyaOrig="460">
          <v:shape id="_x0000_i1768" type="#_x0000_t75" style="width:220.2pt;height:23.45pt" o:ole="">
            <v:imagedata r:id="rId131" o:title=""/>
          </v:shape>
          <o:OLEObject Type="Embed" ProgID="Equation.3" ShapeID="_x0000_i1768" DrawAspect="Content" ObjectID="_1560594231" r:id="rId132"/>
        </w:object>
      </w:r>
      <w:r w:rsidRPr="005D5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грош</w:t>
      </w:r>
      <w:r w:rsidRPr="005D52AE">
        <w:rPr>
          <w:rFonts w:ascii="Times New Roman" w:hAnsi="Times New Roman" w:cs="Times New Roman"/>
          <w:sz w:val="28"/>
          <w:szCs w:val="28"/>
        </w:rPr>
        <w:t>.</w:t>
      </w:r>
      <w:r w:rsidR="0070656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Перевірка:</w:t>
      </w: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14,9 = 12,7 + 2,2</w:t>
      </w: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14,9 = 14,9</w:t>
      </w: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156" w:rsidRPr="002469DE" w:rsidRDefault="00124156" w:rsidP="00E84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9DE">
        <w:rPr>
          <w:rFonts w:ascii="Times New Roman" w:hAnsi="Times New Roman" w:cs="Times New Roman"/>
          <w:b/>
          <w:sz w:val="28"/>
          <w:szCs w:val="28"/>
        </w:rPr>
        <w:t>Завдання 2.</w:t>
      </w:r>
    </w:p>
    <w:p w:rsidR="00124156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Розрахувати середньозважений індекс цін і середньозважений індекс кількості реалізованих послуг на медичному ринку за даними, наведеними в таблиці:</w:t>
      </w:r>
    </w:p>
    <w:p w:rsidR="002469DE" w:rsidRPr="002469DE" w:rsidRDefault="002469DE" w:rsidP="00D0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1456"/>
        <w:gridCol w:w="1574"/>
        <w:gridCol w:w="1537"/>
        <w:gridCol w:w="1444"/>
        <w:gridCol w:w="1888"/>
        <w:gridCol w:w="927"/>
        <w:gridCol w:w="813"/>
      </w:tblGrid>
      <w:tr w:rsidR="002469DE" w:rsidRPr="00940B32" w:rsidTr="00E840B0">
        <w:tc>
          <w:tcPr>
            <w:tcW w:w="1456" w:type="dxa"/>
            <w:vMerge w:val="restart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Ринок</w:t>
            </w:r>
          </w:p>
        </w:tc>
        <w:tc>
          <w:tcPr>
            <w:tcW w:w="3111" w:type="dxa"/>
            <w:gridSpan w:val="2"/>
            <w:vAlign w:val="center"/>
          </w:tcPr>
          <w:p w:rsidR="002469DE" w:rsidRPr="002469DE" w:rsidRDefault="002469DE" w:rsidP="00D0290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69DE" w:rsidRPr="002469DE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реалізації, млн.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грош</w:t>
            </w:r>
            <w:r w:rsidRPr="00246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од.</w:t>
            </w:r>
          </w:p>
        </w:tc>
        <w:tc>
          <w:tcPr>
            <w:tcW w:w="3332" w:type="dxa"/>
            <w:gridSpan w:val="2"/>
            <w:vAlign w:val="center"/>
          </w:tcPr>
          <w:p w:rsidR="002469DE" w:rsidRPr="002469DE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Темпи приросту,%</w:t>
            </w:r>
          </w:p>
        </w:tc>
        <w:tc>
          <w:tcPr>
            <w:tcW w:w="927" w:type="dxa"/>
            <w:vMerge w:val="restart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Pr="00940B3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813" w:type="dxa"/>
            <w:vMerge w:val="restart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Pr="00940B3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q</w:t>
            </w:r>
          </w:p>
        </w:tc>
      </w:tr>
      <w:tr w:rsidR="002469DE" w:rsidRPr="00940B32" w:rsidTr="00E840B0">
        <w:tc>
          <w:tcPr>
            <w:tcW w:w="1456" w:type="dxa"/>
            <w:vMerge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2469DE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 xml:space="preserve">Базисний період </w:t>
            </w:r>
          </w:p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2469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2469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37" w:type="dxa"/>
            <w:vAlign w:val="center"/>
          </w:tcPr>
          <w:p w:rsidR="002469DE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Поточний період</w:t>
            </w:r>
          </w:p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2469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2469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4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Цін на послуги</w:t>
            </w:r>
          </w:p>
        </w:tc>
        <w:tc>
          <w:tcPr>
            <w:tcW w:w="1888" w:type="dxa"/>
            <w:vAlign w:val="center"/>
          </w:tcPr>
          <w:p w:rsidR="002469DE" w:rsidRPr="00E10417" w:rsidRDefault="002469DE" w:rsidP="00D0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Кількості послуг</w:t>
            </w:r>
          </w:p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vMerge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DE" w:rsidRPr="00940B32" w:rsidTr="00E840B0">
        <w:tc>
          <w:tcPr>
            <w:tcW w:w="1456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Стомат.</w:t>
            </w:r>
          </w:p>
        </w:tc>
        <w:tc>
          <w:tcPr>
            <w:tcW w:w="1574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37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44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+90</w:t>
            </w:r>
          </w:p>
        </w:tc>
        <w:tc>
          <w:tcPr>
            <w:tcW w:w="1888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+35</w:t>
            </w:r>
          </w:p>
        </w:tc>
        <w:tc>
          <w:tcPr>
            <w:tcW w:w="927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13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2469DE" w:rsidRPr="00940B32" w:rsidTr="00E840B0">
        <w:tc>
          <w:tcPr>
            <w:tcW w:w="1456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Терапевт.</w:t>
            </w:r>
          </w:p>
        </w:tc>
        <w:tc>
          <w:tcPr>
            <w:tcW w:w="1574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7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44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  <w:tc>
          <w:tcPr>
            <w:tcW w:w="1888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  <w:tc>
          <w:tcPr>
            <w:tcW w:w="927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13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469DE" w:rsidRPr="00940B32" w:rsidTr="00E840B0">
        <w:tc>
          <w:tcPr>
            <w:tcW w:w="1456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574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37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44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88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7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13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124156" w:rsidRPr="00E10417" w:rsidRDefault="00124156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CF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Середнь</w:t>
      </w:r>
      <w:r w:rsidR="002469DE">
        <w:rPr>
          <w:rFonts w:ascii="Times New Roman" w:hAnsi="Times New Roman" w:cs="Times New Roman"/>
          <w:sz w:val="28"/>
          <w:szCs w:val="28"/>
        </w:rPr>
        <w:t>озважений індекс цін становить:</w:t>
      </w:r>
    </w:p>
    <w:p w:rsidR="00477541" w:rsidRPr="00940B32" w:rsidRDefault="00477541" w:rsidP="00D02909">
      <w:pPr>
        <w:spacing w:after="0" w:line="240" w:lineRule="auto"/>
        <w:ind w:left="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40B32">
        <w:rPr>
          <w:rFonts w:ascii="Times New Roman" w:hAnsi="Times New Roman" w:cs="Times New Roman"/>
          <w:position w:val="-68"/>
          <w:sz w:val="28"/>
          <w:szCs w:val="28"/>
        </w:rPr>
        <w:object w:dxaOrig="3420" w:dyaOrig="1100">
          <v:shape id="_x0000_i1086" type="#_x0000_t75" style="width:170.8pt;height:55.25pt" o:ole="">
            <v:imagedata r:id="rId133" o:title=""/>
          </v:shape>
          <o:OLEObject Type="Embed" ProgID="Equation.3" ShapeID="_x0000_i1086" DrawAspect="Content" ObjectID="_1560594232" r:id="rId134"/>
        </w:object>
      </w:r>
      <w:r w:rsidR="00E840B0">
        <w:rPr>
          <w:rFonts w:ascii="Times New Roman" w:hAnsi="Times New Roman" w:cs="Times New Roman"/>
          <w:sz w:val="28"/>
          <w:szCs w:val="28"/>
        </w:rPr>
        <w:t>.</w:t>
      </w:r>
    </w:p>
    <w:p w:rsidR="006A0BCF" w:rsidRPr="002469DE" w:rsidRDefault="006A0BCF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156" w:rsidRDefault="00E840B0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6569">
        <w:rPr>
          <w:rFonts w:ascii="Times New Roman" w:hAnsi="Times New Roman" w:cs="Times New Roman"/>
          <w:sz w:val="28"/>
          <w:szCs w:val="28"/>
          <w:lang w:val="uk-UA"/>
        </w:rPr>
        <w:t>обто</w:t>
      </w:r>
      <w:r w:rsidR="00124156" w:rsidRPr="00E10417">
        <w:rPr>
          <w:rFonts w:ascii="Times New Roman" w:hAnsi="Times New Roman" w:cs="Times New Roman"/>
          <w:sz w:val="28"/>
          <w:szCs w:val="28"/>
        </w:rPr>
        <w:t>, в цілому по ринку, ціни на послуги в поточному періоді в порівнянні з базисним періодом зросли в середньому в 2,09 рази.</w:t>
      </w:r>
    </w:p>
    <w:p w:rsidR="00477541" w:rsidRPr="00E10417" w:rsidRDefault="00477541" w:rsidP="00D0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Середньозважений індекс кількості реалізованих послуг:</w:t>
      </w:r>
    </w:p>
    <w:p w:rsidR="00477541" w:rsidRPr="00940B32" w:rsidRDefault="006A0BCF" w:rsidP="00D02909">
      <w:pPr>
        <w:spacing w:after="0" w:line="240" w:lineRule="auto"/>
        <w:ind w:left="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77541" w:rsidRPr="00940B32">
        <w:rPr>
          <w:rFonts w:ascii="Times New Roman" w:hAnsi="Times New Roman" w:cs="Times New Roman"/>
          <w:position w:val="-32"/>
          <w:sz w:val="28"/>
          <w:szCs w:val="28"/>
        </w:rPr>
        <w:object w:dxaOrig="4160" w:dyaOrig="780">
          <v:shape id="_x0000_i1087" type="#_x0000_t75" style="width:207.65pt;height:39.35pt" o:ole="">
            <v:imagedata r:id="rId135" o:title=""/>
          </v:shape>
          <o:OLEObject Type="Embed" ProgID="Equation.3" ShapeID="_x0000_i1087" DrawAspect="Content" ObjectID="_1560594233" r:id="rId136"/>
        </w:object>
      </w:r>
      <w:r w:rsidR="00E840B0">
        <w:rPr>
          <w:rFonts w:ascii="Times New Roman" w:hAnsi="Times New Roman" w:cs="Times New Roman"/>
          <w:sz w:val="28"/>
          <w:szCs w:val="28"/>
        </w:rPr>
        <w:t>.</w:t>
      </w:r>
    </w:p>
    <w:p w:rsidR="00E840B0" w:rsidRDefault="00E840B0" w:rsidP="00D0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156" w:rsidRPr="00E10417" w:rsidRDefault="00706569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124156" w:rsidRPr="00E10417">
        <w:rPr>
          <w:rFonts w:ascii="Times New Roman" w:hAnsi="Times New Roman" w:cs="Times New Roman"/>
          <w:sz w:val="28"/>
          <w:szCs w:val="28"/>
        </w:rPr>
        <w:t>, кількість реалізованих послуг зросла в 1,3 рази або на 30%.</w:t>
      </w:r>
    </w:p>
    <w:p w:rsidR="00124156" w:rsidRPr="00E10417" w:rsidRDefault="00124156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156" w:rsidRPr="00477541" w:rsidRDefault="00124156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541">
        <w:rPr>
          <w:rFonts w:ascii="Times New Roman" w:hAnsi="Times New Roman" w:cs="Times New Roman"/>
          <w:b/>
          <w:sz w:val="28"/>
          <w:szCs w:val="28"/>
        </w:rPr>
        <w:lastRenderedPageBreak/>
        <w:t>Завдання 3.</w:t>
      </w:r>
    </w:p>
    <w:p w:rsidR="00124156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Визначимо індекс середнього розміру страхового тарифу при страхуванні різних видів.</w:t>
      </w:r>
    </w:p>
    <w:p w:rsidR="00E840B0" w:rsidRDefault="00E840B0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552" w:type="dxa"/>
        <w:jc w:val="center"/>
        <w:tblLayout w:type="fixed"/>
        <w:tblLook w:val="01E0" w:firstRow="1" w:lastRow="1" w:firstColumn="1" w:lastColumn="1" w:noHBand="0" w:noVBand="0"/>
      </w:tblPr>
      <w:tblGrid>
        <w:gridCol w:w="1272"/>
        <w:gridCol w:w="1256"/>
        <w:gridCol w:w="1396"/>
        <w:gridCol w:w="1374"/>
        <w:gridCol w:w="1326"/>
        <w:gridCol w:w="976"/>
        <w:gridCol w:w="976"/>
        <w:gridCol w:w="976"/>
      </w:tblGrid>
      <w:tr w:rsidR="004A7225" w:rsidRPr="00C96CE7" w:rsidTr="004A7225">
        <w:trPr>
          <w:jc w:val="center"/>
        </w:trPr>
        <w:tc>
          <w:tcPr>
            <w:tcW w:w="1272" w:type="dxa"/>
            <w:vMerge w:val="restart"/>
            <w:vAlign w:val="center"/>
          </w:tcPr>
          <w:p w:rsidR="00D1162E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страху</w:t>
            </w:r>
          </w:p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</w:p>
        </w:tc>
        <w:tc>
          <w:tcPr>
            <w:tcW w:w="2652" w:type="dxa"/>
            <w:gridSpan w:val="2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Страхов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 xml:space="preserve"> тариф, %</w:t>
            </w:r>
          </w:p>
        </w:tc>
        <w:tc>
          <w:tcPr>
            <w:tcW w:w="2700" w:type="dxa"/>
            <w:gridSpan w:val="2"/>
            <w:vAlign w:val="center"/>
          </w:tcPr>
          <w:p w:rsidR="004A7225" w:rsidRPr="00D1162E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Страхова сума,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11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умовн.грош.од.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 xml:space="preserve">Сума страхового </w:t>
            </w:r>
            <w:r w:rsidR="00223E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3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ідшкодування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23E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23E6A">
              <w:rPr>
                <w:rFonts w:ascii="Times New Roman" w:hAnsi="Times New Roman" w:cs="Times New Roman"/>
                <w:sz w:val="28"/>
                <w:szCs w:val="28"/>
              </w:rPr>
              <w:t>мовн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3E6A">
              <w:rPr>
                <w:rFonts w:ascii="Times New Roman" w:hAnsi="Times New Roman" w:cs="Times New Roman"/>
                <w:sz w:val="28"/>
                <w:szCs w:val="28"/>
              </w:rPr>
              <w:t xml:space="preserve"> грош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3E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</w:tr>
      <w:tr w:rsidR="004A7225" w:rsidRPr="00C96CE7" w:rsidTr="004A7225">
        <w:trPr>
          <w:jc w:val="center"/>
        </w:trPr>
        <w:tc>
          <w:tcPr>
            <w:tcW w:w="1272" w:type="dxa"/>
            <w:vMerge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азисн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 w:rsidR="00223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C96CE7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C96C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396" w:type="dxa"/>
            <w:vAlign w:val="center"/>
          </w:tcPr>
          <w:p w:rsidR="004A7225" w:rsidRDefault="00223E6A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гучий</w:t>
            </w:r>
            <w:r w:rsidR="004A7225" w:rsidRPr="00C96CE7"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A7225" w:rsidRPr="00C96CE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6CE7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C96C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74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азисн</w:t>
            </w:r>
            <w:r w:rsidR="00D11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4A7225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223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96CE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0" w:dyaOrig="360">
                <v:shape id="_x0000_i1088" type="#_x0000_t75" style="width:12.55pt;height:18.4pt" o:ole="">
                  <v:imagedata r:id="rId137" o:title=""/>
                </v:shape>
                <o:OLEObject Type="Embed" ProgID="Equation.3" ShapeID="_x0000_i1088" DrawAspect="Content" ObjectID="_1560594234" r:id="rId138"/>
              </w:object>
            </w:r>
          </w:p>
        </w:tc>
        <w:tc>
          <w:tcPr>
            <w:tcW w:w="1326" w:type="dxa"/>
            <w:vAlign w:val="center"/>
          </w:tcPr>
          <w:p w:rsidR="004A7225" w:rsidRPr="00C96CE7" w:rsidRDefault="00223E6A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бігучий</w:t>
            </w:r>
            <w:r w:rsidR="004A7225" w:rsidRPr="00C96CE7"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A7225" w:rsidRPr="00C96CE7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4A7225" w:rsidRPr="00C96CE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0" w:dyaOrig="360">
                <v:shape id="_x0000_i1089" type="#_x0000_t75" style="width:12.55pt;height:18.4pt" o:ole="">
                  <v:imagedata r:id="rId137" o:title=""/>
                </v:shape>
                <o:OLEObject Type="Embed" ProgID="Equation.3" ShapeID="_x0000_i1089" DrawAspect="Content" ObjectID="_1560594235" r:id="rId139"/>
              </w:objec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C96C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r w:rsidRPr="00C96CE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00" w:dyaOrig="360">
                <v:shape id="_x0000_i1090" type="#_x0000_t75" style="width:15.05pt;height:18.4pt" o:ole="">
                  <v:imagedata r:id="rId140" o:title=""/>
                </v:shape>
                <o:OLEObject Type="Embed" ProgID="Equation.3" ShapeID="_x0000_i1090" DrawAspect="Content" ObjectID="_1560594236" r:id="rId141"/>
              </w:objec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C96C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 w:rsidRPr="00C96CE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0" w:dyaOrig="360">
                <v:shape id="_x0000_i1091" type="#_x0000_t75" style="width:12.55pt;height:18.4pt" o:ole="">
                  <v:imagedata r:id="rId137" o:title=""/>
                </v:shape>
                <o:OLEObject Type="Embed" ProgID="Equation.3" ShapeID="_x0000_i1091" DrawAspect="Content" ObjectID="_1560594237" r:id="rId142"/>
              </w:objec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C96C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r w:rsidRPr="00C96CE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0" w:dyaOrig="360">
                <v:shape id="_x0000_i1092" type="#_x0000_t75" style="width:12.55pt;height:18.4pt" o:ole="">
                  <v:imagedata r:id="rId137" o:title=""/>
                </v:shape>
                <o:OLEObject Type="Embed" ProgID="Equation.3" ShapeID="_x0000_i1092" DrawAspect="Content" ObjectID="_1560594238" r:id="rId143"/>
              </w:object>
            </w:r>
          </w:p>
        </w:tc>
      </w:tr>
      <w:tr w:rsidR="004A7225" w:rsidRPr="00C96CE7" w:rsidTr="004A7225">
        <w:trPr>
          <w:jc w:val="center"/>
        </w:trPr>
        <w:tc>
          <w:tcPr>
            <w:tcW w:w="1272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9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374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32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7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97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97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</w:tr>
      <w:tr w:rsidR="004A7225" w:rsidRPr="00C96CE7" w:rsidTr="004A7225">
        <w:trPr>
          <w:jc w:val="center"/>
        </w:trPr>
        <w:tc>
          <w:tcPr>
            <w:tcW w:w="1272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9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374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32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7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97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97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42,50</w:t>
            </w:r>
          </w:p>
        </w:tc>
      </w:tr>
      <w:tr w:rsidR="004A7225" w:rsidRPr="009150D1" w:rsidTr="004A7225">
        <w:trPr>
          <w:jc w:val="center"/>
        </w:trPr>
        <w:tc>
          <w:tcPr>
            <w:tcW w:w="1272" w:type="dxa"/>
            <w:vAlign w:val="center"/>
          </w:tcPr>
          <w:p w:rsidR="004A7225" w:rsidRPr="00C96CE7" w:rsidRDefault="00223E6A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125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4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32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97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97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97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61,25</w:t>
            </w:r>
          </w:p>
        </w:tc>
      </w:tr>
    </w:tbl>
    <w:p w:rsidR="00124156" w:rsidRPr="000D2CD1" w:rsidRDefault="00124156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156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Індекс змінного складу:</w:t>
      </w:r>
    </w:p>
    <w:p w:rsidR="000D2CD1" w:rsidRPr="00C96CE7" w:rsidRDefault="000D2CD1" w:rsidP="00D029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CE7">
        <w:rPr>
          <w:rFonts w:ascii="Times New Roman" w:hAnsi="Times New Roman" w:cs="Times New Roman"/>
          <w:position w:val="-32"/>
          <w:sz w:val="28"/>
          <w:szCs w:val="28"/>
        </w:rPr>
        <w:object w:dxaOrig="4200" w:dyaOrig="740">
          <v:shape id="_x0000_i1093" type="#_x0000_t75" style="width:210.15pt;height:36.85pt" o:ole="">
            <v:imagedata r:id="rId144" o:title=""/>
          </v:shape>
          <o:OLEObject Type="Embed" ProgID="Equation.3" ShapeID="_x0000_i1093" DrawAspect="Content" ObjectID="_1560594239" r:id="rId145"/>
        </w:object>
      </w:r>
    </w:p>
    <w:p w:rsidR="00124156" w:rsidRPr="000D2CD1" w:rsidRDefault="00124156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Результат показує, що середній страховий тариф в поточному періоді в порівнянні з базисним збільшився на 27,8%.</w:t>
      </w:r>
    </w:p>
    <w:p w:rsidR="00124156" w:rsidRPr="00E10417" w:rsidRDefault="00124156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156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Індекс фіксованого складу:</w:t>
      </w:r>
    </w:p>
    <w:p w:rsidR="00C007D1" w:rsidRPr="00C96CE7" w:rsidRDefault="00C007D1" w:rsidP="00D029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CE7">
        <w:rPr>
          <w:rFonts w:ascii="Times New Roman" w:hAnsi="Times New Roman" w:cs="Times New Roman"/>
          <w:position w:val="-32"/>
          <w:sz w:val="28"/>
          <w:szCs w:val="28"/>
        </w:rPr>
        <w:object w:dxaOrig="4320" w:dyaOrig="740">
          <v:shape id="_x0000_i1094" type="#_x0000_t75" style="width:3in;height:36.85pt" o:ole="">
            <v:imagedata r:id="rId146" o:title=""/>
          </v:shape>
          <o:OLEObject Type="Embed" ProgID="Equation.3" ShapeID="_x0000_i1094" DrawAspect="Content" ObjectID="_1560594240" r:id="rId147"/>
        </w:object>
      </w:r>
    </w:p>
    <w:p w:rsidR="00124156" w:rsidRPr="00C007D1" w:rsidRDefault="00124156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Результат показує, що за рахунок підвищення страхового тарифу по кожній групі середній страховий тариф збільшився на 21,1%.</w:t>
      </w:r>
    </w:p>
    <w:p w:rsidR="00124156" w:rsidRPr="00E10417" w:rsidRDefault="00124156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156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Індекс структурних зрушень:</w:t>
      </w:r>
    </w:p>
    <w:p w:rsidR="00124156" w:rsidRPr="00C007D1" w:rsidRDefault="00C007D1" w:rsidP="00D029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6CE7">
        <w:rPr>
          <w:rFonts w:ascii="Times New Roman" w:hAnsi="Times New Roman" w:cs="Times New Roman"/>
          <w:position w:val="-32"/>
          <w:sz w:val="28"/>
          <w:szCs w:val="28"/>
        </w:rPr>
        <w:object w:dxaOrig="4320" w:dyaOrig="740">
          <v:shape id="_x0000_i1095" type="#_x0000_t75" style="width:3in;height:36.85pt" o:ole="">
            <v:imagedata r:id="rId148" o:title=""/>
          </v:shape>
          <o:OLEObject Type="Embed" ProgID="Equation.3" ShapeID="_x0000_i1095" DrawAspect="Content" ObjectID="_1560594241" r:id="rId149"/>
        </w:object>
      </w:r>
      <w:r w:rsidRPr="00C96CE7">
        <w:rPr>
          <w:rFonts w:ascii="Times New Roman" w:hAnsi="Times New Roman" w:cs="Times New Roman"/>
          <w:sz w:val="28"/>
          <w:szCs w:val="28"/>
        </w:rPr>
        <w:t>,</w:t>
      </w:r>
    </w:p>
    <w:p w:rsidR="00E840B0" w:rsidRDefault="00E840B0" w:rsidP="00D0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Він показує, що середній страховий тариф збільшився на 5,6% за рахунок зміни в складі об'єктів страхування, а саме </w:t>
      </w:r>
      <w:r w:rsidR="00E840B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збільшення частки страхової суми за другим видом страхування з більш високою с</w:t>
      </w:r>
      <w:r w:rsidR="00D1162E">
        <w:rPr>
          <w:rFonts w:ascii="Times New Roman" w:hAnsi="Times New Roman" w:cs="Times New Roman"/>
          <w:sz w:val="28"/>
          <w:szCs w:val="28"/>
        </w:rPr>
        <w:t>трахово</w:t>
      </w:r>
      <w:r w:rsidR="00D1162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10417">
        <w:rPr>
          <w:rFonts w:ascii="Times New Roman" w:hAnsi="Times New Roman" w:cs="Times New Roman"/>
          <w:sz w:val="28"/>
          <w:szCs w:val="28"/>
        </w:rPr>
        <w:t xml:space="preserve"> ставкою.</w:t>
      </w:r>
    </w:p>
    <w:p w:rsidR="00124156" w:rsidRDefault="00124156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2F" w:rsidRDefault="0018642F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2F" w:rsidRPr="00E10417" w:rsidRDefault="0018642F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D1" w:rsidRDefault="00C007D1" w:rsidP="00D0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4156" w:rsidRDefault="00C007D1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7D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ТЕСТОВІ ЗАВДАННЯ</w:t>
      </w:r>
    </w:p>
    <w:p w:rsidR="0018642F" w:rsidRDefault="0018642F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134"/>
        <w:gridCol w:w="7654"/>
      </w:tblGrid>
      <w:tr w:rsidR="00D26FBF" w:rsidTr="00E840B0">
        <w:tc>
          <w:tcPr>
            <w:tcW w:w="851" w:type="dxa"/>
          </w:tcPr>
          <w:p w:rsidR="00D26FBF" w:rsidRPr="00392E2A" w:rsidRDefault="00D26FBF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E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84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D26FBF" w:rsidRPr="00D26FBF" w:rsidRDefault="00D26FBF" w:rsidP="00D02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дослідження і аналізу різних явищ і процесів в біостатистиці використовується значна кількість різноманітних показників. Статистичний відносний показник, що характеризує співвідношення соціально-економічних явищ у часі, у просторі або в порівнянні</w:t>
            </w:r>
            <w:r w:rsidR="00E84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будь-якими стандартами - це:</w:t>
            </w:r>
          </w:p>
        </w:tc>
      </w:tr>
      <w:tr w:rsidR="00C007D1" w:rsidTr="00E840B0">
        <w:tc>
          <w:tcPr>
            <w:tcW w:w="851" w:type="dxa"/>
          </w:tcPr>
          <w:p w:rsidR="00C007D1" w:rsidRDefault="00C007D1" w:rsidP="00D02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007D1" w:rsidRPr="00D26FBF" w:rsidRDefault="00D26FBF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C007D1" w:rsidRDefault="00D1162E" w:rsidP="00D029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еличина динаміки</w:t>
            </w:r>
          </w:p>
        </w:tc>
      </w:tr>
      <w:tr w:rsidR="00E840B0" w:rsidTr="00E840B0">
        <w:tc>
          <w:tcPr>
            <w:tcW w:w="851" w:type="dxa"/>
          </w:tcPr>
          <w:p w:rsidR="00E840B0" w:rsidRDefault="00E840B0" w:rsidP="00D02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E840B0" w:rsidRDefault="00E840B0" w:rsidP="00D02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Екстенсивний показник</w:t>
            </w:r>
          </w:p>
        </w:tc>
      </w:tr>
      <w:tr w:rsidR="00D26FBF" w:rsidTr="00E840B0">
        <w:tc>
          <w:tcPr>
            <w:tcW w:w="851" w:type="dxa"/>
          </w:tcPr>
          <w:p w:rsidR="00D26FBF" w:rsidRDefault="00D26FBF" w:rsidP="00D02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26FBF" w:rsidRPr="00D26FBF" w:rsidRDefault="00D26FBF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E840B0"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D26FBF" w:rsidRPr="00D26FBF" w:rsidRDefault="00D1162E" w:rsidP="00D02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ндекс</w:t>
            </w:r>
          </w:p>
        </w:tc>
      </w:tr>
      <w:tr w:rsidR="00E840B0" w:rsidTr="00E840B0">
        <w:tc>
          <w:tcPr>
            <w:tcW w:w="851" w:type="dxa"/>
          </w:tcPr>
          <w:p w:rsidR="00E840B0" w:rsidRDefault="00E840B0" w:rsidP="00E8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392E2A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Інтенсивний показник</w:t>
            </w:r>
          </w:p>
        </w:tc>
      </w:tr>
      <w:tr w:rsidR="00E840B0" w:rsidTr="00E840B0">
        <w:tc>
          <w:tcPr>
            <w:tcW w:w="851" w:type="dxa"/>
          </w:tcPr>
          <w:p w:rsidR="00E840B0" w:rsidRDefault="00E840B0" w:rsidP="00E8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 співвідношення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з видів статистичних відносних показників є індекси. Як називається процес визначення величини індексу і застосування його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практиці?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Агрегування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Індексація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Кореляція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392E2A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Стандартизація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8" w:type="dxa"/>
            <w:gridSpan w:val="2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Індексний метод грунтується на відносних показниках, що виражають відношення рівня даного явища до його рівня, взято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якості бази порівняння. Як називаєт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ься ознака, зміна величини якої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визначається за допомогою індексного методу?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E840B0" w:rsidRPr="00392E2A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Абсолютний приріст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E840B0" w:rsidRPr="00392E2A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База порівняння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E840B0" w:rsidRPr="00392E2A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Ваги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392E2A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*D</w:t>
            </w:r>
          </w:p>
        </w:tc>
        <w:tc>
          <w:tcPr>
            <w:tcW w:w="7654" w:type="dxa"/>
          </w:tcPr>
          <w:p w:rsidR="00E840B0" w:rsidRPr="00392E2A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Індексована ознака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E840B0" w:rsidRPr="00392E2A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змін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E840B0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E840B0" w:rsidRPr="00392E2A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Існує досить велика кількість різних індексів. Їх різноманіття визначається тим, що кожен з них має суттєві переваги перед іншими і не менш істотні недоліки. Які види індексів виділяють в зале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жності від об'єкта дослідження?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E840B0" w:rsidRPr="00392E2A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Індекси об'ємних</w:t>
            </w:r>
            <w:r w:rsidRPr="00392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 і якісних показників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об'ємних і кількісних величин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Ланцюгові і базисні індекси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392E2A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 і зважені індекси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иторіальні та динамічні індекси</w:t>
            </w:r>
          </w:p>
        </w:tc>
      </w:tr>
      <w:tr w:rsidR="00E840B0" w:rsidRPr="00D02909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8" w:type="dxa"/>
            <w:gridSpan w:val="2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Існує досить велика кількість різних індексів. Їх різноманіття визначається тим, що кожен з них має суттєві переваги перед іншими і не менш істотні недоліки. Який вид індексів є основною формою індексів і будується як агрегат шляхом зважування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індексованого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показника за допомогою постійної величини іншого,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заємозалежного з ним показника?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Агрегатні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Динамічні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</w:t>
            </w:r>
          </w:p>
        </w:tc>
      </w:tr>
      <w:tr w:rsidR="00E840B0" w:rsidRPr="00D26FBF" w:rsidTr="00E840B0">
        <w:trPr>
          <w:trHeight w:val="361"/>
        </w:trPr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392E2A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Теритиориальні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8" w:type="dxa"/>
            <w:gridSpan w:val="2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загальному вигляді всі індекси можуть бути представлені як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співвідношення, в якому індексована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ознака,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орівнюється з ознакою, прийнятою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якості бази для порівняння. Як називається показник, що відображає порівняння величин одного досліджуваного соціального процесу,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місце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різних періодах часу?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Агрегатний індекс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Динамічний індекс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Індивідуальний індекс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392E2A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Середньозважений індекс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Територіальний індекс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88" w:type="dxa"/>
            <w:gridSpan w:val="2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Існує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досить велика кількість різних індексів. Їх різноманіття визначається тим, що кожен з них має суттєві переваги перед іншими і не менш істотні недоліки. Який вид індексів дає порівняльну характеристику окремих елементів явища або процесу?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Агрегатний індекс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инамічний 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декс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Індивідуальний індекс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392E2A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Середньозважений індекс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Територіальний індекс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0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Незважаючи на велику різноманітність індексів методологія їх побудови досить уніфікована для 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го, щоб забезпечити можливість для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застосування в різних сферах. При побудові індексів яке умовне позначення використовується для відображення величини базисного періоду?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392E2A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Баз.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90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E840B0" w:rsidRDefault="00E840B0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Індексний метод грунтується на відносних показниках, що виражають відношення рівня даного явища до його рівня, взято</w:t>
            </w:r>
            <w:r w:rsidR="0090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якості бази порівняння. Рівень ознаки, який порівнюють з і</w:t>
            </w:r>
            <w:r w:rsidR="0090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ншим при побудові індексу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це: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Базисний рівень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Індексований показник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392E2A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Порівнюваний рівень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Умова порівняння</w:t>
            </w:r>
          </w:p>
        </w:tc>
      </w:tr>
      <w:tr w:rsidR="00E840B0" w:rsidRPr="00D1162E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90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побудови індексів залежа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 від змісту досліджуваного явища, 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методології розрахунку вихідних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статистичних показників і мети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дослідження. Для розрахунку якого індексу використовується ця формула:</w:t>
            </w:r>
            <w:r w:rsidRPr="00D11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</w:t>
            </w:r>
            <w:r w:rsidRPr="009150D1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820" w:dyaOrig="700">
                <v:shape id="_x0000_i2010" type="#_x0000_t75" style="width:41pt;height:35.15pt" o:ole="">
                  <v:imagedata r:id="rId18" o:title=""/>
                </v:shape>
                <o:OLEObject Type="Embed" ProgID="Equation.3" ShapeID="_x0000_i2010" DrawAspect="Content" ObjectID="_1560594242" r:id="rId150"/>
              </w:objec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E840B0" w:rsidRPr="00D26FBF" w:rsidRDefault="00907B07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Агрегатного індексу товарообігу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E840B0" w:rsidRPr="00D26FBF" w:rsidRDefault="00907B07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Агрегатного індексу ціни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Індивідуального індексу обсягу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392E2A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Індивідуального індексу ціни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Порівняльного індексу ціни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90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Існує досить велика кількість різних індексів. Їх різноманіття визначається тим, що кожен з них має суттєві переваги перед іншими і не менш істотні недоліки. Індекс, що розраховується не для всієї досліджуваної сукупності, а лише для частини її однорідних</w:t>
            </w:r>
            <w:r w:rsidR="0090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елементів, об'єднаних в групу –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це: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Агрегатний індекс</w: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Зведений груповий індекс</w: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Зведений загальний індекс</w: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392E2A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Зведений індекс</w: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Індивідуальний індекс</w:t>
            </w:r>
          </w:p>
        </w:tc>
      </w:tr>
      <w:tr w:rsidR="00907B07" w:rsidRPr="00907B07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88" w:type="dxa"/>
            <w:gridSpan w:val="2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побудови індексів залеж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від змісту досліджуваного явища, методології розрахунку вихідних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статистичних показників і мети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дослідження.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формул розрахо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вується агрегатний індекс ціни?</w: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907B07" w:rsidRPr="009150D1" w:rsidRDefault="00907B07" w:rsidP="00907B0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D1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820" w:dyaOrig="700" w14:anchorId="6A4FD2A9">
                <v:shape id="_x0000_i2089" type="#_x0000_t75" style="width:41pt;height:35.15pt" o:ole="">
                  <v:imagedata r:id="rId18" o:title=""/>
                </v:shape>
                <o:OLEObject Type="Embed" ProgID="Equation.3" ShapeID="_x0000_i2089" DrawAspect="Content" ObjectID="_1560594243" r:id="rId151"/>
              </w:objec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907B07" w:rsidRPr="009150D1" w:rsidRDefault="00907B07" w:rsidP="00907B0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3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BBBA3E" wp14:editId="1EE4BD68">
                  <wp:extent cx="1320800" cy="467360"/>
                  <wp:effectExtent l="19050" t="0" r="0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392E2A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907B07" w:rsidRPr="009150D1" w:rsidRDefault="00907B07" w:rsidP="00907B0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D1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2120" w:dyaOrig="540" w14:anchorId="3B4243FA">
                <v:shape id="_x0000_i2090" type="#_x0000_t75" style="width:106.35pt;height:26.8pt" o:ole="">
                  <v:imagedata r:id="rId35" o:title=""/>
                </v:shape>
                <o:OLEObject Type="Embed" ProgID="Equation.3" ShapeID="_x0000_i2090" DrawAspect="Content" ObjectID="_1560594244" r:id="rId152"/>
              </w:objec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907B07" w:rsidRPr="009150D1" w:rsidRDefault="00907B07" w:rsidP="00907B0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D1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380" w:dyaOrig="740" w14:anchorId="63295C5E">
                <v:shape id="_x0000_i2091" type="#_x0000_t75" style="width:68.65pt;height:36.85pt" o:ole="">
                  <v:imagedata r:id="rId37" o:title=""/>
                </v:shape>
                <o:OLEObject Type="Embed" ProgID="Equation.3" ShapeID="_x0000_i2091" DrawAspect="Content" ObjectID="_1560594245" r:id="rId153"/>
              </w:object>
            </w:r>
          </w:p>
        </w:tc>
      </w:tr>
      <w:tr w:rsidR="00907B07" w:rsidRPr="00907B07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88" w:type="dxa"/>
            <w:gridSpan w:val="2"/>
          </w:tcPr>
          <w:p w:rsidR="00907B07" w:rsidRPr="00B811FE" w:rsidRDefault="00907B07" w:rsidP="00907B0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побудови індексів залеж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від змісту досліджуваного явища, методології розрахунку вихідних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статистичних показників і мети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дослідження.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формул розраховується індекс вартості товару (товарообігу)?</w: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907B07" w:rsidRPr="009150D1" w:rsidRDefault="00907B07" w:rsidP="00907B0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D1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820" w:dyaOrig="700" w14:anchorId="1989ABE1">
                <v:shape id="_x0000_i2092" type="#_x0000_t75" style="width:41pt;height:35.15pt" o:ole="">
                  <v:imagedata r:id="rId18" o:title=""/>
                </v:shape>
                <o:OLEObject Type="Embed" ProgID="Equation.3" ShapeID="_x0000_i2092" DrawAspect="Content" ObjectID="_1560594246" r:id="rId154"/>
              </w:objec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907B07" w:rsidRPr="009150D1" w:rsidRDefault="00907B07" w:rsidP="00907B0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3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43134D" wp14:editId="5048469D">
                  <wp:extent cx="1320800" cy="467360"/>
                  <wp:effectExtent l="19050" t="0" r="0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392E2A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907B07" w:rsidRPr="009150D1" w:rsidRDefault="00907B07" w:rsidP="00907B0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D1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2120" w:dyaOrig="540" w14:anchorId="2E0DA263">
                <v:shape id="_x0000_i2093" type="#_x0000_t75" style="width:106.35pt;height:26.8pt" o:ole="">
                  <v:imagedata r:id="rId35" o:title=""/>
                </v:shape>
                <o:OLEObject Type="Embed" ProgID="Equation.3" ShapeID="_x0000_i2093" DrawAspect="Content" ObjectID="_1560594247" r:id="rId155"/>
              </w:objec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907B07" w:rsidRPr="009150D1" w:rsidRDefault="00907B07" w:rsidP="00907B0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D1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380" w:dyaOrig="740" w14:anchorId="23ED7EC4">
                <v:shape id="_x0000_i2094" type="#_x0000_t75" style="width:68.65pt;height:36.85pt" o:ole="">
                  <v:imagedata r:id="rId37" o:title=""/>
                </v:shape>
                <o:OLEObject Type="Embed" ProgID="Equation.3" ShapeID="_x0000_i2094" DrawAspect="Content" ObjectID="_1560594248" r:id="rId156"/>
              </w:object>
            </w:r>
          </w:p>
        </w:tc>
      </w:tr>
      <w:tr w:rsidR="00907B07" w:rsidRPr="00907B07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8" w:type="dxa"/>
            <w:gridSpan w:val="2"/>
          </w:tcPr>
          <w:p w:rsidR="00907B07" w:rsidRPr="00907B07" w:rsidRDefault="00907B07" w:rsidP="00907B0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з найпоширеніших видів індексів є зведені індекси в агрегатній формі, для розрахунку яких необхідні дані про кількість товарів в натуральному вира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видами. В якому випадку використовуються середньозважені індекси?</w: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907B07" w:rsidRPr="00B952A8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чення структури послуг</w: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907B07" w:rsidRPr="00B952A8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перевірки агрегатних індексів</w: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907B07" w:rsidRPr="00B952A8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немає даних про кількість ознаки в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атуральному вираженні за видами</w: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392E2A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907B07" w:rsidRPr="00B952A8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необхідно розра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хувати індекси середніх величин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907B07" w:rsidRPr="00B952A8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потрібно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иміряти вплив багатьох факторів</w:t>
            </w:r>
          </w:p>
        </w:tc>
      </w:tr>
      <w:tr w:rsidR="00907B07" w:rsidRPr="00907B07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88" w:type="dxa"/>
            <w:gridSpan w:val="2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побудови індексів залеж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від змісту досліджуваного явища, методології розрахунку вихідних статистичних показників і цілей дослідження. Якою формулою відображається взаємозв'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язок індексів в рамках індексної 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системи?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907B07" w:rsidRPr="009150D1" w:rsidRDefault="00907B07" w:rsidP="00907B0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907B07" w:rsidRPr="00F01DE7" w:rsidRDefault="00907B07" w:rsidP="00907B0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 xml:space="preserve">Δрq = </w:t>
            </w:r>
            <w:r w:rsidRPr="009150D1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400" w14:anchorId="37AFD752">
                <v:shape id="_x0000_i2127" type="#_x0000_t75" style="width:23.45pt;height:20.1pt" o:ole="">
                  <v:imagedata r:id="rId82" o:title=""/>
                </v:shape>
                <o:OLEObject Type="Embed" ProgID="Equation.3" ShapeID="_x0000_i2127" DrawAspect="Content" ObjectID="_1560594249" r:id="rId157"/>
              </w:objec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50D1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400" w14:anchorId="6FE42FA4">
                <v:shape id="_x0000_i2128" type="#_x0000_t75" style="width:23.45pt;height:20.1pt" o:ole="">
                  <v:imagedata r:id="rId82" o:title=""/>
                </v:shape>
                <o:OLEObject Type="Embed" ProgID="Equation.3" ShapeID="_x0000_i2128" DrawAspect="Content" ObjectID="_1560594250" r:id="rId158"/>
              </w:objec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0q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907B07" w:rsidRPr="009150D1" w:rsidRDefault="00907B07" w:rsidP="00907B0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∆рq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object w:dxaOrig="460" w:dyaOrig="400" w14:anchorId="1DDED063">
                <v:shape id="_x0000_i2129" type="#_x0000_t75" style="width:23.45pt;height:20.1pt" o:ole="">
                  <v:imagedata r:id="rId82" o:title=""/>
                </v:shape>
                <o:OLEObject Type="Embed" ProgID="Equation.3" ShapeID="_x0000_i2129" DrawAspect="Content" ObjectID="_1560594251" r:id="rId159"/>
              </w:objec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object w:dxaOrig="460" w:dyaOrig="400" w14:anchorId="07ED1CBE">
                <v:shape id="_x0000_i2130" type="#_x0000_t75" style="width:23.45pt;height:20.1pt" o:ole="">
                  <v:imagedata r:id="rId82" o:title=""/>
                </v:shape>
                <o:OLEObject Type="Embed" ProgID="Equation.3" ShapeID="_x0000_i2130" DrawAspect="Content" ObjectID="_1560594252" r:id="rId160"/>
              </w:objec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392E2A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907B07" w:rsidRPr="00F6334D" w:rsidRDefault="00907B07" w:rsidP="00907B0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pq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 xml:space="preserve"> = І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q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 xml:space="preserve"> * І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907B07" w:rsidRPr="009150D1" w:rsidRDefault="00907B07" w:rsidP="00907B0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D1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200" w:dyaOrig="760" w14:anchorId="19CD3646">
                <v:shape id="_x0000_i2131" type="#_x0000_t75" style="width:110.5pt;height:38.5pt" o:ole="">
                  <v:imagedata r:id="rId89" o:title=""/>
                </v:shape>
                <o:OLEObject Type="Embed" ProgID="Equation.3" ShapeID="_x0000_i2131" DrawAspect="Content" ObjectID="_1560594253" r:id="rId161"/>
              </w:object>
            </w:r>
          </w:p>
        </w:tc>
      </w:tr>
      <w:tr w:rsidR="00907B07" w:rsidRPr="00907B07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88" w:type="dxa"/>
            <w:gridSpan w:val="2"/>
          </w:tcPr>
          <w:p w:rsidR="00907B07" w:rsidRPr="00B811FE" w:rsidRDefault="00907B07" w:rsidP="00907B0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побудови індексів залеж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від змісту досліджуваного явища, методології розрахунку вихідних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статистичних показників і мети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дослідження. Для розрахунку якого індексу використовується представлена формула?</w:t>
            </w:r>
            <w:r w:rsidRPr="00907B07">
              <w:rPr>
                <w:rFonts w:ascii="Times New Roman" w:hAnsi="Times New Roman" w:cs="Times New Roman"/>
                <w:position w:val="-34"/>
                <w:sz w:val="28"/>
                <w:szCs w:val="28"/>
                <w:lang w:val="uk-UA"/>
              </w:rPr>
              <w:t xml:space="preserve"> </w:t>
            </w:r>
            <w:r w:rsidRPr="00FE77CB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4320" w:dyaOrig="800">
                <v:shape id="_x0000_i2132" type="#_x0000_t75" style="width:3in;height:41pt" o:ole="">
                  <v:imagedata r:id="rId162" o:title=""/>
                </v:shape>
                <o:OLEObject Type="Embed" ProgID="Equation.3" ShapeID="_x0000_i2132" DrawAspect="Content" ObjectID="_1560594254" r:id="rId163"/>
              </w:objec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907B07" w:rsidRPr="002A473A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Агрегатного індексу товарообігу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Індексу змінного складу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структурних зрушень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392E2A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907B07" w:rsidRPr="002A473A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Індивідуального індексу ціни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907B07" w:rsidRPr="002A473A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індексу фіксованого складу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88" w:type="dxa"/>
            <w:gridSpan w:val="2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Територіальний індекс використовується, як інструмент порівняння соціально-економічних показників в просторі. Що є особливістю територіальних індексів?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Ваги завжди будуть виражатися в гро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шовому вимірі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їх допомоги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визначити депресивні території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 вимірюються лише у відсотках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392E2A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Рівноправність порівнюваних об'єктів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них завжди буде викорис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товуватися стандартна структура</w:t>
            </w:r>
          </w:p>
        </w:tc>
      </w:tr>
      <w:tr w:rsidR="00907B07" w:rsidRPr="00907B07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788" w:type="dxa"/>
            <w:gridSpan w:val="2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побудови індексів залеж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від змісту досліджуваного явища, методології розрахунку вихідних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статистичних показників і мети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дослідження. Для розрахунку якого індексу використовується представлена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ормула?</w:t>
            </w:r>
            <w:r w:rsidRPr="00907B07">
              <w:rPr>
                <w:rFonts w:ascii="Times New Roman" w:hAnsi="Times New Roman" w:cs="Times New Roman"/>
                <w:position w:val="-38"/>
                <w:sz w:val="28"/>
                <w:szCs w:val="28"/>
                <w:lang w:val="uk-UA"/>
              </w:rPr>
              <w:t xml:space="preserve"> </w:t>
            </w:r>
            <w:r w:rsidRPr="009150D1">
              <w:rPr>
                <w:rFonts w:ascii="Times New Roman" w:hAnsi="Times New Roman" w:cs="Times New Roman"/>
                <w:position w:val="-38"/>
                <w:sz w:val="28"/>
                <w:szCs w:val="28"/>
              </w:rPr>
              <w:object w:dxaOrig="4140" w:dyaOrig="859">
                <v:shape id="_x0000_i2146" type="#_x0000_t75" style="width:206.8pt;height:43.55pt" o:ole="">
                  <v:imagedata r:id="rId109" o:title=""/>
                </v:shape>
                <o:OLEObject Type="Embed" ProgID="Equation.3" ShapeID="_x0000_i2146" DrawAspect="Content" ObjectID="_1560594255" r:id="rId164"/>
              </w:objec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Індексу структурних зрушень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Індексу товарообігу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Індексу якості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392E2A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Територіального індексу змінного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складу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Територіального індексу фіксованого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складу</w:t>
            </w:r>
          </w:p>
        </w:tc>
      </w:tr>
      <w:tr w:rsidR="00907B07" w:rsidRPr="00907B07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788" w:type="dxa"/>
            <w:gridSpan w:val="2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Індекс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статистичний відносний показник, що характеризує співвідношення соціально-економічних явищ у часі, у просторі або в порівнянні з стандартами. Що означає значення агрегатного індексу цін на рівні 1,15?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реалізації збільши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вся на 15%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реалізації збільшився на 115%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Приріст виручки за рахунок збільшення цін склав 15%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392E2A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Ціни на послуги зросли на 15%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Ціни на послуги зросли на 115%</w:t>
            </w:r>
          </w:p>
        </w:tc>
      </w:tr>
      <w:tr w:rsidR="00907B07" w:rsidRPr="00D90BBE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90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907B07" w:rsidRDefault="00907B07" w:rsidP="00D90B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Індивідуальні (елементарні) індекси </w:t>
            </w:r>
            <w:r w:rsidR="00D90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індекси, які характеризують зміну ознаки </w:t>
            </w:r>
            <w:r w:rsidR="00D90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окремих одиниць статистичної сукупності. Що є основною умовою розрахунку індивідуальних індексів?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D90BBE" w:rsidP="00D90B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змінних ваг</w:t>
            </w:r>
          </w:p>
        </w:tc>
      </w:tr>
      <w:tr w:rsidR="00D90BBE" w:rsidRPr="00D90BBE" w:rsidTr="00E840B0">
        <w:tc>
          <w:tcPr>
            <w:tcW w:w="851" w:type="dxa"/>
          </w:tcPr>
          <w:p w:rsidR="00D90BBE" w:rsidRPr="00D26FBF" w:rsidRDefault="00D90BBE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90BBE" w:rsidRPr="00D26FBF" w:rsidRDefault="00D90BBE" w:rsidP="00D90B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D90BBE" w:rsidRDefault="00D90BBE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індeкcі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для aнaлі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дінaміки cеpeдніx пoкaзників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D90B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 про явище в динаміці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392E2A" w:rsidRDefault="00907B07" w:rsidP="00D90B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Правильність вибору ваг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D90B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Порвнянність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чисельника і знаменника співвідношення</w:t>
            </w:r>
          </w:p>
        </w:tc>
      </w:tr>
    </w:tbl>
    <w:p w:rsidR="00D26FBF" w:rsidRPr="00D26FBF" w:rsidRDefault="00D26FBF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0BBE" w:rsidRDefault="00D90BB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E750C" w:rsidRPr="00AE750C" w:rsidRDefault="00AE750C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КОНТРОЛЬНІ ПИТАННЯ</w:t>
      </w:r>
    </w:p>
    <w:p w:rsidR="00AE750C" w:rsidRPr="00AE750C" w:rsidRDefault="00AE750C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1. Сутність і значення індексного методу аналізу.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2. Для чого використовується індексний метод аналізу?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3. Сутність індексу.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4. Сутність процесу індексування.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5. Ваги в індексному методі, їх застосування та особливості визначення.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6. Види індексів і їх коротка характеристика.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7. Загальні правила побудови індексів.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8. Індивідуальні індекси: побудова, розрахунок, аналіз результатів.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9. Зведені індекси та їх види.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10. Агрегатні індекси: побудова, розрахунок, аналіз результатів.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11. Середньозважені індекси: побудова, розрахунок, аналіз результатів.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12. Індекси середніх величин: побудова, розрахунок, аналіз результатів.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13. Територіальні індекси: побудова, розрахунок, аналіз результатів.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14. Взаємозв'язок індексів.</w:t>
      </w:r>
    </w:p>
    <w:p w:rsidR="00AE750C" w:rsidRPr="00AE750C" w:rsidRDefault="00AE750C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50C" w:rsidRPr="00AE750C" w:rsidRDefault="00AE750C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0BBE" w:rsidRDefault="00D90BBE" w:rsidP="00D90B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0BBE" w:rsidRDefault="00D90BBE" w:rsidP="00D90B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0BBE" w:rsidRDefault="00D90BBE" w:rsidP="00D90B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0BBE" w:rsidRDefault="00D90BBE" w:rsidP="00D90B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0BBE" w:rsidRDefault="00D90BBE" w:rsidP="00D90B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0BBE" w:rsidRPr="00F23611" w:rsidRDefault="00D90BBE" w:rsidP="00D90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</w:t>
      </w:r>
    </w:p>
    <w:p w:rsidR="00D90BBE" w:rsidRPr="00F23611" w:rsidRDefault="00D90BBE" w:rsidP="00D90B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8695"/>
        <w:gridCol w:w="803"/>
      </w:tblGrid>
      <w:tr w:rsidR="00D90BBE" w:rsidRPr="00F23611" w:rsidTr="003017FA">
        <w:trPr>
          <w:trHeight w:val="339"/>
        </w:trPr>
        <w:tc>
          <w:tcPr>
            <w:tcW w:w="8695" w:type="dxa"/>
          </w:tcPr>
          <w:p w:rsidR="00D90BBE" w:rsidRPr="00F23611" w:rsidRDefault="00D90BBE" w:rsidP="0030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Методика проведен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ня заняття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……………………….................................</w:t>
            </w:r>
          </w:p>
        </w:tc>
        <w:tc>
          <w:tcPr>
            <w:tcW w:w="803" w:type="dxa"/>
          </w:tcPr>
          <w:p w:rsidR="00D90BBE" w:rsidRPr="00F23611" w:rsidRDefault="00D90BBE" w:rsidP="0030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D90BBE" w:rsidRPr="00F23611" w:rsidTr="003017FA">
        <w:trPr>
          <w:trHeight w:val="270"/>
        </w:trPr>
        <w:tc>
          <w:tcPr>
            <w:tcW w:w="8695" w:type="dxa"/>
          </w:tcPr>
          <w:p w:rsidR="00D90BBE" w:rsidRPr="00F23611" w:rsidRDefault="00D90BBE" w:rsidP="0030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Основн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и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й теоретич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ний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матер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ал для п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ідготовки до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занят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тя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 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.……….</w:t>
            </w:r>
          </w:p>
        </w:tc>
        <w:tc>
          <w:tcPr>
            <w:tcW w:w="803" w:type="dxa"/>
          </w:tcPr>
          <w:p w:rsidR="00D90BBE" w:rsidRPr="00F23611" w:rsidRDefault="00D90BBE" w:rsidP="003017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61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90BBE" w:rsidRPr="00F23611" w:rsidTr="003017FA">
        <w:trPr>
          <w:trHeight w:val="330"/>
        </w:trPr>
        <w:tc>
          <w:tcPr>
            <w:tcW w:w="8695" w:type="dxa"/>
          </w:tcPr>
          <w:p w:rsidR="00D90BBE" w:rsidRPr="00F23611" w:rsidRDefault="00D90BBE" w:rsidP="00D90BBE">
            <w:pPr>
              <w:spacing w:after="0" w:line="240" w:lineRule="auto"/>
              <w:ind w:left="9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F2361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1. </w:t>
            </w:r>
            <w:r w:rsidRPr="00D90BB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Сутність індексів </w:t>
            </w:r>
            <w:r w:rsidRPr="00D90BB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та</w:t>
            </w:r>
            <w:r w:rsidRPr="00D90BB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індексного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D90BB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методу аналізу в статистичних дослідженнях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…</w:t>
            </w:r>
            <w:r w:rsidRPr="00F2361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………………….…………..……</w:t>
            </w:r>
          </w:p>
        </w:tc>
        <w:tc>
          <w:tcPr>
            <w:tcW w:w="803" w:type="dxa"/>
          </w:tcPr>
          <w:p w:rsidR="00D90BBE" w:rsidRDefault="00D90BBE" w:rsidP="003017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0BBE" w:rsidRPr="00F23611" w:rsidRDefault="00D90BBE" w:rsidP="003017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61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90BBE" w:rsidRPr="00F23611" w:rsidTr="003017FA">
        <w:trPr>
          <w:trHeight w:val="315"/>
        </w:trPr>
        <w:tc>
          <w:tcPr>
            <w:tcW w:w="8695" w:type="dxa"/>
          </w:tcPr>
          <w:p w:rsidR="00D90BBE" w:rsidRPr="00D90BBE" w:rsidRDefault="00D90BBE" w:rsidP="00D90BBE">
            <w:pPr>
              <w:spacing w:after="0" w:line="240" w:lineRule="auto"/>
              <w:ind w:left="9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Pr="00D90B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Види індексів і їх класифікація.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90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Загальні правила побудови індексів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…………………………………………………………….</w:t>
            </w:r>
          </w:p>
        </w:tc>
        <w:tc>
          <w:tcPr>
            <w:tcW w:w="803" w:type="dxa"/>
          </w:tcPr>
          <w:p w:rsidR="00D90BBE" w:rsidRPr="00F23611" w:rsidRDefault="00D90BBE" w:rsidP="003017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90BBE" w:rsidRPr="00D90BBE" w:rsidRDefault="00D90BBE" w:rsidP="003017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90BBE" w:rsidRPr="00F23611" w:rsidTr="003017FA">
        <w:trPr>
          <w:trHeight w:val="315"/>
        </w:trPr>
        <w:tc>
          <w:tcPr>
            <w:tcW w:w="8695" w:type="dxa"/>
          </w:tcPr>
          <w:p w:rsidR="00D90BBE" w:rsidRPr="00D90BBE" w:rsidRDefault="00D90BBE" w:rsidP="00D90BBE">
            <w:pPr>
              <w:spacing w:after="0" w:line="240" w:lineRule="auto"/>
              <w:ind w:left="9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Індивідуальні індекси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………………………………………….</w:t>
            </w:r>
          </w:p>
        </w:tc>
        <w:tc>
          <w:tcPr>
            <w:tcW w:w="803" w:type="dxa"/>
          </w:tcPr>
          <w:p w:rsidR="00D90BBE" w:rsidRPr="00F23611" w:rsidRDefault="00D90BBE" w:rsidP="003017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90BBE" w:rsidRPr="00F23611" w:rsidTr="003017FA">
        <w:trPr>
          <w:trHeight w:val="315"/>
        </w:trPr>
        <w:tc>
          <w:tcPr>
            <w:tcW w:w="8695" w:type="dxa"/>
          </w:tcPr>
          <w:p w:rsidR="00D90BBE" w:rsidRPr="00D90BBE" w:rsidRDefault="00D90BBE" w:rsidP="00D90BBE">
            <w:pPr>
              <w:spacing w:after="0" w:line="240" w:lineRule="auto"/>
              <w:ind w:left="9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Агрегатна форма індексів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……………………………………..</w:t>
            </w:r>
          </w:p>
        </w:tc>
        <w:tc>
          <w:tcPr>
            <w:tcW w:w="803" w:type="dxa"/>
          </w:tcPr>
          <w:p w:rsidR="00D90BBE" w:rsidRDefault="00D90BBE" w:rsidP="003017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90BBE" w:rsidRPr="00F23611" w:rsidTr="003017FA">
        <w:trPr>
          <w:trHeight w:val="315"/>
        </w:trPr>
        <w:tc>
          <w:tcPr>
            <w:tcW w:w="8695" w:type="dxa"/>
          </w:tcPr>
          <w:p w:rsidR="00D90BBE" w:rsidRPr="00D90BBE" w:rsidRDefault="00D90BBE" w:rsidP="00D90BBE">
            <w:pPr>
              <w:spacing w:after="0" w:line="240" w:lineRule="auto"/>
              <w:ind w:left="9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Середньозважені індекси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……………………………………...</w:t>
            </w:r>
          </w:p>
        </w:tc>
        <w:tc>
          <w:tcPr>
            <w:tcW w:w="803" w:type="dxa"/>
          </w:tcPr>
          <w:p w:rsidR="00D90BBE" w:rsidRDefault="00D90BBE" w:rsidP="003017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90BBE" w:rsidRPr="00F23611" w:rsidTr="003017FA">
        <w:trPr>
          <w:trHeight w:val="315"/>
        </w:trPr>
        <w:tc>
          <w:tcPr>
            <w:tcW w:w="8695" w:type="dxa"/>
          </w:tcPr>
          <w:p w:rsidR="00D90BBE" w:rsidRPr="00D90BBE" w:rsidRDefault="00D90BBE" w:rsidP="00D90BBE">
            <w:pPr>
              <w:spacing w:after="0" w:line="240" w:lineRule="auto"/>
              <w:ind w:left="9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 Взаємозв'язки індексів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…………………………………………</w:t>
            </w:r>
          </w:p>
        </w:tc>
        <w:tc>
          <w:tcPr>
            <w:tcW w:w="803" w:type="dxa"/>
          </w:tcPr>
          <w:p w:rsidR="00D90BBE" w:rsidRDefault="00D90BBE" w:rsidP="003017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D90BBE" w:rsidRPr="00F23611" w:rsidTr="003017FA">
        <w:trPr>
          <w:trHeight w:val="315"/>
        </w:trPr>
        <w:tc>
          <w:tcPr>
            <w:tcW w:w="8695" w:type="dxa"/>
          </w:tcPr>
          <w:p w:rsidR="00D90BBE" w:rsidRPr="00D90BBE" w:rsidRDefault="00D90BBE" w:rsidP="00D90BBE">
            <w:pPr>
              <w:spacing w:after="0" w:line="240" w:lineRule="auto"/>
              <w:ind w:left="9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Індекси середніх величин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……………………………………...</w:t>
            </w:r>
          </w:p>
        </w:tc>
        <w:tc>
          <w:tcPr>
            <w:tcW w:w="803" w:type="dxa"/>
          </w:tcPr>
          <w:p w:rsidR="00D90BBE" w:rsidRDefault="00D90BBE" w:rsidP="003017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D90BBE" w:rsidRPr="00F23611" w:rsidTr="003017FA">
        <w:trPr>
          <w:trHeight w:val="315"/>
        </w:trPr>
        <w:tc>
          <w:tcPr>
            <w:tcW w:w="8695" w:type="dxa"/>
          </w:tcPr>
          <w:p w:rsidR="00D90BBE" w:rsidRPr="00D90BBE" w:rsidRDefault="00D90BBE" w:rsidP="00D90BBE">
            <w:pPr>
              <w:spacing w:after="0" w:line="240" w:lineRule="auto"/>
              <w:ind w:left="9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Територіальні індекси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………………………………………….</w:t>
            </w:r>
          </w:p>
        </w:tc>
        <w:tc>
          <w:tcPr>
            <w:tcW w:w="803" w:type="dxa"/>
          </w:tcPr>
          <w:p w:rsidR="00D90BBE" w:rsidRDefault="00D90BBE" w:rsidP="003017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D90BBE" w:rsidRPr="00F23611" w:rsidTr="003017FA">
        <w:trPr>
          <w:trHeight w:val="315"/>
        </w:trPr>
        <w:tc>
          <w:tcPr>
            <w:tcW w:w="8695" w:type="dxa"/>
          </w:tcPr>
          <w:p w:rsidR="00D90BBE" w:rsidRPr="00F23611" w:rsidRDefault="00D90BBE" w:rsidP="003017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Практичні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….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……………………………………………………</w:t>
            </w:r>
          </w:p>
        </w:tc>
        <w:tc>
          <w:tcPr>
            <w:tcW w:w="803" w:type="dxa"/>
          </w:tcPr>
          <w:p w:rsidR="00D90BBE" w:rsidRPr="00D90BBE" w:rsidRDefault="00D90BBE" w:rsidP="00D90B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90BBE" w:rsidRPr="00F23611" w:rsidTr="003017FA">
        <w:trPr>
          <w:trHeight w:val="360"/>
        </w:trPr>
        <w:tc>
          <w:tcPr>
            <w:tcW w:w="8695" w:type="dxa"/>
          </w:tcPr>
          <w:p w:rsidR="00D90BBE" w:rsidRPr="00F23611" w:rsidRDefault="00D90BBE" w:rsidP="0030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Тестов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за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вданн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я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.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…………………………………………………………..</w:t>
            </w:r>
          </w:p>
        </w:tc>
        <w:tc>
          <w:tcPr>
            <w:tcW w:w="803" w:type="dxa"/>
          </w:tcPr>
          <w:p w:rsidR="00D90BBE" w:rsidRPr="00D90BBE" w:rsidRDefault="00D90BBE" w:rsidP="003017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D90BBE" w:rsidRPr="00F23611" w:rsidTr="003017FA">
        <w:trPr>
          <w:trHeight w:val="270"/>
        </w:trPr>
        <w:tc>
          <w:tcPr>
            <w:tcW w:w="8695" w:type="dxa"/>
          </w:tcPr>
          <w:p w:rsidR="00D90BBE" w:rsidRPr="00F23611" w:rsidRDefault="00D90BBE" w:rsidP="0030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Контрольн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питання ...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……………………………………………………..</w:t>
            </w:r>
          </w:p>
        </w:tc>
        <w:tc>
          <w:tcPr>
            <w:tcW w:w="803" w:type="dxa"/>
          </w:tcPr>
          <w:p w:rsidR="00D90BBE" w:rsidRPr="00D90BBE" w:rsidRDefault="00D90BBE" w:rsidP="003017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</w:tbl>
    <w:p w:rsidR="00D02909" w:rsidRDefault="00D02909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909" w:rsidRDefault="00D02909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909" w:rsidRDefault="00D02909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909" w:rsidRDefault="00D02909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909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val="uk-UA"/>
        </w:rPr>
        <w:sectPr w:rsidR="00D02909" w:rsidSect="00B24B80">
          <w:pgSz w:w="11906" w:h="16838"/>
          <w:pgMar w:top="1134" w:right="1134" w:bottom="1134" w:left="1134" w:header="708" w:footer="510" w:gutter="0"/>
          <w:cols w:space="708"/>
          <w:titlePg/>
          <w:docGrid w:linePitch="360"/>
        </w:sect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i/>
          <w:sz w:val="32"/>
          <w:szCs w:val="32"/>
          <w:lang w:val="uk-UA"/>
        </w:rPr>
        <w:lastRenderedPageBreak/>
        <w:t>Навчальне видання</w:t>
      </w:r>
    </w:p>
    <w:p w:rsidR="00D02909" w:rsidRPr="00621AED" w:rsidRDefault="00D02909" w:rsidP="00D0290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СОЦІАЛЬНА МЕДИЦИНА ТА ОРГАНІЗАЦІЯ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ОХОРОНИ ЗДОРОВ'Я 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b/>
          <w:sz w:val="32"/>
          <w:szCs w:val="32"/>
          <w:lang w:val="uk-UA"/>
        </w:rPr>
        <w:t>(БІОСТАТИСТИКА)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>Методичні розробки для викладачів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>до проведення практичного заняття на тему: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«</w:t>
      </w:r>
      <w:r w:rsidR="00D90BBE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Індекси та індексний метод в статистичних дослідженнях</w:t>
      </w:r>
      <w:r w:rsidRPr="00621AE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»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>для підготовки студентів денної форми навчання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>по спеціальності: 7.12010001 «Лікувальна справа», 7.12010002, «Педіатрія», 7.12010003 «Медико-профілактична справа», 7.12010005  «Стоматологія».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4445"/>
      </w:tblGrid>
      <w:tr w:rsidR="00D02909" w:rsidRPr="00621AED" w:rsidTr="00D02909">
        <w:trPr>
          <w:jc w:val="center"/>
        </w:trPr>
        <w:tc>
          <w:tcPr>
            <w:tcW w:w="1985" w:type="dxa"/>
            <w:shd w:val="clear" w:color="auto" w:fill="auto"/>
          </w:tcPr>
          <w:p w:rsidR="00D02909" w:rsidRPr="00621AED" w:rsidRDefault="00D02909" w:rsidP="00D0290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Укладачі:</w:t>
            </w:r>
          </w:p>
        </w:tc>
        <w:tc>
          <w:tcPr>
            <w:tcW w:w="4445" w:type="dxa"/>
            <w:shd w:val="clear" w:color="auto" w:fill="auto"/>
          </w:tcPr>
          <w:p w:rsidR="00D02909" w:rsidRPr="00621AED" w:rsidRDefault="00D90BBE" w:rsidP="00D0290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Чухно Інна Анатоліївна</w:t>
            </w:r>
          </w:p>
        </w:tc>
      </w:tr>
      <w:tr w:rsidR="00D02909" w:rsidRPr="00621AED" w:rsidTr="00D02909">
        <w:trPr>
          <w:jc w:val="center"/>
        </w:trPr>
        <w:tc>
          <w:tcPr>
            <w:tcW w:w="1985" w:type="dxa"/>
            <w:shd w:val="clear" w:color="auto" w:fill="auto"/>
          </w:tcPr>
          <w:p w:rsidR="00D02909" w:rsidRPr="00621AED" w:rsidRDefault="00D02909" w:rsidP="00D0290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5" w:type="dxa"/>
            <w:shd w:val="clear" w:color="auto" w:fill="auto"/>
          </w:tcPr>
          <w:p w:rsidR="00D02909" w:rsidRPr="00621AED" w:rsidRDefault="00D90BBE" w:rsidP="00D90BBE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Огнєв Віктор Андрійович</w:t>
            </w:r>
            <w:r w:rsidRPr="00621A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D02909" w:rsidRPr="00621AED" w:rsidTr="00D02909">
        <w:trPr>
          <w:jc w:val="center"/>
        </w:trPr>
        <w:tc>
          <w:tcPr>
            <w:tcW w:w="1985" w:type="dxa"/>
            <w:shd w:val="clear" w:color="auto" w:fill="auto"/>
          </w:tcPr>
          <w:p w:rsidR="00D02909" w:rsidRPr="00621AED" w:rsidRDefault="00D02909" w:rsidP="00D0290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5" w:type="dxa"/>
            <w:shd w:val="clear" w:color="auto" w:fill="auto"/>
          </w:tcPr>
          <w:p w:rsidR="00D02909" w:rsidRPr="00621AED" w:rsidRDefault="00D02909" w:rsidP="00D0290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D02909" w:rsidRPr="00621AED" w:rsidTr="00D02909">
        <w:trPr>
          <w:jc w:val="center"/>
        </w:trPr>
        <w:tc>
          <w:tcPr>
            <w:tcW w:w="1985" w:type="dxa"/>
            <w:shd w:val="clear" w:color="auto" w:fill="auto"/>
          </w:tcPr>
          <w:p w:rsidR="00D02909" w:rsidRPr="00621AED" w:rsidRDefault="00D02909" w:rsidP="00D0290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5" w:type="dxa"/>
            <w:shd w:val="clear" w:color="auto" w:fill="auto"/>
          </w:tcPr>
          <w:p w:rsidR="00D02909" w:rsidRDefault="00D02909" w:rsidP="00D0290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D02909" w:rsidRPr="00621AED" w:rsidRDefault="00D02909" w:rsidP="00D029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Відповідальний за випуск </w:t>
      </w:r>
      <w:r w:rsidRPr="00621AED">
        <w:rPr>
          <w:rFonts w:ascii="Times New Roman" w:eastAsia="Calibri" w:hAnsi="Times New Roman" w:cs="Times New Roman"/>
          <w:i/>
          <w:sz w:val="32"/>
          <w:szCs w:val="32"/>
          <w:lang w:val="uk-UA"/>
        </w:rPr>
        <w:t>В. А. Огнєв</w:t>
      </w:r>
    </w:p>
    <w:p w:rsidR="00D02909" w:rsidRPr="00621AED" w:rsidRDefault="00D02909" w:rsidP="00D029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D02909" w:rsidRPr="00621AED" w:rsidRDefault="00D02909" w:rsidP="00D029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D02909" w:rsidRPr="00621AED" w:rsidRDefault="00D02909" w:rsidP="00D029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D02909" w:rsidRPr="00621AED" w:rsidRDefault="00D02909" w:rsidP="00D029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D02909" w:rsidRPr="00621AED" w:rsidRDefault="00D02909" w:rsidP="00D029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D02909" w:rsidRPr="00621AED" w:rsidRDefault="00D02909" w:rsidP="00D029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Формат А5. Ризографія. Ум. друк. арк. 1,</w:t>
      </w:r>
      <w:r w:rsidR="00D90BBE">
        <w:rPr>
          <w:rFonts w:ascii="Times New Roman" w:eastAsia="Calibri" w:hAnsi="Times New Roman" w:cs="Times New Roman"/>
          <w:sz w:val="20"/>
          <w:szCs w:val="20"/>
          <w:lang w:val="uk-UA"/>
        </w:rPr>
        <w:t>63</w:t>
      </w: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Тираж 100 прим. Зам. № 17-334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3</w:t>
      </w:r>
      <w:r w:rsidR="00D90BBE">
        <w:rPr>
          <w:rFonts w:ascii="Times New Roman" w:eastAsia="Calibri" w:hAnsi="Times New Roman" w:cs="Times New Roman"/>
          <w:sz w:val="20"/>
          <w:szCs w:val="20"/>
          <w:lang w:val="uk-UA"/>
        </w:rPr>
        <w:t>2</w:t>
      </w:r>
      <w:bookmarkStart w:id="0" w:name="_GoBack"/>
      <w:bookmarkEnd w:id="0"/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b/>
          <w:sz w:val="20"/>
          <w:szCs w:val="20"/>
          <w:lang w:val="uk-UA"/>
        </w:rPr>
        <w:t>______________________________________________________________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Редакційно-видавничий відділ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ХНМУ, пр. Леніна, 4, м. Харків, 61022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izdatknmu@mail.ru, izdat@knmu.kharkov.ua</w:t>
      </w:r>
    </w:p>
    <w:p w:rsidR="00D02909" w:rsidRPr="00D90BBE" w:rsidRDefault="00D02909" w:rsidP="00D90BB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Свідоцтво про внесення суб’єкта видавничої справи до Державного реєстру видавництв, виготівників і розповсюджувачів видавничої продукції серії</w:t>
      </w: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br/>
        <w:t>ДК № 3242 від 18.07.2008 р.</w:t>
      </w:r>
    </w:p>
    <w:sectPr w:rsidR="00D02909" w:rsidRPr="00D90BBE" w:rsidSect="00D90BBE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646" w:rsidRDefault="009F4646" w:rsidP="00B24B80">
      <w:pPr>
        <w:spacing w:after="0" w:line="240" w:lineRule="auto"/>
      </w:pPr>
      <w:r>
        <w:separator/>
      </w:r>
    </w:p>
  </w:endnote>
  <w:endnote w:type="continuationSeparator" w:id="0">
    <w:p w:rsidR="009F4646" w:rsidRDefault="009F4646" w:rsidP="00B2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160120"/>
    </w:sdtPr>
    <w:sdtEndPr>
      <w:rPr>
        <w:rFonts w:ascii="Times New Roman" w:hAnsi="Times New Roman" w:cs="Times New Roman"/>
        <w:sz w:val="24"/>
        <w:szCs w:val="24"/>
      </w:rPr>
    </w:sdtEndPr>
    <w:sdtContent>
      <w:p w:rsidR="00907B07" w:rsidRPr="00621AED" w:rsidRDefault="00907B0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1AED">
          <w:rPr>
            <w:rFonts w:ascii="Times New Roman" w:hAnsi="Times New Roman" w:cs="Times New Roman"/>
            <w:sz w:val="24"/>
            <w:szCs w:val="24"/>
            <w:lang w:val="uk-UA"/>
          </w:rPr>
          <w:fldChar w:fldCharType="begin"/>
        </w:r>
        <w:r w:rsidRPr="00621A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1AED">
          <w:rPr>
            <w:rFonts w:ascii="Times New Roman" w:hAnsi="Times New Roman" w:cs="Times New Roman"/>
            <w:sz w:val="24"/>
            <w:szCs w:val="24"/>
            <w:lang w:val="uk-UA"/>
          </w:rPr>
          <w:fldChar w:fldCharType="separate"/>
        </w:r>
        <w:r w:rsidR="00F12BD3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621A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07B07" w:rsidRDefault="00907B0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07" w:rsidRPr="006F02A0" w:rsidRDefault="00907B07" w:rsidP="00D02909">
    <w:pPr>
      <w:pStyle w:val="ab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646" w:rsidRDefault="009F4646" w:rsidP="00B24B80">
      <w:pPr>
        <w:spacing w:after="0" w:line="240" w:lineRule="auto"/>
      </w:pPr>
      <w:r>
        <w:separator/>
      </w:r>
    </w:p>
  </w:footnote>
  <w:footnote w:type="continuationSeparator" w:id="0">
    <w:p w:rsidR="009F4646" w:rsidRDefault="009F4646" w:rsidP="00B24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2C52"/>
    <w:multiLevelType w:val="hybridMultilevel"/>
    <w:tmpl w:val="0624D4EE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36EE3C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551AEF"/>
    <w:multiLevelType w:val="hybridMultilevel"/>
    <w:tmpl w:val="CB646494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CA2BE22">
      <w:numFmt w:val="bullet"/>
      <w:lvlText w:val="-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E332C6"/>
    <w:multiLevelType w:val="hybridMultilevel"/>
    <w:tmpl w:val="409AC2FE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B21030"/>
    <w:multiLevelType w:val="hybridMultilevel"/>
    <w:tmpl w:val="8B7462D2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36EE3C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EA0594"/>
    <w:multiLevelType w:val="hybridMultilevel"/>
    <w:tmpl w:val="4FDE8342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36EE3C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2A56FF"/>
    <w:multiLevelType w:val="hybridMultilevel"/>
    <w:tmpl w:val="59FA4BDA"/>
    <w:lvl w:ilvl="0" w:tplc="C36EE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753FE"/>
    <w:multiLevelType w:val="hybridMultilevel"/>
    <w:tmpl w:val="FEEA22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7E408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950BF3"/>
    <w:multiLevelType w:val="hybridMultilevel"/>
    <w:tmpl w:val="0A62A61E"/>
    <w:lvl w:ilvl="0" w:tplc="89F4DB8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2917"/>
    <w:multiLevelType w:val="hybridMultilevel"/>
    <w:tmpl w:val="19AC5C4A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B5E4F6C"/>
    <w:multiLevelType w:val="hybridMultilevel"/>
    <w:tmpl w:val="36D26EEA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8D388D"/>
    <w:multiLevelType w:val="hybridMultilevel"/>
    <w:tmpl w:val="7EF4B35A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36EE3C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4E7D4E"/>
    <w:multiLevelType w:val="hybridMultilevel"/>
    <w:tmpl w:val="E5209B18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58F3A09"/>
    <w:multiLevelType w:val="hybridMultilevel"/>
    <w:tmpl w:val="795AF6CA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43B2A42"/>
    <w:multiLevelType w:val="hybridMultilevel"/>
    <w:tmpl w:val="A1C0BB22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5B95F2B"/>
    <w:multiLevelType w:val="hybridMultilevel"/>
    <w:tmpl w:val="9FFCEDC2"/>
    <w:lvl w:ilvl="0" w:tplc="C36EE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01495"/>
    <w:multiLevelType w:val="hybridMultilevel"/>
    <w:tmpl w:val="866445F0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9E37C01"/>
    <w:multiLevelType w:val="hybridMultilevel"/>
    <w:tmpl w:val="FA5E7A50"/>
    <w:lvl w:ilvl="0" w:tplc="C36EE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6EE3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540DF"/>
    <w:multiLevelType w:val="hybridMultilevel"/>
    <w:tmpl w:val="C72C7D2C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36EE3C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DF06B39"/>
    <w:multiLevelType w:val="hybridMultilevel"/>
    <w:tmpl w:val="86F4B6EC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36EE3C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37C1B22"/>
    <w:multiLevelType w:val="hybridMultilevel"/>
    <w:tmpl w:val="4EFC8A2C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6AA27FC"/>
    <w:multiLevelType w:val="hybridMultilevel"/>
    <w:tmpl w:val="33B05914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F99696C"/>
    <w:multiLevelType w:val="hybridMultilevel"/>
    <w:tmpl w:val="2F6C8B8C"/>
    <w:lvl w:ilvl="0" w:tplc="C36EE3C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20"/>
  </w:num>
  <w:num w:numId="8">
    <w:abstractNumId w:val="17"/>
  </w:num>
  <w:num w:numId="9">
    <w:abstractNumId w:val="1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6"/>
  </w:num>
  <w:num w:numId="15">
    <w:abstractNumId w:val="19"/>
  </w:num>
  <w:num w:numId="16">
    <w:abstractNumId w:val="18"/>
  </w:num>
  <w:num w:numId="17">
    <w:abstractNumId w:val="9"/>
  </w:num>
  <w:num w:numId="18">
    <w:abstractNumId w:val="4"/>
  </w:num>
  <w:num w:numId="19">
    <w:abstractNumId w:val="12"/>
  </w:num>
  <w:num w:numId="20">
    <w:abstractNumId w:val="21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3B"/>
    <w:rsid w:val="000936CF"/>
    <w:rsid w:val="000D2CD1"/>
    <w:rsid w:val="00124156"/>
    <w:rsid w:val="00130D1A"/>
    <w:rsid w:val="001442F9"/>
    <w:rsid w:val="0018642F"/>
    <w:rsid w:val="001D34FF"/>
    <w:rsid w:val="001F06F5"/>
    <w:rsid w:val="00223E6A"/>
    <w:rsid w:val="002469DE"/>
    <w:rsid w:val="00272EA1"/>
    <w:rsid w:val="002A473A"/>
    <w:rsid w:val="002B3BB5"/>
    <w:rsid w:val="002F13FA"/>
    <w:rsid w:val="00326235"/>
    <w:rsid w:val="00340DD2"/>
    <w:rsid w:val="00356C8A"/>
    <w:rsid w:val="00392E2A"/>
    <w:rsid w:val="003B00CF"/>
    <w:rsid w:val="00434583"/>
    <w:rsid w:val="00453325"/>
    <w:rsid w:val="00477541"/>
    <w:rsid w:val="00477AE7"/>
    <w:rsid w:val="004A7225"/>
    <w:rsid w:val="00554D2D"/>
    <w:rsid w:val="00574A68"/>
    <w:rsid w:val="005E4DA0"/>
    <w:rsid w:val="00601333"/>
    <w:rsid w:val="00645615"/>
    <w:rsid w:val="00647CA5"/>
    <w:rsid w:val="006A0BCF"/>
    <w:rsid w:val="00706569"/>
    <w:rsid w:val="00721401"/>
    <w:rsid w:val="00762F71"/>
    <w:rsid w:val="00770F0F"/>
    <w:rsid w:val="007C1DBA"/>
    <w:rsid w:val="007E2971"/>
    <w:rsid w:val="007F2864"/>
    <w:rsid w:val="00853913"/>
    <w:rsid w:val="00907B07"/>
    <w:rsid w:val="0098177D"/>
    <w:rsid w:val="009F4646"/>
    <w:rsid w:val="009F723B"/>
    <w:rsid w:val="00A031BC"/>
    <w:rsid w:val="00A03DEE"/>
    <w:rsid w:val="00A1728D"/>
    <w:rsid w:val="00A625C3"/>
    <w:rsid w:val="00AE750C"/>
    <w:rsid w:val="00B05DFE"/>
    <w:rsid w:val="00B24B80"/>
    <w:rsid w:val="00B3567D"/>
    <w:rsid w:val="00B60392"/>
    <w:rsid w:val="00B811FE"/>
    <w:rsid w:val="00B952A8"/>
    <w:rsid w:val="00BA0B24"/>
    <w:rsid w:val="00C007D1"/>
    <w:rsid w:val="00C213C9"/>
    <w:rsid w:val="00C35650"/>
    <w:rsid w:val="00C65D5C"/>
    <w:rsid w:val="00CB5863"/>
    <w:rsid w:val="00CC7709"/>
    <w:rsid w:val="00CD2D14"/>
    <w:rsid w:val="00CE2E1D"/>
    <w:rsid w:val="00CE65D6"/>
    <w:rsid w:val="00D02909"/>
    <w:rsid w:val="00D1162E"/>
    <w:rsid w:val="00D1496E"/>
    <w:rsid w:val="00D16A41"/>
    <w:rsid w:val="00D26FBF"/>
    <w:rsid w:val="00D90BBE"/>
    <w:rsid w:val="00D921BB"/>
    <w:rsid w:val="00DC594A"/>
    <w:rsid w:val="00DE077E"/>
    <w:rsid w:val="00DE0D4F"/>
    <w:rsid w:val="00DF490D"/>
    <w:rsid w:val="00E02634"/>
    <w:rsid w:val="00E10417"/>
    <w:rsid w:val="00E1199D"/>
    <w:rsid w:val="00E51C0D"/>
    <w:rsid w:val="00E840B0"/>
    <w:rsid w:val="00EC0E27"/>
    <w:rsid w:val="00F12BD3"/>
    <w:rsid w:val="00F261C9"/>
    <w:rsid w:val="00F6063E"/>
    <w:rsid w:val="00F817A5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4E8D"/>
  <w15:docId w15:val="{13CBD0FA-EFDE-4985-9DFA-3A64362F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34FF"/>
    <w:pPr>
      <w:spacing w:before="220"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D3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34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D34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4A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6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4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D0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2909"/>
  </w:style>
  <w:style w:type="paragraph" w:styleId="ad">
    <w:name w:val="header"/>
    <w:basedOn w:val="a"/>
    <w:link w:val="ae"/>
    <w:uiPriority w:val="99"/>
    <w:unhideWhenUsed/>
    <w:rsid w:val="00B2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4.bin"/><Relationship Id="rId117" Type="http://schemas.openxmlformats.org/officeDocument/2006/relationships/image" Target="media/image48.wmf"/><Relationship Id="rId21" Type="http://schemas.openxmlformats.org/officeDocument/2006/relationships/oleObject" Target="embeddings/oleObject2.bin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5.bin"/><Relationship Id="rId63" Type="http://schemas.openxmlformats.org/officeDocument/2006/relationships/image" Target="media/image24.w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5.bin"/><Relationship Id="rId89" Type="http://schemas.openxmlformats.org/officeDocument/2006/relationships/image" Target="media/image34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56.wmf"/><Relationship Id="rId138" Type="http://schemas.openxmlformats.org/officeDocument/2006/relationships/oleObject" Target="embeddings/oleObject64.bin"/><Relationship Id="rId154" Type="http://schemas.openxmlformats.org/officeDocument/2006/relationships/oleObject" Target="embeddings/oleObject76.bin"/><Relationship Id="rId159" Type="http://schemas.openxmlformats.org/officeDocument/2006/relationships/oleObject" Target="embeddings/oleObject81.bin"/><Relationship Id="rId16" Type="http://schemas.openxmlformats.org/officeDocument/2006/relationships/hyperlink" Target="http://www.nbuv.gov.ua/" TargetMode="External"/><Relationship Id="rId107" Type="http://schemas.openxmlformats.org/officeDocument/2006/relationships/image" Target="media/image43.wmf"/><Relationship Id="rId11" Type="http://schemas.openxmlformats.org/officeDocument/2006/relationships/hyperlink" Target="http://www.ukrstat.gov.ua" TargetMode="External"/><Relationship Id="rId32" Type="http://schemas.openxmlformats.org/officeDocument/2006/relationships/oleObject" Target="embeddings/oleObject7.bin"/><Relationship Id="rId37" Type="http://schemas.openxmlformats.org/officeDocument/2006/relationships/image" Target="media/image12.wmf"/><Relationship Id="rId53" Type="http://schemas.openxmlformats.org/officeDocument/2006/relationships/oleObject" Target="embeddings/oleObject18.bin"/><Relationship Id="rId58" Type="http://schemas.openxmlformats.org/officeDocument/2006/relationships/oleObject" Target="embeddings/oleObject21.bin"/><Relationship Id="rId74" Type="http://schemas.openxmlformats.org/officeDocument/2006/relationships/image" Target="media/image29.wmf"/><Relationship Id="rId79" Type="http://schemas.openxmlformats.org/officeDocument/2006/relationships/oleObject" Target="embeddings/oleObject32.bin"/><Relationship Id="rId102" Type="http://schemas.openxmlformats.org/officeDocument/2006/relationships/oleObject" Target="embeddings/oleObject46.bin"/><Relationship Id="rId123" Type="http://schemas.openxmlformats.org/officeDocument/2006/relationships/image" Target="media/image51.wmf"/><Relationship Id="rId128" Type="http://schemas.openxmlformats.org/officeDocument/2006/relationships/oleObject" Target="embeddings/oleObject59.bin"/><Relationship Id="rId144" Type="http://schemas.openxmlformats.org/officeDocument/2006/relationships/image" Target="media/image60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37.wmf"/><Relationship Id="rId160" Type="http://schemas.openxmlformats.org/officeDocument/2006/relationships/oleObject" Target="embeddings/oleObject82.bin"/><Relationship Id="rId165" Type="http://schemas.openxmlformats.org/officeDocument/2006/relationships/fontTable" Target="fontTable.xml"/><Relationship Id="rId22" Type="http://schemas.openxmlformats.org/officeDocument/2006/relationships/image" Target="media/image4.wmf"/><Relationship Id="rId27" Type="http://schemas.openxmlformats.org/officeDocument/2006/relationships/image" Target="media/image7.wmf"/><Relationship Id="rId43" Type="http://schemas.openxmlformats.org/officeDocument/2006/relationships/oleObject" Target="embeddings/oleObject13.bin"/><Relationship Id="rId48" Type="http://schemas.openxmlformats.org/officeDocument/2006/relationships/image" Target="media/image17.wmf"/><Relationship Id="rId64" Type="http://schemas.openxmlformats.org/officeDocument/2006/relationships/oleObject" Target="embeddings/oleObject24.bin"/><Relationship Id="rId69" Type="http://schemas.openxmlformats.org/officeDocument/2006/relationships/image" Target="media/image27.wmf"/><Relationship Id="rId113" Type="http://schemas.openxmlformats.org/officeDocument/2006/relationships/image" Target="media/image46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oleObject" Target="embeddings/oleObject65.bin"/><Relationship Id="rId80" Type="http://schemas.openxmlformats.org/officeDocument/2006/relationships/image" Target="media/image32.wmf"/><Relationship Id="rId85" Type="http://schemas.openxmlformats.org/officeDocument/2006/relationships/oleObject" Target="embeddings/oleObject36.bin"/><Relationship Id="rId150" Type="http://schemas.openxmlformats.org/officeDocument/2006/relationships/oleObject" Target="embeddings/oleObject72.bin"/><Relationship Id="rId155" Type="http://schemas.openxmlformats.org/officeDocument/2006/relationships/oleObject" Target="embeddings/oleObject77.bin"/><Relationship Id="rId12" Type="http://schemas.openxmlformats.org/officeDocument/2006/relationships/hyperlink" Target="http://www.nlm.nih.gov/" TargetMode="External"/><Relationship Id="rId17" Type="http://schemas.openxmlformats.org/officeDocument/2006/relationships/hyperlink" Target="http://www.library.gov.ua/" TargetMode="External"/><Relationship Id="rId33" Type="http://schemas.openxmlformats.org/officeDocument/2006/relationships/image" Target="media/image10.wmf"/><Relationship Id="rId38" Type="http://schemas.openxmlformats.org/officeDocument/2006/relationships/oleObject" Target="embeddings/oleObject10.bin"/><Relationship Id="rId59" Type="http://schemas.openxmlformats.org/officeDocument/2006/relationships/image" Target="media/image22.wmf"/><Relationship Id="rId103" Type="http://schemas.openxmlformats.org/officeDocument/2006/relationships/image" Target="media/image41.w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54.wmf"/><Relationship Id="rId54" Type="http://schemas.openxmlformats.org/officeDocument/2006/relationships/image" Target="media/image20.wmf"/><Relationship Id="rId70" Type="http://schemas.openxmlformats.org/officeDocument/2006/relationships/oleObject" Target="embeddings/oleObject27.bin"/><Relationship Id="rId75" Type="http://schemas.openxmlformats.org/officeDocument/2006/relationships/oleObject" Target="embeddings/oleObject30.bin"/><Relationship Id="rId91" Type="http://schemas.openxmlformats.org/officeDocument/2006/relationships/image" Target="media/image35.wmf"/><Relationship Id="rId96" Type="http://schemas.openxmlformats.org/officeDocument/2006/relationships/oleObject" Target="embeddings/oleObject43.bin"/><Relationship Id="rId140" Type="http://schemas.openxmlformats.org/officeDocument/2006/relationships/image" Target="media/image59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83.bin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npbu.ru/" TargetMode="External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57" Type="http://schemas.openxmlformats.org/officeDocument/2006/relationships/image" Target="media/image21.wmf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49.wmf"/><Relationship Id="rId127" Type="http://schemas.openxmlformats.org/officeDocument/2006/relationships/image" Target="media/image53.wmf"/><Relationship Id="rId10" Type="http://schemas.openxmlformats.org/officeDocument/2006/relationships/footer" Target="footer2.xml"/><Relationship Id="rId31" Type="http://schemas.openxmlformats.org/officeDocument/2006/relationships/image" Target="media/image9.wmf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oleObject" Target="embeddings/oleObject22.bin"/><Relationship Id="rId65" Type="http://schemas.openxmlformats.org/officeDocument/2006/relationships/image" Target="media/image25.wmf"/><Relationship Id="rId73" Type="http://schemas.openxmlformats.org/officeDocument/2006/relationships/oleObject" Target="embeddings/oleObject29.bin"/><Relationship Id="rId78" Type="http://schemas.openxmlformats.org/officeDocument/2006/relationships/image" Target="media/image31.wmf"/><Relationship Id="rId81" Type="http://schemas.openxmlformats.org/officeDocument/2006/relationships/oleObject" Target="embeddings/oleObject33.bin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2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oleObject" Target="embeddings/oleObject56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57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62.wmf"/><Relationship Id="rId151" Type="http://schemas.openxmlformats.org/officeDocument/2006/relationships/oleObject" Target="embeddings/oleObject73.bin"/><Relationship Id="rId156" Type="http://schemas.openxmlformats.org/officeDocument/2006/relationships/oleObject" Target="embeddings/oleObject78.bin"/><Relationship Id="rId164" Type="http://schemas.openxmlformats.org/officeDocument/2006/relationships/oleObject" Target="embeddings/oleObject85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://www.dnpb.gov.ua/" TargetMode="External"/><Relationship Id="rId18" Type="http://schemas.openxmlformats.org/officeDocument/2006/relationships/image" Target="media/image2.wmf"/><Relationship Id="rId39" Type="http://schemas.openxmlformats.org/officeDocument/2006/relationships/image" Target="media/image13.wmf"/><Relationship Id="rId109" Type="http://schemas.openxmlformats.org/officeDocument/2006/relationships/image" Target="media/image44.wmf"/><Relationship Id="rId34" Type="http://schemas.openxmlformats.org/officeDocument/2006/relationships/oleObject" Target="embeddings/oleObject8.bin"/><Relationship Id="rId50" Type="http://schemas.openxmlformats.org/officeDocument/2006/relationships/image" Target="media/image18.wmf"/><Relationship Id="rId55" Type="http://schemas.openxmlformats.org/officeDocument/2006/relationships/oleObject" Target="embeddings/oleObject19.bin"/><Relationship Id="rId76" Type="http://schemas.openxmlformats.org/officeDocument/2006/relationships/image" Target="media/image30.wmf"/><Relationship Id="rId97" Type="http://schemas.openxmlformats.org/officeDocument/2006/relationships/image" Target="media/image38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52.wmf"/><Relationship Id="rId141" Type="http://schemas.openxmlformats.org/officeDocument/2006/relationships/oleObject" Target="embeddings/oleObject66.bin"/><Relationship Id="rId146" Type="http://schemas.openxmlformats.org/officeDocument/2006/relationships/image" Target="media/image61.wmf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oleObject" Target="embeddings/oleObject41.bin"/><Relationship Id="rId162" Type="http://schemas.openxmlformats.org/officeDocument/2006/relationships/image" Target="media/image63.wmf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4" Type="http://schemas.openxmlformats.org/officeDocument/2006/relationships/image" Target="media/image5.wmf"/><Relationship Id="rId40" Type="http://schemas.openxmlformats.org/officeDocument/2006/relationships/oleObject" Target="embeddings/oleObject11.bin"/><Relationship Id="rId45" Type="http://schemas.openxmlformats.org/officeDocument/2006/relationships/oleObject" Target="embeddings/oleObject14.bin"/><Relationship Id="rId66" Type="http://schemas.openxmlformats.org/officeDocument/2006/relationships/oleObject" Target="embeddings/oleObject25.bin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50.bin"/><Relationship Id="rId115" Type="http://schemas.openxmlformats.org/officeDocument/2006/relationships/image" Target="media/image47.wmf"/><Relationship Id="rId131" Type="http://schemas.openxmlformats.org/officeDocument/2006/relationships/image" Target="media/image55.w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9.bin"/><Relationship Id="rId61" Type="http://schemas.openxmlformats.org/officeDocument/2006/relationships/image" Target="media/image23.wmf"/><Relationship Id="rId82" Type="http://schemas.openxmlformats.org/officeDocument/2006/relationships/image" Target="media/image33.wmf"/><Relationship Id="rId152" Type="http://schemas.openxmlformats.org/officeDocument/2006/relationships/oleObject" Target="embeddings/oleObject74.bin"/><Relationship Id="rId19" Type="http://schemas.openxmlformats.org/officeDocument/2006/relationships/oleObject" Target="embeddings/oleObject1.bin"/><Relationship Id="rId14" Type="http://schemas.openxmlformats.org/officeDocument/2006/relationships/hyperlink" Target="http://libr.knmu.edu.ua/index.php/biblioteki" TargetMode="External"/><Relationship Id="rId30" Type="http://schemas.openxmlformats.org/officeDocument/2006/relationships/oleObject" Target="embeddings/oleObject6.bin"/><Relationship Id="rId35" Type="http://schemas.openxmlformats.org/officeDocument/2006/relationships/image" Target="media/image11.wmf"/><Relationship Id="rId56" Type="http://schemas.openxmlformats.org/officeDocument/2006/relationships/oleObject" Target="embeddings/oleObject20.bin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42.wmf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70.bin"/><Relationship Id="rId8" Type="http://schemas.openxmlformats.org/officeDocument/2006/relationships/image" Target="media/image1.png"/><Relationship Id="rId51" Type="http://schemas.openxmlformats.org/officeDocument/2006/relationships/oleObject" Target="embeddings/oleObject17.bin"/><Relationship Id="rId72" Type="http://schemas.openxmlformats.org/officeDocument/2006/relationships/image" Target="media/image28.wmf"/><Relationship Id="rId93" Type="http://schemas.openxmlformats.org/officeDocument/2006/relationships/image" Target="media/image36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0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84.bin"/><Relationship Id="rId3" Type="http://schemas.openxmlformats.org/officeDocument/2006/relationships/styles" Target="styles.xml"/><Relationship Id="rId25" Type="http://schemas.openxmlformats.org/officeDocument/2006/relationships/image" Target="media/image6.wmf"/><Relationship Id="rId46" Type="http://schemas.openxmlformats.org/officeDocument/2006/relationships/image" Target="media/image16.wmf"/><Relationship Id="rId67" Type="http://schemas.openxmlformats.org/officeDocument/2006/relationships/image" Target="media/image26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80.bin"/><Relationship Id="rId20" Type="http://schemas.openxmlformats.org/officeDocument/2006/relationships/image" Target="media/image3.wmf"/><Relationship Id="rId41" Type="http://schemas.openxmlformats.org/officeDocument/2006/relationships/image" Target="media/image14.wmf"/><Relationship Id="rId62" Type="http://schemas.openxmlformats.org/officeDocument/2006/relationships/oleObject" Target="embeddings/oleObject23.bin"/><Relationship Id="rId83" Type="http://schemas.openxmlformats.org/officeDocument/2006/relationships/oleObject" Target="embeddings/oleObject34.bin"/><Relationship Id="rId88" Type="http://schemas.openxmlformats.org/officeDocument/2006/relationships/oleObject" Target="embeddings/oleObject39.bin"/><Relationship Id="rId111" Type="http://schemas.openxmlformats.org/officeDocument/2006/relationships/image" Target="media/image45.wmf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9BB1-982F-479F-B1E8-E17A3AB5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6415</Words>
  <Characters>36567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Пользователь Windows</cp:lastModifiedBy>
  <cp:revision>51</cp:revision>
  <cp:lastPrinted>2017-07-03T10:29:00Z</cp:lastPrinted>
  <dcterms:created xsi:type="dcterms:W3CDTF">2017-06-13T07:33:00Z</dcterms:created>
  <dcterms:modified xsi:type="dcterms:W3CDTF">2017-07-03T10:29:00Z</dcterms:modified>
</cp:coreProperties>
</file>