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77" w:rsidRPr="002D4D77" w:rsidRDefault="002D4D77" w:rsidP="002D4D77">
      <w:pPr>
        <w:tabs>
          <w:tab w:val="center" w:pos="4819"/>
          <w:tab w:val="right" w:pos="9638"/>
        </w:tabs>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Харківський національний медичний університет</w:t>
      </w: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jc w:val="center"/>
        <w:rPr>
          <w:rFonts w:ascii="Times New Roman" w:eastAsia="Calibri" w:hAnsi="Times New Roman" w:cs="Times New Roman"/>
          <w:sz w:val="28"/>
          <w:szCs w:val="28"/>
          <w:lang w:val="uk-UA"/>
        </w:rPr>
      </w:pPr>
      <w:r w:rsidRPr="002D4D77">
        <w:rPr>
          <w:rFonts w:ascii="Times New Roman" w:eastAsia="Calibri" w:hAnsi="Times New Roman" w:cs="Times New Roman"/>
          <w:noProof/>
          <w:sz w:val="28"/>
          <w:szCs w:val="28"/>
          <w:lang w:eastAsia="ru-RU"/>
        </w:rPr>
        <w:drawing>
          <wp:inline distT="0" distB="0" distL="0" distR="0" wp14:anchorId="5E0E33C3" wp14:editId="61E4B2B4">
            <wp:extent cx="2183130" cy="2256389"/>
            <wp:effectExtent l="19050" t="0" r="7620" b="0"/>
            <wp:docPr id="1" name="Рисунок 1" descr="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a\Pictures\Favorites\Desktop\1.png"/>
                    <pic:cNvPicPr>
                      <a:picLocks noChangeAspect="1" noChangeArrowheads="1"/>
                    </pic:cNvPicPr>
                  </pic:nvPicPr>
                  <pic:blipFill>
                    <a:blip r:embed="rId7" cstate="print"/>
                    <a:srcRect/>
                    <a:stretch>
                      <a:fillRect/>
                    </a:stretch>
                  </pic:blipFill>
                  <pic:spPr bwMode="auto">
                    <a:xfrm>
                      <a:off x="0" y="0"/>
                      <a:ext cx="2183130" cy="2256389"/>
                    </a:xfrm>
                    <a:prstGeom prst="rect">
                      <a:avLst/>
                    </a:prstGeom>
                    <a:noFill/>
                    <a:ln w="9525">
                      <a:noFill/>
                      <a:miter lim="800000"/>
                      <a:headEnd/>
                      <a:tailEnd/>
                    </a:ln>
                  </pic:spPr>
                </pic:pic>
              </a:graphicData>
            </a:graphic>
          </wp:inline>
        </w:drawing>
      </w:r>
    </w:p>
    <w:p w:rsidR="002D4D77" w:rsidRPr="002D4D77" w:rsidRDefault="002D4D77" w:rsidP="002D4D77">
      <w:pPr>
        <w:spacing w:after="0" w:line="240" w:lineRule="auto"/>
        <w:jc w:val="center"/>
        <w:rPr>
          <w:rFonts w:ascii="Times New Roman" w:eastAsia="Times New Roman" w:hAnsi="Times New Roman" w:cs="Times New Roman"/>
          <w:sz w:val="48"/>
          <w:szCs w:val="48"/>
          <w:lang w:val="uk-UA" w:eastAsia="ru-RU"/>
        </w:rPr>
      </w:pPr>
    </w:p>
    <w:p w:rsidR="002D4D77" w:rsidRPr="002D4D77" w:rsidRDefault="002D4D77" w:rsidP="002D4D77">
      <w:pPr>
        <w:spacing w:after="0" w:line="240" w:lineRule="auto"/>
        <w:jc w:val="center"/>
        <w:rPr>
          <w:rFonts w:ascii="Times New Roman" w:eastAsia="Times New Roman" w:hAnsi="Times New Roman" w:cs="Times New Roman"/>
          <w:sz w:val="48"/>
          <w:szCs w:val="48"/>
          <w:lang w:val="uk-UA" w:eastAsia="ru-RU"/>
        </w:rPr>
      </w:pPr>
    </w:p>
    <w:p w:rsidR="002D4D77" w:rsidRPr="002D4D77" w:rsidRDefault="002D4D77" w:rsidP="002D4D77">
      <w:pPr>
        <w:spacing w:after="0" w:line="240" w:lineRule="auto"/>
        <w:jc w:val="center"/>
        <w:rPr>
          <w:rFonts w:ascii="Times New Roman" w:eastAsia="Calibri" w:hAnsi="Times New Roman" w:cs="Times New Roman"/>
          <w:sz w:val="48"/>
          <w:szCs w:val="48"/>
          <w:lang w:val="uk-UA"/>
        </w:rPr>
      </w:pPr>
      <w:r w:rsidRPr="002D4D77">
        <w:rPr>
          <w:rFonts w:ascii="Times New Roman" w:eastAsia="Calibri" w:hAnsi="Times New Roman" w:cs="Times New Roman"/>
          <w:sz w:val="48"/>
          <w:szCs w:val="48"/>
          <w:lang w:val="uk-UA"/>
        </w:rPr>
        <w:t>СОЦІАЛЬНА МЕДИЦИНА ТА ОРГАНІЗАЦІЯ ОХОРОНИ ЗДОРОВ'Я</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48"/>
          <w:szCs w:val="48"/>
          <w:lang w:val="uk-UA"/>
        </w:rPr>
        <w:t>(БІОСТАТИСТИКА)</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 xml:space="preserve">Методичні </w:t>
      </w:r>
      <w:r w:rsidR="006A6BCC">
        <w:rPr>
          <w:rFonts w:ascii="Times New Roman" w:eastAsia="Calibri" w:hAnsi="Times New Roman" w:cs="Times New Roman"/>
          <w:sz w:val="36"/>
          <w:szCs w:val="36"/>
          <w:lang w:val="uk-UA"/>
        </w:rPr>
        <w:t>вказівки</w:t>
      </w:r>
    </w:p>
    <w:p w:rsidR="002D4D77" w:rsidRPr="002D4D77" w:rsidRDefault="002D4D77" w:rsidP="002D4D77">
      <w:pPr>
        <w:spacing w:after="0" w:line="240" w:lineRule="auto"/>
        <w:jc w:val="center"/>
        <w:rPr>
          <w:rFonts w:ascii="Times New Roman" w:eastAsia="Calibri" w:hAnsi="Times New Roman" w:cs="Times New Roman"/>
          <w:b/>
          <w:i/>
          <w:sz w:val="36"/>
          <w:szCs w:val="36"/>
          <w:lang w:val="uk-UA"/>
        </w:rPr>
      </w:pPr>
      <w:r w:rsidRPr="002D4D77">
        <w:rPr>
          <w:rFonts w:ascii="Times New Roman" w:eastAsia="Calibri" w:hAnsi="Times New Roman" w:cs="Times New Roman"/>
          <w:sz w:val="36"/>
          <w:szCs w:val="36"/>
          <w:lang w:val="uk-UA"/>
        </w:rPr>
        <w:t xml:space="preserve">для </w:t>
      </w:r>
      <w:r w:rsidR="006A6BCC">
        <w:rPr>
          <w:rFonts w:ascii="Times New Roman" w:eastAsia="Calibri" w:hAnsi="Times New Roman" w:cs="Times New Roman"/>
          <w:sz w:val="36"/>
          <w:szCs w:val="36"/>
          <w:lang w:val="uk-UA"/>
        </w:rPr>
        <w:t>студентів</w:t>
      </w:r>
      <w:r w:rsidRPr="002D4D77">
        <w:rPr>
          <w:rFonts w:ascii="Times New Roman" w:eastAsia="Calibri" w:hAnsi="Times New Roman" w:cs="Times New Roman"/>
          <w:sz w:val="36"/>
          <w:szCs w:val="36"/>
          <w:lang w:val="uk-UA"/>
        </w:rPr>
        <w:t xml:space="preserve"> до практичного заняття</w:t>
      </w:r>
      <w:r w:rsidRPr="002D4D77">
        <w:rPr>
          <w:rFonts w:ascii="Times New Roman" w:eastAsia="Calibri" w:hAnsi="Times New Roman" w:cs="Times New Roman"/>
          <w:sz w:val="36"/>
          <w:szCs w:val="36"/>
          <w:lang w:val="uk-UA"/>
        </w:rPr>
        <w:br/>
        <w:t xml:space="preserve"> на тему </w:t>
      </w:r>
      <w:r w:rsidRPr="002D4D77">
        <w:rPr>
          <w:rFonts w:ascii="Times New Roman" w:eastAsia="Calibri" w:hAnsi="Times New Roman" w:cs="Times New Roman"/>
          <w:b/>
          <w:i/>
          <w:sz w:val="36"/>
          <w:szCs w:val="36"/>
          <w:lang w:val="uk-UA"/>
        </w:rPr>
        <w:t>«</w:t>
      </w:r>
      <w:r>
        <w:rPr>
          <w:rFonts w:ascii="Times New Roman" w:eastAsia="Calibri" w:hAnsi="Times New Roman" w:cs="Times New Roman"/>
          <w:b/>
          <w:i/>
          <w:sz w:val="36"/>
          <w:szCs w:val="36"/>
          <w:lang w:val="uk-UA"/>
        </w:rPr>
        <w:t>Відносні величини і методика їх визначення</w:t>
      </w:r>
      <w:r w:rsidRPr="002D4D77">
        <w:rPr>
          <w:rFonts w:ascii="Times New Roman" w:eastAsia="Calibri" w:hAnsi="Times New Roman" w:cs="Times New Roman"/>
          <w:b/>
          <w:i/>
          <w:sz w:val="36"/>
          <w:szCs w:val="36"/>
          <w:lang w:val="uk-UA"/>
        </w:rPr>
        <w:t>»</w:t>
      </w:r>
    </w:p>
    <w:p w:rsidR="002D4D77" w:rsidRPr="002D4D77" w:rsidRDefault="002D4D77" w:rsidP="002D4D77">
      <w:pPr>
        <w:spacing w:after="0" w:line="240" w:lineRule="auto"/>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для підготовки студентів по спеціальності</w:t>
      </w:r>
      <w:r w:rsidRPr="002D4D77">
        <w:rPr>
          <w:rFonts w:ascii="Times New Roman" w:eastAsia="Calibri" w:hAnsi="Times New Roman" w:cs="Times New Roman"/>
          <w:sz w:val="28"/>
          <w:szCs w:val="24"/>
          <w:lang w:val="uk-UA"/>
        </w:rPr>
        <w:t>:</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7.12010001  «Лікувальна справа»,</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7.12010002  «Педіатрія»,</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7.12010003  «Медико-профілактична справа»,</w:t>
      </w:r>
    </w:p>
    <w:p w:rsidR="002D4D77" w:rsidRPr="002D4D77" w:rsidRDefault="002D4D77" w:rsidP="002D4D77">
      <w:pPr>
        <w:spacing w:after="0" w:line="240" w:lineRule="auto"/>
        <w:ind w:left="2410"/>
        <w:jc w:val="both"/>
        <w:rPr>
          <w:rFonts w:ascii="Times New Roman" w:eastAsia="Calibri" w:hAnsi="Times New Roman" w:cs="Times New Roman"/>
          <w:sz w:val="36"/>
          <w:szCs w:val="36"/>
          <w:lang w:val="uk-UA"/>
        </w:rPr>
      </w:pPr>
      <w:r w:rsidRPr="002D4D77">
        <w:rPr>
          <w:rFonts w:ascii="Times New Roman" w:eastAsia="Calibri" w:hAnsi="Times New Roman" w:cs="Times New Roman"/>
          <w:sz w:val="28"/>
          <w:szCs w:val="28"/>
          <w:lang w:val="uk-UA"/>
        </w:rPr>
        <w:t>– 7.12010005«Стоматологія».</w:t>
      </w:r>
    </w:p>
    <w:p w:rsidR="002D4D77" w:rsidRPr="002D4D77" w:rsidRDefault="002D4D77" w:rsidP="002D4D77">
      <w:pPr>
        <w:spacing w:after="0" w:line="240" w:lineRule="auto"/>
        <w:contextualSpacing/>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Харків</w:t>
      </w:r>
    </w:p>
    <w:p w:rsidR="002D4D77" w:rsidRPr="002D4D77" w:rsidRDefault="002D4D77" w:rsidP="002D4D77">
      <w:pPr>
        <w:spacing w:after="0" w:line="240" w:lineRule="auto"/>
        <w:jc w:val="center"/>
        <w:rPr>
          <w:rFonts w:ascii="Times New Roman" w:eastAsia="Calibri" w:hAnsi="Times New Roman" w:cs="Times New Roman"/>
          <w:sz w:val="28"/>
          <w:szCs w:val="28"/>
          <w:lang w:val="uk-UA"/>
        </w:rPr>
        <w:sectPr w:rsidR="002D4D77" w:rsidRPr="002D4D77" w:rsidSect="002D4D77">
          <w:footerReference w:type="default" r:id="rId8"/>
          <w:footerReference w:type="first" r:id="rId9"/>
          <w:pgSz w:w="11906" w:h="16838"/>
          <w:pgMar w:top="1134" w:right="1134" w:bottom="1134" w:left="1134" w:header="709" w:footer="709" w:gutter="0"/>
          <w:cols w:space="708"/>
          <w:titlePg/>
          <w:docGrid w:linePitch="360"/>
        </w:sectPr>
      </w:pPr>
      <w:r w:rsidRPr="002D4D77">
        <w:rPr>
          <w:rFonts w:ascii="Times New Roman" w:eastAsia="Calibri" w:hAnsi="Times New Roman" w:cs="Times New Roman"/>
          <w:sz w:val="28"/>
          <w:szCs w:val="28"/>
          <w:lang w:val="uk-UA"/>
        </w:rPr>
        <w:t>2017</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lastRenderedPageBreak/>
        <w:t>МІНІСТЕРСТВО ОХОРОНИ ЗДОРОВ'Я УКРАЇНИ</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ХАРКІВСЬКИЙ НАЦІОНАЛЬНИЙ МЕДИЧНИЙ УНІВЕРСИТЕТ</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КАФЕДРА СОЦІАЛЬНОЇ МЕДИЦИНИ, ОРГАНІЗАЦІЇ ТА ЕКОНОМІКИ ОХОРОНИ ЗДОРОВ'Я</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48"/>
          <w:szCs w:val="48"/>
          <w:lang w:val="uk-UA"/>
        </w:rPr>
      </w:pPr>
      <w:r w:rsidRPr="002D4D77">
        <w:rPr>
          <w:rFonts w:ascii="Times New Roman" w:eastAsia="Calibri" w:hAnsi="Times New Roman" w:cs="Times New Roman"/>
          <w:sz w:val="48"/>
          <w:szCs w:val="48"/>
          <w:lang w:val="uk-UA"/>
        </w:rPr>
        <w:t>СОЦІАЛЬНА МЕДИЦИНА ТА ОРГАНІЗАЦІЯ ОХОРОНИ ЗДОРОВ'Я</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48"/>
          <w:szCs w:val="48"/>
          <w:lang w:val="uk-UA"/>
        </w:rPr>
        <w:t>(БІОСТАТИСТИКА)</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 xml:space="preserve">Методичні </w:t>
      </w:r>
      <w:r w:rsidR="006A6BCC">
        <w:rPr>
          <w:rFonts w:ascii="Times New Roman" w:eastAsia="Calibri" w:hAnsi="Times New Roman" w:cs="Times New Roman"/>
          <w:sz w:val="36"/>
          <w:szCs w:val="36"/>
          <w:lang w:val="uk-UA"/>
        </w:rPr>
        <w:t>вказівки</w:t>
      </w:r>
    </w:p>
    <w:p w:rsidR="002D4D77" w:rsidRPr="002D4D77" w:rsidRDefault="002D4D77" w:rsidP="002D4D77">
      <w:pPr>
        <w:spacing w:after="0" w:line="240" w:lineRule="auto"/>
        <w:jc w:val="center"/>
        <w:rPr>
          <w:rFonts w:ascii="Times New Roman" w:eastAsia="Calibri" w:hAnsi="Times New Roman" w:cs="Times New Roman"/>
          <w:b/>
          <w:i/>
          <w:sz w:val="36"/>
          <w:szCs w:val="36"/>
          <w:lang w:val="uk-UA"/>
        </w:rPr>
      </w:pPr>
      <w:r w:rsidRPr="002D4D77">
        <w:rPr>
          <w:rFonts w:ascii="Times New Roman" w:eastAsia="Calibri" w:hAnsi="Times New Roman" w:cs="Times New Roman"/>
          <w:sz w:val="36"/>
          <w:szCs w:val="36"/>
          <w:lang w:val="uk-UA"/>
        </w:rPr>
        <w:t xml:space="preserve">для </w:t>
      </w:r>
      <w:r w:rsidR="006A6BCC">
        <w:rPr>
          <w:rFonts w:ascii="Times New Roman" w:eastAsia="Calibri" w:hAnsi="Times New Roman" w:cs="Times New Roman"/>
          <w:sz w:val="36"/>
          <w:szCs w:val="36"/>
          <w:lang w:val="uk-UA"/>
        </w:rPr>
        <w:t xml:space="preserve">студентів до </w:t>
      </w:r>
      <w:r w:rsidRPr="002D4D77">
        <w:rPr>
          <w:rFonts w:ascii="Times New Roman" w:eastAsia="Calibri" w:hAnsi="Times New Roman" w:cs="Times New Roman"/>
          <w:sz w:val="36"/>
          <w:szCs w:val="36"/>
          <w:lang w:val="uk-UA"/>
        </w:rPr>
        <w:t xml:space="preserve">практичного заняття </w:t>
      </w:r>
      <w:r w:rsidRPr="002D4D77">
        <w:rPr>
          <w:rFonts w:ascii="Times New Roman" w:eastAsia="Calibri" w:hAnsi="Times New Roman" w:cs="Times New Roman"/>
          <w:sz w:val="36"/>
          <w:szCs w:val="36"/>
          <w:lang w:val="uk-UA"/>
        </w:rPr>
        <w:br/>
        <w:t xml:space="preserve">на тему </w:t>
      </w:r>
      <w:r w:rsidRPr="002D4D77">
        <w:rPr>
          <w:rFonts w:ascii="Times New Roman" w:eastAsia="Calibri" w:hAnsi="Times New Roman" w:cs="Times New Roman"/>
          <w:b/>
          <w:i/>
          <w:sz w:val="36"/>
          <w:szCs w:val="36"/>
          <w:lang w:val="uk-UA"/>
        </w:rPr>
        <w:t>«</w:t>
      </w:r>
      <w:r>
        <w:rPr>
          <w:rFonts w:ascii="Times New Roman" w:eastAsia="Calibri" w:hAnsi="Times New Roman" w:cs="Times New Roman"/>
          <w:b/>
          <w:i/>
          <w:sz w:val="36"/>
          <w:szCs w:val="36"/>
          <w:lang w:val="uk-UA"/>
        </w:rPr>
        <w:t>Відносні величини і методика їх визначення</w:t>
      </w:r>
      <w:r w:rsidRPr="002D4D77">
        <w:rPr>
          <w:rFonts w:ascii="Times New Roman" w:eastAsia="Calibri" w:hAnsi="Times New Roman" w:cs="Times New Roman"/>
          <w:b/>
          <w:i/>
          <w:sz w:val="36"/>
          <w:szCs w:val="36"/>
          <w:lang w:val="uk-UA"/>
        </w:rPr>
        <w:t>»</w:t>
      </w:r>
    </w:p>
    <w:p w:rsidR="002D4D77" w:rsidRPr="002D4D77" w:rsidRDefault="002D4D77" w:rsidP="002D4D77">
      <w:pPr>
        <w:spacing w:after="0" w:line="240" w:lineRule="auto"/>
        <w:jc w:val="center"/>
        <w:rPr>
          <w:rFonts w:ascii="Times New Roman" w:eastAsia="Calibri" w:hAnsi="Times New Roman" w:cs="Times New Roman"/>
          <w:sz w:val="36"/>
          <w:szCs w:val="36"/>
          <w:lang w:val="uk-UA"/>
        </w:rPr>
      </w:pPr>
      <w:r w:rsidRPr="002D4D77">
        <w:rPr>
          <w:rFonts w:ascii="Times New Roman" w:eastAsia="Calibri" w:hAnsi="Times New Roman" w:cs="Times New Roman"/>
          <w:sz w:val="36"/>
          <w:szCs w:val="36"/>
          <w:lang w:val="uk-UA"/>
        </w:rPr>
        <w:t>для підготовки студентів по спеціальності</w:t>
      </w:r>
      <w:r w:rsidRPr="002D4D77">
        <w:rPr>
          <w:rFonts w:ascii="Times New Roman" w:eastAsia="Calibri" w:hAnsi="Times New Roman" w:cs="Times New Roman"/>
          <w:sz w:val="28"/>
          <w:szCs w:val="24"/>
          <w:lang w:val="uk-UA"/>
        </w:rPr>
        <w:t>:</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7.12010001  «Лікувальна справа»,</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7.12010002  «Педіатрія»,</w:t>
      </w:r>
    </w:p>
    <w:p w:rsidR="002D4D77" w:rsidRPr="002D4D77" w:rsidRDefault="002D4D77" w:rsidP="002D4D77">
      <w:pPr>
        <w:spacing w:after="0" w:line="240" w:lineRule="auto"/>
        <w:ind w:left="2410"/>
        <w:contextualSpacing/>
        <w:rPr>
          <w:rFonts w:ascii="Times New Roman" w:eastAsia="Calibri" w:hAnsi="Times New Roman" w:cs="Times New Roman"/>
          <w:sz w:val="28"/>
          <w:szCs w:val="24"/>
          <w:lang w:val="uk-UA"/>
        </w:rPr>
      </w:pPr>
      <w:r w:rsidRPr="002D4D77">
        <w:rPr>
          <w:rFonts w:ascii="Times New Roman" w:eastAsia="Calibri" w:hAnsi="Times New Roman" w:cs="Times New Roman"/>
          <w:sz w:val="28"/>
          <w:szCs w:val="24"/>
          <w:lang w:val="uk-UA"/>
        </w:rPr>
        <w:t>– 7.12010003  «Медико-профілактична справа»,</w:t>
      </w:r>
    </w:p>
    <w:p w:rsidR="002D4D77" w:rsidRPr="002D4D77" w:rsidRDefault="002D4D77" w:rsidP="002D4D77">
      <w:pPr>
        <w:spacing w:after="0" w:line="240" w:lineRule="auto"/>
        <w:ind w:left="2410"/>
        <w:jc w:val="both"/>
        <w:rPr>
          <w:rFonts w:ascii="Times New Roman" w:eastAsia="Calibri" w:hAnsi="Times New Roman" w:cs="Times New Roman"/>
          <w:sz w:val="36"/>
          <w:szCs w:val="36"/>
          <w:lang w:val="uk-UA"/>
        </w:rPr>
      </w:pPr>
      <w:r w:rsidRPr="002D4D77">
        <w:rPr>
          <w:rFonts w:ascii="Times New Roman" w:eastAsia="Calibri" w:hAnsi="Times New Roman" w:cs="Times New Roman"/>
          <w:sz w:val="28"/>
          <w:szCs w:val="28"/>
          <w:lang w:val="uk-UA"/>
        </w:rPr>
        <w:t>– 7.12010005  «Стоматологія».</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ind w:left="5670"/>
        <w:rPr>
          <w:rFonts w:ascii="Times New Roman" w:eastAsia="Calibri" w:hAnsi="Times New Roman" w:cs="Times New Roman"/>
          <w:i/>
          <w:iCs/>
          <w:color w:val="000000"/>
          <w:sz w:val="28"/>
          <w:szCs w:val="28"/>
          <w:lang w:val="uk-UA"/>
        </w:rPr>
      </w:pPr>
      <w:r w:rsidRPr="002D4D77">
        <w:rPr>
          <w:rFonts w:ascii="Times New Roman" w:eastAsia="Calibri" w:hAnsi="Times New Roman" w:cs="Times New Roman"/>
          <w:i/>
          <w:color w:val="000000"/>
          <w:sz w:val="28"/>
          <w:szCs w:val="28"/>
          <w:lang w:val="uk-UA"/>
        </w:rPr>
        <w:t xml:space="preserve">Затверджено вченою радою </w:t>
      </w:r>
      <w:r w:rsidRPr="002D4D77">
        <w:rPr>
          <w:rFonts w:ascii="Times New Roman" w:eastAsia="Calibri" w:hAnsi="Times New Roman" w:cs="Times New Roman"/>
          <w:i/>
          <w:iCs/>
          <w:color w:val="000000"/>
          <w:sz w:val="28"/>
          <w:szCs w:val="28"/>
          <w:lang w:val="uk-UA"/>
        </w:rPr>
        <w:t>Харківського національного</w:t>
      </w:r>
    </w:p>
    <w:p w:rsidR="002D4D77" w:rsidRPr="002D4D77" w:rsidRDefault="002D4D77" w:rsidP="002D4D77">
      <w:pPr>
        <w:spacing w:after="0" w:line="240" w:lineRule="auto"/>
        <w:ind w:left="5670"/>
        <w:rPr>
          <w:rFonts w:ascii="Times New Roman" w:eastAsia="Calibri" w:hAnsi="Times New Roman" w:cs="Times New Roman"/>
          <w:i/>
          <w:iCs/>
          <w:color w:val="000000"/>
          <w:sz w:val="28"/>
          <w:szCs w:val="28"/>
          <w:lang w:val="uk-UA"/>
        </w:rPr>
      </w:pPr>
      <w:r w:rsidRPr="002D4D77">
        <w:rPr>
          <w:rFonts w:ascii="Times New Roman" w:eastAsia="Calibri" w:hAnsi="Times New Roman" w:cs="Times New Roman"/>
          <w:i/>
          <w:iCs/>
          <w:color w:val="000000"/>
          <w:sz w:val="28"/>
          <w:szCs w:val="28"/>
          <w:lang w:val="uk-UA"/>
        </w:rPr>
        <w:t>медичного університету.</w:t>
      </w:r>
    </w:p>
    <w:p w:rsidR="002D4D77" w:rsidRPr="002D4D77" w:rsidRDefault="002D4D77" w:rsidP="002D4D77">
      <w:pPr>
        <w:spacing w:after="0" w:line="240" w:lineRule="auto"/>
        <w:ind w:left="5670"/>
        <w:rPr>
          <w:rFonts w:ascii="Times New Roman" w:eastAsia="Calibri" w:hAnsi="Times New Roman" w:cs="Times New Roman"/>
          <w:color w:val="000000"/>
          <w:sz w:val="28"/>
          <w:szCs w:val="28"/>
          <w:lang w:val="uk-UA"/>
        </w:rPr>
      </w:pPr>
      <w:r w:rsidRPr="002D4D77">
        <w:rPr>
          <w:rFonts w:ascii="Times New Roman" w:eastAsia="Calibri" w:hAnsi="Times New Roman" w:cs="Times New Roman"/>
          <w:i/>
          <w:iCs/>
          <w:color w:val="000000"/>
          <w:sz w:val="28"/>
          <w:szCs w:val="28"/>
          <w:lang w:val="uk-UA"/>
        </w:rPr>
        <w:t>П</w:t>
      </w:r>
      <w:r w:rsidRPr="002D4D77">
        <w:rPr>
          <w:rFonts w:ascii="Times New Roman" w:eastAsia="Calibri" w:hAnsi="Times New Roman" w:cs="Times New Roman"/>
          <w:i/>
          <w:color w:val="000000"/>
          <w:sz w:val="28"/>
          <w:szCs w:val="28"/>
          <w:lang w:val="uk-UA"/>
        </w:rPr>
        <w:t xml:space="preserve">ротокол </w:t>
      </w:r>
      <w:r w:rsidRPr="002D4D77">
        <w:rPr>
          <w:rFonts w:ascii="Times New Roman" w:eastAsia="Times New Roman" w:hAnsi="Times New Roman" w:cs="Times New Roman"/>
          <w:i/>
          <w:iCs/>
          <w:color w:val="000000"/>
          <w:sz w:val="28"/>
          <w:szCs w:val="28"/>
          <w:lang w:val="uk-UA" w:eastAsia="ru-RU"/>
        </w:rPr>
        <w:t>№ 6 від 15.06.2017</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 xml:space="preserve">Харків </w:t>
      </w:r>
    </w:p>
    <w:p w:rsidR="002D4D77" w:rsidRPr="002D4D77" w:rsidRDefault="002D4D77" w:rsidP="002D4D77">
      <w:pPr>
        <w:spacing w:after="0" w:line="240" w:lineRule="auto"/>
        <w:jc w:val="center"/>
        <w:rPr>
          <w:rFonts w:ascii="Times New Roman" w:eastAsia="Calibri" w:hAnsi="Times New Roman" w:cs="Times New Roman"/>
          <w:sz w:val="28"/>
          <w:szCs w:val="28"/>
          <w:lang w:val="uk-UA"/>
        </w:rPr>
      </w:pPr>
      <w:r w:rsidRPr="002D4D77">
        <w:rPr>
          <w:rFonts w:ascii="Times New Roman" w:eastAsia="Calibri" w:hAnsi="Times New Roman" w:cs="Times New Roman"/>
          <w:sz w:val="28"/>
          <w:szCs w:val="28"/>
          <w:lang w:val="uk-UA"/>
        </w:rPr>
        <w:t>ХНМУ</w:t>
      </w:r>
    </w:p>
    <w:p w:rsidR="002D4D77" w:rsidRPr="002D4D77" w:rsidRDefault="002D4D77" w:rsidP="002D4D77">
      <w:pPr>
        <w:spacing w:after="0" w:line="240" w:lineRule="auto"/>
        <w:jc w:val="center"/>
        <w:rPr>
          <w:rFonts w:ascii="Times New Roman" w:eastAsia="Calibri" w:hAnsi="Times New Roman" w:cs="Times New Roman"/>
          <w:sz w:val="28"/>
          <w:szCs w:val="28"/>
          <w:lang w:val="uk-UA"/>
        </w:rPr>
        <w:sectPr w:rsidR="002D4D77" w:rsidRPr="002D4D77" w:rsidSect="002D4D77">
          <w:pgSz w:w="11906" w:h="16838"/>
          <w:pgMar w:top="1134" w:right="1134" w:bottom="1134" w:left="1134" w:header="709" w:footer="709" w:gutter="0"/>
          <w:pgNumType w:start="1"/>
          <w:cols w:space="708"/>
          <w:titlePg/>
          <w:docGrid w:linePitch="360"/>
        </w:sectPr>
      </w:pPr>
      <w:r w:rsidRPr="002D4D77">
        <w:rPr>
          <w:rFonts w:ascii="Times New Roman" w:eastAsia="Calibri" w:hAnsi="Times New Roman" w:cs="Times New Roman"/>
          <w:sz w:val="28"/>
          <w:szCs w:val="28"/>
          <w:lang w:val="uk-UA"/>
        </w:rPr>
        <w:t>2017</w:t>
      </w:r>
    </w:p>
    <w:p w:rsidR="002D4D77" w:rsidRPr="002D4D77" w:rsidRDefault="002D4D77" w:rsidP="002D4D77">
      <w:pPr>
        <w:spacing w:after="0" w:line="240" w:lineRule="auto"/>
        <w:rPr>
          <w:rFonts w:ascii="Times New Roman" w:eastAsia="Times New Roman" w:hAnsi="Times New Roman" w:cs="Times New Roman"/>
          <w:sz w:val="28"/>
          <w:szCs w:val="28"/>
          <w:lang w:eastAsia="ru-RU"/>
        </w:rPr>
      </w:pPr>
      <w:r w:rsidRPr="002D4D77">
        <w:rPr>
          <w:rFonts w:ascii="Times New Roman" w:eastAsia="Times New Roman" w:hAnsi="Times New Roman" w:cs="Times New Roman"/>
          <w:sz w:val="28"/>
          <w:szCs w:val="28"/>
          <w:lang w:eastAsia="ru-RU"/>
        </w:rPr>
        <w:lastRenderedPageBreak/>
        <w:t>УДК 614.1:519.23</w:t>
      </w:r>
    </w:p>
    <w:p w:rsidR="002D4D77" w:rsidRPr="002D4D77" w:rsidRDefault="002D4D77" w:rsidP="002D4D77">
      <w:pPr>
        <w:spacing w:after="0" w:line="240" w:lineRule="auto"/>
        <w:rPr>
          <w:rFonts w:ascii="Times New Roman" w:eastAsia="Calibri" w:hAnsi="Times New Roman" w:cs="Times New Roman"/>
          <w:sz w:val="28"/>
          <w:szCs w:val="28"/>
          <w:lang w:val="uk-UA"/>
        </w:rPr>
      </w:pP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p w:rsidR="002D4D77" w:rsidRPr="002D4D77" w:rsidRDefault="002D4D77" w:rsidP="002D4D77">
      <w:pPr>
        <w:spacing w:after="0" w:line="240" w:lineRule="auto"/>
        <w:ind w:firstLine="851"/>
        <w:jc w:val="both"/>
        <w:textAlignment w:val="top"/>
        <w:rPr>
          <w:rFonts w:ascii="Times New Roman" w:eastAsia="Times New Roman" w:hAnsi="Times New Roman" w:cs="Times New Roman"/>
          <w:sz w:val="28"/>
          <w:szCs w:val="28"/>
          <w:lang w:val="uk-UA" w:eastAsia="ru-RU"/>
        </w:rPr>
      </w:pPr>
      <w:r w:rsidRPr="002D4D77">
        <w:rPr>
          <w:rFonts w:ascii="Times New Roman" w:eastAsia="Times New Roman" w:hAnsi="Times New Roman" w:cs="Times New Roman"/>
          <w:sz w:val="28"/>
          <w:szCs w:val="28"/>
          <w:lang w:val="uk-UA" w:eastAsia="ru-RU"/>
        </w:rPr>
        <w:t xml:space="preserve">Соціальна медицина та організація охорони здоров’я (біостатистика) : методичні </w:t>
      </w:r>
      <w:r w:rsidR="006A6BCC">
        <w:rPr>
          <w:rFonts w:ascii="Times New Roman" w:eastAsia="Times New Roman" w:hAnsi="Times New Roman" w:cs="Times New Roman"/>
          <w:sz w:val="28"/>
          <w:szCs w:val="28"/>
          <w:lang w:val="uk-UA" w:eastAsia="ru-RU"/>
        </w:rPr>
        <w:t>вказівки</w:t>
      </w:r>
      <w:r w:rsidRPr="002D4D77">
        <w:rPr>
          <w:rFonts w:ascii="Times New Roman" w:eastAsia="Times New Roman" w:hAnsi="Times New Roman" w:cs="Times New Roman"/>
          <w:sz w:val="28"/>
          <w:szCs w:val="28"/>
          <w:lang w:val="uk-UA" w:eastAsia="ru-RU"/>
        </w:rPr>
        <w:t xml:space="preserve"> для </w:t>
      </w:r>
      <w:r w:rsidR="006A6BCC">
        <w:rPr>
          <w:rFonts w:ascii="Times New Roman" w:eastAsia="Times New Roman" w:hAnsi="Times New Roman" w:cs="Times New Roman"/>
          <w:sz w:val="28"/>
          <w:szCs w:val="28"/>
          <w:lang w:val="uk-UA" w:eastAsia="ru-RU"/>
        </w:rPr>
        <w:t>студентів</w:t>
      </w:r>
      <w:r w:rsidRPr="002D4D77">
        <w:rPr>
          <w:rFonts w:ascii="Times New Roman" w:eastAsia="Times New Roman" w:hAnsi="Times New Roman" w:cs="Times New Roman"/>
          <w:sz w:val="28"/>
          <w:szCs w:val="28"/>
          <w:lang w:val="uk-UA" w:eastAsia="ru-RU"/>
        </w:rPr>
        <w:t xml:space="preserve"> до практичного заняття на тему «</w:t>
      </w:r>
      <w:r>
        <w:rPr>
          <w:rFonts w:ascii="Times New Roman" w:eastAsia="Times New Roman" w:hAnsi="Times New Roman" w:cs="Times New Roman"/>
          <w:sz w:val="28"/>
          <w:szCs w:val="28"/>
          <w:lang w:val="uk-UA" w:eastAsia="ru-RU"/>
        </w:rPr>
        <w:t>Відносні величини і методика їх визначення</w:t>
      </w:r>
      <w:r w:rsidRPr="002D4D77">
        <w:rPr>
          <w:rFonts w:ascii="Times New Roman" w:eastAsia="Times New Roman" w:hAnsi="Times New Roman" w:cs="Times New Roman"/>
          <w:sz w:val="28"/>
          <w:szCs w:val="28"/>
          <w:lang w:val="uk-UA" w:eastAsia="ru-RU"/>
        </w:rPr>
        <w:t xml:space="preserve">» для підготовки студентів за спеціальностями 7.12010001 «Лікувальна справа», 7.12010002, «Педіатрія», 7.12010003 «Медико-профілактична справа», 7.12010005 «Стоматологія» / укл. В.А. Огнєв, </w:t>
      </w:r>
      <w:r>
        <w:rPr>
          <w:rFonts w:ascii="Times New Roman" w:eastAsia="Times New Roman" w:hAnsi="Times New Roman" w:cs="Times New Roman"/>
          <w:sz w:val="28"/>
          <w:szCs w:val="28"/>
          <w:lang w:val="uk-UA" w:eastAsia="ru-RU"/>
        </w:rPr>
        <w:t>К.Г. Помогайбо</w:t>
      </w:r>
      <w:r w:rsidRPr="002D4D77">
        <w:rPr>
          <w:rFonts w:ascii="Times New Roman" w:eastAsia="Times New Roman" w:hAnsi="Times New Roman" w:cs="Times New Roman"/>
          <w:sz w:val="28"/>
          <w:szCs w:val="28"/>
          <w:lang w:val="uk-UA" w:eastAsia="ru-RU"/>
        </w:rPr>
        <w:t xml:space="preserve">, І.А. Чухно,. – Харків : ХНМУ, 2017. </w:t>
      </w:r>
      <w:r w:rsidRPr="002D4D77">
        <w:rPr>
          <w:rFonts w:ascii="Times New Roman" w:eastAsia="Times New Roman" w:hAnsi="Times New Roman" w:cs="Times New Roman"/>
          <w:b/>
          <w:sz w:val="28"/>
          <w:szCs w:val="28"/>
          <w:lang w:val="uk-UA" w:eastAsia="ru-RU"/>
        </w:rPr>
        <w:t xml:space="preserve">– </w:t>
      </w:r>
      <w:r w:rsidRPr="002D4D77">
        <w:rPr>
          <w:rFonts w:ascii="Times New Roman" w:eastAsia="Times New Roman" w:hAnsi="Times New Roman" w:cs="Times New Roman"/>
          <w:sz w:val="28"/>
          <w:szCs w:val="28"/>
          <w:lang w:val="uk-UA" w:eastAsia="ru-RU"/>
        </w:rPr>
        <w:t>2</w:t>
      </w:r>
      <w:r w:rsidR="006A6BCC">
        <w:rPr>
          <w:rFonts w:ascii="Times New Roman" w:eastAsia="Times New Roman" w:hAnsi="Times New Roman" w:cs="Times New Roman"/>
          <w:sz w:val="28"/>
          <w:szCs w:val="28"/>
          <w:lang w:val="uk-UA" w:eastAsia="ru-RU"/>
        </w:rPr>
        <w:t>4</w:t>
      </w:r>
      <w:r w:rsidRPr="002D4D77">
        <w:rPr>
          <w:rFonts w:ascii="Times New Roman" w:eastAsia="Times New Roman" w:hAnsi="Times New Roman" w:cs="Times New Roman"/>
          <w:color w:val="000000"/>
          <w:sz w:val="28"/>
          <w:szCs w:val="28"/>
          <w:lang w:val="uk-UA" w:eastAsia="ru-RU"/>
        </w:rPr>
        <w:t xml:space="preserve"> с.</w:t>
      </w: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p w:rsidR="002D4D77" w:rsidRPr="002D4D77" w:rsidRDefault="002D4D77" w:rsidP="002D4D77">
      <w:pPr>
        <w:spacing w:after="0" w:line="240" w:lineRule="auto"/>
        <w:ind w:firstLine="709"/>
        <w:rPr>
          <w:rFonts w:ascii="Times New Roman" w:eastAsia="Calibri" w:hAnsi="Times New Roman" w:cs="Times New Roman"/>
          <w:sz w:val="28"/>
          <w:szCs w:val="28"/>
          <w:lang w:val="uk-UA"/>
        </w:rPr>
      </w:pPr>
    </w:p>
    <w:tbl>
      <w:tblPr>
        <w:tblStyle w:val="a4"/>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2D4D77" w:rsidRPr="002D4D77" w:rsidTr="002D4D77">
        <w:tc>
          <w:tcPr>
            <w:tcW w:w="1985" w:type="dxa"/>
          </w:tcPr>
          <w:p w:rsidR="002D4D77" w:rsidRPr="002D4D77" w:rsidRDefault="002D4D77" w:rsidP="002D4D77">
            <w:pPr>
              <w:spacing w:line="312" w:lineRule="auto"/>
              <w:jc w:val="both"/>
              <w:rPr>
                <w:rFonts w:ascii="Times New Roman" w:hAnsi="Times New Roman" w:cs="Times New Roman"/>
                <w:sz w:val="28"/>
                <w:szCs w:val="28"/>
                <w:lang w:val="uk-UA"/>
              </w:rPr>
            </w:pPr>
            <w:r w:rsidRPr="002D4D77">
              <w:rPr>
                <w:rFonts w:ascii="Times New Roman" w:hAnsi="Times New Roman" w:cs="Times New Roman"/>
                <w:sz w:val="28"/>
                <w:szCs w:val="28"/>
                <w:lang w:val="uk-UA"/>
              </w:rPr>
              <w:t>Укладачі:</w:t>
            </w:r>
          </w:p>
        </w:tc>
        <w:tc>
          <w:tcPr>
            <w:tcW w:w="3793" w:type="dxa"/>
          </w:tcPr>
          <w:p w:rsidR="002D4D77" w:rsidRPr="002D4D77" w:rsidRDefault="002D4D77" w:rsidP="002D4D77">
            <w:pPr>
              <w:spacing w:line="312" w:lineRule="auto"/>
              <w:jc w:val="both"/>
              <w:rPr>
                <w:rFonts w:ascii="Times New Roman" w:hAnsi="Times New Roman" w:cs="Times New Roman"/>
                <w:sz w:val="28"/>
                <w:szCs w:val="28"/>
                <w:lang w:val="uk-UA"/>
              </w:rPr>
            </w:pPr>
            <w:r w:rsidRPr="002D4D77">
              <w:rPr>
                <w:rFonts w:ascii="Times New Roman" w:hAnsi="Times New Roman" w:cs="Times New Roman"/>
                <w:sz w:val="28"/>
                <w:szCs w:val="28"/>
                <w:lang w:val="uk-UA"/>
              </w:rPr>
              <w:t>Огнєв В.А.</w:t>
            </w:r>
          </w:p>
        </w:tc>
      </w:tr>
      <w:tr w:rsidR="002D4D77" w:rsidRPr="002D4D77" w:rsidTr="002D4D77">
        <w:tc>
          <w:tcPr>
            <w:tcW w:w="1985" w:type="dxa"/>
          </w:tcPr>
          <w:p w:rsidR="002D4D77" w:rsidRPr="002D4D77" w:rsidRDefault="002D4D77" w:rsidP="002D4D77">
            <w:pPr>
              <w:spacing w:line="312" w:lineRule="auto"/>
              <w:jc w:val="both"/>
              <w:rPr>
                <w:rFonts w:ascii="Times New Roman" w:hAnsi="Times New Roman" w:cs="Times New Roman"/>
                <w:sz w:val="28"/>
                <w:szCs w:val="28"/>
                <w:lang w:val="uk-UA"/>
              </w:rPr>
            </w:pPr>
          </w:p>
        </w:tc>
        <w:tc>
          <w:tcPr>
            <w:tcW w:w="3793" w:type="dxa"/>
          </w:tcPr>
          <w:p w:rsidR="002D4D77" w:rsidRPr="002D4D77" w:rsidRDefault="002D4D77" w:rsidP="002D4D77">
            <w:pPr>
              <w:spacing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Помогайбо К.Г.</w:t>
            </w:r>
          </w:p>
        </w:tc>
      </w:tr>
      <w:tr w:rsidR="002D4D77" w:rsidRPr="002D4D77" w:rsidTr="002D4D77">
        <w:tc>
          <w:tcPr>
            <w:tcW w:w="1985" w:type="dxa"/>
          </w:tcPr>
          <w:p w:rsidR="002D4D77" w:rsidRPr="002D4D77" w:rsidRDefault="002D4D77" w:rsidP="002D4D77">
            <w:pPr>
              <w:spacing w:line="312" w:lineRule="auto"/>
              <w:jc w:val="both"/>
              <w:rPr>
                <w:rFonts w:ascii="Times New Roman" w:hAnsi="Times New Roman" w:cs="Times New Roman"/>
                <w:sz w:val="28"/>
                <w:szCs w:val="28"/>
                <w:lang w:val="uk-UA"/>
              </w:rPr>
            </w:pPr>
          </w:p>
        </w:tc>
        <w:tc>
          <w:tcPr>
            <w:tcW w:w="3793" w:type="dxa"/>
          </w:tcPr>
          <w:p w:rsidR="002D4D77" w:rsidRPr="002D4D77" w:rsidRDefault="002D4D77" w:rsidP="002D4D77">
            <w:pPr>
              <w:spacing w:line="312" w:lineRule="auto"/>
              <w:jc w:val="both"/>
              <w:rPr>
                <w:rFonts w:ascii="Times New Roman" w:hAnsi="Times New Roman" w:cs="Times New Roman"/>
                <w:sz w:val="28"/>
                <w:szCs w:val="28"/>
                <w:lang w:val="uk-UA"/>
              </w:rPr>
            </w:pPr>
            <w:r w:rsidRPr="002D4D77">
              <w:rPr>
                <w:rFonts w:ascii="Times New Roman" w:hAnsi="Times New Roman" w:cs="Times New Roman"/>
                <w:sz w:val="28"/>
                <w:szCs w:val="28"/>
                <w:lang w:val="uk-UA"/>
              </w:rPr>
              <w:t>Чухно І.А.</w:t>
            </w:r>
          </w:p>
        </w:tc>
      </w:tr>
      <w:tr w:rsidR="002D4D77" w:rsidRPr="002D4D77" w:rsidTr="002D4D77">
        <w:tc>
          <w:tcPr>
            <w:tcW w:w="1985" w:type="dxa"/>
          </w:tcPr>
          <w:p w:rsidR="002D4D77" w:rsidRPr="002D4D77" w:rsidRDefault="002D4D77" w:rsidP="002D4D77">
            <w:pPr>
              <w:spacing w:line="312" w:lineRule="auto"/>
              <w:jc w:val="both"/>
              <w:rPr>
                <w:rFonts w:ascii="Times New Roman" w:hAnsi="Times New Roman" w:cs="Times New Roman"/>
                <w:sz w:val="28"/>
                <w:szCs w:val="28"/>
                <w:lang w:val="uk-UA"/>
              </w:rPr>
            </w:pPr>
          </w:p>
        </w:tc>
        <w:tc>
          <w:tcPr>
            <w:tcW w:w="3793" w:type="dxa"/>
          </w:tcPr>
          <w:p w:rsidR="002D4D77" w:rsidRPr="002D4D77" w:rsidRDefault="002D4D77" w:rsidP="002D4D77">
            <w:pPr>
              <w:spacing w:line="312" w:lineRule="auto"/>
              <w:jc w:val="both"/>
              <w:rPr>
                <w:rFonts w:ascii="Times New Roman" w:hAnsi="Times New Roman" w:cs="Times New Roman"/>
                <w:sz w:val="28"/>
                <w:szCs w:val="28"/>
                <w:lang w:val="uk-UA"/>
              </w:rPr>
            </w:pPr>
          </w:p>
        </w:tc>
      </w:tr>
    </w:tbl>
    <w:p w:rsidR="002D4D77" w:rsidRPr="002D4D77" w:rsidRDefault="002D4D77" w:rsidP="002D4D77">
      <w:pPr>
        <w:spacing w:after="0" w:line="312" w:lineRule="auto"/>
        <w:ind w:firstLine="851"/>
        <w:jc w:val="both"/>
        <w:rPr>
          <w:rFonts w:ascii="Times New Roman" w:eastAsia="Calibri" w:hAnsi="Times New Roman" w:cs="Times New Roman"/>
          <w:sz w:val="28"/>
          <w:szCs w:val="28"/>
          <w:lang w:val="uk-UA"/>
        </w:rPr>
      </w:pPr>
    </w:p>
    <w:p w:rsidR="002D4D77" w:rsidRPr="002D4D77" w:rsidRDefault="002D4D77" w:rsidP="002D4D77">
      <w:pPr>
        <w:spacing w:after="0" w:line="240" w:lineRule="auto"/>
        <w:ind w:firstLine="2552"/>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rPr>
          <w:rFonts w:ascii="Times New Roman" w:eastAsia="Calibri" w:hAnsi="Times New Roman" w:cs="Times New Roman"/>
          <w:sz w:val="28"/>
          <w:szCs w:val="28"/>
          <w:lang w:val="uk-UA"/>
        </w:rPr>
      </w:pPr>
    </w:p>
    <w:p w:rsidR="002D4D77" w:rsidRPr="002D4D77" w:rsidRDefault="002D4D77" w:rsidP="002D4D77">
      <w:pPr>
        <w:spacing w:after="0" w:line="240" w:lineRule="auto"/>
        <w:jc w:val="both"/>
        <w:rPr>
          <w:rFonts w:ascii="Times New Roman" w:hAnsi="Times New Roman" w:cs="Times New Roman"/>
          <w:sz w:val="28"/>
          <w:szCs w:val="28"/>
          <w:lang w:val="uk-UA"/>
        </w:rPr>
      </w:pPr>
    </w:p>
    <w:p w:rsidR="002D4D77" w:rsidRPr="002D4D77" w:rsidRDefault="002D4D77" w:rsidP="002D4D77">
      <w:pPr>
        <w:spacing w:after="0" w:line="240" w:lineRule="auto"/>
        <w:jc w:val="both"/>
        <w:rPr>
          <w:rFonts w:ascii="Times New Roman" w:hAnsi="Times New Roman" w:cs="Times New Roman"/>
          <w:sz w:val="28"/>
          <w:szCs w:val="28"/>
          <w:lang w:val="uk-UA"/>
        </w:rPr>
      </w:pPr>
      <w:r w:rsidRPr="002D4D77">
        <w:rPr>
          <w:rFonts w:ascii="Times New Roman" w:hAnsi="Times New Roman" w:cs="Times New Roman"/>
          <w:sz w:val="28"/>
          <w:szCs w:val="28"/>
          <w:lang w:val="uk-UA"/>
        </w:rPr>
        <w:br w:type="page"/>
      </w:r>
    </w:p>
    <w:p w:rsidR="00FA1B53" w:rsidRPr="007138CA" w:rsidRDefault="007138CA" w:rsidP="002D4D7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РЕКОМЕНДАЦІЇ ПО ВИВЧЕННЮ ТЕМИ</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Мета заняття:</w:t>
      </w:r>
      <w:r w:rsidRPr="00596BE9">
        <w:rPr>
          <w:rFonts w:ascii="Times New Roman" w:hAnsi="Times New Roman" w:cs="Times New Roman"/>
          <w:sz w:val="28"/>
          <w:szCs w:val="28"/>
        </w:rPr>
        <w:t xml:space="preserve"> Засвоїти визначення і методику розрахунку всіх видів відносних показників.</w:t>
      </w:r>
    </w:p>
    <w:p w:rsidR="00FA1B53" w:rsidRPr="00596BE9" w:rsidRDefault="00152AEB" w:rsidP="00910ABD">
      <w:pPr>
        <w:spacing w:after="0" w:line="240" w:lineRule="auto"/>
        <w:ind w:firstLine="851"/>
        <w:jc w:val="both"/>
        <w:rPr>
          <w:rFonts w:ascii="Times New Roman" w:hAnsi="Times New Roman" w:cs="Times New Roman"/>
          <w:b/>
          <w:sz w:val="28"/>
          <w:szCs w:val="28"/>
          <w:lang w:val="en-US"/>
        </w:rPr>
      </w:pPr>
      <w:r w:rsidRPr="00596BE9">
        <w:rPr>
          <w:rFonts w:ascii="Times New Roman" w:hAnsi="Times New Roman" w:cs="Times New Roman"/>
          <w:b/>
          <w:sz w:val="28"/>
          <w:szCs w:val="28"/>
          <w:lang w:val="uk-UA"/>
        </w:rPr>
        <w:t>З</w:t>
      </w:r>
      <w:r w:rsidR="00FA1B53" w:rsidRPr="00596BE9">
        <w:rPr>
          <w:rFonts w:ascii="Times New Roman" w:hAnsi="Times New Roman" w:cs="Times New Roman"/>
          <w:b/>
          <w:sz w:val="28"/>
          <w:szCs w:val="28"/>
        </w:rPr>
        <w:t>нати:</w:t>
      </w:r>
    </w:p>
    <w:p w:rsidR="00681E8C" w:rsidRPr="00596BE9" w:rsidRDefault="00975B67" w:rsidP="00910ABD">
      <w:pPr>
        <w:pStyle w:val="a3"/>
        <w:numPr>
          <w:ilvl w:val="0"/>
          <w:numId w:val="1"/>
        </w:numPr>
        <w:shd w:val="clear" w:color="auto" w:fill="FFFFFF"/>
        <w:tabs>
          <w:tab w:val="left" w:pos="709"/>
          <w:tab w:val="left" w:pos="1276"/>
        </w:tabs>
        <w:autoSpaceDE w:val="0"/>
        <w:autoSpaceDN w:val="0"/>
        <w:adjustRightInd w:val="0"/>
        <w:ind w:left="0" w:firstLine="851"/>
        <w:jc w:val="both"/>
        <w:rPr>
          <w:b/>
          <w:i/>
          <w:snapToGrid w:val="0"/>
          <w:color w:val="000000" w:themeColor="text1"/>
          <w:spacing w:val="-4"/>
          <w:sz w:val="28"/>
          <w:szCs w:val="28"/>
        </w:rPr>
      </w:pPr>
      <w:r w:rsidRPr="00596BE9">
        <w:rPr>
          <w:b/>
          <w:i/>
          <w:snapToGrid w:val="0"/>
          <w:color w:val="000000" w:themeColor="text1"/>
          <w:spacing w:val="-4"/>
          <w:sz w:val="28"/>
          <w:szCs w:val="28"/>
          <w:lang w:val="uk-UA"/>
        </w:rPr>
        <w:t>п</w:t>
      </w:r>
      <w:r w:rsidRPr="00596BE9">
        <w:rPr>
          <w:b/>
          <w:i/>
          <w:snapToGrid w:val="0"/>
          <w:color w:val="000000" w:themeColor="text1"/>
          <w:spacing w:val="-4"/>
          <w:sz w:val="28"/>
          <w:szCs w:val="28"/>
        </w:rPr>
        <w:t>рог</w:t>
      </w:r>
      <w:r w:rsidRPr="00596BE9">
        <w:rPr>
          <w:b/>
          <w:i/>
          <w:snapToGrid w:val="0"/>
          <w:color w:val="000000" w:themeColor="text1"/>
          <w:spacing w:val="-4"/>
          <w:sz w:val="28"/>
          <w:szCs w:val="28"/>
          <w:lang w:val="uk-UA"/>
        </w:rPr>
        <w:t>рамні питання</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поняття про статистичні показники, їх види, форми подання;</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абсолютні дані, відносні величини, їх практичне значення;</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види відносних величин, методика їх розрахунку і методичні основи</w:t>
      </w:r>
      <w:r w:rsidR="00975B67" w:rsidRPr="00596BE9">
        <w:rPr>
          <w:rFonts w:ascii="Times New Roman" w:hAnsi="Times New Roman" w:cs="Times New Roman"/>
          <w:sz w:val="28"/>
          <w:szCs w:val="28"/>
          <w:lang w:val="uk-UA"/>
        </w:rPr>
        <w:t>, що</w:t>
      </w:r>
      <w:r w:rsidR="00FA1B53" w:rsidRPr="00596BE9">
        <w:rPr>
          <w:rFonts w:ascii="Times New Roman" w:hAnsi="Times New Roman" w:cs="Times New Roman"/>
          <w:sz w:val="28"/>
          <w:szCs w:val="28"/>
        </w:rPr>
        <w:t xml:space="preserve"> застосовуються для аналізу даних;</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975B67"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поняття і види структури медико-біологічних даних, структурні зміни, особливості їх аналізу.</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975B67"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lang w:val="uk-UA"/>
        </w:rPr>
        <w:t>В</w:t>
      </w:r>
      <w:r w:rsidR="00FA1B53" w:rsidRPr="00596BE9">
        <w:rPr>
          <w:rFonts w:ascii="Times New Roman" w:hAnsi="Times New Roman" w:cs="Times New Roman"/>
          <w:b/>
          <w:i/>
          <w:sz w:val="28"/>
          <w:szCs w:val="28"/>
        </w:rPr>
        <w:t>міти:</w:t>
      </w:r>
    </w:p>
    <w:p w:rsidR="00FA1B53" w:rsidRPr="00596BE9" w:rsidRDefault="00C41BD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2D4D77">
        <w:rPr>
          <w:rFonts w:ascii="Times New Roman" w:hAnsi="Times New Roman" w:cs="Times New Roman"/>
          <w:sz w:val="28"/>
          <w:szCs w:val="28"/>
          <w:lang w:val="uk-UA"/>
        </w:rPr>
        <w:t> </w:t>
      </w:r>
      <w:r w:rsidR="00FA1B53" w:rsidRPr="00596BE9">
        <w:rPr>
          <w:rFonts w:ascii="Times New Roman" w:hAnsi="Times New Roman" w:cs="Times New Roman"/>
          <w:sz w:val="28"/>
          <w:szCs w:val="28"/>
        </w:rPr>
        <w:t>розраховувати інтенсивний, екстенсивний показник, показник співвідношення і наочності і застосовувати їх в практичній діяльності.</w:t>
      </w:r>
    </w:p>
    <w:p w:rsidR="001B3698" w:rsidRDefault="001B3698" w:rsidP="001B3698">
      <w:pPr>
        <w:spacing w:after="0" w:line="240" w:lineRule="auto"/>
        <w:jc w:val="center"/>
        <w:rPr>
          <w:rFonts w:ascii="Times New Roman" w:hAnsi="Times New Roman" w:cs="Times New Roman"/>
          <w:b/>
          <w:sz w:val="28"/>
          <w:szCs w:val="28"/>
          <w:lang w:val="uk-UA"/>
        </w:rPr>
      </w:pPr>
    </w:p>
    <w:p w:rsidR="008405F5" w:rsidRPr="00596BE9" w:rsidRDefault="008405F5"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Рекомен</w:t>
      </w:r>
      <w:r w:rsidRPr="00596BE9">
        <w:rPr>
          <w:rFonts w:ascii="Times New Roman" w:hAnsi="Times New Roman" w:cs="Times New Roman"/>
          <w:b/>
          <w:sz w:val="28"/>
          <w:szCs w:val="28"/>
          <w:lang w:val="uk-UA"/>
        </w:rPr>
        <w:t>дована</w:t>
      </w:r>
      <w:r w:rsidRPr="00596BE9">
        <w:rPr>
          <w:rFonts w:ascii="Times New Roman" w:hAnsi="Times New Roman" w:cs="Times New Roman"/>
          <w:b/>
          <w:sz w:val="28"/>
          <w:szCs w:val="28"/>
        </w:rPr>
        <w:t xml:space="preserve"> л</w:t>
      </w:r>
      <w:r w:rsidRPr="00596BE9">
        <w:rPr>
          <w:rFonts w:ascii="Times New Roman" w:hAnsi="Times New Roman" w:cs="Times New Roman"/>
          <w:b/>
          <w:sz w:val="28"/>
          <w:szCs w:val="28"/>
          <w:lang w:val="uk-UA"/>
        </w:rPr>
        <w:t>і</w:t>
      </w:r>
      <w:r w:rsidRPr="00596BE9">
        <w:rPr>
          <w:rFonts w:ascii="Times New Roman" w:hAnsi="Times New Roman" w:cs="Times New Roman"/>
          <w:b/>
          <w:sz w:val="28"/>
          <w:szCs w:val="28"/>
        </w:rPr>
        <w:t>тература</w:t>
      </w:r>
    </w:p>
    <w:p w:rsidR="008405F5" w:rsidRPr="00596BE9" w:rsidRDefault="008405F5" w:rsidP="002D4D77">
      <w:pPr>
        <w:widowControl w:val="0"/>
        <w:tabs>
          <w:tab w:val="left" w:pos="851"/>
        </w:tabs>
        <w:spacing w:after="0" w:line="240" w:lineRule="auto"/>
        <w:jc w:val="center"/>
        <w:rPr>
          <w:rFonts w:ascii="Times New Roman" w:eastAsia="Times New Roman" w:hAnsi="Times New Roman" w:cs="Times New Roman"/>
          <w:b/>
          <w:bCs/>
          <w:sz w:val="28"/>
          <w:szCs w:val="28"/>
          <w:lang w:eastAsia="ru-RU"/>
        </w:rPr>
      </w:pPr>
      <w:r w:rsidRPr="00596BE9">
        <w:rPr>
          <w:rFonts w:ascii="Times New Roman" w:eastAsia="Times New Roman" w:hAnsi="Times New Roman" w:cs="Times New Roman"/>
          <w:b/>
          <w:bCs/>
          <w:sz w:val="28"/>
          <w:szCs w:val="28"/>
          <w:lang w:eastAsia="ru-RU"/>
        </w:rPr>
        <w:t>Базова л</w:t>
      </w:r>
      <w:r w:rsidRPr="00596BE9">
        <w:rPr>
          <w:rFonts w:ascii="Times New Roman" w:eastAsia="Times New Roman" w:hAnsi="Times New Roman" w:cs="Times New Roman"/>
          <w:b/>
          <w:bCs/>
          <w:sz w:val="28"/>
          <w:szCs w:val="28"/>
          <w:lang w:val="uk-UA" w:eastAsia="ru-RU"/>
        </w:rPr>
        <w:t>і</w:t>
      </w:r>
      <w:r w:rsidRPr="00596BE9">
        <w:rPr>
          <w:rFonts w:ascii="Times New Roman" w:eastAsia="Times New Roman" w:hAnsi="Times New Roman" w:cs="Times New Roman"/>
          <w:b/>
          <w:bCs/>
          <w:sz w:val="28"/>
          <w:szCs w:val="28"/>
          <w:lang w:eastAsia="ru-RU"/>
        </w:rPr>
        <w:t>тература</w:t>
      </w:r>
    </w:p>
    <w:p w:rsidR="008405F5" w:rsidRPr="00596BE9" w:rsidRDefault="008405F5" w:rsidP="00910ABD">
      <w:pPr>
        <w:widowControl w:val="0"/>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1. Біостатистика / за заг. ред. чл.-кор. АМН України, проф. В.Ф. Москаленка. – К. : Книга плюс, 2009. − С. 72-85.</w:t>
      </w:r>
    </w:p>
    <w:p w:rsidR="008405F5" w:rsidRPr="00596BE9" w:rsidRDefault="008405F5" w:rsidP="00910ABD">
      <w:pPr>
        <w:widowControl w:val="0"/>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2. Социальная медицина и организация здравоохранения / под общ. ред. Ю.В. Вороненка, В.Ф. Москаленко. – Тернополь : Укрмедкнига. 2000. –</w:t>
      </w:r>
      <w:r w:rsidRPr="00596BE9">
        <w:rPr>
          <w:rFonts w:ascii="Times New Roman" w:eastAsia="Times New Roman" w:hAnsi="Times New Roman" w:cs="Times New Roman"/>
          <w:sz w:val="28"/>
          <w:szCs w:val="28"/>
          <w:lang w:eastAsia="ru-RU"/>
        </w:rPr>
        <w:t xml:space="preserve"> </w:t>
      </w:r>
      <w:r w:rsidRPr="00596BE9">
        <w:rPr>
          <w:rFonts w:ascii="Times New Roman" w:eastAsia="Times New Roman" w:hAnsi="Times New Roman" w:cs="Times New Roman"/>
          <w:sz w:val="28"/>
          <w:szCs w:val="28"/>
          <w:lang w:eastAsia="ru-RU"/>
        </w:rPr>
        <w:br/>
      </w:r>
      <w:r w:rsidRPr="00596BE9">
        <w:rPr>
          <w:rFonts w:ascii="Times New Roman" w:eastAsia="Times New Roman" w:hAnsi="Times New Roman" w:cs="Times New Roman"/>
          <w:color w:val="000000" w:themeColor="text1"/>
          <w:sz w:val="28"/>
          <w:szCs w:val="28"/>
          <w:lang w:eastAsia="ru-RU"/>
        </w:rPr>
        <w:t>С. 43-47.</w:t>
      </w:r>
    </w:p>
    <w:p w:rsidR="008405F5" w:rsidRPr="00596BE9" w:rsidRDefault="008405F5" w:rsidP="00910ABD">
      <w:pPr>
        <w:widowControl w:val="0"/>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3. Социальная гигиена и организация здравоохранения / под ред. Н.Ф. Серенко, В.В. Ермакова. – М. : Медицина, 1984. – С. 113-123.</w:t>
      </w:r>
    </w:p>
    <w:p w:rsidR="008405F5" w:rsidRPr="00596BE9" w:rsidRDefault="008405F5" w:rsidP="00910ABD">
      <w:pPr>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4. Тестовые задачи по социальной медицине, организации здравоохранения и биостатистике : учеб. пособ. для студентов мед. ф-тов / под ред. В.А. Огнева. – Харьков : Майдан, 2005. – С. 27-35.</w:t>
      </w:r>
    </w:p>
    <w:p w:rsidR="008405F5" w:rsidRPr="00596BE9" w:rsidRDefault="008405F5" w:rsidP="00910ABD">
      <w:pPr>
        <w:tabs>
          <w:tab w:val="left" w:pos="1134"/>
        </w:tabs>
        <w:spacing w:after="0" w:line="240" w:lineRule="auto"/>
        <w:ind w:firstLine="851"/>
        <w:contextualSpacing/>
        <w:jc w:val="both"/>
        <w:rPr>
          <w:rFonts w:ascii="Times New Roman" w:eastAsia="Times New Roman" w:hAnsi="Times New Roman" w:cs="Times New Roman"/>
          <w:color w:val="000000" w:themeColor="text1"/>
          <w:sz w:val="28"/>
          <w:szCs w:val="28"/>
          <w:lang w:eastAsia="ru-RU"/>
        </w:rPr>
      </w:pPr>
      <w:r w:rsidRPr="00596BE9">
        <w:rPr>
          <w:rFonts w:ascii="Times New Roman" w:eastAsia="Times New Roman" w:hAnsi="Times New Roman" w:cs="Times New Roman"/>
          <w:color w:val="000000" w:themeColor="text1"/>
          <w:sz w:val="28"/>
          <w:szCs w:val="28"/>
          <w:lang w:eastAsia="ru-RU"/>
        </w:rPr>
        <w:t>5. </w:t>
      </w:r>
      <w:r w:rsidRPr="00596BE9">
        <w:rPr>
          <w:rFonts w:ascii="Times New Roman" w:hAnsi="Times New Roman" w:cs="Times New Roman"/>
          <w:color w:val="000000" w:themeColor="text1"/>
          <w:sz w:val="28"/>
          <w:szCs w:val="28"/>
        </w:rPr>
        <w:t>Пособие по социальной медицине и организации здравоохранения / под ред. Ю.В. Вороненко. – Киев</w:t>
      </w:r>
      <w:r w:rsidR="001B3698" w:rsidRPr="007471DA">
        <w:rPr>
          <w:rFonts w:ascii="Times New Roman" w:hAnsi="Times New Roman" w:cs="Times New Roman"/>
          <w:color w:val="000000" w:themeColor="text1"/>
          <w:sz w:val="28"/>
          <w:szCs w:val="28"/>
        </w:rPr>
        <w:t xml:space="preserve"> </w:t>
      </w:r>
      <w:r w:rsidRPr="00596BE9">
        <w:rPr>
          <w:rFonts w:ascii="Times New Roman" w:hAnsi="Times New Roman" w:cs="Times New Roman"/>
          <w:color w:val="000000" w:themeColor="text1"/>
          <w:sz w:val="28"/>
          <w:szCs w:val="28"/>
        </w:rPr>
        <w:t>: Здоровье, 2002. – С.11-22.</w:t>
      </w:r>
    </w:p>
    <w:p w:rsidR="008405F5" w:rsidRPr="00596BE9" w:rsidRDefault="008405F5" w:rsidP="00910ABD">
      <w:pPr>
        <w:tabs>
          <w:tab w:val="left" w:pos="426"/>
          <w:tab w:val="left" w:pos="540"/>
          <w:tab w:val="num" w:pos="720"/>
          <w:tab w:val="left" w:pos="851"/>
        </w:tabs>
        <w:spacing w:after="0" w:line="240" w:lineRule="auto"/>
        <w:ind w:firstLine="851"/>
        <w:rPr>
          <w:rFonts w:ascii="Times New Roman" w:eastAsia="Times New Roman" w:hAnsi="Times New Roman" w:cs="Times New Roman"/>
          <w:b/>
          <w:bCs/>
          <w:color w:val="000000" w:themeColor="text1"/>
          <w:sz w:val="28"/>
          <w:szCs w:val="28"/>
          <w:lang w:val="uk-UA" w:eastAsia="ru-RU"/>
        </w:rPr>
      </w:pPr>
    </w:p>
    <w:p w:rsidR="008405F5" w:rsidRPr="00596BE9" w:rsidRDefault="008405F5" w:rsidP="002D4D77">
      <w:pPr>
        <w:tabs>
          <w:tab w:val="left" w:pos="426"/>
          <w:tab w:val="left" w:pos="540"/>
          <w:tab w:val="num" w:pos="720"/>
          <w:tab w:val="left" w:pos="851"/>
        </w:tabs>
        <w:spacing w:after="0" w:line="240" w:lineRule="auto"/>
        <w:jc w:val="center"/>
        <w:rPr>
          <w:rFonts w:ascii="Times New Roman" w:eastAsia="Times New Roman" w:hAnsi="Times New Roman" w:cs="Times New Roman"/>
          <w:b/>
          <w:bCs/>
          <w:color w:val="000000" w:themeColor="text1"/>
          <w:sz w:val="28"/>
          <w:szCs w:val="28"/>
          <w:lang w:eastAsia="ru-RU"/>
        </w:rPr>
      </w:pPr>
      <w:r w:rsidRPr="00596BE9">
        <w:rPr>
          <w:rFonts w:ascii="Times New Roman" w:eastAsia="Times New Roman" w:hAnsi="Times New Roman" w:cs="Times New Roman"/>
          <w:b/>
          <w:bCs/>
          <w:color w:val="000000" w:themeColor="text1"/>
          <w:sz w:val="28"/>
          <w:szCs w:val="28"/>
          <w:lang w:val="uk-UA" w:eastAsia="ru-RU"/>
        </w:rPr>
        <w:t>Допоміжна</w:t>
      </w:r>
      <w:r w:rsidRPr="00596BE9">
        <w:rPr>
          <w:rFonts w:ascii="Times New Roman" w:eastAsia="Times New Roman" w:hAnsi="Times New Roman" w:cs="Times New Roman"/>
          <w:b/>
          <w:bCs/>
          <w:color w:val="000000" w:themeColor="text1"/>
          <w:sz w:val="28"/>
          <w:szCs w:val="28"/>
          <w:lang w:eastAsia="ru-RU"/>
        </w:rPr>
        <w:t xml:space="preserve"> л</w:t>
      </w:r>
      <w:r w:rsidRPr="00596BE9">
        <w:rPr>
          <w:rFonts w:ascii="Times New Roman" w:eastAsia="Times New Roman" w:hAnsi="Times New Roman" w:cs="Times New Roman"/>
          <w:b/>
          <w:bCs/>
          <w:color w:val="000000" w:themeColor="text1"/>
          <w:sz w:val="28"/>
          <w:szCs w:val="28"/>
          <w:lang w:val="uk-UA" w:eastAsia="ru-RU"/>
        </w:rPr>
        <w:t>і</w:t>
      </w:r>
      <w:r w:rsidRPr="00596BE9">
        <w:rPr>
          <w:rFonts w:ascii="Times New Roman" w:eastAsia="Times New Roman" w:hAnsi="Times New Roman" w:cs="Times New Roman"/>
          <w:b/>
          <w:bCs/>
          <w:color w:val="000000" w:themeColor="text1"/>
          <w:sz w:val="28"/>
          <w:szCs w:val="28"/>
          <w:lang w:eastAsia="ru-RU"/>
        </w:rPr>
        <w:t>тература</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pacing w:val="-4"/>
          <w:sz w:val="28"/>
          <w:szCs w:val="28"/>
          <w:lang w:eastAsia="ru-RU"/>
        </w:rPr>
      </w:pPr>
      <w:r w:rsidRPr="00596BE9">
        <w:rPr>
          <w:rFonts w:ascii="Times New Roman" w:eastAsia="Times New Roman" w:hAnsi="Times New Roman" w:cs="Times New Roman"/>
          <w:spacing w:val="-4"/>
          <w:sz w:val="28"/>
          <w:szCs w:val="28"/>
          <w:lang w:eastAsia="ru-RU"/>
        </w:rPr>
        <w:t>1.</w:t>
      </w:r>
      <w:r w:rsidRPr="00596BE9">
        <w:rPr>
          <w:rFonts w:ascii="Times New Roman" w:eastAsia="Times New Roman" w:hAnsi="Times New Roman" w:cs="Times New Roman"/>
          <w:spacing w:val="-4"/>
          <w:sz w:val="28"/>
          <w:szCs w:val="28"/>
          <w:lang w:val="uk-UA" w:eastAsia="ru-RU"/>
        </w:rPr>
        <w:t> </w:t>
      </w:r>
      <w:r w:rsidRPr="00596BE9">
        <w:rPr>
          <w:rFonts w:ascii="Times New Roman" w:eastAsia="Times New Roman" w:hAnsi="Times New Roman" w:cs="Times New Roman"/>
          <w:spacing w:val="-4"/>
          <w:sz w:val="28"/>
          <w:szCs w:val="28"/>
          <w:lang w:eastAsia="ru-RU"/>
        </w:rPr>
        <w:t xml:space="preserve">Альбом А. Введение в современную эпидемиологию </w:t>
      </w:r>
      <w:r w:rsidRPr="00596BE9">
        <w:rPr>
          <w:rFonts w:ascii="Times New Roman" w:eastAsia="Times New Roman" w:hAnsi="Times New Roman" w:cs="Times New Roman"/>
          <w:spacing w:val="-4"/>
          <w:sz w:val="28"/>
          <w:szCs w:val="28"/>
          <w:lang w:val="uk-UA" w:eastAsia="ru-RU"/>
        </w:rPr>
        <w:t>/ А. Альбом, С. </w:t>
      </w:r>
      <w:r w:rsidRPr="00596BE9">
        <w:rPr>
          <w:rFonts w:ascii="Times New Roman" w:eastAsia="Times New Roman" w:hAnsi="Times New Roman" w:cs="Times New Roman"/>
          <w:spacing w:val="-4"/>
          <w:sz w:val="28"/>
          <w:szCs w:val="28"/>
          <w:lang w:eastAsia="ru-RU"/>
        </w:rPr>
        <w:t>Норелл. – Таллинн, 1996. – 122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596BE9">
        <w:rPr>
          <w:rFonts w:ascii="Times New Roman" w:eastAsia="Times New Roman" w:hAnsi="Times New Roman" w:cs="Times New Roman"/>
          <w:sz w:val="28"/>
          <w:szCs w:val="28"/>
          <w:lang w:eastAsia="ru-RU"/>
        </w:rPr>
        <w:t>2.</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Власов В.В. Введение в доказательную медицину</w:t>
      </w:r>
      <w:r w:rsidRPr="00596BE9">
        <w:rPr>
          <w:rFonts w:ascii="Times New Roman" w:eastAsia="Times New Roman" w:hAnsi="Times New Roman" w:cs="Times New Roman"/>
          <w:sz w:val="28"/>
          <w:szCs w:val="28"/>
          <w:lang w:val="uk-UA" w:eastAsia="ru-RU"/>
        </w:rPr>
        <w:t xml:space="preserve"> / В.В. Власов.</w:t>
      </w:r>
      <w:r w:rsidRPr="00596BE9">
        <w:rPr>
          <w:rFonts w:ascii="Times New Roman" w:eastAsia="Times New Roman" w:hAnsi="Times New Roman" w:cs="Times New Roman"/>
          <w:sz w:val="28"/>
          <w:szCs w:val="28"/>
          <w:lang w:eastAsia="ru-RU"/>
        </w:rPr>
        <w:t xml:space="preserve"> – М. : Медиа Сфера, 2001. – 392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596BE9">
        <w:rPr>
          <w:rFonts w:ascii="Times New Roman" w:eastAsia="Times New Roman" w:hAnsi="Times New Roman" w:cs="Times New Roman"/>
          <w:sz w:val="28"/>
          <w:szCs w:val="28"/>
          <w:lang w:eastAsia="ru-RU"/>
        </w:rPr>
        <w:t>3.</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Герасимов А. Н. Медицинская статистика</w:t>
      </w:r>
      <w:r w:rsidRPr="00596BE9">
        <w:rPr>
          <w:rFonts w:ascii="Times New Roman" w:eastAsia="Times New Roman" w:hAnsi="Times New Roman" w:cs="Times New Roman"/>
          <w:sz w:val="28"/>
          <w:szCs w:val="28"/>
          <w:lang w:val="uk-UA" w:eastAsia="ru-RU"/>
        </w:rPr>
        <w:t xml:space="preserve"> / А.Н. Герасимов</w:t>
      </w:r>
      <w:r w:rsidRPr="00596BE9">
        <w:rPr>
          <w:rFonts w:ascii="Times New Roman" w:eastAsia="Times New Roman" w:hAnsi="Times New Roman" w:cs="Times New Roman"/>
          <w:sz w:val="28"/>
          <w:szCs w:val="28"/>
          <w:lang w:eastAsia="ru-RU"/>
        </w:rPr>
        <w:t>. – М. : ООО «Мед</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информ</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 xml:space="preserve">агентство», 2007. – 480 с. </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596BE9">
        <w:rPr>
          <w:rFonts w:ascii="Times New Roman" w:eastAsia="Times New Roman" w:hAnsi="Times New Roman" w:cs="Times New Roman"/>
          <w:sz w:val="28"/>
          <w:szCs w:val="28"/>
          <w:lang w:eastAsia="ru-RU"/>
        </w:rPr>
        <w:t>4.</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 xml:space="preserve">Зайцев В.М. Прикладная медицинская статистика </w:t>
      </w:r>
      <w:r w:rsidRPr="00596BE9">
        <w:rPr>
          <w:rFonts w:ascii="Times New Roman" w:eastAsia="Times New Roman" w:hAnsi="Times New Roman" w:cs="Times New Roman"/>
          <w:sz w:val="28"/>
          <w:szCs w:val="28"/>
          <w:lang w:val="uk-UA" w:eastAsia="ru-RU"/>
        </w:rPr>
        <w:t xml:space="preserve">/ В.М. Зайцев, </w:t>
      </w:r>
      <w:r w:rsidRPr="00596BE9">
        <w:rPr>
          <w:rFonts w:ascii="Times New Roman" w:eastAsia="Times New Roman" w:hAnsi="Times New Roman" w:cs="Times New Roman"/>
          <w:sz w:val="28"/>
          <w:szCs w:val="28"/>
          <w:lang w:eastAsia="ru-RU"/>
        </w:rPr>
        <w:t>В.Г.</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Лифляндский, В.И</w:t>
      </w:r>
      <w:r w:rsidRPr="00596BE9">
        <w:rPr>
          <w:rFonts w:ascii="Times New Roman" w:eastAsia="Times New Roman" w:hAnsi="Times New Roman" w:cs="Times New Roman"/>
          <w:sz w:val="28"/>
          <w:szCs w:val="28"/>
          <w:lang w:val="uk-UA" w:eastAsia="ru-RU"/>
        </w:rPr>
        <w:t>.</w:t>
      </w:r>
      <w:r w:rsidRPr="00596BE9">
        <w:rPr>
          <w:rFonts w:ascii="Times New Roman" w:eastAsia="Times New Roman" w:hAnsi="Times New Roman" w:cs="Times New Roman"/>
          <w:sz w:val="28"/>
          <w:szCs w:val="28"/>
          <w:lang w:eastAsia="ru-RU"/>
        </w:rPr>
        <w:t xml:space="preserve"> Маринкин. – СПб.</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 ООО «Изд</w:t>
      </w:r>
      <w:r w:rsidRPr="00596BE9">
        <w:rPr>
          <w:rFonts w:ascii="Times New Roman" w:eastAsia="Times New Roman" w:hAnsi="Times New Roman" w:cs="Times New Roman"/>
          <w:sz w:val="28"/>
          <w:szCs w:val="28"/>
          <w:lang w:val="uk-UA" w:eastAsia="ru-RU"/>
        </w:rPr>
        <w:t>-</w:t>
      </w:r>
      <w:r w:rsidRPr="00596BE9">
        <w:rPr>
          <w:rFonts w:ascii="Times New Roman" w:eastAsia="Times New Roman" w:hAnsi="Times New Roman" w:cs="Times New Roman"/>
          <w:sz w:val="28"/>
          <w:szCs w:val="28"/>
          <w:lang w:eastAsia="ru-RU"/>
        </w:rPr>
        <w:t>во ФОЛИАНТ», 2003. – 432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596BE9">
        <w:rPr>
          <w:rFonts w:ascii="Times New Roman" w:eastAsia="Times New Roman" w:hAnsi="Times New Roman" w:cs="Times New Roman"/>
          <w:sz w:val="28"/>
          <w:szCs w:val="28"/>
          <w:lang w:eastAsia="ru-RU"/>
        </w:rPr>
        <w:t>5.</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 xml:space="preserve">Общая теория статистики: </w:t>
      </w:r>
      <w:r w:rsidRPr="00596BE9">
        <w:rPr>
          <w:rFonts w:ascii="Times New Roman" w:eastAsia="Times New Roman" w:hAnsi="Times New Roman" w:cs="Times New Roman"/>
          <w:sz w:val="28"/>
          <w:szCs w:val="28"/>
          <w:lang w:val="uk-UA" w:eastAsia="ru-RU"/>
        </w:rPr>
        <w:t>у</w:t>
      </w:r>
      <w:r w:rsidRPr="00596BE9">
        <w:rPr>
          <w:rFonts w:ascii="Times New Roman" w:eastAsia="Times New Roman" w:hAnsi="Times New Roman" w:cs="Times New Roman"/>
          <w:sz w:val="28"/>
          <w:szCs w:val="28"/>
          <w:lang w:eastAsia="ru-RU"/>
        </w:rPr>
        <w:t xml:space="preserve">чебник / </w:t>
      </w:r>
      <w:r w:rsidRPr="00596BE9">
        <w:rPr>
          <w:rFonts w:ascii="Times New Roman" w:eastAsia="Times New Roman" w:hAnsi="Times New Roman" w:cs="Times New Roman"/>
          <w:sz w:val="28"/>
          <w:szCs w:val="28"/>
          <w:lang w:val="uk-UA" w:eastAsia="ru-RU"/>
        </w:rPr>
        <w:t>п</w:t>
      </w:r>
      <w:r w:rsidRPr="00596BE9">
        <w:rPr>
          <w:rFonts w:ascii="Times New Roman" w:eastAsia="Times New Roman" w:hAnsi="Times New Roman" w:cs="Times New Roman"/>
          <w:sz w:val="28"/>
          <w:szCs w:val="28"/>
          <w:lang w:eastAsia="ru-RU"/>
        </w:rPr>
        <w:t>од ред. чл.-корр. РАН И.И. Елисеевой. − 4-е изд., перераб. и доп. − М.</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 xml:space="preserve">: Финансы и Статистика, 2000. − </w:t>
      </w:r>
      <w:r w:rsidRPr="00596BE9">
        <w:rPr>
          <w:rFonts w:ascii="Times New Roman" w:eastAsia="Times New Roman" w:hAnsi="Times New Roman" w:cs="Times New Roman"/>
          <w:sz w:val="28"/>
          <w:szCs w:val="28"/>
          <w:lang w:val="uk-UA" w:eastAsia="ru-RU"/>
        </w:rPr>
        <w:br/>
      </w:r>
      <w:r w:rsidRPr="00596BE9">
        <w:rPr>
          <w:rFonts w:ascii="Times New Roman" w:eastAsia="Times New Roman" w:hAnsi="Times New Roman" w:cs="Times New Roman"/>
          <w:sz w:val="28"/>
          <w:szCs w:val="28"/>
          <w:lang w:eastAsia="ru-RU"/>
        </w:rPr>
        <w:t>480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596BE9">
        <w:rPr>
          <w:rFonts w:ascii="Times New Roman" w:eastAsia="Times New Roman" w:hAnsi="Times New Roman" w:cs="Times New Roman"/>
          <w:sz w:val="28"/>
          <w:szCs w:val="28"/>
          <w:lang w:val="uk-UA" w:eastAsia="ru-RU"/>
        </w:rPr>
        <w:lastRenderedPageBreak/>
        <w:t>6. Основы доказательной медицины / под ред.</w:t>
      </w:r>
      <w:r w:rsidR="001B3698" w:rsidRPr="001B3698">
        <w:rPr>
          <w:rFonts w:ascii="Times New Roman" w:eastAsia="Times New Roman" w:hAnsi="Times New Roman" w:cs="Times New Roman"/>
          <w:sz w:val="28"/>
          <w:szCs w:val="28"/>
          <w:lang w:eastAsia="ru-RU"/>
        </w:rPr>
        <w:t xml:space="preserve"> </w:t>
      </w:r>
      <w:r w:rsidRPr="00596BE9">
        <w:rPr>
          <w:rFonts w:ascii="Times New Roman" w:eastAsia="Times New Roman" w:hAnsi="Times New Roman" w:cs="Times New Roman"/>
          <w:sz w:val="28"/>
          <w:szCs w:val="28"/>
          <w:lang w:val="uk-UA" w:eastAsia="ru-RU"/>
        </w:rPr>
        <w:t>М.П. Скакун. – Тернополь : Укрмедкнига, 2005. – 244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596BE9">
        <w:rPr>
          <w:rFonts w:ascii="Times New Roman" w:eastAsia="Times New Roman" w:hAnsi="Times New Roman" w:cs="Times New Roman"/>
          <w:sz w:val="28"/>
          <w:szCs w:val="28"/>
          <w:lang w:eastAsia="ru-RU"/>
        </w:rPr>
        <w:t>7.</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Реброва О.Ю. Статистический анализ медицинских данных. Применение пакета прикладных программ STATISTICA</w:t>
      </w:r>
      <w:r w:rsidRPr="00596BE9">
        <w:rPr>
          <w:rFonts w:ascii="Times New Roman" w:eastAsia="Times New Roman" w:hAnsi="Times New Roman" w:cs="Times New Roman"/>
          <w:sz w:val="28"/>
          <w:szCs w:val="28"/>
          <w:lang w:val="uk-UA" w:eastAsia="ru-RU"/>
        </w:rPr>
        <w:t xml:space="preserve"> / О.Ю. Реброва</w:t>
      </w:r>
      <w:r w:rsidRPr="00596BE9">
        <w:rPr>
          <w:rFonts w:ascii="Times New Roman" w:eastAsia="Times New Roman" w:hAnsi="Times New Roman" w:cs="Times New Roman"/>
          <w:sz w:val="28"/>
          <w:szCs w:val="28"/>
          <w:lang w:eastAsia="ru-RU"/>
        </w:rPr>
        <w:t>.</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М.</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 Медиа Сфера, 2002.</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312</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с.</w:t>
      </w:r>
    </w:p>
    <w:p w:rsidR="00FA1B53"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r w:rsidRPr="00596BE9">
        <w:rPr>
          <w:rFonts w:ascii="Times New Roman" w:eastAsia="Times New Roman" w:hAnsi="Times New Roman" w:cs="Times New Roman"/>
          <w:sz w:val="28"/>
          <w:szCs w:val="28"/>
          <w:lang w:eastAsia="ru-RU"/>
        </w:rPr>
        <w:t>8.</w:t>
      </w:r>
      <w:r w:rsidRPr="00596BE9">
        <w:rPr>
          <w:rFonts w:ascii="Times New Roman" w:eastAsia="Times New Roman" w:hAnsi="Times New Roman" w:cs="Times New Roman"/>
          <w:sz w:val="28"/>
          <w:szCs w:val="28"/>
          <w:lang w:val="uk-UA" w:eastAsia="ru-RU"/>
        </w:rPr>
        <w:t> </w:t>
      </w:r>
      <w:r w:rsidRPr="00596BE9">
        <w:rPr>
          <w:rFonts w:ascii="Times New Roman" w:eastAsia="Times New Roman" w:hAnsi="Times New Roman" w:cs="Times New Roman"/>
          <w:sz w:val="28"/>
          <w:szCs w:val="28"/>
          <w:lang w:eastAsia="ru-RU"/>
        </w:rPr>
        <w:t>Сергиенко В.И. Математическая статистика в клинических исследованиях</w:t>
      </w:r>
      <w:r w:rsidRPr="00596BE9">
        <w:rPr>
          <w:rFonts w:ascii="Times New Roman" w:eastAsia="Times New Roman" w:hAnsi="Times New Roman" w:cs="Times New Roman"/>
          <w:sz w:val="28"/>
          <w:szCs w:val="28"/>
          <w:lang w:val="uk-UA" w:eastAsia="ru-RU"/>
        </w:rPr>
        <w:t xml:space="preserve"> / В.И. Сергиенко, И.Б.</w:t>
      </w:r>
      <w:r w:rsidRPr="00596BE9">
        <w:rPr>
          <w:rFonts w:ascii="Times New Roman" w:eastAsia="Times New Roman" w:hAnsi="Times New Roman" w:cs="Times New Roman"/>
          <w:sz w:val="28"/>
          <w:szCs w:val="28"/>
          <w:lang w:eastAsia="ru-RU"/>
        </w:rPr>
        <w:t xml:space="preserve"> Бондарева. – М.</w:t>
      </w:r>
      <w:r w:rsidRPr="00596BE9">
        <w:rPr>
          <w:rFonts w:ascii="Times New Roman" w:eastAsia="Times New Roman" w:hAnsi="Times New Roman" w:cs="Times New Roman"/>
          <w:sz w:val="28"/>
          <w:szCs w:val="28"/>
          <w:lang w:val="uk-UA" w:eastAsia="ru-RU"/>
        </w:rPr>
        <w:t xml:space="preserve"> </w:t>
      </w:r>
      <w:r w:rsidRPr="00596BE9">
        <w:rPr>
          <w:rFonts w:ascii="Times New Roman" w:eastAsia="Times New Roman" w:hAnsi="Times New Roman" w:cs="Times New Roman"/>
          <w:sz w:val="28"/>
          <w:szCs w:val="28"/>
          <w:lang w:eastAsia="ru-RU"/>
        </w:rPr>
        <w:t>: ГЭОТАР-МЕД, 2001. – 256 с.</w:t>
      </w:r>
    </w:p>
    <w:p w:rsidR="008405F5" w:rsidRPr="00596BE9" w:rsidRDefault="008405F5" w:rsidP="00910ABD">
      <w:pPr>
        <w:widowControl w:val="0"/>
        <w:snapToGrid w:val="0"/>
        <w:spacing w:after="0" w:line="240" w:lineRule="auto"/>
        <w:ind w:firstLine="851"/>
        <w:jc w:val="both"/>
        <w:rPr>
          <w:rFonts w:ascii="Times New Roman" w:eastAsia="Times New Roman" w:hAnsi="Times New Roman" w:cs="Times New Roman"/>
          <w:sz w:val="28"/>
          <w:szCs w:val="28"/>
          <w:lang w:val="uk-UA" w:eastAsia="ru-RU"/>
        </w:rPr>
      </w:pP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Інформаційні ресурси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Населення України. Демографічний щорічник.</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К.</w:t>
      </w:r>
      <w:r w:rsidR="002D4D77">
        <w:rPr>
          <w:rFonts w:ascii="Times New Roman" w:hAnsi="Times New Roman" w:cs="Times New Roman"/>
          <w:sz w:val="28"/>
          <w:szCs w:val="28"/>
          <w:lang w:val="uk-UA"/>
        </w:rPr>
        <w:t xml:space="preserve"> </w:t>
      </w:r>
      <w:r w:rsidRPr="00596BE9">
        <w:rPr>
          <w:rFonts w:ascii="Times New Roman" w:hAnsi="Times New Roman" w:cs="Times New Roman"/>
          <w:sz w:val="28"/>
          <w:szCs w:val="28"/>
        </w:rPr>
        <w:t>: Держкомстат України - www.ukrstat.gov.ua</w:t>
      </w:r>
    </w:p>
    <w:p w:rsidR="00FA1B53" w:rsidRPr="00596BE9" w:rsidRDefault="00FA1B53" w:rsidP="00910ABD">
      <w:pPr>
        <w:spacing w:after="0" w:line="240" w:lineRule="auto"/>
        <w:ind w:firstLine="851"/>
        <w:jc w:val="both"/>
        <w:rPr>
          <w:rFonts w:ascii="Times New Roman" w:hAnsi="Times New Roman" w:cs="Times New Roman"/>
          <w:sz w:val="28"/>
          <w:szCs w:val="28"/>
          <w:lang w:val="en-US"/>
        </w:rPr>
      </w:pPr>
      <w:r w:rsidRPr="00596BE9">
        <w:rPr>
          <w:rFonts w:ascii="Times New Roman" w:hAnsi="Times New Roman" w:cs="Times New Roman"/>
          <w:sz w:val="28"/>
          <w:szCs w:val="28"/>
          <w:lang w:val="en-US"/>
        </w:rPr>
        <w:t xml:space="preserve">2. U.S. National Library of Medicine - </w:t>
      </w:r>
      <w:r w:rsidRPr="00596BE9">
        <w:rPr>
          <w:rFonts w:ascii="Times New Roman" w:hAnsi="Times New Roman" w:cs="Times New Roman"/>
          <w:sz w:val="28"/>
          <w:szCs w:val="28"/>
        </w:rPr>
        <w:t>Національна</w:t>
      </w:r>
      <w:r w:rsidRPr="00596BE9">
        <w:rPr>
          <w:rFonts w:ascii="Times New Roman" w:hAnsi="Times New Roman" w:cs="Times New Roman"/>
          <w:sz w:val="28"/>
          <w:szCs w:val="28"/>
          <w:lang w:val="en-US"/>
        </w:rPr>
        <w:t xml:space="preserve"> </w:t>
      </w:r>
      <w:r w:rsidRPr="00596BE9">
        <w:rPr>
          <w:rFonts w:ascii="Times New Roman" w:hAnsi="Times New Roman" w:cs="Times New Roman"/>
          <w:sz w:val="28"/>
          <w:szCs w:val="28"/>
        </w:rPr>
        <w:t>медична</w:t>
      </w:r>
      <w:r w:rsidRPr="00596BE9">
        <w:rPr>
          <w:rFonts w:ascii="Times New Roman" w:hAnsi="Times New Roman" w:cs="Times New Roman"/>
          <w:sz w:val="28"/>
          <w:szCs w:val="28"/>
          <w:lang w:val="en-US"/>
        </w:rPr>
        <w:t xml:space="preserve"> </w:t>
      </w:r>
      <w:r w:rsidRPr="00596BE9">
        <w:rPr>
          <w:rFonts w:ascii="Times New Roman" w:hAnsi="Times New Roman" w:cs="Times New Roman"/>
          <w:sz w:val="28"/>
          <w:szCs w:val="28"/>
        </w:rPr>
        <w:t>бібліотека</w:t>
      </w:r>
      <w:r w:rsidRPr="00596BE9">
        <w:rPr>
          <w:rFonts w:ascii="Times New Roman" w:hAnsi="Times New Roman" w:cs="Times New Roman"/>
          <w:sz w:val="28"/>
          <w:szCs w:val="28"/>
          <w:lang w:val="en-US"/>
        </w:rPr>
        <w:t xml:space="preserve"> </w:t>
      </w:r>
      <w:r w:rsidRPr="00596BE9">
        <w:rPr>
          <w:rFonts w:ascii="Times New Roman" w:hAnsi="Times New Roman" w:cs="Times New Roman"/>
          <w:sz w:val="28"/>
          <w:szCs w:val="28"/>
        </w:rPr>
        <w:t>США</w:t>
      </w:r>
      <w:r w:rsidR="001B3698" w:rsidRPr="001B3698">
        <w:rPr>
          <w:rFonts w:ascii="Times New Roman" w:hAnsi="Times New Roman" w:cs="Times New Roman"/>
          <w:sz w:val="28"/>
          <w:szCs w:val="28"/>
          <w:lang w:val="en-US"/>
        </w:rPr>
        <w:t xml:space="preserve"> –</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en-US"/>
        </w:rPr>
        <w:t>http://www.nlm.nih.gov/</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Державна науково-педагогічна бібліотека України ім. В.О. Сухомлинського</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http://www.dnpb.gov.ua/</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4. Наукова бібліотека Харківського національного медичного університету</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http://libr.knmu.edu.ua/index.php/biblioteki</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5. Наукова педагогічна бібліотека ім. К.Д. Ушинського Російської академії освіти</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http://www.gnpbu.ru/</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6. Національна бібліотек</w:t>
      </w:r>
      <w:r w:rsidR="001B3698">
        <w:rPr>
          <w:rFonts w:ascii="Times New Roman" w:hAnsi="Times New Roman" w:cs="Times New Roman"/>
          <w:sz w:val="28"/>
          <w:szCs w:val="28"/>
        </w:rPr>
        <w:t>а України ім. В.І. Вернадського</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http://www.nbuv.gov.ua/</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7. Національна наукова медична бібліотека України</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http://www.library.gov.ua/</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8. Харківська державна наукова бібліотека ім. В.Г. Короленка</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http://korolenko.kharkov.com</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9. Центральна бібліотека Пущинского наукового центру РАН</w:t>
      </w:r>
      <w:r w:rsidR="001B3698" w:rsidRPr="001B3698">
        <w:rPr>
          <w:rFonts w:ascii="Times New Roman" w:hAnsi="Times New Roman" w:cs="Times New Roman"/>
          <w:sz w:val="28"/>
          <w:szCs w:val="28"/>
        </w:rPr>
        <w:t xml:space="preserve">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http://cbp.iteb.psn.ru/library/default.html</w:t>
      </w:r>
    </w:p>
    <w:p w:rsidR="00FA1B53" w:rsidRPr="001B3698" w:rsidRDefault="00FA1B53" w:rsidP="00910ABD">
      <w:pPr>
        <w:spacing w:after="0" w:line="240" w:lineRule="auto"/>
        <w:ind w:firstLine="851"/>
        <w:jc w:val="both"/>
        <w:rPr>
          <w:rFonts w:ascii="Times New Roman" w:hAnsi="Times New Roman" w:cs="Times New Roman"/>
          <w:color w:val="000000" w:themeColor="text1"/>
          <w:sz w:val="28"/>
          <w:szCs w:val="28"/>
          <w:lang w:val="uk-UA"/>
        </w:rPr>
      </w:pPr>
      <w:r w:rsidRPr="00596BE9">
        <w:rPr>
          <w:rFonts w:ascii="Times New Roman" w:hAnsi="Times New Roman" w:cs="Times New Roman"/>
          <w:sz w:val="28"/>
          <w:szCs w:val="28"/>
        </w:rPr>
        <w:t xml:space="preserve">10. Центральна наукова медична бібліотека Першого Московського державного медичного університету ім. І.М. Сеченова </w:t>
      </w:r>
      <w:r w:rsidR="001B3698" w:rsidRPr="00596BE9">
        <w:rPr>
          <w:rFonts w:ascii="Times New Roman" w:hAnsi="Times New Roman" w:cs="Times New Roman"/>
          <w:sz w:val="28"/>
          <w:szCs w:val="28"/>
        </w:rPr>
        <w:t>–</w:t>
      </w:r>
      <w:r w:rsidR="001B3698" w:rsidRPr="00596BE9">
        <w:rPr>
          <w:rFonts w:ascii="Times New Roman" w:hAnsi="Times New Roman" w:cs="Times New Roman"/>
          <w:sz w:val="28"/>
          <w:szCs w:val="28"/>
          <w:lang w:val="uk-UA"/>
        </w:rPr>
        <w:t xml:space="preserve"> </w:t>
      </w:r>
      <w:hyperlink r:id="rId10" w:history="1">
        <w:r w:rsidR="00910ABD" w:rsidRPr="001B3698">
          <w:rPr>
            <w:rStyle w:val="ad"/>
            <w:rFonts w:ascii="Times New Roman" w:hAnsi="Times New Roman" w:cs="Times New Roman"/>
            <w:color w:val="000000" w:themeColor="text1"/>
            <w:sz w:val="28"/>
            <w:szCs w:val="28"/>
            <w:u w:val="none"/>
          </w:rPr>
          <w:t>http://elibrary.ru/defaultx.asp</w:t>
        </w:r>
      </w:hyperlink>
    </w:p>
    <w:p w:rsidR="00910ABD" w:rsidRPr="001B3698" w:rsidRDefault="00910ABD" w:rsidP="00910ABD">
      <w:pPr>
        <w:spacing w:after="0" w:line="240" w:lineRule="auto"/>
        <w:ind w:firstLine="851"/>
        <w:jc w:val="both"/>
        <w:rPr>
          <w:rFonts w:ascii="Times New Roman" w:hAnsi="Times New Roman" w:cs="Times New Roman"/>
          <w:color w:val="000000" w:themeColor="text1"/>
          <w:sz w:val="28"/>
          <w:szCs w:val="28"/>
          <w:lang w:val="uk-UA"/>
        </w:rPr>
      </w:pPr>
    </w:p>
    <w:p w:rsidR="00550251" w:rsidRPr="00036CC9" w:rsidRDefault="00550251" w:rsidP="00910ABD">
      <w:pPr>
        <w:spacing w:after="0" w:line="240" w:lineRule="auto"/>
        <w:ind w:firstLine="851"/>
        <w:jc w:val="both"/>
        <w:rPr>
          <w:rFonts w:ascii="Times New Roman" w:hAnsi="Times New Roman" w:cs="Times New Roman"/>
          <w:sz w:val="28"/>
          <w:szCs w:val="28"/>
        </w:rPr>
      </w:pP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ОСНОВНИЙ ТЕОРЕТИЧНИЙ</w:t>
      </w: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МАТЕРІАЛ ДЛЯ ПІДГОТОВКИ ДО ЗАНЯТТЯ</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2D4D77">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1. Сутність і види відносних величин</w:t>
      </w:r>
    </w:p>
    <w:p w:rsidR="00FA1B53" w:rsidRPr="00596BE9" w:rsidRDefault="008405F5"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Перш</w:t>
      </w:r>
      <w:r w:rsidRPr="00596BE9">
        <w:rPr>
          <w:rFonts w:ascii="Times New Roman" w:hAnsi="Times New Roman" w:cs="Times New Roman"/>
          <w:b/>
          <w:sz w:val="28"/>
          <w:szCs w:val="28"/>
          <w:lang w:val="uk-UA"/>
        </w:rPr>
        <w:t>а</w:t>
      </w:r>
      <w:r w:rsidR="00FA1B53" w:rsidRPr="00596BE9">
        <w:rPr>
          <w:rFonts w:ascii="Times New Roman" w:hAnsi="Times New Roman" w:cs="Times New Roman"/>
          <w:b/>
          <w:sz w:val="28"/>
          <w:szCs w:val="28"/>
        </w:rPr>
        <w:t xml:space="preserve"> властивість</w:t>
      </w:r>
      <w:r w:rsidR="00FA1B53" w:rsidRPr="00596BE9">
        <w:rPr>
          <w:rFonts w:ascii="Times New Roman" w:hAnsi="Times New Roman" w:cs="Times New Roman"/>
          <w:sz w:val="28"/>
          <w:szCs w:val="28"/>
        </w:rPr>
        <w:t xml:space="preserve"> статистичної сукупності характеризує розподіл (частот</w:t>
      </w:r>
      <w:r w:rsidRPr="00596BE9">
        <w:rPr>
          <w:rFonts w:ascii="Times New Roman" w:hAnsi="Times New Roman" w:cs="Times New Roman"/>
          <w:sz w:val="28"/>
          <w:szCs w:val="28"/>
        </w:rPr>
        <w:t xml:space="preserve">у, співвідношення) </w:t>
      </w:r>
      <w:r w:rsidR="001B3698">
        <w:rPr>
          <w:rFonts w:ascii="Times New Roman" w:hAnsi="Times New Roman" w:cs="Times New Roman"/>
          <w:sz w:val="28"/>
          <w:szCs w:val="28"/>
          <w:lang w:val="uk-UA"/>
        </w:rPr>
        <w:t>ознаки, що вивчається</w:t>
      </w:r>
      <w:r w:rsidR="000602BB"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(стать, вік, успішність і т.д.) у статист</w:t>
      </w:r>
      <w:r w:rsidRPr="00596BE9">
        <w:rPr>
          <w:rFonts w:ascii="Times New Roman" w:hAnsi="Times New Roman" w:cs="Times New Roman"/>
          <w:sz w:val="28"/>
          <w:szCs w:val="28"/>
        </w:rPr>
        <w:t>ичній сукупності. Розподіл</w:t>
      </w:r>
      <w:r w:rsidRPr="00596BE9">
        <w:rPr>
          <w:rFonts w:ascii="Times New Roman" w:hAnsi="Times New Roman" w:cs="Times New Roman"/>
          <w:sz w:val="28"/>
          <w:szCs w:val="28"/>
          <w:lang w:val="uk-UA"/>
        </w:rPr>
        <w:t xml:space="preserve"> </w:t>
      </w:r>
      <w:r w:rsidR="00F90FFF" w:rsidRPr="00596BE9">
        <w:rPr>
          <w:rFonts w:ascii="Times New Roman" w:hAnsi="Times New Roman" w:cs="Times New Roman"/>
          <w:sz w:val="28"/>
          <w:szCs w:val="28"/>
          <w:lang w:val="uk-UA"/>
        </w:rPr>
        <w:t xml:space="preserve">ознаки, що </w:t>
      </w:r>
      <w:r w:rsidR="001B3698">
        <w:rPr>
          <w:rFonts w:ascii="Times New Roman" w:hAnsi="Times New Roman" w:cs="Times New Roman"/>
          <w:sz w:val="28"/>
          <w:szCs w:val="28"/>
          <w:lang w:val="uk-UA"/>
        </w:rPr>
        <w:t>вивчається</w:t>
      </w:r>
      <w:r w:rsidR="00FA1B53" w:rsidRPr="00596BE9">
        <w:rPr>
          <w:rFonts w:ascii="Times New Roman" w:hAnsi="Times New Roman" w:cs="Times New Roman"/>
          <w:sz w:val="28"/>
          <w:szCs w:val="28"/>
        </w:rPr>
        <w:t xml:space="preserve"> має важливе практичне значення</w:t>
      </w:r>
      <w:r w:rsidRPr="00596BE9">
        <w:rPr>
          <w:rFonts w:ascii="Times New Roman" w:hAnsi="Times New Roman" w:cs="Times New Roman"/>
          <w:sz w:val="28"/>
          <w:szCs w:val="28"/>
          <w:lang w:val="uk-UA"/>
        </w:rPr>
        <w:t>,</w:t>
      </w:r>
      <w:r w:rsidR="00FA1B53" w:rsidRPr="00596BE9">
        <w:rPr>
          <w:rFonts w:ascii="Times New Roman" w:hAnsi="Times New Roman" w:cs="Times New Roman"/>
          <w:sz w:val="28"/>
          <w:szCs w:val="28"/>
        </w:rPr>
        <w:t xml:space="preserve"> так як від розподілу в подальшому залежить послідовність і якість статистичної обробки отр</w:t>
      </w:r>
      <w:r w:rsidRPr="00596BE9">
        <w:rPr>
          <w:rFonts w:ascii="Times New Roman" w:hAnsi="Times New Roman" w:cs="Times New Roman"/>
          <w:sz w:val="28"/>
          <w:szCs w:val="28"/>
        </w:rPr>
        <w:t>иманого статистичного матеріалу</w:t>
      </w:r>
      <w:r w:rsidRPr="00596BE9">
        <w:rPr>
          <w:rFonts w:ascii="Times New Roman" w:hAnsi="Times New Roman" w:cs="Times New Roman"/>
          <w:sz w:val="28"/>
          <w:szCs w:val="28"/>
          <w:lang w:val="uk-UA"/>
        </w:rPr>
        <w:t>.</w:t>
      </w:r>
      <w:r w:rsidRPr="00596BE9">
        <w:rPr>
          <w:rFonts w:ascii="Times New Roman" w:hAnsi="Times New Roman" w:cs="Times New Roman"/>
          <w:sz w:val="28"/>
          <w:szCs w:val="28"/>
        </w:rPr>
        <w:t xml:space="preserve"> </w:t>
      </w:r>
      <w:r w:rsidRPr="00596BE9">
        <w:rPr>
          <w:rFonts w:ascii="Times New Roman" w:hAnsi="Times New Roman" w:cs="Times New Roman"/>
          <w:sz w:val="28"/>
          <w:szCs w:val="28"/>
          <w:lang w:val="uk-UA"/>
        </w:rPr>
        <w:t>Я</w:t>
      </w:r>
      <w:r w:rsidRPr="00596BE9">
        <w:rPr>
          <w:rFonts w:ascii="Times New Roman" w:hAnsi="Times New Roman" w:cs="Times New Roman"/>
          <w:sz w:val="28"/>
          <w:szCs w:val="28"/>
        </w:rPr>
        <w:t>кщо досліджуван</w:t>
      </w:r>
      <w:r w:rsidRPr="00596BE9">
        <w:rPr>
          <w:rFonts w:ascii="Times New Roman" w:hAnsi="Times New Roman" w:cs="Times New Roman"/>
          <w:sz w:val="28"/>
          <w:szCs w:val="28"/>
          <w:lang w:val="uk-UA"/>
        </w:rPr>
        <w:t>а</w:t>
      </w:r>
      <w:r w:rsidR="00FA1B53" w:rsidRPr="00596BE9">
        <w:rPr>
          <w:rFonts w:ascii="Times New Roman" w:hAnsi="Times New Roman" w:cs="Times New Roman"/>
          <w:sz w:val="28"/>
          <w:szCs w:val="28"/>
        </w:rPr>
        <w:t xml:space="preserve"> о</w:t>
      </w:r>
      <w:r w:rsidRPr="00596BE9">
        <w:rPr>
          <w:rFonts w:ascii="Times New Roman" w:hAnsi="Times New Roman" w:cs="Times New Roman"/>
          <w:sz w:val="28"/>
          <w:szCs w:val="28"/>
        </w:rPr>
        <w:t>знака має нормальний (симетричн</w:t>
      </w:r>
      <w:r w:rsidRPr="00596BE9">
        <w:rPr>
          <w:rFonts w:ascii="Times New Roman" w:hAnsi="Times New Roman" w:cs="Times New Roman"/>
          <w:sz w:val="28"/>
          <w:szCs w:val="28"/>
          <w:lang w:val="uk-UA"/>
        </w:rPr>
        <w:t>ий</w:t>
      </w:r>
      <w:r w:rsidR="00FA1B53" w:rsidRPr="00596BE9">
        <w:rPr>
          <w:rFonts w:ascii="Times New Roman" w:hAnsi="Times New Roman" w:cs="Times New Roman"/>
          <w:sz w:val="28"/>
          <w:szCs w:val="28"/>
        </w:rPr>
        <w:t>) розподіл</w:t>
      </w:r>
      <w:r w:rsidRPr="00596BE9">
        <w:rPr>
          <w:rFonts w:ascii="Times New Roman" w:hAnsi="Times New Roman" w:cs="Times New Roman"/>
          <w:sz w:val="28"/>
          <w:szCs w:val="28"/>
          <w:lang w:val="uk-UA"/>
        </w:rPr>
        <w:t>, то</w:t>
      </w:r>
      <w:r w:rsidR="00FA1B53" w:rsidRPr="00596BE9">
        <w:rPr>
          <w:rFonts w:ascii="Times New Roman" w:hAnsi="Times New Roman" w:cs="Times New Roman"/>
          <w:sz w:val="28"/>
          <w:szCs w:val="28"/>
        </w:rPr>
        <w:t xml:space="preserve"> застосовують параметричні методи обробки матеріалу (критерій Стьюдента, Фішера і т.д.) і навпаки при ненормальному (асиметричному) розподілі необхідно </w:t>
      </w:r>
      <w:r w:rsidR="00FA1B53" w:rsidRPr="00596BE9">
        <w:rPr>
          <w:rFonts w:ascii="Times New Roman" w:hAnsi="Times New Roman" w:cs="Times New Roman"/>
          <w:sz w:val="28"/>
          <w:szCs w:val="28"/>
        </w:rPr>
        <w:lastRenderedPageBreak/>
        <w:t>використовувати тільки непараметричні методи (критерій знаків (Z); Т-критерій</w:t>
      </w:r>
      <w:r w:rsidRPr="00596BE9">
        <w:rPr>
          <w:rFonts w:ascii="Times New Roman" w:hAnsi="Times New Roman" w:cs="Times New Roman"/>
          <w:sz w:val="28"/>
          <w:szCs w:val="28"/>
        </w:rPr>
        <w:t xml:space="preserve"> Вілкоксона (У</w:t>
      </w:r>
      <w:r w:rsidRPr="00596BE9">
        <w:rPr>
          <w:rFonts w:ascii="Times New Roman" w:hAnsi="Times New Roman" w:cs="Times New Roman"/>
          <w:sz w:val="28"/>
          <w:szCs w:val="28"/>
          <w:lang w:val="uk-UA"/>
        </w:rPr>
        <w:t>і</w:t>
      </w:r>
      <w:r w:rsidR="00FA1B53" w:rsidRPr="00596BE9">
        <w:rPr>
          <w:rFonts w:ascii="Times New Roman" w:hAnsi="Times New Roman" w:cs="Times New Roman"/>
          <w:sz w:val="28"/>
          <w:szCs w:val="28"/>
        </w:rPr>
        <w:t>лкоксона); серійний критерій; критерій Уайта; Х-критерій Ван дер Вардена; критерій Колмогорова-Смирнова та інші). У зв'язку з чим, перед тим, як приступити до статистичн</w:t>
      </w:r>
      <w:r w:rsidRPr="00596BE9">
        <w:rPr>
          <w:rFonts w:ascii="Times New Roman" w:hAnsi="Times New Roman" w:cs="Times New Roman"/>
          <w:sz w:val="28"/>
          <w:szCs w:val="28"/>
        </w:rPr>
        <w:t>ої обробки матеріалу не</w:t>
      </w:r>
      <w:r w:rsidRPr="00596BE9">
        <w:rPr>
          <w:rFonts w:ascii="Times New Roman" w:hAnsi="Times New Roman" w:cs="Times New Roman"/>
          <w:sz w:val="28"/>
          <w:szCs w:val="28"/>
          <w:lang w:val="uk-UA"/>
        </w:rPr>
        <w:t>обхідно</w:t>
      </w:r>
      <w:r w:rsidR="00FA1B53" w:rsidRPr="00596BE9">
        <w:rPr>
          <w:rFonts w:ascii="Times New Roman" w:hAnsi="Times New Roman" w:cs="Times New Roman"/>
          <w:sz w:val="28"/>
          <w:szCs w:val="28"/>
        </w:rPr>
        <w:t xml:space="preserve"> визн</w:t>
      </w:r>
      <w:r w:rsidR="001C25C3" w:rsidRPr="00596BE9">
        <w:rPr>
          <w:rFonts w:ascii="Times New Roman" w:hAnsi="Times New Roman" w:cs="Times New Roman"/>
          <w:sz w:val="28"/>
          <w:szCs w:val="28"/>
        </w:rPr>
        <w:t>ачити тип розподілу ознак</w:t>
      </w:r>
      <w:r w:rsidR="002D4D77">
        <w:rPr>
          <w:rFonts w:ascii="Times New Roman" w:hAnsi="Times New Roman" w:cs="Times New Roman"/>
          <w:sz w:val="28"/>
          <w:szCs w:val="28"/>
          <w:lang w:val="uk-UA"/>
        </w:rPr>
        <w:t>и</w:t>
      </w:r>
      <w:r w:rsidR="00155C06">
        <w:rPr>
          <w:rFonts w:ascii="Times New Roman" w:hAnsi="Times New Roman" w:cs="Times New Roman"/>
          <w:sz w:val="28"/>
          <w:szCs w:val="28"/>
          <w:lang w:val="uk-UA"/>
        </w:rPr>
        <w:t>, що вивчаються</w:t>
      </w:r>
      <w:r w:rsidR="00FA1B53" w:rsidRPr="00596BE9">
        <w:rPr>
          <w:rFonts w:ascii="Times New Roman" w:hAnsi="Times New Roman" w:cs="Times New Roman"/>
          <w:sz w:val="28"/>
          <w:szCs w:val="28"/>
        </w:rPr>
        <w:t>.</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Виділяють кілька типів розподілу ознак</w:t>
      </w:r>
      <w:r w:rsidR="002D4D77">
        <w:rPr>
          <w:rFonts w:ascii="Times New Roman" w:hAnsi="Times New Roman" w:cs="Times New Roman"/>
          <w:sz w:val="28"/>
          <w:szCs w:val="28"/>
          <w:lang w:val="uk-UA"/>
        </w:rPr>
        <w:t>и</w:t>
      </w:r>
      <w:r w:rsidRPr="00596BE9">
        <w:rPr>
          <w:rFonts w:ascii="Times New Roman" w:hAnsi="Times New Roman" w:cs="Times New Roman"/>
          <w:sz w:val="28"/>
          <w:szCs w:val="28"/>
        </w:rPr>
        <w:t xml:space="preserve"> у статистичній сукупності.</w:t>
      </w:r>
    </w:p>
    <w:p w:rsidR="00FA1B53" w:rsidRPr="00596BE9" w:rsidRDefault="002D4D77" w:rsidP="00910AB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1. </w:t>
      </w:r>
      <w:r w:rsidR="001C25C3" w:rsidRPr="00596BE9">
        <w:rPr>
          <w:rFonts w:ascii="Times New Roman" w:hAnsi="Times New Roman" w:cs="Times New Roman"/>
          <w:b/>
          <w:sz w:val="28"/>
          <w:szCs w:val="28"/>
        </w:rPr>
        <w:t>Альтернативн</w:t>
      </w:r>
      <w:r w:rsidR="001C25C3" w:rsidRPr="00596BE9">
        <w:rPr>
          <w:rFonts w:ascii="Times New Roman" w:hAnsi="Times New Roman" w:cs="Times New Roman"/>
          <w:b/>
          <w:sz w:val="28"/>
          <w:szCs w:val="28"/>
          <w:lang w:val="uk-UA"/>
        </w:rPr>
        <w:t>ий</w:t>
      </w:r>
      <w:r w:rsidR="00155C06" w:rsidRPr="001B3698">
        <w:rPr>
          <w:rFonts w:ascii="Times New Roman" w:hAnsi="Times New Roman" w:cs="Times New Roman"/>
          <w:sz w:val="28"/>
          <w:szCs w:val="28"/>
        </w:rPr>
        <w:t xml:space="preserve"> </w:t>
      </w:r>
      <w:r w:rsidR="00155C06" w:rsidRPr="00596BE9">
        <w:rPr>
          <w:rFonts w:ascii="Times New Roman" w:hAnsi="Times New Roman" w:cs="Times New Roman"/>
          <w:sz w:val="28"/>
          <w:szCs w:val="28"/>
        </w:rPr>
        <w:t>–</w:t>
      </w:r>
      <w:r w:rsidR="00155C06"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такий розподіл ознаки має тільки два протилежних значення ознаки (так, ні). Наприклад</w:t>
      </w:r>
      <w:r w:rsidR="00424196" w:rsidRPr="00596BE9">
        <w:rPr>
          <w:rFonts w:ascii="Times New Roman" w:hAnsi="Times New Roman" w:cs="Times New Roman"/>
          <w:sz w:val="28"/>
          <w:szCs w:val="28"/>
          <w:lang w:val="uk-UA"/>
        </w:rPr>
        <w:t>,</w:t>
      </w:r>
      <w:r w:rsidR="00FA1B53" w:rsidRPr="00596BE9">
        <w:rPr>
          <w:rFonts w:ascii="Times New Roman" w:hAnsi="Times New Roman" w:cs="Times New Roman"/>
          <w:sz w:val="28"/>
          <w:szCs w:val="28"/>
        </w:rPr>
        <w:t xml:space="preserve"> результат лікування </w:t>
      </w:r>
      <w:r w:rsidR="00527AA9" w:rsidRPr="00527AA9">
        <w:rPr>
          <w:rFonts w:ascii="Times New Roman" w:hAnsi="Times New Roman" w:cs="Times New Roman"/>
          <w:color w:val="000000" w:themeColor="text1"/>
          <w:sz w:val="28"/>
          <w:szCs w:val="28"/>
          <w:lang w:val="uk-UA"/>
        </w:rPr>
        <w:t>складається</w:t>
      </w:r>
      <w:r w:rsidR="00527AA9">
        <w:rPr>
          <w:rFonts w:ascii="Times New Roman" w:hAnsi="Times New Roman" w:cs="Times New Roman"/>
          <w:color w:val="FF0000"/>
          <w:sz w:val="28"/>
          <w:szCs w:val="28"/>
          <w:lang w:val="uk-UA"/>
        </w:rPr>
        <w:t xml:space="preserve"> </w:t>
      </w:r>
      <w:r w:rsidR="00FA1B53" w:rsidRPr="00596BE9">
        <w:rPr>
          <w:rFonts w:ascii="Times New Roman" w:hAnsi="Times New Roman" w:cs="Times New Roman"/>
          <w:sz w:val="28"/>
          <w:szCs w:val="28"/>
        </w:rPr>
        <w:t xml:space="preserve">тільки з двох протилежних градацій: </w:t>
      </w:r>
      <w:r w:rsidR="00155C06">
        <w:rPr>
          <w:rFonts w:ascii="Times New Roman" w:hAnsi="Times New Roman" w:cs="Times New Roman"/>
          <w:sz w:val="28"/>
          <w:szCs w:val="28"/>
          <w:lang w:val="uk-UA"/>
        </w:rPr>
        <w:t>кільк</w:t>
      </w:r>
      <w:r w:rsidR="00550251">
        <w:rPr>
          <w:rFonts w:ascii="Times New Roman" w:hAnsi="Times New Roman" w:cs="Times New Roman"/>
          <w:sz w:val="28"/>
          <w:szCs w:val="28"/>
          <w:lang w:val="uk-UA"/>
        </w:rPr>
        <w:t>ості</w:t>
      </w:r>
      <w:r w:rsidR="00FA1B53" w:rsidRPr="00596BE9">
        <w:rPr>
          <w:rFonts w:ascii="Times New Roman" w:hAnsi="Times New Roman" w:cs="Times New Roman"/>
          <w:sz w:val="28"/>
          <w:szCs w:val="28"/>
        </w:rPr>
        <w:t xml:space="preserve"> померлих і </w:t>
      </w:r>
      <w:r w:rsidR="00550251">
        <w:rPr>
          <w:rFonts w:ascii="Times New Roman" w:hAnsi="Times New Roman" w:cs="Times New Roman"/>
          <w:sz w:val="28"/>
          <w:szCs w:val="28"/>
          <w:lang w:val="uk-UA"/>
        </w:rPr>
        <w:t xml:space="preserve">кількості </w:t>
      </w:r>
      <w:r w:rsidR="00FA1B53" w:rsidRPr="00596BE9">
        <w:rPr>
          <w:rFonts w:ascii="Times New Roman" w:hAnsi="Times New Roman" w:cs="Times New Roman"/>
          <w:sz w:val="28"/>
          <w:szCs w:val="28"/>
        </w:rPr>
        <w:t xml:space="preserve"> тих, що вижили.</w:t>
      </w:r>
    </w:p>
    <w:p w:rsidR="00FA1B53" w:rsidRPr="00596BE9" w:rsidRDefault="002D4D77" w:rsidP="00910AB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2. </w:t>
      </w:r>
      <w:r w:rsidR="00424196" w:rsidRPr="00596BE9">
        <w:rPr>
          <w:rFonts w:ascii="Times New Roman" w:hAnsi="Times New Roman" w:cs="Times New Roman"/>
          <w:b/>
          <w:sz w:val="28"/>
          <w:szCs w:val="28"/>
        </w:rPr>
        <w:t>Нормальн</w:t>
      </w:r>
      <w:r w:rsidR="00424196" w:rsidRPr="00596BE9">
        <w:rPr>
          <w:rFonts w:ascii="Times New Roman" w:hAnsi="Times New Roman" w:cs="Times New Roman"/>
          <w:b/>
          <w:sz w:val="28"/>
          <w:szCs w:val="28"/>
          <w:lang w:val="uk-UA"/>
        </w:rPr>
        <w:t>ий</w:t>
      </w:r>
      <w:r w:rsidR="00424196" w:rsidRPr="00596BE9">
        <w:rPr>
          <w:rFonts w:ascii="Times New Roman" w:hAnsi="Times New Roman" w:cs="Times New Roman"/>
          <w:b/>
          <w:sz w:val="28"/>
          <w:szCs w:val="28"/>
        </w:rPr>
        <w:t xml:space="preserve"> або симетричн</w:t>
      </w:r>
      <w:r w:rsidR="00424196" w:rsidRPr="00596BE9">
        <w:rPr>
          <w:rFonts w:ascii="Times New Roman" w:hAnsi="Times New Roman" w:cs="Times New Roman"/>
          <w:b/>
          <w:sz w:val="28"/>
          <w:szCs w:val="28"/>
          <w:lang w:val="uk-UA"/>
        </w:rPr>
        <w:t>ий</w:t>
      </w:r>
      <w:r w:rsidR="00155C06" w:rsidRPr="001B3698">
        <w:rPr>
          <w:rFonts w:ascii="Times New Roman" w:hAnsi="Times New Roman" w:cs="Times New Roman"/>
          <w:sz w:val="28"/>
          <w:szCs w:val="28"/>
        </w:rPr>
        <w:t xml:space="preserve"> </w:t>
      </w:r>
      <w:r w:rsidR="00155C06" w:rsidRPr="00596BE9">
        <w:rPr>
          <w:rFonts w:ascii="Times New Roman" w:hAnsi="Times New Roman" w:cs="Times New Roman"/>
          <w:sz w:val="28"/>
          <w:szCs w:val="28"/>
        </w:rPr>
        <w:t>–</w:t>
      </w:r>
      <w:r w:rsidR="00155C06"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зазвичай спостерігається нормальний розподіл при побудові рядів, варіантами як</w:t>
      </w:r>
      <w:r w:rsidR="00424196" w:rsidRPr="00596BE9">
        <w:rPr>
          <w:rFonts w:ascii="Times New Roman" w:hAnsi="Times New Roman" w:cs="Times New Roman"/>
          <w:sz w:val="28"/>
          <w:szCs w:val="28"/>
        </w:rPr>
        <w:t xml:space="preserve">их є кількісні ознаки: </w:t>
      </w:r>
      <w:r w:rsidR="00424196" w:rsidRPr="00596BE9">
        <w:rPr>
          <w:rFonts w:ascii="Times New Roman" w:hAnsi="Times New Roman" w:cs="Times New Roman"/>
          <w:sz w:val="28"/>
          <w:szCs w:val="28"/>
          <w:lang w:val="uk-UA"/>
        </w:rPr>
        <w:t>зріст</w:t>
      </w:r>
      <w:r w:rsidR="00FA1B53" w:rsidRPr="00596BE9">
        <w:rPr>
          <w:rFonts w:ascii="Times New Roman" w:hAnsi="Times New Roman" w:cs="Times New Roman"/>
          <w:sz w:val="28"/>
          <w:szCs w:val="28"/>
        </w:rPr>
        <w:t>, маса тіла, терміни госпіталізації. При нормальному типі розподілу ознаки число випадків спостережень з різною величиною ознаки розташовуються симетрично по відношенню до середини ряду: від меншого значення ознаки до більшого його значенням. При цьому найбільше число випадків спостережень припадає на середину ряду.</w:t>
      </w:r>
    </w:p>
    <w:p w:rsidR="00FA1B53" w:rsidRPr="00596BE9" w:rsidRDefault="002D4D77" w:rsidP="00910ABD">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3. </w:t>
      </w:r>
      <w:r w:rsidR="00FA1B53" w:rsidRPr="00596BE9">
        <w:rPr>
          <w:rFonts w:ascii="Times New Roman" w:hAnsi="Times New Roman" w:cs="Times New Roman"/>
          <w:b/>
          <w:sz w:val="28"/>
          <w:szCs w:val="28"/>
        </w:rPr>
        <w:t>Асиме</w:t>
      </w:r>
      <w:r w:rsidR="00662385" w:rsidRPr="00596BE9">
        <w:rPr>
          <w:rFonts w:ascii="Times New Roman" w:hAnsi="Times New Roman" w:cs="Times New Roman"/>
          <w:b/>
          <w:sz w:val="28"/>
          <w:szCs w:val="28"/>
        </w:rPr>
        <w:t>тричн</w:t>
      </w:r>
      <w:r w:rsidR="00662385" w:rsidRPr="00596BE9">
        <w:rPr>
          <w:rFonts w:ascii="Times New Roman" w:hAnsi="Times New Roman" w:cs="Times New Roman"/>
          <w:b/>
          <w:sz w:val="28"/>
          <w:szCs w:val="28"/>
          <w:lang w:val="uk-UA"/>
        </w:rPr>
        <w:t>ий</w:t>
      </w:r>
      <w:r w:rsidR="00FA1B53" w:rsidRPr="00596BE9">
        <w:rPr>
          <w:rFonts w:ascii="Times New Roman" w:hAnsi="Times New Roman" w:cs="Times New Roman"/>
          <w:sz w:val="28"/>
          <w:szCs w:val="28"/>
        </w:rPr>
        <w:t xml:space="preserve"> (правосторонній, лівосторонній, двухгорбов</w:t>
      </w:r>
      <w:r w:rsidR="00155C06">
        <w:rPr>
          <w:rFonts w:ascii="Times New Roman" w:hAnsi="Times New Roman" w:cs="Times New Roman"/>
          <w:sz w:val="28"/>
          <w:szCs w:val="28"/>
          <w:lang w:val="uk-UA"/>
        </w:rPr>
        <w:t>ий</w:t>
      </w:r>
      <w:r w:rsidR="00FA1B53" w:rsidRPr="00596BE9">
        <w:rPr>
          <w:rFonts w:ascii="Times New Roman" w:hAnsi="Times New Roman" w:cs="Times New Roman"/>
          <w:sz w:val="28"/>
          <w:szCs w:val="28"/>
        </w:rPr>
        <w:t xml:space="preserve"> або бімодальн</w:t>
      </w:r>
      <w:r w:rsidR="00155C06">
        <w:rPr>
          <w:rFonts w:ascii="Times New Roman" w:hAnsi="Times New Roman" w:cs="Times New Roman"/>
          <w:sz w:val="28"/>
          <w:szCs w:val="28"/>
          <w:lang w:val="uk-UA"/>
        </w:rPr>
        <w:t>ий</w:t>
      </w:r>
      <w:r w:rsidR="00FA1B53" w:rsidRPr="00596BE9">
        <w:rPr>
          <w:rFonts w:ascii="Times New Roman" w:hAnsi="Times New Roman" w:cs="Times New Roman"/>
          <w:sz w:val="28"/>
          <w:szCs w:val="28"/>
        </w:rPr>
        <w:t>)</w:t>
      </w:r>
      <w:r w:rsidR="00155C06" w:rsidRPr="001B3698">
        <w:rPr>
          <w:rFonts w:ascii="Times New Roman" w:hAnsi="Times New Roman" w:cs="Times New Roman"/>
          <w:sz w:val="28"/>
          <w:szCs w:val="28"/>
        </w:rPr>
        <w:t xml:space="preserve"> </w:t>
      </w:r>
      <w:r w:rsidR="00155C06" w:rsidRPr="00596BE9">
        <w:rPr>
          <w:rFonts w:ascii="Times New Roman" w:hAnsi="Times New Roman" w:cs="Times New Roman"/>
          <w:sz w:val="28"/>
          <w:szCs w:val="28"/>
        </w:rPr>
        <w:t>–</w:t>
      </w:r>
      <w:r w:rsidR="00155C06"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найбільше число випадків спостережень накопичується не на рівні середини ряду, а зсувається в бік меншого значення ознаки (правобічна асиметрія) або в сторону більшого значення ознаки (лівостороння асиметрія).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Для кількісної характеристики розподілу статистичної ознаки в досліджуваній сукупності прийнято абсолютні ч</w:t>
      </w:r>
      <w:r w:rsidR="00A258A8" w:rsidRPr="00596BE9">
        <w:rPr>
          <w:rFonts w:ascii="Times New Roman" w:hAnsi="Times New Roman" w:cs="Times New Roman"/>
          <w:sz w:val="28"/>
          <w:szCs w:val="28"/>
        </w:rPr>
        <w:t>исла перетворювати в відносні</w:t>
      </w:r>
      <w:r w:rsidR="00A258A8" w:rsidRPr="00596BE9">
        <w:rPr>
          <w:rFonts w:ascii="Times New Roman" w:hAnsi="Times New Roman" w:cs="Times New Roman"/>
          <w:sz w:val="28"/>
          <w:szCs w:val="28"/>
          <w:lang w:val="uk-UA"/>
        </w:rPr>
        <w:t>, т</w:t>
      </w:r>
      <w:r w:rsidRPr="00596BE9">
        <w:rPr>
          <w:rFonts w:ascii="Times New Roman" w:hAnsi="Times New Roman" w:cs="Times New Roman"/>
          <w:sz w:val="28"/>
          <w:szCs w:val="28"/>
        </w:rPr>
        <w:t>ак як абс</w:t>
      </w:r>
      <w:r w:rsidR="00A258A8" w:rsidRPr="00596BE9">
        <w:rPr>
          <w:rFonts w:ascii="Times New Roman" w:hAnsi="Times New Roman" w:cs="Times New Roman"/>
          <w:sz w:val="28"/>
          <w:szCs w:val="28"/>
        </w:rPr>
        <w:t>олютні числа часто не можуть об’</w:t>
      </w:r>
      <w:r w:rsidRPr="00596BE9">
        <w:rPr>
          <w:rFonts w:ascii="Times New Roman" w:hAnsi="Times New Roman" w:cs="Times New Roman"/>
          <w:sz w:val="28"/>
          <w:szCs w:val="28"/>
        </w:rPr>
        <w:t>єктивно показати і виявити закономірності досліджува</w:t>
      </w:r>
      <w:r w:rsidR="00A258A8" w:rsidRPr="00596BE9">
        <w:rPr>
          <w:rFonts w:ascii="Times New Roman" w:hAnsi="Times New Roman" w:cs="Times New Roman"/>
          <w:sz w:val="28"/>
          <w:szCs w:val="28"/>
        </w:rPr>
        <w:t>ного явища в зв’</w:t>
      </w:r>
      <w:r w:rsidRPr="00596BE9">
        <w:rPr>
          <w:rFonts w:ascii="Times New Roman" w:hAnsi="Times New Roman" w:cs="Times New Roman"/>
          <w:sz w:val="28"/>
          <w:szCs w:val="28"/>
        </w:rPr>
        <w:t>язку з тим</w:t>
      </w:r>
      <w:r w:rsidR="00A258A8" w:rsidRPr="00596BE9">
        <w:rPr>
          <w:rFonts w:ascii="Times New Roman" w:hAnsi="Times New Roman" w:cs="Times New Roman"/>
          <w:sz w:val="28"/>
          <w:szCs w:val="28"/>
          <w:lang w:val="uk-UA"/>
        </w:rPr>
        <w:t>,</w:t>
      </w:r>
      <w:r w:rsidRPr="00596BE9">
        <w:rPr>
          <w:rFonts w:ascii="Times New Roman" w:hAnsi="Times New Roman" w:cs="Times New Roman"/>
          <w:sz w:val="28"/>
          <w:szCs w:val="28"/>
        </w:rPr>
        <w:t xml:space="preserve"> що вони не можуть служити підставою для проведення порівняльної оцінки досліджуван</w:t>
      </w:r>
      <w:r w:rsidR="00155C06">
        <w:rPr>
          <w:rFonts w:ascii="Times New Roman" w:hAnsi="Times New Roman" w:cs="Times New Roman"/>
          <w:sz w:val="28"/>
          <w:szCs w:val="28"/>
          <w:lang w:val="uk-UA"/>
        </w:rPr>
        <w:t>о</w:t>
      </w:r>
      <w:r w:rsidR="002D4D77">
        <w:rPr>
          <w:rFonts w:ascii="Times New Roman" w:hAnsi="Times New Roman" w:cs="Times New Roman"/>
          <w:sz w:val="28"/>
          <w:szCs w:val="28"/>
          <w:lang w:val="uk-UA"/>
        </w:rPr>
        <w:t>ї</w:t>
      </w:r>
      <w:r w:rsidRPr="00596BE9">
        <w:rPr>
          <w:rFonts w:ascii="Times New Roman" w:hAnsi="Times New Roman" w:cs="Times New Roman"/>
          <w:sz w:val="28"/>
          <w:szCs w:val="28"/>
        </w:rPr>
        <w:t xml:space="preserve"> ознаки, яка вкрай важлива при аналізі явища.</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sz w:val="28"/>
          <w:szCs w:val="28"/>
        </w:rPr>
        <w:t xml:space="preserve">У зв'язку з цим в статистиці абсолютні числа перетворюють </w:t>
      </w:r>
      <w:r w:rsidR="002D4D77">
        <w:rPr>
          <w:rFonts w:ascii="Times New Roman" w:hAnsi="Times New Roman" w:cs="Times New Roman"/>
          <w:sz w:val="28"/>
          <w:szCs w:val="28"/>
          <w:lang w:val="uk-UA"/>
        </w:rPr>
        <w:t>у</w:t>
      </w:r>
      <w:r w:rsidRPr="00596BE9">
        <w:rPr>
          <w:rFonts w:ascii="Times New Roman" w:hAnsi="Times New Roman" w:cs="Times New Roman"/>
          <w:sz w:val="28"/>
          <w:szCs w:val="28"/>
        </w:rPr>
        <w:t xml:space="preserve"> відносні і характеризують розподіл ознаки найчастіше за допомогою</w:t>
      </w:r>
      <w:r w:rsidR="00155C06">
        <w:rPr>
          <w:rFonts w:ascii="Times New Roman" w:hAnsi="Times New Roman" w:cs="Times New Roman"/>
          <w:sz w:val="28"/>
          <w:szCs w:val="28"/>
          <w:lang w:val="uk-UA"/>
        </w:rPr>
        <w:t xml:space="preserve"> саме</w:t>
      </w:r>
      <w:r w:rsidRPr="00596BE9">
        <w:rPr>
          <w:rFonts w:ascii="Times New Roman" w:hAnsi="Times New Roman" w:cs="Times New Roman"/>
          <w:sz w:val="28"/>
          <w:szCs w:val="28"/>
        </w:rPr>
        <w:t xml:space="preserve"> відносних величин. </w:t>
      </w:r>
      <w:r w:rsidRPr="00596BE9">
        <w:rPr>
          <w:rFonts w:ascii="Times New Roman" w:hAnsi="Times New Roman" w:cs="Times New Roman"/>
          <w:b/>
          <w:sz w:val="28"/>
          <w:szCs w:val="28"/>
        </w:rPr>
        <w:t xml:space="preserve">Основною перевагою відносних величин є </w:t>
      </w:r>
      <w:r w:rsidR="00155C06" w:rsidRPr="00596BE9">
        <w:rPr>
          <w:rFonts w:ascii="Times New Roman" w:hAnsi="Times New Roman" w:cs="Times New Roman"/>
          <w:b/>
          <w:sz w:val="28"/>
          <w:szCs w:val="28"/>
        </w:rPr>
        <w:t xml:space="preserve">їх </w:t>
      </w:r>
      <w:r w:rsidRPr="00596BE9">
        <w:rPr>
          <w:rFonts w:ascii="Times New Roman" w:hAnsi="Times New Roman" w:cs="Times New Roman"/>
          <w:b/>
          <w:sz w:val="28"/>
          <w:szCs w:val="28"/>
        </w:rPr>
        <w:t>здатність проводити порівняльний аналіз досліджуваних явищ.</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b/>
          <w:sz w:val="28"/>
          <w:szCs w:val="28"/>
        </w:rPr>
        <w:t>У статистиці виділяють 4 види відносних величин:</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Інтенсивні показники.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Екстенсивні показники.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Показники співвідношення.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4. Показники наочності.</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center"/>
        <w:rPr>
          <w:rFonts w:ascii="Times New Roman" w:hAnsi="Times New Roman" w:cs="Times New Roman"/>
          <w:b/>
          <w:sz w:val="28"/>
          <w:szCs w:val="28"/>
        </w:rPr>
      </w:pPr>
      <w:r w:rsidRPr="00596BE9">
        <w:rPr>
          <w:rFonts w:ascii="Times New Roman" w:hAnsi="Times New Roman" w:cs="Times New Roman"/>
          <w:b/>
          <w:sz w:val="28"/>
          <w:szCs w:val="28"/>
        </w:rPr>
        <w:t>2. Сутність і порядок розрахунку інтенсивних показників</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Інтенсивний показник</w:t>
      </w:r>
      <w:r w:rsidR="003E4B73" w:rsidRPr="001B3698">
        <w:rPr>
          <w:rFonts w:ascii="Times New Roman" w:hAnsi="Times New Roman" w:cs="Times New Roman"/>
          <w:sz w:val="28"/>
          <w:szCs w:val="28"/>
        </w:rPr>
        <w:t xml:space="preserve"> </w:t>
      </w:r>
      <w:r w:rsidR="003E4B73" w:rsidRPr="00596BE9">
        <w:rPr>
          <w:rFonts w:ascii="Times New Roman" w:hAnsi="Times New Roman" w:cs="Times New Roman"/>
          <w:sz w:val="28"/>
          <w:szCs w:val="28"/>
        </w:rPr>
        <w:t>–</w:t>
      </w:r>
      <w:r w:rsidR="003E4B73"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це показник частоти, поширенос</w:t>
      </w:r>
      <w:r w:rsidR="00024052" w:rsidRPr="00596BE9">
        <w:rPr>
          <w:rFonts w:ascii="Times New Roman" w:hAnsi="Times New Roman" w:cs="Times New Roman"/>
          <w:sz w:val="28"/>
          <w:szCs w:val="28"/>
        </w:rPr>
        <w:t>ті.</w:t>
      </w:r>
      <w:r w:rsidR="00A258A8"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Він вказує на частоту досліджуваного явища в своєму середовищі (показник народжуваності, смертності, перинатальної смертності і т.д.).</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b/>
          <w:sz w:val="28"/>
          <w:szCs w:val="28"/>
        </w:rPr>
        <w:t>Показники інтенсивності можуть бути:</w:t>
      </w:r>
    </w:p>
    <w:p w:rsidR="00FA1B53" w:rsidRPr="00596BE9" w:rsidRDefault="00155C06"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lang w:val="uk-UA"/>
        </w:rPr>
        <w:t> </w:t>
      </w:r>
      <w:r w:rsidR="00A258A8" w:rsidRPr="00596BE9">
        <w:rPr>
          <w:rFonts w:ascii="Times New Roman" w:hAnsi="Times New Roman" w:cs="Times New Roman"/>
          <w:b/>
          <w:i/>
          <w:sz w:val="28"/>
          <w:szCs w:val="28"/>
          <w:lang w:val="uk-UA"/>
        </w:rPr>
        <w:t>з</w:t>
      </w:r>
      <w:r w:rsidR="00FA1B53" w:rsidRPr="00596BE9">
        <w:rPr>
          <w:rFonts w:ascii="Times New Roman" w:hAnsi="Times New Roman" w:cs="Times New Roman"/>
          <w:b/>
          <w:i/>
          <w:sz w:val="28"/>
          <w:szCs w:val="28"/>
        </w:rPr>
        <w:t xml:space="preserve">агальними, </w:t>
      </w:r>
      <w:r w:rsidR="00FA1B53" w:rsidRPr="00155C06">
        <w:rPr>
          <w:rFonts w:ascii="Times New Roman" w:hAnsi="Times New Roman" w:cs="Times New Roman"/>
          <w:sz w:val="28"/>
          <w:szCs w:val="28"/>
        </w:rPr>
        <w:t>якщо вони характеризують</w:t>
      </w:r>
      <w:r w:rsidR="00FA1B53" w:rsidRPr="00596BE9">
        <w:rPr>
          <w:rFonts w:ascii="Times New Roman" w:hAnsi="Times New Roman" w:cs="Times New Roman"/>
          <w:sz w:val="28"/>
          <w:szCs w:val="28"/>
        </w:rPr>
        <w:t xml:space="preserve"> загальні рівні досліджуваного явища (загальну смертність, народжуваність, захворюваність, інвалідність і т.п.);</w:t>
      </w:r>
    </w:p>
    <w:p w:rsidR="00FA1B53" w:rsidRPr="00596BE9" w:rsidRDefault="00155C06"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lastRenderedPageBreak/>
        <w:t>–</w:t>
      </w:r>
      <w:r w:rsidR="00FF2B18">
        <w:rPr>
          <w:rFonts w:ascii="Times New Roman" w:hAnsi="Times New Roman" w:cs="Times New Roman"/>
          <w:sz w:val="28"/>
          <w:szCs w:val="28"/>
          <w:lang w:val="uk-UA"/>
        </w:rPr>
        <w:t> </w:t>
      </w:r>
      <w:r w:rsidR="00A258A8" w:rsidRPr="00596BE9">
        <w:rPr>
          <w:rFonts w:ascii="Times New Roman" w:hAnsi="Times New Roman" w:cs="Times New Roman"/>
          <w:b/>
          <w:i/>
          <w:sz w:val="28"/>
          <w:szCs w:val="28"/>
          <w:lang w:val="uk-UA"/>
        </w:rPr>
        <w:t>с</w:t>
      </w:r>
      <w:r w:rsidR="00FA1B53" w:rsidRPr="00596BE9">
        <w:rPr>
          <w:rFonts w:ascii="Times New Roman" w:hAnsi="Times New Roman" w:cs="Times New Roman"/>
          <w:b/>
          <w:i/>
          <w:sz w:val="28"/>
          <w:szCs w:val="28"/>
        </w:rPr>
        <w:t>пеціальними,</w:t>
      </w:r>
      <w:r w:rsidR="00FA1B53" w:rsidRPr="00596BE9">
        <w:rPr>
          <w:rFonts w:ascii="Times New Roman" w:hAnsi="Times New Roman" w:cs="Times New Roman"/>
          <w:sz w:val="28"/>
          <w:szCs w:val="28"/>
        </w:rPr>
        <w:t xml:space="preserve"> якщо вони характеризую</w:t>
      </w:r>
      <w:r w:rsidR="00A258A8" w:rsidRPr="00596BE9">
        <w:rPr>
          <w:rFonts w:ascii="Times New Roman" w:hAnsi="Times New Roman" w:cs="Times New Roman"/>
          <w:sz w:val="28"/>
          <w:szCs w:val="28"/>
          <w:lang w:val="uk-UA"/>
        </w:rPr>
        <w:t>ть</w:t>
      </w:r>
      <w:r w:rsidR="00A258A8" w:rsidRPr="00596BE9">
        <w:rPr>
          <w:rFonts w:ascii="Times New Roman" w:hAnsi="Times New Roman" w:cs="Times New Roman"/>
          <w:sz w:val="28"/>
          <w:szCs w:val="28"/>
        </w:rPr>
        <w:t xml:space="preserve"> частоту</w:t>
      </w:r>
      <w:r w:rsidR="00A258A8"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досліджуваного явища за окремими групами (смертність в залежності від статі, віку, причини, стаж</w:t>
      </w:r>
      <w:r w:rsidR="00024052" w:rsidRPr="00596BE9">
        <w:rPr>
          <w:rFonts w:ascii="Times New Roman" w:hAnsi="Times New Roman" w:cs="Times New Roman"/>
          <w:sz w:val="28"/>
          <w:szCs w:val="28"/>
          <w:lang w:val="uk-UA"/>
        </w:rPr>
        <w:t>а</w:t>
      </w:r>
      <w:r w:rsidR="00FA1B53" w:rsidRPr="00596BE9">
        <w:rPr>
          <w:rFonts w:ascii="Times New Roman" w:hAnsi="Times New Roman" w:cs="Times New Roman"/>
          <w:sz w:val="28"/>
          <w:szCs w:val="28"/>
        </w:rPr>
        <w:t xml:space="preserve"> роботи, професії і т.д.).</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Відносні величини можуть бути виражені у відсотках (%), якщо основа прийнята за 100, в проміле (‰), якщо основа прийня</w:t>
      </w:r>
      <w:r w:rsidR="00155C06">
        <w:rPr>
          <w:rFonts w:ascii="Times New Roman" w:hAnsi="Times New Roman" w:cs="Times New Roman"/>
          <w:sz w:val="28"/>
          <w:szCs w:val="28"/>
        </w:rPr>
        <w:t>та за 1000, в децепромілл</w:t>
      </w:r>
      <w:r w:rsidR="003E4B73">
        <w:rPr>
          <w:rFonts w:ascii="Times New Roman" w:hAnsi="Times New Roman" w:cs="Times New Roman"/>
          <w:sz w:val="28"/>
          <w:szCs w:val="28"/>
        </w:rPr>
        <w:t>ях (‰</w:t>
      </w:r>
      <w:r w:rsidR="00FF2B18">
        <w:rPr>
          <w:rFonts w:ascii="Times New Roman" w:hAnsi="Times New Roman" w:cs="Times New Roman"/>
          <w:sz w:val="28"/>
          <w:szCs w:val="28"/>
          <w:vertAlign w:val="subscript"/>
          <w:lang w:val="uk-UA"/>
        </w:rPr>
        <w:t>0</w:t>
      </w:r>
      <w:r w:rsidRPr="00596BE9">
        <w:rPr>
          <w:rFonts w:ascii="Times New Roman" w:hAnsi="Times New Roman" w:cs="Times New Roman"/>
          <w:sz w:val="28"/>
          <w:szCs w:val="28"/>
        </w:rPr>
        <w:t>), якщо основа прийнята за 10000, і т.д.</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Формула визначення інтенсивного показника дорівнює відношенню досліджуваного явища до ста</w:t>
      </w:r>
      <w:r w:rsidR="00BD561F" w:rsidRPr="00596BE9">
        <w:rPr>
          <w:rFonts w:ascii="Times New Roman" w:hAnsi="Times New Roman" w:cs="Times New Roman"/>
          <w:sz w:val="28"/>
          <w:szCs w:val="28"/>
        </w:rPr>
        <w:t>тистичної сукупності (середовищ</w:t>
      </w:r>
      <w:r w:rsidR="00BD561F" w:rsidRPr="00596BE9">
        <w:rPr>
          <w:rFonts w:ascii="Times New Roman" w:hAnsi="Times New Roman" w:cs="Times New Roman"/>
          <w:sz w:val="28"/>
          <w:szCs w:val="28"/>
          <w:lang w:val="uk-UA"/>
        </w:rPr>
        <w:t>а</w:t>
      </w:r>
      <w:r w:rsidR="00BD561F" w:rsidRPr="00596BE9">
        <w:rPr>
          <w:rFonts w:ascii="Times New Roman" w:hAnsi="Times New Roman" w:cs="Times New Roman"/>
          <w:sz w:val="28"/>
          <w:szCs w:val="28"/>
        </w:rPr>
        <w:t>) перемножен</w:t>
      </w:r>
      <w:r w:rsidR="00BD561F" w:rsidRPr="00596BE9">
        <w:rPr>
          <w:rFonts w:ascii="Times New Roman" w:hAnsi="Times New Roman" w:cs="Times New Roman"/>
          <w:sz w:val="28"/>
          <w:szCs w:val="28"/>
          <w:lang w:val="uk-UA"/>
        </w:rPr>
        <w:t>ого</w:t>
      </w:r>
      <w:r w:rsidR="00BD561F" w:rsidRPr="00596BE9">
        <w:rPr>
          <w:rFonts w:ascii="Times New Roman" w:hAnsi="Times New Roman" w:cs="Times New Roman"/>
          <w:sz w:val="28"/>
          <w:szCs w:val="28"/>
        </w:rPr>
        <w:t xml:space="preserve"> на </w:t>
      </w:r>
      <w:r w:rsidR="00BD561F"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 xml:space="preserve">. </w:t>
      </w:r>
      <w:r w:rsidR="006216BE" w:rsidRPr="00596BE9">
        <w:rPr>
          <w:rFonts w:ascii="Times New Roman" w:hAnsi="Times New Roman" w:cs="Times New Roman"/>
          <w:sz w:val="28"/>
          <w:szCs w:val="28"/>
          <w:lang w:val="uk-UA"/>
        </w:rPr>
        <w:t>Осно</w:t>
      </w:r>
      <w:r w:rsidRPr="00596BE9">
        <w:rPr>
          <w:rFonts w:ascii="Times New Roman" w:hAnsi="Times New Roman" w:cs="Times New Roman"/>
          <w:sz w:val="28"/>
          <w:szCs w:val="28"/>
        </w:rPr>
        <w:t>вою може бути 1, 10, 100, 1000 і т.д.</w:t>
      </w:r>
    </w:p>
    <w:p w:rsidR="004B3ECD" w:rsidRPr="00596BE9" w:rsidRDefault="00BD561F"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ab/>
      </w:r>
    </w:p>
    <w:p w:rsidR="008C1A0D" w:rsidRPr="00036CC9" w:rsidRDefault="00BD561F" w:rsidP="00FF2B18">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lang w:val="uk-UA"/>
        </w:rPr>
        <w:t>Інтенсивний показник:</w:t>
      </w:r>
    </w:p>
    <w:p w:rsidR="001656D8" w:rsidRPr="00527AA9" w:rsidRDefault="001656D8" w:rsidP="001656D8">
      <w:pPr>
        <w:pStyle w:val="2"/>
        <w:spacing w:line="240" w:lineRule="auto"/>
        <w:ind w:left="0" w:firstLine="0"/>
        <w:jc w:val="center"/>
        <w:rPr>
          <w:sz w:val="24"/>
          <w:szCs w:val="24"/>
        </w:rPr>
      </w:pPr>
      <w:r w:rsidRPr="00527AA9">
        <w:rPr>
          <w:position w:val="-30"/>
          <w:sz w:val="24"/>
          <w:szCs w:val="24"/>
        </w:rPr>
        <w:object w:dxaOrig="5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9pt;height:34.35pt" o:ole="" fillcolor="window">
            <v:imagedata r:id="rId11" o:title=""/>
          </v:shape>
          <o:OLEObject Type="Embed" ProgID="Equation.3" ShapeID="_x0000_i1025" DrawAspect="Content" ObjectID="_1560666686" r:id="rId12"/>
        </w:object>
      </w:r>
      <w:r w:rsidRPr="00527AA9">
        <w:rPr>
          <w:sz w:val="24"/>
          <w:szCs w:val="24"/>
        </w:rPr>
        <w:t xml:space="preserve"> </w:t>
      </w:r>
      <w:r w:rsidRPr="00527AA9">
        <w:rPr>
          <w:i/>
          <w:sz w:val="24"/>
          <w:szCs w:val="24"/>
        </w:rPr>
        <w:t>х основа (100, 1000 та</w:t>
      </w:r>
      <w:r>
        <w:rPr>
          <w:i/>
          <w:sz w:val="24"/>
          <w:szCs w:val="24"/>
        </w:rPr>
        <w:t xml:space="preserve"> інше</w:t>
      </w:r>
      <w:r w:rsidRPr="00527AA9">
        <w:rPr>
          <w:i/>
          <w:sz w:val="24"/>
          <w:szCs w:val="24"/>
        </w:rPr>
        <w:t>)</w:t>
      </w:r>
    </w:p>
    <w:p w:rsidR="001656D8" w:rsidRPr="00596BE9" w:rsidRDefault="001656D8" w:rsidP="001656D8">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Досліджуваним явищем</w:t>
      </w:r>
      <w:r w:rsidR="008C1A0D" w:rsidRPr="00596BE9">
        <w:rPr>
          <w:rFonts w:ascii="Times New Roman" w:hAnsi="Times New Roman" w:cs="Times New Roman"/>
          <w:sz w:val="28"/>
          <w:szCs w:val="28"/>
          <w:lang w:val="uk-UA"/>
        </w:rPr>
        <w:t xml:space="preserve"> можуть бути: хворі, померлі</w:t>
      </w:r>
      <w:r w:rsidRPr="00596BE9">
        <w:rPr>
          <w:rFonts w:ascii="Times New Roman" w:hAnsi="Times New Roman" w:cs="Times New Roman"/>
          <w:sz w:val="28"/>
          <w:szCs w:val="28"/>
          <w:lang w:val="uk-UA"/>
        </w:rPr>
        <w:t>, народжені, госпіталізовані, які звернулися в поліклініку і ін.</w:t>
      </w:r>
    </w:p>
    <w:p w:rsidR="00FA1B53" w:rsidRPr="00596BE9" w:rsidRDefault="008C1A0D"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lang w:val="uk-UA"/>
        </w:rPr>
        <w:t xml:space="preserve">Середовище </w:t>
      </w:r>
      <w:r w:rsidR="00FA1B53" w:rsidRPr="00596BE9">
        <w:rPr>
          <w:rFonts w:ascii="Times New Roman" w:hAnsi="Times New Roman" w:cs="Times New Roman"/>
          <w:sz w:val="28"/>
          <w:szCs w:val="28"/>
        </w:rPr>
        <w:t>(статистична сукупність)</w:t>
      </w:r>
      <w:r w:rsidR="003E4B73" w:rsidRPr="001B3698">
        <w:rPr>
          <w:rFonts w:ascii="Times New Roman" w:hAnsi="Times New Roman" w:cs="Times New Roman"/>
          <w:sz w:val="28"/>
          <w:szCs w:val="28"/>
        </w:rPr>
        <w:t xml:space="preserve"> </w:t>
      </w:r>
      <w:r w:rsidR="003E4B73" w:rsidRPr="00596BE9">
        <w:rPr>
          <w:rFonts w:ascii="Times New Roman" w:hAnsi="Times New Roman" w:cs="Times New Roman"/>
          <w:sz w:val="28"/>
          <w:szCs w:val="28"/>
        </w:rPr>
        <w:t>–</w:t>
      </w:r>
      <w:r w:rsidR="003E4B73"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кількість населення, що працю</w:t>
      </w:r>
      <w:r w:rsidR="003E4B73">
        <w:rPr>
          <w:rFonts w:ascii="Times New Roman" w:hAnsi="Times New Roman" w:cs="Times New Roman"/>
          <w:sz w:val="28"/>
          <w:szCs w:val="28"/>
          <w:lang w:val="uk-UA"/>
        </w:rPr>
        <w:t>є</w:t>
      </w:r>
      <w:r w:rsidR="00FA1B53" w:rsidRPr="00596BE9">
        <w:rPr>
          <w:rFonts w:ascii="Times New Roman" w:hAnsi="Times New Roman" w:cs="Times New Roman"/>
          <w:sz w:val="28"/>
          <w:szCs w:val="28"/>
        </w:rPr>
        <w:t xml:space="preserve"> і ін.</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 xml:space="preserve">Для визначення інтенсивного показника необхідно брати тільки те середовище, </w:t>
      </w:r>
      <w:r w:rsidR="003E4B73">
        <w:rPr>
          <w:rFonts w:ascii="Times New Roman" w:hAnsi="Times New Roman" w:cs="Times New Roman"/>
          <w:sz w:val="28"/>
          <w:szCs w:val="28"/>
          <w:lang w:val="uk-UA"/>
        </w:rPr>
        <w:t>для якого характерне</w:t>
      </w:r>
      <w:r w:rsidRPr="00596BE9">
        <w:rPr>
          <w:rFonts w:ascii="Times New Roman" w:hAnsi="Times New Roman" w:cs="Times New Roman"/>
          <w:sz w:val="28"/>
          <w:szCs w:val="28"/>
        </w:rPr>
        <w:t xml:space="preserve"> досліджуване явище. Наприклад, захворюваність серед всього населення або окремих його груп, летальність серед усіх госпіталізованих до лікарні, або тільки серед хворих, госпіталізованих після 24 годин від початку захворювання та інше. Явище і середовище повинні бути пов'язані між собою.</w:t>
      </w:r>
    </w:p>
    <w:p w:rsidR="00FA1B53" w:rsidRPr="00596BE9" w:rsidRDefault="00836B52"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 xml:space="preserve">Вибір </w:t>
      </w:r>
      <w:r w:rsidRPr="00596BE9">
        <w:rPr>
          <w:rFonts w:ascii="Times New Roman" w:hAnsi="Times New Roman" w:cs="Times New Roman"/>
          <w:sz w:val="28"/>
          <w:szCs w:val="28"/>
          <w:lang w:val="uk-UA"/>
        </w:rPr>
        <w:t>основи</w:t>
      </w:r>
      <w:r w:rsidR="00FA1B53" w:rsidRPr="00596BE9">
        <w:rPr>
          <w:rFonts w:ascii="Times New Roman" w:hAnsi="Times New Roman" w:cs="Times New Roman"/>
          <w:sz w:val="28"/>
          <w:szCs w:val="28"/>
        </w:rPr>
        <w:t xml:space="preserve"> для вивчення явища має важливе практичне значення</w:t>
      </w:r>
      <w:r w:rsidR="003E4B73">
        <w:rPr>
          <w:rFonts w:ascii="Times New Roman" w:hAnsi="Times New Roman" w:cs="Times New Roman"/>
          <w:sz w:val="28"/>
          <w:szCs w:val="28"/>
          <w:lang w:val="uk-UA"/>
        </w:rPr>
        <w:t xml:space="preserve">. </w:t>
      </w:r>
      <w:r w:rsidR="003E4B73" w:rsidRPr="00596BE9">
        <w:rPr>
          <w:rFonts w:ascii="Times New Roman" w:hAnsi="Times New Roman" w:cs="Times New Roman"/>
          <w:sz w:val="28"/>
          <w:szCs w:val="28"/>
        </w:rPr>
        <w:t>В</w:t>
      </w:r>
      <w:r w:rsidR="00FA1B53" w:rsidRPr="00596BE9">
        <w:rPr>
          <w:rFonts w:ascii="Times New Roman" w:hAnsi="Times New Roman" w:cs="Times New Roman"/>
          <w:sz w:val="28"/>
          <w:szCs w:val="28"/>
        </w:rPr>
        <w:t>ибирають його наступним чином: чим частіше зустрічається досліджуване яви</w:t>
      </w:r>
      <w:r w:rsidRPr="00596BE9">
        <w:rPr>
          <w:rFonts w:ascii="Times New Roman" w:hAnsi="Times New Roman" w:cs="Times New Roman"/>
          <w:sz w:val="28"/>
          <w:szCs w:val="28"/>
        </w:rPr>
        <w:t>ще, тим менш</w:t>
      </w:r>
      <w:r w:rsidRPr="00596BE9">
        <w:rPr>
          <w:rFonts w:ascii="Times New Roman" w:hAnsi="Times New Roman" w:cs="Times New Roman"/>
          <w:sz w:val="28"/>
          <w:szCs w:val="28"/>
          <w:lang w:val="uk-UA"/>
        </w:rPr>
        <w:t>а основа для його вибору</w:t>
      </w:r>
      <w:r w:rsidR="00FA1B53" w:rsidRPr="00596BE9">
        <w:rPr>
          <w:rFonts w:ascii="Times New Roman" w:hAnsi="Times New Roman" w:cs="Times New Roman"/>
          <w:sz w:val="28"/>
          <w:szCs w:val="28"/>
        </w:rPr>
        <w:t>. Необхідно прагнути до того, щоб отриманий інтенсивніше показник був зручним у використанні, бажано цілим числом. Наприклад, населення</w:t>
      </w:r>
      <w:r w:rsidR="003E4B73" w:rsidRPr="001B3698">
        <w:rPr>
          <w:rFonts w:ascii="Times New Roman" w:hAnsi="Times New Roman" w:cs="Times New Roman"/>
          <w:sz w:val="28"/>
          <w:szCs w:val="28"/>
        </w:rPr>
        <w:t xml:space="preserve"> </w:t>
      </w:r>
      <w:r w:rsidR="003E4B73" w:rsidRPr="00596BE9">
        <w:rPr>
          <w:rFonts w:ascii="Times New Roman" w:hAnsi="Times New Roman" w:cs="Times New Roman"/>
          <w:sz w:val="28"/>
          <w:szCs w:val="28"/>
        </w:rPr>
        <w:t>–</w:t>
      </w:r>
      <w:r w:rsidR="003E4B73" w:rsidRPr="00596BE9">
        <w:rPr>
          <w:rFonts w:ascii="Times New Roman" w:hAnsi="Times New Roman" w:cs="Times New Roman"/>
          <w:sz w:val="28"/>
          <w:szCs w:val="28"/>
          <w:lang w:val="uk-UA"/>
        </w:rPr>
        <w:t xml:space="preserve"> </w:t>
      </w:r>
      <w:r w:rsidR="00FA1B53" w:rsidRPr="00596BE9">
        <w:rPr>
          <w:rFonts w:ascii="Times New Roman" w:hAnsi="Times New Roman" w:cs="Times New Roman"/>
          <w:sz w:val="28"/>
          <w:szCs w:val="28"/>
        </w:rPr>
        <w:t>1 мільйон, серед них захворіло 200 осіб на дифтерію. П</w:t>
      </w:r>
      <w:r w:rsidRPr="00596BE9">
        <w:rPr>
          <w:rFonts w:ascii="Times New Roman" w:hAnsi="Times New Roman" w:cs="Times New Roman"/>
          <w:sz w:val="28"/>
          <w:szCs w:val="28"/>
        </w:rPr>
        <w:t xml:space="preserve">ри розрахунку показника </w:t>
      </w:r>
      <w:r w:rsidRPr="00596BE9">
        <w:rPr>
          <w:rFonts w:ascii="Times New Roman" w:hAnsi="Times New Roman" w:cs="Times New Roman"/>
          <w:sz w:val="28"/>
          <w:szCs w:val="28"/>
          <w:lang w:val="uk-UA"/>
        </w:rPr>
        <w:t>основу</w:t>
      </w:r>
      <w:r w:rsidR="00FA1B53" w:rsidRPr="00596BE9">
        <w:rPr>
          <w:rFonts w:ascii="Times New Roman" w:hAnsi="Times New Roman" w:cs="Times New Roman"/>
          <w:sz w:val="28"/>
          <w:szCs w:val="28"/>
        </w:rPr>
        <w:t xml:space="preserve"> взяли за 10, інтенсивний показник дорівнює 0,002, а якщо за основу візьмемо 10000 то отримаємо 2.</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Існують і винятки, коли інтенсивні показники розрахов</w:t>
      </w:r>
      <w:r w:rsidR="00836B52" w:rsidRPr="00596BE9">
        <w:rPr>
          <w:rFonts w:ascii="Times New Roman" w:hAnsi="Times New Roman" w:cs="Times New Roman"/>
          <w:sz w:val="28"/>
          <w:szCs w:val="28"/>
        </w:rPr>
        <w:t xml:space="preserve">уються </w:t>
      </w:r>
      <w:r w:rsidR="003E4B73">
        <w:rPr>
          <w:rFonts w:ascii="Times New Roman" w:hAnsi="Times New Roman" w:cs="Times New Roman"/>
          <w:sz w:val="28"/>
          <w:szCs w:val="28"/>
          <w:lang w:val="uk-UA"/>
        </w:rPr>
        <w:t>виключно</w:t>
      </w:r>
      <w:r w:rsidR="00836B52" w:rsidRPr="00596BE9">
        <w:rPr>
          <w:rFonts w:ascii="Times New Roman" w:hAnsi="Times New Roman" w:cs="Times New Roman"/>
          <w:sz w:val="28"/>
          <w:szCs w:val="28"/>
        </w:rPr>
        <w:t xml:space="preserve"> на певн</w:t>
      </w:r>
      <w:r w:rsidR="00FA4B58" w:rsidRPr="00596BE9">
        <w:rPr>
          <w:rFonts w:ascii="Times New Roman" w:hAnsi="Times New Roman" w:cs="Times New Roman"/>
          <w:sz w:val="28"/>
          <w:szCs w:val="28"/>
          <w:lang w:val="uk-UA"/>
        </w:rPr>
        <w:t xml:space="preserve">у </w:t>
      </w:r>
      <w:r w:rsidR="00836B52" w:rsidRPr="00596BE9">
        <w:rPr>
          <w:rFonts w:ascii="Times New Roman" w:hAnsi="Times New Roman" w:cs="Times New Roman"/>
          <w:sz w:val="28"/>
          <w:szCs w:val="28"/>
          <w:lang w:val="uk-UA"/>
        </w:rPr>
        <w:t>основ</w:t>
      </w:r>
      <w:r w:rsidR="00FA4B58" w:rsidRPr="00596BE9">
        <w:rPr>
          <w:rFonts w:ascii="Times New Roman" w:hAnsi="Times New Roman" w:cs="Times New Roman"/>
          <w:sz w:val="28"/>
          <w:szCs w:val="28"/>
          <w:lang w:val="uk-UA"/>
        </w:rPr>
        <w:t>у</w:t>
      </w:r>
      <w:r w:rsidRPr="00596BE9">
        <w:rPr>
          <w:rFonts w:ascii="Times New Roman" w:hAnsi="Times New Roman" w:cs="Times New Roman"/>
          <w:sz w:val="28"/>
          <w:szCs w:val="28"/>
        </w:rPr>
        <w:t>.</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b/>
          <w:sz w:val="28"/>
          <w:szCs w:val="28"/>
        </w:rPr>
        <w:t>До них відносяться:</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rPr>
        <w:t> </w:t>
      </w:r>
      <w:r w:rsidRPr="00596BE9">
        <w:rPr>
          <w:rFonts w:ascii="Times New Roman" w:hAnsi="Times New Roman" w:cs="Times New Roman"/>
          <w:sz w:val="28"/>
          <w:szCs w:val="28"/>
          <w:lang w:val="uk-UA"/>
        </w:rPr>
        <w:t>всі</w:t>
      </w:r>
      <w:r w:rsidR="00FA1B53" w:rsidRPr="00596BE9">
        <w:rPr>
          <w:rFonts w:ascii="Times New Roman" w:hAnsi="Times New Roman" w:cs="Times New Roman"/>
          <w:sz w:val="28"/>
          <w:szCs w:val="28"/>
        </w:rPr>
        <w:t xml:space="preserve"> демографічні показники розраховуються тільки на 1000 (показник народжуваності, смертності, дитячої смертності і т.д.);</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29052D" w:rsidRPr="00596BE9">
        <w:rPr>
          <w:rFonts w:ascii="Times New Roman" w:hAnsi="Times New Roman" w:cs="Times New Roman"/>
          <w:sz w:val="28"/>
          <w:szCs w:val="28"/>
        </w:rPr>
        <w:t xml:space="preserve"> </w:t>
      </w:r>
      <w:r w:rsidR="0029052D" w:rsidRPr="00596BE9">
        <w:rPr>
          <w:rFonts w:ascii="Times New Roman" w:hAnsi="Times New Roman" w:cs="Times New Roman"/>
          <w:sz w:val="28"/>
          <w:szCs w:val="28"/>
          <w:lang w:val="uk-UA"/>
        </w:rPr>
        <w:t>п</w:t>
      </w:r>
      <w:r w:rsidR="00FA1B53" w:rsidRPr="00596BE9">
        <w:rPr>
          <w:rFonts w:ascii="Times New Roman" w:hAnsi="Times New Roman" w:cs="Times New Roman"/>
          <w:sz w:val="28"/>
          <w:szCs w:val="28"/>
        </w:rPr>
        <w:t>оказник летальності розраховується тільки на 100;</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29052D" w:rsidRPr="00596BE9">
        <w:rPr>
          <w:rFonts w:ascii="Times New Roman" w:hAnsi="Times New Roman" w:cs="Times New Roman"/>
          <w:sz w:val="28"/>
          <w:szCs w:val="28"/>
        </w:rPr>
        <w:t xml:space="preserve"> </w:t>
      </w:r>
      <w:r w:rsidR="0029052D" w:rsidRPr="00596BE9">
        <w:rPr>
          <w:rFonts w:ascii="Times New Roman" w:hAnsi="Times New Roman" w:cs="Times New Roman"/>
          <w:sz w:val="28"/>
          <w:szCs w:val="28"/>
          <w:lang w:val="uk-UA"/>
        </w:rPr>
        <w:t>п</w:t>
      </w:r>
      <w:r w:rsidR="00FA1B53" w:rsidRPr="00596BE9">
        <w:rPr>
          <w:rFonts w:ascii="Times New Roman" w:hAnsi="Times New Roman" w:cs="Times New Roman"/>
          <w:sz w:val="28"/>
          <w:szCs w:val="28"/>
        </w:rPr>
        <w:t>оказники тимчасової непрацездатності лише на 100.</w:t>
      </w:r>
    </w:p>
    <w:p w:rsidR="00FA1B53" w:rsidRPr="00596BE9" w:rsidRDefault="00FA1B53" w:rsidP="00910ABD">
      <w:pPr>
        <w:spacing w:after="0" w:line="240" w:lineRule="auto"/>
        <w:ind w:firstLine="851"/>
        <w:jc w:val="both"/>
        <w:rPr>
          <w:rFonts w:ascii="Times New Roman" w:hAnsi="Times New Roman" w:cs="Times New Roman"/>
          <w:b/>
          <w:sz w:val="28"/>
          <w:szCs w:val="28"/>
        </w:rPr>
      </w:pPr>
      <w:r w:rsidRPr="00596BE9">
        <w:rPr>
          <w:rFonts w:ascii="Times New Roman" w:hAnsi="Times New Roman" w:cs="Times New Roman"/>
          <w:sz w:val="28"/>
          <w:szCs w:val="28"/>
        </w:rPr>
        <w:t xml:space="preserve">Інтенсивні показники мають широке застосування у практичній </w:t>
      </w:r>
      <w:r w:rsidRPr="00596BE9">
        <w:rPr>
          <w:rFonts w:ascii="Times New Roman" w:hAnsi="Times New Roman" w:cs="Times New Roman"/>
          <w:b/>
          <w:sz w:val="28"/>
          <w:szCs w:val="28"/>
        </w:rPr>
        <w:t>діяльності охорони здоров'я:</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lang w:val="uk-UA"/>
        </w:rPr>
        <w:t> </w:t>
      </w:r>
      <w:r w:rsidR="00072B65" w:rsidRPr="00596BE9">
        <w:rPr>
          <w:rFonts w:ascii="Times New Roman" w:hAnsi="Times New Roman" w:cs="Times New Roman"/>
          <w:sz w:val="28"/>
          <w:szCs w:val="28"/>
          <w:lang w:val="uk-UA"/>
        </w:rPr>
        <w:t>д</w:t>
      </w:r>
      <w:r w:rsidR="00FA1B53" w:rsidRPr="00596BE9">
        <w:rPr>
          <w:rFonts w:ascii="Times New Roman" w:hAnsi="Times New Roman" w:cs="Times New Roman"/>
          <w:sz w:val="28"/>
          <w:szCs w:val="28"/>
        </w:rPr>
        <w:t>ля визначення рівня дос</w:t>
      </w:r>
      <w:r w:rsidR="00072B65" w:rsidRPr="00596BE9">
        <w:rPr>
          <w:rFonts w:ascii="Times New Roman" w:hAnsi="Times New Roman" w:cs="Times New Roman"/>
          <w:sz w:val="28"/>
          <w:szCs w:val="28"/>
        </w:rPr>
        <w:t>ліджуваного явища в статистичн</w:t>
      </w:r>
      <w:r w:rsidR="00072B65" w:rsidRPr="00596BE9">
        <w:rPr>
          <w:rFonts w:ascii="Times New Roman" w:hAnsi="Times New Roman" w:cs="Times New Roman"/>
          <w:sz w:val="28"/>
          <w:szCs w:val="28"/>
          <w:lang w:val="uk-UA"/>
        </w:rPr>
        <w:t>ій</w:t>
      </w:r>
      <w:r w:rsidR="00FA1B53" w:rsidRPr="00596BE9">
        <w:rPr>
          <w:rFonts w:ascii="Times New Roman" w:hAnsi="Times New Roman" w:cs="Times New Roman"/>
          <w:sz w:val="28"/>
          <w:szCs w:val="28"/>
        </w:rPr>
        <w:t xml:space="preserve"> сукупності;</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072B65" w:rsidRPr="00596BE9">
        <w:rPr>
          <w:rFonts w:ascii="Times New Roman" w:hAnsi="Times New Roman" w:cs="Times New Roman"/>
          <w:sz w:val="28"/>
          <w:szCs w:val="28"/>
        </w:rPr>
        <w:t xml:space="preserve"> </w:t>
      </w:r>
      <w:r w:rsidR="00072B65" w:rsidRPr="00596BE9">
        <w:rPr>
          <w:rFonts w:ascii="Times New Roman" w:hAnsi="Times New Roman" w:cs="Times New Roman"/>
          <w:sz w:val="28"/>
          <w:szCs w:val="28"/>
          <w:lang w:val="uk-UA"/>
        </w:rPr>
        <w:t>д</w:t>
      </w:r>
      <w:r w:rsidR="00FA1B53" w:rsidRPr="00596BE9">
        <w:rPr>
          <w:rFonts w:ascii="Times New Roman" w:hAnsi="Times New Roman" w:cs="Times New Roman"/>
          <w:sz w:val="28"/>
          <w:szCs w:val="28"/>
        </w:rPr>
        <w:t>ля порівняння явищ в двох і більше статистичних сукупностях;</w:t>
      </w:r>
    </w:p>
    <w:p w:rsidR="00FA1B53" w:rsidRPr="00596BE9" w:rsidRDefault="00FA4B58"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072B65" w:rsidRPr="00596BE9">
        <w:rPr>
          <w:rFonts w:ascii="Times New Roman" w:hAnsi="Times New Roman" w:cs="Times New Roman"/>
          <w:sz w:val="28"/>
          <w:szCs w:val="28"/>
        </w:rPr>
        <w:t xml:space="preserve"> </w:t>
      </w:r>
      <w:r w:rsidR="00072B65" w:rsidRPr="00596BE9">
        <w:rPr>
          <w:rFonts w:ascii="Times New Roman" w:hAnsi="Times New Roman" w:cs="Times New Roman"/>
          <w:sz w:val="28"/>
          <w:szCs w:val="28"/>
          <w:lang w:val="uk-UA"/>
        </w:rPr>
        <w:t>д</w:t>
      </w:r>
      <w:r w:rsidR="00FA1B53" w:rsidRPr="00596BE9">
        <w:rPr>
          <w:rFonts w:ascii="Times New Roman" w:hAnsi="Times New Roman" w:cs="Times New Roman"/>
          <w:sz w:val="28"/>
          <w:szCs w:val="28"/>
        </w:rPr>
        <w:t>ля виявлення змін</w:t>
      </w:r>
      <w:r w:rsidR="00072B65" w:rsidRPr="00596BE9">
        <w:rPr>
          <w:rFonts w:ascii="Times New Roman" w:hAnsi="Times New Roman" w:cs="Times New Roman"/>
          <w:sz w:val="28"/>
          <w:szCs w:val="28"/>
        </w:rPr>
        <w:t xml:space="preserve"> в динаміці в одній статистичн</w:t>
      </w:r>
      <w:r w:rsidR="00072B65" w:rsidRPr="00596BE9">
        <w:rPr>
          <w:rFonts w:ascii="Times New Roman" w:hAnsi="Times New Roman" w:cs="Times New Roman"/>
          <w:sz w:val="28"/>
          <w:szCs w:val="28"/>
          <w:lang w:val="uk-UA"/>
        </w:rPr>
        <w:t>ій</w:t>
      </w:r>
      <w:r w:rsidR="00FA1B53" w:rsidRPr="00596BE9">
        <w:rPr>
          <w:rFonts w:ascii="Times New Roman" w:hAnsi="Times New Roman" w:cs="Times New Roman"/>
          <w:sz w:val="28"/>
          <w:szCs w:val="28"/>
        </w:rPr>
        <w:t xml:space="preserve"> сукупності.</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lastRenderedPageBreak/>
        <w:t>3. Сутність і порядок розрахунку екстенсивних показників</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Екстенсивний показник</w:t>
      </w:r>
      <w:r w:rsidR="003E4B73" w:rsidRPr="001B3698">
        <w:rPr>
          <w:rFonts w:ascii="Times New Roman" w:hAnsi="Times New Roman" w:cs="Times New Roman"/>
          <w:sz w:val="28"/>
          <w:szCs w:val="28"/>
        </w:rPr>
        <w:t xml:space="preserve"> </w:t>
      </w:r>
      <w:r w:rsidR="003E4B73" w:rsidRPr="00596BE9">
        <w:rPr>
          <w:rFonts w:ascii="Times New Roman" w:hAnsi="Times New Roman" w:cs="Times New Roman"/>
          <w:sz w:val="28"/>
          <w:szCs w:val="28"/>
        </w:rPr>
        <w:t>–</w:t>
      </w:r>
      <w:r w:rsidR="003E4B73"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 xml:space="preserve">це показник питомої ваги, структури, розподілу. Він характеризує розподіл однієї цілої сукупності на її складові частини, </w:t>
      </w:r>
      <w:r w:rsidR="007471DA">
        <w:rPr>
          <w:rFonts w:ascii="Times New Roman" w:hAnsi="Times New Roman" w:cs="Times New Roman"/>
          <w:sz w:val="28"/>
          <w:szCs w:val="28"/>
        </w:rPr>
        <w:t>тобто показує яку частку займає</w:t>
      </w:r>
      <w:r w:rsidR="007471DA">
        <w:rPr>
          <w:rFonts w:ascii="Times New Roman" w:hAnsi="Times New Roman" w:cs="Times New Roman"/>
          <w:sz w:val="28"/>
          <w:szCs w:val="28"/>
          <w:lang w:val="uk-UA"/>
        </w:rPr>
        <w:t xml:space="preserve"> конкретна</w:t>
      </w:r>
      <w:r w:rsidR="007471DA">
        <w:rPr>
          <w:rFonts w:ascii="Times New Roman" w:hAnsi="Times New Roman" w:cs="Times New Roman"/>
          <w:color w:val="FF0000"/>
          <w:sz w:val="28"/>
          <w:szCs w:val="28"/>
          <w:lang w:val="uk-UA"/>
        </w:rPr>
        <w:t xml:space="preserve"> </w:t>
      </w:r>
      <w:r w:rsidRPr="00596BE9">
        <w:rPr>
          <w:rFonts w:ascii="Times New Roman" w:hAnsi="Times New Roman" w:cs="Times New Roman"/>
          <w:sz w:val="28"/>
          <w:szCs w:val="28"/>
        </w:rPr>
        <w:t>частина явища (лейкоцитарна формула, структура смертності, захворюваності, інвалідності і т.д.).</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Формула визначення</w:t>
      </w:r>
      <w:r w:rsidRPr="00596BE9">
        <w:rPr>
          <w:rFonts w:ascii="Times New Roman" w:hAnsi="Times New Roman" w:cs="Times New Roman"/>
          <w:sz w:val="28"/>
          <w:szCs w:val="28"/>
        </w:rPr>
        <w:t xml:space="preserve"> екстенсивного показника дорівнює відношенню частини досліджуваного явища до цілого явища перемножен</w:t>
      </w:r>
      <w:r w:rsidR="00FA4B58" w:rsidRPr="00596BE9">
        <w:rPr>
          <w:rFonts w:ascii="Times New Roman" w:hAnsi="Times New Roman" w:cs="Times New Roman"/>
          <w:sz w:val="28"/>
          <w:szCs w:val="28"/>
          <w:lang w:val="uk-UA"/>
        </w:rPr>
        <w:t>ого</w:t>
      </w:r>
      <w:r w:rsidRPr="00596BE9">
        <w:rPr>
          <w:rFonts w:ascii="Times New Roman" w:hAnsi="Times New Roman" w:cs="Times New Roman"/>
          <w:sz w:val="28"/>
          <w:szCs w:val="28"/>
        </w:rPr>
        <w:t xml:space="preserve"> на </w:t>
      </w:r>
      <w:r w:rsidR="00FA4B58" w:rsidRPr="00596BE9">
        <w:rPr>
          <w:rFonts w:ascii="Times New Roman" w:hAnsi="Times New Roman" w:cs="Times New Roman"/>
          <w:sz w:val="28"/>
          <w:szCs w:val="28"/>
          <w:lang w:val="uk-UA"/>
        </w:rPr>
        <w:t>осно</w:t>
      </w:r>
      <w:r w:rsidRPr="00596BE9">
        <w:rPr>
          <w:rFonts w:ascii="Times New Roman" w:hAnsi="Times New Roman" w:cs="Times New Roman"/>
          <w:sz w:val="28"/>
          <w:szCs w:val="28"/>
        </w:rPr>
        <w:t xml:space="preserve">ву. </w:t>
      </w:r>
      <w:r w:rsidR="004C517F" w:rsidRPr="00596BE9">
        <w:rPr>
          <w:rFonts w:ascii="Times New Roman" w:hAnsi="Times New Roman" w:cs="Times New Roman"/>
          <w:sz w:val="28"/>
          <w:szCs w:val="28"/>
          <w:lang w:val="uk-UA"/>
        </w:rPr>
        <w:t>Осно</w:t>
      </w:r>
      <w:r w:rsidRPr="00596BE9">
        <w:rPr>
          <w:rFonts w:ascii="Times New Roman" w:hAnsi="Times New Roman" w:cs="Times New Roman"/>
          <w:sz w:val="28"/>
          <w:szCs w:val="28"/>
        </w:rPr>
        <w:t>в</w:t>
      </w:r>
      <w:r w:rsidR="004C517F"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при екстенсивному показнику найчастіше беруть 100.</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Екстенсивний показник:</w:t>
      </w:r>
    </w:p>
    <w:p w:rsidR="000602BB" w:rsidRPr="00596BE9" w:rsidRDefault="00FF2B18" w:rsidP="00910ABD">
      <w:pPr>
        <w:pStyle w:val="2"/>
        <w:spacing w:line="240" w:lineRule="auto"/>
        <w:ind w:left="0" w:firstLine="851"/>
        <w:jc w:val="center"/>
        <w:rPr>
          <w:i/>
          <w:sz w:val="28"/>
          <w:szCs w:val="28"/>
        </w:rPr>
      </w:pPr>
      <w:r w:rsidRPr="00596BE9">
        <w:rPr>
          <w:i/>
          <w:position w:val="-30"/>
          <w:sz w:val="28"/>
          <w:szCs w:val="28"/>
        </w:rPr>
        <w:object w:dxaOrig="4459" w:dyaOrig="680">
          <v:shape id="_x0000_i1026" type="#_x0000_t75" style="width:250.35pt;height:37.65pt" o:ole="" fillcolor="window">
            <v:imagedata r:id="rId13" o:title=""/>
          </v:shape>
          <o:OLEObject Type="Embed" ProgID="Equation.3" ShapeID="_x0000_i1026" DrawAspect="Content" ObjectID="_1560666687" r:id="rId14"/>
        </w:object>
      </w:r>
      <w:r w:rsidR="000602BB" w:rsidRPr="00596BE9">
        <w:rPr>
          <w:i/>
          <w:sz w:val="28"/>
          <w:szCs w:val="28"/>
        </w:rPr>
        <w:t xml:space="preserve"> х основа(100)</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Частина досліджуваного явища:</w:t>
      </w:r>
      <w:r w:rsidR="00D33464" w:rsidRPr="00596BE9">
        <w:rPr>
          <w:rFonts w:ascii="Times New Roman" w:hAnsi="Times New Roman" w:cs="Times New Roman"/>
          <w:sz w:val="28"/>
          <w:szCs w:val="28"/>
        </w:rPr>
        <w:t xml:space="preserve"> розподіл хворих, </w:t>
      </w:r>
      <w:r w:rsidRPr="00596BE9">
        <w:rPr>
          <w:rFonts w:ascii="Times New Roman" w:hAnsi="Times New Roman" w:cs="Times New Roman"/>
          <w:sz w:val="28"/>
          <w:szCs w:val="28"/>
        </w:rPr>
        <w:t>померли</w:t>
      </w:r>
      <w:r w:rsidR="00D33464" w:rsidRPr="00596BE9">
        <w:rPr>
          <w:rFonts w:ascii="Times New Roman" w:hAnsi="Times New Roman" w:cs="Times New Roman"/>
          <w:sz w:val="28"/>
          <w:szCs w:val="28"/>
          <w:lang w:val="uk-UA"/>
        </w:rPr>
        <w:t>х</w:t>
      </w:r>
      <w:r w:rsidR="00D33464" w:rsidRPr="00596BE9">
        <w:rPr>
          <w:rFonts w:ascii="Times New Roman" w:hAnsi="Times New Roman" w:cs="Times New Roman"/>
          <w:sz w:val="28"/>
          <w:szCs w:val="28"/>
        </w:rPr>
        <w:t xml:space="preserve">, госпіталізованих і ін. </w:t>
      </w:r>
      <w:r w:rsidR="00D33464" w:rsidRPr="00596BE9">
        <w:rPr>
          <w:rFonts w:ascii="Times New Roman" w:hAnsi="Times New Roman" w:cs="Times New Roman"/>
          <w:sz w:val="28"/>
          <w:szCs w:val="28"/>
          <w:lang w:val="uk-UA"/>
        </w:rPr>
        <w:t>п</w:t>
      </w:r>
      <w:r w:rsidR="00D33464" w:rsidRPr="00596BE9">
        <w:rPr>
          <w:rFonts w:ascii="Times New Roman" w:hAnsi="Times New Roman" w:cs="Times New Roman"/>
          <w:sz w:val="28"/>
          <w:szCs w:val="28"/>
        </w:rPr>
        <w:t>о враховую</w:t>
      </w:r>
      <w:r w:rsidR="00D33464" w:rsidRPr="00596BE9">
        <w:rPr>
          <w:rFonts w:ascii="Times New Roman" w:hAnsi="Times New Roman" w:cs="Times New Roman"/>
          <w:sz w:val="28"/>
          <w:szCs w:val="28"/>
          <w:lang w:val="uk-UA"/>
        </w:rPr>
        <w:t>чим</w:t>
      </w:r>
      <w:r w:rsidR="00D33464" w:rsidRPr="00596BE9">
        <w:rPr>
          <w:rFonts w:ascii="Times New Roman" w:hAnsi="Times New Roman" w:cs="Times New Roman"/>
          <w:sz w:val="28"/>
          <w:szCs w:val="28"/>
        </w:rPr>
        <w:t xml:space="preserve"> ознакам</w:t>
      </w:r>
      <w:r w:rsidRPr="00596BE9">
        <w:rPr>
          <w:rFonts w:ascii="Times New Roman" w:hAnsi="Times New Roman" w:cs="Times New Roman"/>
          <w:sz w:val="28"/>
          <w:szCs w:val="28"/>
        </w:rPr>
        <w:t xml:space="preserve"> (стать, вік, строкам госпіталізації і т.д.</w:t>
      </w:r>
      <w:r w:rsidR="00D33464" w:rsidRPr="00596BE9">
        <w:rPr>
          <w:rFonts w:ascii="Times New Roman" w:hAnsi="Times New Roman" w:cs="Times New Roman"/>
          <w:sz w:val="28"/>
          <w:szCs w:val="28"/>
          <w:lang w:val="uk-UA"/>
        </w:rPr>
        <w:t>)</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Явище в цілому:</w:t>
      </w:r>
      <w:r w:rsidR="00D33464" w:rsidRPr="00596BE9">
        <w:rPr>
          <w:rFonts w:ascii="Times New Roman" w:hAnsi="Times New Roman" w:cs="Times New Roman"/>
          <w:sz w:val="28"/>
          <w:szCs w:val="28"/>
        </w:rPr>
        <w:t xml:space="preserve"> загальна кількість хворих, </w:t>
      </w:r>
      <w:r w:rsidRPr="00596BE9">
        <w:rPr>
          <w:rFonts w:ascii="Times New Roman" w:hAnsi="Times New Roman" w:cs="Times New Roman"/>
          <w:sz w:val="28"/>
          <w:szCs w:val="28"/>
        </w:rPr>
        <w:t>померли</w:t>
      </w:r>
      <w:r w:rsidR="00D33464" w:rsidRPr="00596BE9">
        <w:rPr>
          <w:rFonts w:ascii="Times New Roman" w:hAnsi="Times New Roman" w:cs="Times New Roman"/>
          <w:sz w:val="28"/>
          <w:szCs w:val="28"/>
          <w:lang w:val="uk-UA"/>
        </w:rPr>
        <w:t>х</w:t>
      </w:r>
      <w:r w:rsidRPr="00596BE9">
        <w:rPr>
          <w:rFonts w:ascii="Times New Roman" w:hAnsi="Times New Roman" w:cs="Times New Roman"/>
          <w:sz w:val="28"/>
          <w:szCs w:val="28"/>
        </w:rPr>
        <w:t xml:space="preserve"> і т.д.</w:t>
      </w:r>
    </w:p>
    <w:p w:rsidR="00FA1B53" w:rsidRPr="00596BE9" w:rsidRDefault="00FA1B53"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Коефіцієнт визначається у відсотках.</w:t>
      </w:r>
    </w:p>
    <w:p w:rsidR="004B3ECD" w:rsidRPr="00596BE9" w:rsidRDefault="004B3ECD" w:rsidP="00910ABD">
      <w:pPr>
        <w:spacing w:after="0" w:line="240" w:lineRule="auto"/>
        <w:ind w:firstLine="851"/>
        <w:jc w:val="both"/>
        <w:rPr>
          <w:rFonts w:ascii="Times New Roman" w:hAnsi="Times New Roman" w:cs="Times New Roman"/>
          <w:sz w:val="28"/>
          <w:szCs w:val="28"/>
          <w:lang w:val="uk-UA"/>
        </w:rPr>
      </w:pPr>
    </w:p>
    <w:p w:rsidR="00FA1B53" w:rsidRPr="00596BE9" w:rsidRDefault="00FA1B53" w:rsidP="00910ABD">
      <w:pPr>
        <w:spacing w:after="0" w:line="240" w:lineRule="auto"/>
        <w:ind w:firstLine="851"/>
        <w:jc w:val="center"/>
        <w:rPr>
          <w:rFonts w:ascii="Times New Roman" w:hAnsi="Times New Roman" w:cs="Times New Roman"/>
          <w:b/>
          <w:sz w:val="28"/>
          <w:szCs w:val="28"/>
          <w:lang w:val="uk-UA"/>
        </w:rPr>
      </w:pPr>
      <w:r w:rsidRPr="00596BE9">
        <w:rPr>
          <w:rFonts w:ascii="Times New Roman" w:hAnsi="Times New Roman" w:cs="Times New Roman"/>
          <w:b/>
          <w:sz w:val="28"/>
          <w:szCs w:val="28"/>
        </w:rPr>
        <w:t xml:space="preserve">Відмінності між інтенсивним </w:t>
      </w:r>
      <w:r w:rsidR="0034380F" w:rsidRPr="00596BE9">
        <w:rPr>
          <w:rFonts w:ascii="Times New Roman" w:hAnsi="Times New Roman" w:cs="Times New Roman"/>
          <w:b/>
          <w:sz w:val="28"/>
          <w:szCs w:val="28"/>
        </w:rPr>
        <w:t xml:space="preserve">і екстенсивним </w:t>
      </w:r>
      <w:r w:rsidRPr="00596BE9">
        <w:rPr>
          <w:rFonts w:ascii="Times New Roman" w:hAnsi="Times New Roman" w:cs="Times New Roman"/>
          <w:b/>
          <w:sz w:val="28"/>
          <w:szCs w:val="28"/>
        </w:rPr>
        <w:t xml:space="preserve">показником </w:t>
      </w:r>
    </w:p>
    <w:tbl>
      <w:tblPr>
        <w:tblStyle w:val="a4"/>
        <w:tblW w:w="0" w:type="auto"/>
        <w:tblInd w:w="108" w:type="dxa"/>
        <w:tblLook w:val="04A0" w:firstRow="1" w:lastRow="0" w:firstColumn="1" w:lastColumn="0" w:noHBand="0" w:noVBand="1"/>
      </w:tblPr>
      <w:tblGrid>
        <w:gridCol w:w="4677"/>
        <w:gridCol w:w="4962"/>
      </w:tblGrid>
      <w:tr w:rsidR="00D33464" w:rsidRPr="00596BE9" w:rsidTr="00FF2B18">
        <w:tc>
          <w:tcPr>
            <w:tcW w:w="4677" w:type="dxa"/>
          </w:tcPr>
          <w:p w:rsidR="00D33464" w:rsidRPr="00596BE9" w:rsidRDefault="00D33464" w:rsidP="00FF2B18">
            <w:pPr>
              <w:ind w:hanging="100"/>
              <w:jc w:val="center"/>
              <w:rPr>
                <w:rFonts w:ascii="Times New Roman" w:hAnsi="Times New Roman" w:cs="Times New Roman"/>
                <w:b/>
                <w:sz w:val="28"/>
                <w:szCs w:val="28"/>
                <w:lang w:val="uk-UA"/>
              </w:rPr>
            </w:pPr>
            <w:r w:rsidRPr="00596BE9">
              <w:rPr>
                <w:rFonts w:ascii="Times New Roman" w:hAnsi="Times New Roman" w:cs="Times New Roman"/>
                <w:sz w:val="28"/>
                <w:szCs w:val="28"/>
                <w:lang w:val="uk-UA"/>
              </w:rPr>
              <w:t>І</w:t>
            </w:r>
            <w:r w:rsidRPr="00596BE9">
              <w:rPr>
                <w:rFonts w:ascii="Times New Roman" w:hAnsi="Times New Roman" w:cs="Times New Roman"/>
                <w:sz w:val="28"/>
                <w:szCs w:val="28"/>
              </w:rPr>
              <w:t>нтенсивний</w:t>
            </w:r>
          </w:p>
        </w:tc>
        <w:tc>
          <w:tcPr>
            <w:tcW w:w="4962" w:type="dxa"/>
          </w:tcPr>
          <w:p w:rsidR="00D33464" w:rsidRPr="00596BE9" w:rsidRDefault="00D33464" w:rsidP="00FF2B18">
            <w:pPr>
              <w:jc w:val="center"/>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33464" w:rsidRPr="00596BE9" w:rsidTr="00FF2B18">
        <w:tc>
          <w:tcPr>
            <w:tcW w:w="4677" w:type="dxa"/>
          </w:tcPr>
          <w:p w:rsidR="00D33464" w:rsidRPr="00596BE9" w:rsidRDefault="00D33464" w:rsidP="0034380F">
            <w:pPr>
              <w:jc w:val="center"/>
              <w:rPr>
                <w:rFonts w:ascii="Times New Roman" w:hAnsi="Times New Roman" w:cs="Times New Roman"/>
                <w:b/>
                <w:sz w:val="28"/>
                <w:szCs w:val="28"/>
                <w:lang w:val="uk-UA"/>
              </w:rPr>
            </w:pPr>
            <w:r w:rsidRPr="00596BE9">
              <w:rPr>
                <w:rFonts w:ascii="Times New Roman" w:hAnsi="Times New Roman" w:cs="Times New Roman"/>
                <w:sz w:val="28"/>
                <w:szCs w:val="28"/>
              </w:rPr>
              <w:t>Характеризує частоту явища</w:t>
            </w:r>
          </w:p>
        </w:tc>
        <w:tc>
          <w:tcPr>
            <w:tcW w:w="4962" w:type="dxa"/>
          </w:tcPr>
          <w:p w:rsidR="00D33464" w:rsidRPr="00596BE9" w:rsidRDefault="00D33464" w:rsidP="0034380F">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Х</w:t>
            </w:r>
            <w:r w:rsidRPr="00596BE9">
              <w:rPr>
                <w:rFonts w:ascii="Times New Roman" w:hAnsi="Times New Roman" w:cs="Times New Roman"/>
                <w:sz w:val="28"/>
                <w:szCs w:val="28"/>
              </w:rPr>
              <w:t>арактеризує частину явища від цілого</w:t>
            </w:r>
          </w:p>
        </w:tc>
      </w:tr>
      <w:tr w:rsidR="00D33464" w:rsidRPr="00596BE9" w:rsidTr="00FF2B18">
        <w:tc>
          <w:tcPr>
            <w:tcW w:w="4677" w:type="dxa"/>
          </w:tcPr>
          <w:p w:rsidR="00D33464" w:rsidRPr="00596BE9" w:rsidRDefault="00D33464" w:rsidP="0034380F">
            <w:pPr>
              <w:jc w:val="center"/>
              <w:rPr>
                <w:rFonts w:ascii="Times New Roman" w:hAnsi="Times New Roman" w:cs="Times New Roman"/>
                <w:b/>
                <w:sz w:val="28"/>
                <w:szCs w:val="28"/>
                <w:lang w:val="uk-UA"/>
              </w:rPr>
            </w:pPr>
            <w:r w:rsidRPr="00596BE9">
              <w:rPr>
                <w:rFonts w:ascii="Times New Roman" w:hAnsi="Times New Roman" w:cs="Times New Roman"/>
                <w:sz w:val="28"/>
                <w:szCs w:val="28"/>
              </w:rPr>
              <w:t>Порівнювати можна в будь-якому випадку</w:t>
            </w:r>
          </w:p>
        </w:tc>
        <w:tc>
          <w:tcPr>
            <w:tcW w:w="4962" w:type="dxa"/>
          </w:tcPr>
          <w:p w:rsidR="00D33464" w:rsidRPr="00596BE9" w:rsidRDefault="00D33464" w:rsidP="0034380F">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П</w:t>
            </w:r>
            <w:r w:rsidRPr="00596BE9">
              <w:rPr>
                <w:rFonts w:ascii="Times New Roman" w:hAnsi="Times New Roman" w:cs="Times New Roman"/>
                <w:sz w:val="28"/>
                <w:szCs w:val="28"/>
              </w:rPr>
              <w:t>орівнювати можна тільки всередині однієї сукупності</w:t>
            </w:r>
          </w:p>
        </w:tc>
      </w:tr>
      <w:tr w:rsidR="00D33464" w:rsidRPr="00596BE9" w:rsidTr="00FF2B18">
        <w:tc>
          <w:tcPr>
            <w:tcW w:w="4677" w:type="dxa"/>
          </w:tcPr>
          <w:p w:rsidR="00D33464" w:rsidRPr="00596BE9" w:rsidRDefault="00D33464" w:rsidP="0034380F">
            <w:pPr>
              <w:jc w:val="center"/>
              <w:rPr>
                <w:rFonts w:ascii="Times New Roman" w:hAnsi="Times New Roman" w:cs="Times New Roman"/>
                <w:b/>
                <w:sz w:val="28"/>
                <w:szCs w:val="28"/>
                <w:lang w:val="uk-UA"/>
              </w:rPr>
            </w:pPr>
            <w:r w:rsidRPr="00596BE9">
              <w:rPr>
                <w:rFonts w:ascii="Times New Roman" w:hAnsi="Times New Roman" w:cs="Times New Roman"/>
                <w:sz w:val="28"/>
                <w:szCs w:val="28"/>
              </w:rPr>
              <w:t>Для розрахунку необхідно знати серед</w:t>
            </w:r>
            <w:r w:rsidRPr="00596BE9">
              <w:rPr>
                <w:rFonts w:ascii="Times New Roman" w:hAnsi="Times New Roman" w:cs="Times New Roman"/>
                <w:sz w:val="28"/>
                <w:szCs w:val="28"/>
                <w:lang w:val="uk-UA"/>
              </w:rPr>
              <w:t>овище</w:t>
            </w:r>
            <w:r w:rsidRPr="00596BE9">
              <w:rPr>
                <w:rFonts w:ascii="Times New Roman" w:hAnsi="Times New Roman" w:cs="Times New Roman"/>
                <w:sz w:val="28"/>
                <w:szCs w:val="28"/>
              </w:rPr>
              <w:t xml:space="preserve"> і її явища</w:t>
            </w:r>
          </w:p>
        </w:tc>
        <w:tc>
          <w:tcPr>
            <w:tcW w:w="4962" w:type="dxa"/>
          </w:tcPr>
          <w:p w:rsidR="00D33464" w:rsidRPr="00596BE9" w:rsidRDefault="00D33464" w:rsidP="0034380F">
            <w:pPr>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Д</w:t>
            </w:r>
            <w:r w:rsidRPr="00596BE9">
              <w:rPr>
                <w:rFonts w:ascii="Times New Roman" w:hAnsi="Times New Roman" w:cs="Times New Roman"/>
                <w:sz w:val="28"/>
                <w:szCs w:val="28"/>
              </w:rPr>
              <w:t>ля розрахунку необхідно знати ціле явище і її складові частини</w:t>
            </w:r>
          </w:p>
        </w:tc>
      </w:tr>
    </w:tbl>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Регіональні екстенсивні показники порівнювати не можна. Це обумовлено тим, що коливання останніх в певному напрямку (збільшення</w:t>
      </w:r>
      <w:r w:rsidR="00423EE6" w:rsidRPr="00596BE9">
        <w:rPr>
          <w:rFonts w:ascii="Times New Roman" w:hAnsi="Times New Roman" w:cs="Times New Roman"/>
          <w:sz w:val="28"/>
          <w:szCs w:val="28"/>
        </w:rPr>
        <w:t xml:space="preserve"> або зменшення) можуть бути пов’</w:t>
      </w:r>
      <w:r w:rsidRPr="00596BE9">
        <w:rPr>
          <w:rFonts w:ascii="Times New Roman" w:hAnsi="Times New Roman" w:cs="Times New Roman"/>
          <w:sz w:val="28"/>
          <w:szCs w:val="28"/>
        </w:rPr>
        <w:t>язані як зі зміною частини явища,</w:t>
      </w:r>
      <w:r w:rsidR="00423EE6" w:rsidRPr="00596BE9">
        <w:rPr>
          <w:rFonts w:ascii="Times New Roman" w:hAnsi="Times New Roman" w:cs="Times New Roman"/>
          <w:sz w:val="28"/>
          <w:szCs w:val="28"/>
          <w:lang w:val="uk-UA"/>
        </w:rPr>
        <w:t xml:space="preserve"> що ними відображається,</w:t>
      </w:r>
      <w:r w:rsidR="00423EE6" w:rsidRPr="00596BE9">
        <w:rPr>
          <w:rFonts w:ascii="Times New Roman" w:hAnsi="Times New Roman" w:cs="Times New Roman"/>
          <w:sz w:val="28"/>
          <w:szCs w:val="28"/>
        </w:rPr>
        <w:t xml:space="preserve"> так і зворотн</w:t>
      </w:r>
      <w:r w:rsidR="00423EE6" w:rsidRPr="00596BE9">
        <w:rPr>
          <w:rFonts w:ascii="Times New Roman" w:hAnsi="Times New Roman" w:cs="Times New Roman"/>
          <w:sz w:val="28"/>
          <w:szCs w:val="28"/>
          <w:lang w:val="uk-UA"/>
        </w:rPr>
        <w:t>ьою</w:t>
      </w:r>
      <w:r w:rsidRPr="00596BE9">
        <w:rPr>
          <w:rFonts w:ascii="Times New Roman" w:hAnsi="Times New Roman" w:cs="Times New Roman"/>
          <w:sz w:val="28"/>
          <w:szCs w:val="28"/>
        </w:rPr>
        <w:t xml:space="preserve"> зміною однієї або декількох інших його частин. Так, зменшення питомої ваги може бути обумовлено збільшенням інш</w:t>
      </w:r>
      <w:r w:rsidR="001430BA">
        <w:rPr>
          <w:rFonts w:ascii="Times New Roman" w:hAnsi="Times New Roman" w:cs="Times New Roman"/>
          <w:sz w:val="28"/>
          <w:szCs w:val="28"/>
          <w:lang w:val="uk-UA"/>
        </w:rPr>
        <w:t>о</w:t>
      </w:r>
      <w:r w:rsidR="00FF2B18">
        <w:rPr>
          <w:rFonts w:ascii="Times New Roman" w:hAnsi="Times New Roman" w:cs="Times New Roman"/>
          <w:sz w:val="28"/>
          <w:szCs w:val="28"/>
          <w:lang w:val="uk-UA"/>
        </w:rPr>
        <w:t>ї</w:t>
      </w:r>
      <w:r w:rsidRPr="00596BE9">
        <w:rPr>
          <w:rFonts w:ascii="Times New Roman" w:hAnsi="Times New Roman" w:cs="Times New Roman"/>
          <w:sz w:val="28"/>
          <w:szCs w:val="28"/>
        </w:rPr>
        <w:t xml:space="preserve"> частин</w:t>
      </w:r>
      <w:r w:rsidR="001430BA">
        <w:rPr>
          <w:rFonts w:ascii="Times New Roman" w:hAnsi="Times New Roman" w:cs="Times New Roman"/>
          <w:sz w:val="28"/>
          <w:szCs w:val="28"/>
          <w:lang w:val="uk-UA"/>
        </w:rPr>
        <w:t>и</w:t>
      </w:r>
      <w:r w:rsidRPr="00596BE9">
        <w:rPr>
          <w:rFonts w:ascii="Times New Roman" w:hAnsi="Times New Roman" w:cs="Times New Roman"/>
          <w:sz w:val="28"/>
          <w:szCs w:val="28"/>
        </w:rPr>
        <w:t xml:space="preserve"> сукупності, при тому, що ціле залишається незмінним (100%). Порівняння одних тільки екстенсивних показників не дозволяє визначити, чим зумовлені ці зміни.</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Такий взаємозв'язок є особливістю екстенсивних коефіцієнтів. Наприклад, питома вага певного захворювання в її структурі може збільшитися: а) при прирості інтенсивного коефіцієнта, якщо кількість інших захворювань в цей період зменшується; б) при зниженні рівня даного захворювання, якщо зменшення кількості інших захворювань проходило ще швидше.</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За допомогою екстенсивних показників не можна робити висновок про поширеність явища, вони мають значення лише для даного часу і місця. Ї</w:t>
      </w:r>
      <w:r w:rsidR="00423EE6" w:rsidRPr="00596BE9">
        <w:rPr>
          <w:rFonts w:ascii="Times New Roman" w:hAnsi="Times New Roman" w:cs="Times New Roman"/>
          <w:sz w:val="28"/>
          <w:szCs w:val="28"/>
        </w:rPr>
        <w:t>х досить широко використовують</w:t>
      </w:r>
      <w:r w:rsidRPr="00596BE9">
        <w:rPr>
          <w:rFonts w:ascii="Times New Roman" w:hAnsi="Times New Roman" w:cs="Times New Roman"/>
          <w:sz w:val="28"/>
          <w:szCs w:val="28"/>
        </w:rPr>
        <w:t xml:space="preserve"> в </w:t>
      </w:r>
      <w:r w:rsidR="00423EE6" w:rsidRPr="00596BE9">
        <w:rPr>
          <w:rFonts w:ascii="Times New Roman" w:hAnsi="Times New Roman" w:cs="Times New Roman"/>
          <w:sz w:val="28"/>
          <w:szCs w:val="28"/>
        </w:rPr>
        <w:t>практичній діяльності з метою з’</w:t>
      </w:r>
      <w:r w:rsidRPr="00596BE9">
        <w:rPr>
          <w:rFonts w:ascii="Times New Roman" w:hAnsi="Times New Roman" w:cs="Times New Roman"/>
          <w:sz w:val="28"/>
          <w:szCs w:val="28"/>
        </w:rPr>
        <w:t xml:space="preserve">ясування </w:t>
      </w:r>
      <w:r w:rsidRPr="00596BE9">
        <w:rPr>
          <w:rFonts w:ascii="Times New Roman" w:hAnsi="Times New Roman" w:cs="Times New Roman"/>
          <w:sz w:val="28"/>
          <w:szCs w:val="28"/>
        </w:rPr>
        <w:lastRenderedPageBreak/>
        <w:t>розподілу конкретної сукупності на складові частини. Наприкл</w:t>
      </w:r>
      <w:r w:rsidR="00423EE6" w:rsidRPr="00596BE9">
        <w:rPr>
          <w:rFonts w:ascii="Times New Roman" w:hAnsi="Times New Roman" w:cs="Times New Roman"/>
          <w:sz w:val="28"/>
          <w:szCs w:val="28"/>
        </w:rPr>
        <w:t xml:space="preserve">ад, розподіл хворих, </w:t>
      </w:r>
      <w:r w:rsidR="00423EE6" w:rsidRPr="00596BE9">
        <w:rPr>
          <w:rFonts w:ascii="Times New Roman" w:hAnsi="Times New Roman" w:cs="Times New Roman"/>
          <w:sz w:val="28"/>
          <w:szCs w:val="28"/>
          <w:lang w:val="uk-UA"/>
        </w:rPr>
        <w:t>померлих</w:t>
      </w:r>
      <w:r w:rsidRPr="00596BE9">
        <w:rPr>
          <w:rFonts w:ascii="Times New Roman" w:hAnsi="Times New Roman" w:cs="Times New Roman"/>
          <w:sz w:val="28"/>
          <w:szCs w:val="28"/>
        </w:rPr>
        <w:t xml:space="preserve"> за класами хвороб, госпіталізованих за термінами госпіталізації і ін.</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4. Сутність і порядок розрахунку показників співвідношення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Показник співвідношення</w:t>
      </w:r>
      <w:r w:rsidRPr="00596BE9">
        <w:rPr>
          <w:rFonts w:ascii="Times New Roman" w:hAnsi="Times New Roman" w:cs="Times New Roman"/>
          <w:sz w:val="28"/>
          <w:szCs w:val="28"/>
        </w:rPr>
        <w:t xml:space="preserve"> характеризує відношення між різнорідними величинами (забезпеченість населення лікарняними ліжками, продуктами харчування, лікарями, місцями в дошкільно-шкільних установах і т.д.)</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Формула</w:t>
      </w:r>
      <w:r w:rsidRPr="00596BE9">
        <w:rPr>
          <w:rFonts w:ascii="Times New Roman" w:hAnsi="Times New Roman" w:cs="Times New Roman"/>
          <w:sz w:val="28"/>
          <w:szCs w:val="28"/>
        </w:rPr>
        <w:t xml:space="preserve"> визначення показника співвідношення дорівнює відношенню різнорідних в</w:t>
      </w:r>
      <w:r w:rsidR="00423EE6" w:rsidRPr="00596BE9">
        <w:rPr>
          <w:rFonts w:ascii="Times New Roman" w:hAnsi="Times New Roman" w:cs="Times New Roman"/>
          <w:sz w:val="28"/>
          <w:szCs w:val="28"/>
        </w:rPr>
        <w:t>еличин перемнож</w:t>
      </w:r>
      <w:r w:rsidR="00423EE6" w:rsidRPr="00596BE9">
        <w:rPr>
          <w:rFonts w:ascii="Times New Roman" w:hAnsi="Times New Roman" w:cs="Times New Roman"/>
          <w:sz w:val="28"/>
          <w:szCs w:val="28"/>
          <w:lang w:val="uk-UA"/>
        </w:rPr>
        <w:t>ених</w:t>
      </w:r>
      <w:r w:rsidR="00423EE6" w:rsidRPr="00596BE9">
        <w:rPr>
          <w:rFonts w:ascii="Times New Roman" w:hAnsi="Times New Roman" w:cs="Times New Roman"/>
          <w:sz w:val="28"/>
          <w:szCs w:val="28"/>
        </w:rPr>
        <w:t xml:space="preserve"> на </w:t>
      </w:r>
      <w:r w:rsidR="00423EE6"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w:t>
      </w:r>
    </w:p>
    <w:p w:rsidR="00FA1B53" w:rsidRPr="00596BE9" w:rsidRDefault="00D93921"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lang w:val="uk-UA"/>
        </w:rPr>
        <w:t>Осно</w:t>
      </w:r>
      <w:r w:rsidRPr="00596BE9">
        <w:rPr>
          <w:rFonts w:ascii="Times New Roman" w:hAnsi="Times New Roman" w:cs="Times New Roman"/>
          <w:sz w:val="28"/>
          <w:szCs w:val="28"/>
        </w:rPr>
        <w:t>в</w:t>
      </w:r>
      <w:r w:rsidRPr="00596BE9">
        <w:rPr>
          <w:rFonts w:ascii="Times New Roman" w:hAnsi="Times New Roman" w:cs="Times New Roman"/>
          <w:sz w:val="28"/>
          <w:szCs w:val="28"/>
          <w:lang w:val="uk-UA"/>
        </w:rPr>
        <w:t>а</w:t>
      </w:r>
      <w:r w:rsidR="00423EE6" w:rsidRPr="00596BE9">
        <w:rPr>
          <w:rFonts w:ascii="Times New Roman" w:hAnsi="Times New Roman" w:cs="Times New Roman"/>
          <w:sz w:val="28"/>
          <w:szCs w:val="28"/>
        </w:rPr>
        <w:t xml:space="preserve"> може бути будь</w:t>
      </w:r>
      <w:r w:rsidRPr="00596BE9">
        <w:rPr>
          <w:rFonts w:ascii="Times New Roman" w:hAnsi="Times New Roman" w:cs="Times New Roman"/>
          <w:sz w:val="28"/>
          <w:szCs w:val="28"/>
        </w:rPr>
        <w:t>-я</w:t>
      </w:r>
      <w:r w:rsidRPr="00596BE9">
        <w:rPr>
          <w:rFonts w:ascii="Times New Roman" w:hAnsi="Times New Roman" w:cs="Times New Roman"/>
          <w:sz w:val="28"/>
          <w:szCs w:val="28"/>
          <w:lang w:val="uk-UA"/>
        </w:rPr>
        <w:t>ка</w:t>
      </w:r>
      <w:r w:rsidRPr="00596BE9">
        <w:rPr>
          <w:rFonts w:ascii="Times New Roman" w:hAnsi="Times New Roman" w:cs="Times New Roman"/>
          <w:sz w:val="28"/>
          <w:szCs w:val="28"/>
        </w:rPr>
        <w:t xml:space="preserve"> </w:t>
      </w:r>
      <w:r w:rsidR="00FA1B53" w:rsidRPr="00596BE9">
        <w:rPr>
          <w:rFonts w:ascii="Times New Roman" w:hAnsi="Times New Roman" w:cs="Times New Roman"/>
          <w:sz w:val="28"/>
          <w:szCs w:val="28"/>
        </w:rPr>
        <w:t>(1, 10, 100, 1000 і т.д.).</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Показник співвідношення:</w:t>
      </w:r>
    </w:p>
    <w:p w:rsidR="000602BB" w:rsidRPr="00596BE9" w:rsidRDefault="000602BB" w:rsidP="00910ABD">
      <w:pPr>
        <w:pStyle w:val="a5"/>
        <w:spacing w:after="0" w:line="240" w:lineRule="auto"/>
        <w:ind w:firstLine="851"/>
        <w:jc w:val="center"/>
        <w:rPr>
          <w:rFonts w:ascii="Times New Roman" w:hAnsi="Times New Roman" w:cs="Times New Roman"/>
          <w:i/>
          <w:sz w:val="28"/>
          <w:szCs w:val="28"/>
          <w:lang w:val="uk-UA"/>
        </w:rPr>
      </w:pPr>
      <w:r w:rsidRPr="00596BE9">
        <w:rPr>
          <w:rFonts w:ascii="Times New Roman" w:hAnsi="Times New Roman" w:cs="Times New Roman"/>
          <w:position w:val="-30"/>
          <w:sz w:val="28"/>
          <w:szCs w:val="28"/>
        </w:rPr>
        <w:object w:dxaOrig="4360" w:dyaOrig="680">
          <v:shape id="_x0000_i1027" type="#_x0000_t75" style="width:217.65pt;height:34.35pt" o:ole="" fillcolor="window">
            <v:imagedata r:id="rId15" o:title=""/>
          </v:shape>
          <o:OLEObject Type="Embed" ProgID="Equation.3" ShapeID="_x0000_i1027" DrawAspect="Content" ObjectID="_1560666688" r:id="rId16"/>
        </w:object>
      </w:r>
      <w:r w:rsidRPr="00596BE9">
        <w:rPr>
          <w:rFonts w:ascii="Times New Roman" w:hAnsi="Times New Roman" w:cs="Times New Roman"/>
          <w:sz w:val="28"/>
          <w:szCs w:val="28"/>
        </w:rPr>
        <w:t xml:space="preserve"> </w:t>
      </w:r>
      <w:r w:rsidRPr="00596BE9">
        <w:rPr>
          <w:rFonts w:ascii="Times New Roman" w:hAnsi="Times New Roman" w:cs="Times New Roman"/>
          <w:i/>
          <w:sz w:val="28"/>
          <w:szCs w:val="28"/>
        </w:rPr>
        <w:t>х</w:t>
      </w:r>
      <w:r w:rsidRPr="00596BE9">
        <w:rPr>
          <w:rFonts w:ascii="Times New Roman" w:hAnsi="Times New Roman" w:cs="Times New Roman"/>
          <w:sz w:val="28"/>
          <w:szCs w:val="28"/>
        </w:rPr>
        <w:t xml:space="preserve"> </w:t>
      </w:r>
      <w:r w:rsidRPr="00596BE9">
        <w:rPr>
          <w:rFonts w:ascii="Times New Roman" w:hAnsi="Times New Roman" w:cs="Times New Roman"/>
          <w:i/>
          <w:sz w:val="28"/>
          <w:szCs w:val="28"/>
        </w:rPr>
        <w:t>основа</w:t>
      </w:r>
      <w:r w:rsidR="008A4BA6">
        <w:rPr>
          <w:rFonts w:ascii="Times New Roman" w:hAnsi="Times New Roman" w:cs="Times New Roman"/>
          <w:i/>
          <w:sz w:val="28"/>
          <w:szCs w:val="28"/>
          <w:lang w:val="uk-UA"/>
        </w:rPr>
        <w:t>(100, 1000</w:t>
      </w:r>
      <w:r w:rsidRPr="00596BE9">
        <w:rPr>
          <w:rFonts w:ascii="Times New Roman" w:hAnsi="Times New Roman" w:cs="Times New Roman"/>
          <w:i/>
          <w:sz w:val="28"/>
          <w:szCs w:val="28"/>
          <w:lang w:val="uk-UA"/>
        </w:rPr>
        <w:t>,</w:t>
      </w:r>
      <w:r w:rsidR="001656D8" w:rsidRPr="00552D1E">
        <w:rPr>
          <w:rFonts w:ascii="Times New Roman" w:hAnsi="Times New Roman" w:cs="Times New Roman"/>
          <w:i/>
          <w:sz w:val="28"/>
          <w:szCs w:val="28"/>
        </w:rPr>
        <w:t xml:space="preserve"> </w:t>
      </w:r>
      <w:r w:rsidRPr="00596BE9">
        <w:rPr>
          <w:rFonts w:ascii="Times New Roman" w:hAnsi="Times New Roman" w:cs="Times New Roman"/>
          <w:i/>
          <w:sz w:val="28"/>
          <w:szCs w:val="28"/>
          <w:lang w:val="uk-UA"/>
        </w:rPr>
        <w:t>інше)</w:t>
      </w:r>
    </w:p>
    <w:p w:rsidR="00423EE6" w:rsidRPr="00596BE9" w:rsidRDefault="00423EE6" w:rsidP="00910ABD">
      <w:pPr>
        <w:spacing w:after="0" w:line="240" w:lineRule="auto"/>
        <w:ind w:firstLine="851"/>
        <w:jc w:val="both"/>
        <w:rPr>
          <w:rFonts w:ascii="Times New Roman" w:hAnsi="Times New Roman" w:cs="Times New Roman"/>
          <w:sz w:val="28"/>
          <w:szCs w:val="28"/>
        </w:rPr>
      </w:pP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Спі</w:t>
      </w:r>
      <w:r w:rsidR="00AE2C04" w:rsidRPr="00596BE9">
        <w:rPr>
          <w:rFonts w:ascii="Times New Roman" w:hAnsi="Times New Roman" w:cs="Times New Roman"/>
          <w:sz w:val="28"/>
          <w:szCs w:val="28"/>
        </w:rPr>
        <w:t xml:space="preserve">ввідношення між явищами, </w:t>
      </w:r>
      <w:r w:rsidR="00D93921" w:rsidRPr="00596BE9">
        <w:rPr>
          <w:rFonts w:ascii="Times New Roman" w:hAnsi="Times New Roman" w:cs="Times New Roman"/>
          <w:sz w:val="28"/>
          <w:szCs w:val="28"/>
          <w:lang w:val="uk-UA"/>
        </w:rPr>
        <w:t>які не</w:t>
      </w:r>
      <w:r w:rsidR="00AE2C04" w:rsidRPr="00596BE9">
        <w:rPr>
          <w:rFonts w:ascii="Times New Roman" w:hAnsi="Times New Roman" w:cs="Times New Roman"/>
          <w:sz w:val="28"/>
          <w:szCs w:val="28"/>
        </w:rPr>
        <w:t xml:space="preserve"> пов’язан</w:t>
      </w:r>
      <w:r w:rsidR="00D93921"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між собою (кількість лікарняних ліжок, лікарів і т.д. на кількість населення).</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За розрахунком показник співвідношення бл</w:t>
      </w:r>
      <w:r w:rsidR="00AE2C04" w:rsidRPr="00596BE9">
        <w:rPr>
          <w:rFonts w:ascii="Times New Roman" w:hAnsi="Times New Roman" w:cs="Times New Roman"/>
          <w:sz w:val="28"/>
          <w:szCs w:val="28"/>
        </w:rPr>
        <w:t>изький до показника інтенсивно</w:t>
      </w:r>
      <w:r w:rsidR="00AE2C04" w:rsidRPr="00596BE9">
        <w:rPr>
          <w:rFonts w:ascii="Times New Roman" w:hAnsi="Times New Roman" w:cs="Times New Roman"/>
          <w:sz w:val="28"/>
          <w:szCs w:val="28"/>
          <w:lang w:val="uk-UA"/>
        </w:rPr>
        <w:t>го</w:t>
      </w:r>
      <w:r w:rsidRPr="00596BE9">
        <w:rPr>
          <w:rFonts w:ascii="Times New Roman" w:hAnsi="Times New Roman" w:cs="Times New Roman"/>
          <w:sz w:val="28"/>
          <w:szCs w:val="28"/>
        </w:rPr>
        <w:t>, але вони відрізняються один від одного.</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 xml:space="preserve">При інтенсивному показнику явище є продуктом середовища (населення міста і це ж населення хворіє, помирає, народжується, травмується і т.д.), а при показнику співвідношення ми маємо дві самостійні сукупності не </w:t>
      </w:r>
      <w:r w:rsidR="001430BA">
        <w:rPr>
          <w:rFonts w:ascii="Times New Roman" w:hAnsi="Times New Roman" w:cs="Times New Roman"/>
          <w:sz w:val="28"/>
          <w:szCs w:val="28"/>
          <w:lang w:val="uk-UA"/>
        </w:rPr>
        <w:t>по</w:t>
      </w:r>
      <w:r w:rsidRPr="00596BE9">
        <w:rPr>
          <w:rFonts w:ascii="Times New Roman" w:hAnsi="Times New Roman" w:cs="Times New Roman"/>
          <w:sz w:val="28"/>
          <w:szCs w:val="28"/>
        </w:rPr>
        <w:t>в'язані між собою і показуємо як вони співвідносят</w:t>
      </w:r>
      <w:r w:rsidR="00AE2C04" w:rsidRPr="00596BE9">
        <w:rPr>
          <w:rFonts w:ascii="Times New Roman" w:hAnsi="Times New Roman" w:cs="Times New Roman"/>
          <w:sz w:val="28"/>
          <w:szCs w:val="28"/>
        </w:rPr>
        <w:t>ься по відношенню один до одно</w:t>
      </w:r>
      <w:r w:rsidR="00AE2C04" w:rsidRPr="00596BE9">
        <w:rPr>
          <w:rFonts w:ascii="Times New Roman" w:hAnsi="Times New Roman" w:cs="Times New Roman"/>
          <w:sz w:val="28"/>
          <w:szCs w:val="28"/>
          <w:lang w:val="uk-UA"/>
        </w:rPr>
        <w:t>го</w:t>
      </w:r>
      <w:r w:rsidRPr="00596BE9">
        <w:rPr>
          <w:rFonts w:ascii="Times New Roman" w:hAnsi="Times New Roman" w:cs="Times New Roman"/>
          <w:sz w:val="28"/>
          <w:szCs w:val="28"/>
        </w:rPr>
        <w:t>.</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Показники співвідношення можна порівнювати між собою в динаміці і в регіонах. На відміну від інших узагальнюючих величин показники інтенсивності і співвідношення не абстрактні, а іменовані числа: вони завжди показують кількість одиниць сукупності, яка знаходиться в чисельнику на одиницю тієї сукупності, яка стоїть в знаменнику.</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У практичній діяльності показник співвідношення застосовують в тих випадках, коли необхідно визначити забезпеченість населення лікарями, ліжками всього і за фахом, тобто загальні і спеціальні показники.</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FA1B53" w:rsidRPr="00596BE9" w:rsidRDefault="00FA1B53"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5. Сутність і порядок розрахунку показників наочності</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Показник наочності</w:t>
      </w:r>
      <w:r w:rsidRPr="00596BE9">
        <w:rPr>
          <w:rFonts w:ascii="Times New Roman" w:hAnsi="Times New Roman" w:cs="Times New Roman"/>
          <w:sz w:val="28"/>
          <w:szCs w:val="28"/>
        </w:rPr>
        <w:t xml:space="preserve"> вказує на скільки відсотк</w:t>
      </w:r>
      <w:r w:rsidR="00AE2C04" w:rsidRPr="00596BE9">
        <w:rPr>
          <w:rFonts w:ascii="Times New Roman" w:hAnsi="Times New Roman" w:cs="Times New Roman"/>
          <w:sz w:val="28"/>
          <w:szCs w:val="28"/>
        </w:rPr>
        <w:t xml:space="preserve">ів або </w:t>
      </w:r>
      <w:r w:rsidR="00AE2C04" w:rsidRPr="00596BE9">
        <w:rPr>
          <w:rFonts w:ascii="Times New Roman" w:hAnsi="Times New Roman" w:cs="Times New Roman"/>
          <w:sz w:val="28"/>
          <w:szCs w:val="28"/>
          <w:lang w:val="uk-UA"/>
        </w:rPr>
        <w:t>в</w:t>
      </w:r>
      <w:r w:rsidRPr="00596BE9">
        <w:rPr>
          <w:rFonts w:ascii="Times New Roman" w:hAnsi="Times New Roman" w:cs="Times New Roman"/>
          <w:sz w:val="28"/>
          <w:szCs w:val="28"/>
        </w:rPr>
        <w:t xml:space="preserve"> скільки разів відбулося збільшення або зменшення досліджуваного явища за певні відрізки часу по відношенню до одн</w:t>
      </w:r>
      <w:r w:rsidR="001430BA">
        <w:rPr>
          <w:rFonts w:ascii="Times New Roman" w:hAnsi="Times New Roman" w:cs="Times New Roman"/>
          <w:sz w:val="28"/>
          <w:szCs w:val="28"/>
          <w:lang w:val="uk-UA"/>
        </w:rPr>
        <w:t>ого</w:t>
      </w:r>
      <w:r w:rsidRPr="00596BE9">
        <w:rPr>
          <w:rFonts w:ascii="Times New Roman" w:hAnsi="Times New Roman" w:cs="Times New Roman"/>
          <w:sz w:val="28"/>
          <w:szCs w:val="28"/>
        </w:rPr>
        <w:t xml:space="preserve"> з них.</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Принцип розрахунку показника наочності наступний: одну з порівнюваних величин приймають за 100% і по відношенню до неї перераховують всі інші величини.</w:t>
      </w:r>
    </w:p>
    <w:p w:rsidR="00FA1B53" w:rsidRPr="00596BE9" w:rsidRDefault="00FA1B53" w:rsidP="00910ABD">
      <w:pPr>
        <w:spacing w:after="0" w:line="240" w:lineRule="auto"/>
        <w:ind w:firstLine="851"/>
        <w:jc w:val="both"/>
        <w:rPr>
          <w:rFonts w:ascii="Times New Roman" w:hAnsi="Times New Roman" w:cs="Times New Roman"/>
          <w:sz w:val="28"/>
          <w:szCs w:val="28"/>
        </w:rPr>
      </w:pPr>
    </w:p>
    <w:p w:rsidR="00AF2A89" w:rsidRPr="007471DA" w:rsidRDefault="00FA1B53"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Показники наочності:</w:t>
      </w:r>
    </w:p>
    <w:p w:rsidR="00FA1B53" w:rsidRPr="00596BE9" w:rsidRDefault="000602BB"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i/>
          <w:position w:val="-30"/>
          <w:sz w:val="28"/>
          <w:szCs w:val="28"/>
        </w:rPr>
        <w:object w:dxaOrig="6500" w:dyaOrig="680">
          <v:shape id="_x0000_i1028" type="#_x0000_t75" style="width:340.75pt;height:34.35pt" o:ole="" fillcolor="window">
            <v:imagedata r:id="rId17" o:title=""/>
          </v:shape>
          <o:OLEObject Type="Embed" ProgID="Equation.3" ShapeID="_x0000_i1028" DrawAspect="Content" ObjectID="_1560666689" r:id="rId18"/>
        </w:object>
      </w:r>
      <w:r w:rsidRPr="00596BE9">
        <w:rPr>
          <w:rFonts w:ascii="Times New Roman" w:hAnsi="Times New Roman" w:cs="Times New Roman"/>
          <w:i/>
          <w:sz w:val="28"/>
          <w:szCs w:val="28"/>
        </w:rPr>
        <w:t xml:space="preserve"> (100)</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lastRenderedPageBreak/>
        <w:t>Показник наочності служить для характеристики динамічних процесів.</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При значних розбіжностях двох порівнюваних величин показник наочності краще показувати в кратності. У скільки разів одна величина більше (менше) від іншої.</w:t>
      </w:r>
    </w:p>
    <w:p w:rsidR="00FA1B53" w:rsidRPr="00596BE9" w:rsidRDefault="00FA1B53"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sz w:val="28"/>
          <w:szCs w:val="28"/>
        </w:rPr>
        <w:t>У показниках наочності можуть бути представлені:</w:t>
      </w:r>
      <w:r w:rsidRPr="00596BE9">
        <w:rPr>
          <w:rFonts w:ascii="Times New Roman" w:hAnsi="Times New Roman" w:cs="Times New Roman"/>
          <w:sz w:val="28"/>
          <w:szCs w:val="28"/>
        </w:rPr>
        <w:t xml:space="preserve"> абсолютні числа, показники інтенсивності, співвідношення або середні величини. Вони використовуються для того, щоб показати напрямок, тенденцію зміни явища (збільшення або зменшення), але не розкривають ні абсолют</w:t>
      </w:r>
      <w:r w:rsidR="00AF2A89" w:rsidRPr="00596BE9">
        <w:rPr>
          <w:rFonts w:ascii="Times New Roman" w:hAnsi="Times New Roman" w:cs="Times New Roman"/>
          <w:sz w:val="28"/>
          <w:szCs w:val="28"/>
        </w:rPr>
        <w:t>ні розміри явища, ні його рівні</w:t>
      </w:r>
      <w:r w:rsidRPr="00596BE9">
        <w:rPr>
          <w:rFonts w:ascii="Times New Roman" w:hAnsi="Times New Roman" w:cs="Times New Roman"/>
          <w:sz w:val="28"/>
          <w:szCs w:val="28"/>
        </w:rPr>
        <w:t>. Їх визначають у тих випадках, коли необхідно показати, наприклад, яка тенденція в захворюваності, смертності, забезпече</w:t>
      </w:r>
      <w:r w:rsidR="00AF2A89" w:rsidRPr="00596BE9">
        <w:rPr>
          <w:rFonts w:ascii="Times New Roman" w:hAnsi="Times New Roman" w:cs="Times New Roman"/>
          <w:sz w:val="28"/>
          <w:szCs w:val="28"/>
        </w:rPr>
        <w:t xml:space="preserve">ності лікарями, ліжками та ін. </w:t>
      </w:r>
      <w:r w:rsidR="00AF2A89" w:rsidRPr="00596BE9">
        <w:rPr>
          <w:rFonts w:ascii="Times New Roman" w:hAnsi="Times New Roman" w:cs="Times New Roman"/>
          <w:sz w:val="28"/>
          <w:szCs w:val="28"/>
          <w:lang w:val="uk-UA"/>
        </w:rPr>
        <w:t>п</w:t>
      </w:r>
      <w:r w:rsidRPr="00596BE9">
        <w:rPr>
          <w:rFonts w:ascii="Times New Roman" w:hAnsi="Times New Roman" w:cs="Times New Roman"/>
          <w:sz w:val="28"/>
          <w:szCs w:val="28"/>
        </w:rPr>
        <w:t>о відношенню до того року або періоду, який прийнятий за 1, 100, 1000.</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b/>
          <w:i/>
          <w:sz w:val="28"/>
          <w:szCs w:val="28"/>
        </w:rPr>
        <w:t>При аналізі відносних величин іноді допускаються помилки,</w:t>
      </w:r>
      <w:r w:rsidRPr="00596BE9">
        <w:rPr>
          <w:rFonts w:ascii="Times New Roman" w:hAnsi="Times New Roman" w:cs="Times New Roman"/>
          <w:sz w:val="28"/>
          <w:szCs w:val="28"/>
        </w:rPr>
        <w:t xml:space="preserve"> до основних з яких можна віднести;</w:t>
      </w:r>
    </w:p>
    <w:p w:rsidR="0018059F" w:rsidRPr="00596BE9" w:rsidRDefault="00494AF4"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lang w:val="uk-UA"/>
        </w:rPr>
        <w:t> </w:t>
      </w:r>
      <w:r w:rsidR="00CD2183">
        <w:rPr>
          <w:rFonts w:ascii="Times New Roman" w:hAnsi="Times New Roman" w:cs="Times New Roman"/>
          <w:sz w:val="28"/>
          <w:szCs w:val="28"/>
          <w:lang w:val="uk-UA"/>
        </w:rPr>
        <w:t xml:space="preserve">недостатне </w:t>
      </w:r>
      <w:r w:rsidR="00FF2B18">
        <w:rPr>
          <w:rFonts w:ascii="Times New Roman" w:hAnsi="Times New Roman" w:cs="Times New Roman"/>
          <w:sz w:val="28"/>
          <w:szCs w:val="28"/>
          <w:lang w:val="uk-UA"/>
        </w:rPr>
        <w:t xml:space="preserve">або некоректне </w:t>
      </w:r>
      <w:r w:rsidR="00CD2183">
        <w:rPr>
          <w:rFonts w:ascii="Times New Roman" w:hAnsi="Times New Roman" w:cs="Times New Roman"/>
          <w:sz w:val="28"/>
          <w:szCs w:val="28"/>
          <w:lang w:val="uk-UA"/>
        </w:rPr>
        <w:t>врахування</w:t>
      </w:r>
      <w:r w:rsidR="0018059F" w:rsidRPr="00596BE9">
        <w:rPr>
          <w:rFonts w:ascii="Times New Roman" w:hAnsi="Times New Roman" w:cs="Times New Roman"/>
          <w:sz w:val="28"/>
          <w:szCs w:val="28"/>
        </w:rPr>
        <w:t xml:space="preserve"> фактора часу (квартальні показники порівнюються з піврічними або річними);</w:t>
      </w:r>
    </w:p>
    <w:p w:rsidR="0018059F" w:rsidRPr="00596BE9" w:rsidRDefault="00494AF4"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rPr>
        <w:t> </w:t>
      </w:r>
      <w:r w:rsidR="00AF2A89" w:rsidRPr="00596BE9">
        <w:rPr>
          <w:rFonts w:ascii="Times New Roman" w:hAnsi="Times New Roman" w:cs="Times New Roman"/>
          <w:sz w:val="28"/>
          <w:szCs w:val="28"/>
          <w:lang w:val="uk-UA"/>
        </w:rPr>
        <w:t>п</w:t>
      </w:r>
      <w:r w:rsidR="0018059F" w:rsidRPr="00596BE9">
        <w:rPr>
          <w:rFonts w:ascii="Times New Roman" w:hAnsi="Times New Roman" w:cs="Times New Roman"/>
          <w:sz w:val="28"/>
          <w:szCs w:val="28"/>
        </w:rPr>
        <w:t>омилковий вибір сере</w:t>
      </w:r>
      <w:r w:rsidR="00AF2A89" w:rsidRPr="00596BE9">
        <w:rPr>
          <w:rFonts w:ascii="Times New Roman" w:hAnsi="Times New Roman" w:cs="Times New Roman"/>
          <w:sz w:val="28"/>
          <w:szCs w:val="28"/>
        </w:rPr>
        <w:t>довища при розрахунку погрупови</w:t>
      </w:r>
      <w:r w:rsidR="00AF2A89" w:rsidRPr="00596BE9">
        <w:rPr>
          <w:rFonts w:ascii="Times New Roman" w:hAnsi="Times New Roman" w:cs="Times New Roman"/>
          <w:sz w:val="28"/>
          <w:szCs w:val="28"/>
          <w:lang w:val="uk-UA"/>
        </w:rPr>
        <w:t>х</w:t>
      </w:r>
      <w:r w:rsidR="0018059F" w:rsidRPr="00596BE9">
        <w:rPr>
          <w:rFonts w:ascii="Times New Roman" w:hAnsi="Times New Roman" w:cs="Times New Roman"/>
          <w:sz w:val="28"/>
          <w:szCs w:val="28"/>
        </w:rPr>
        <w:t xml:space="preserve"> показників (використання вс</w:t>
      </w:r>
      <w:r w:rsidR="00E3508F">
        <w:rPr>
          <w:rFonts w:ascii="Times New Roman" w:hAnsi="Times New Roman" w:cs="Times New Roman"/>
          <w:sz w:val="28"/>
          <w:szCs w:val="28"/>
          <w:lang w:val="uk-UA"/>
        </w:rPr>
        <w:t>ього</w:t>
      </w:r>
      <w:r w:rsidR="0018059F" w:rsidRPr="00596BE9">
        <w:rPr>
          <w:rFonts w:ascii="Times New Roman" w:hAnsi="Times New Roman" w:cs="Times New Roman"/>
          <w:sz w:val="28"/>
          <w:szCs w:val="28"/>
        </w:rPr>
        <w:t xml:space="preserve"> середовища);</w:t>
      </w:r>
    </w:p>
    <w:p w:rsidR="0018059F" w:rsidRPr="00596BE9" w:rsidRDefault="00494AF4"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FF2B18">
        <w:rPr>
          <w:rFonts w:ascii="Times New Roman" w:hAnsi="Times New Roman" w:cs="Times New Roman"/>
          <w:sz w:val="28"/>
          <w:szCs w:val="28"/>
        </w:rPr>
        <w:t> </w:t>
      </w:r>
      <w:r w:rsidR="00AF2A89" w:rsidRPr="00596BE9">
        <w:rPr>
          <w:rFonts w:ascii="Times New Roman" w:hAnsi="Times New Roman" w:cs="Times New Roman"/>
          <w:sz w:val="28"/>
          <w:szCs w:val="28"/>
          <w:lang w:val="uk-UA"/>
        </w:rPr>
        <w:t>в</w:t>
      </w:r>
      <w:r w:rsidR="0018059F" w:rsidRPr="00596BE9">
        <w:rPr>
          <w:rFonts w:ascii="Times New Roman" w:hAnsi="Times New Roman" w:cs="Times New Roman"/>
          <w:sz w:val="28"/>
          <w:szCs w:val="28"/>
        </w:rPr>
        <w:t>изначення рівня явища на основі екстенсивних показників, а не інтенсивних;</w:t>
      </w:r>
    </w:p>
    <w:p w:rsidR="0018059F" w:rsidRPr="00596BE9" w:rsidRDefault="00494AF4"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w:t>
      </w:r>
      <w:r w:rsidR="00AF2A89" w:rsidRPr="00596BE9">
        <w:rPr>
          <w:rFonts w:ascii="Times New Roman" w:hAnsi="Times New Roman" w:cs="Times New Roman"/>
          <w:sz w:val="28"/>
          <w:szCs w:val="28"/>
        </w:rPr>
        <w:t xml:space="preserve"> </w:t>
      </w:r>
      <w:r w:rsidR="00AF2A89" w:rsidRPr="00596BE9">
        <w:rPr>
          <w:rFonts w:ascii="Times New Roman" w:hAnsi="Times New Roman" w:cs="Times New Roman"/>
          <w:sz w:val="28"/>
          <w:szCs w:val="28"/>
          <w:lang w:val="uk-UA"/>
        </w:rPr>
        <w:t>п</w:t>
      </w:r>
      <w:r w:rsidR="0018059F" w:rsidRPr="00596BE9">
        <w:rPr>
          <w:rFonts w:ascii="Times New Roman" w:hAnsi="Times New Roman" w:cs="Times New Roman"/>
          <w:sz w:val="28"/>
          <w:szCs w:val="28"/>
        </w:rPr>
        <w:t>роведення порівняння показників з різними одиницями виміру.</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271F30" w:rsidRDefault="00271F30">
      <w:pPr>
        <w:rPr>
          <w:rFonts w:ascii="Times New Roman" w:hAnsi="Times New Roman" w:cs="Times New Roman"/>
          <w:b/>
          <w:sz w:val="28"/>
          <w:szCs w:val="28"/>
        </w:rPr>
      </w:pP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ПРАКТИЧНІ ЗАВДАННЯ</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Завдання 1</w:t>
      </w: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Самостійна робота:</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На підставі наведених нижче даних, обчислити і графічно зобразити відповідні відносні показники (інтенсивні, екстенсивні, співвідношення і наочності) по одній із запропонованих областей.</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Отримані результати проаналізуйте і зробіть висновок.</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В ході самостійної роботи студентів викладач відповідає на питання</w:t>
      </w:r>
      <w:r w:rsidR="00CD2183">
        <w:rPr>
          <w:rFonts w:ascii="Times New Roman" w:hAnsi="Times New Roman" w:cs="Times New Roman"/>
          <w:sz w:val="28"/>
          <w:szCs w:val="28"/>
          <w:lang w:val="uk-UA"/>
        </w:rPr>
        <w:t>, що</w:t>
      </w:r>
      <w:r w:rsidRPr="00596BE9">
        <w:rPr>
          <w:rFonts w:ascii="Times New Roman" w:hAnsi="Times New Roman" w:cs="Times New Roman"/>
          <w:sz w:val="28"/>
          <w:szCs w:val="28"/>
        </w:rPr>
        <w:t xml:space="preserve"> </w:t>
      </w:r>
      <w:r w:rsidR="00CD2183" w:rsidRPr="00596BE9">
        <w:rPr>
          <w:rFonts w:ascii="Times New Roman" w:hAnsi="Times New Roman" w:cs="Times New Roman"/>
          <w:sz w:val="28"/>
          <w:szCs w:val="28"/>
        </w:rPr>
        <w:t>виникл</w:t>
      </w:r>
      <w:r w:rsidR="00CD2183">
        <w:rPr>
          <w:rFonts w:ascii="Times New Roman" w:hAnsi="Times New Roman" w:cs="Times New Roman"/>
          <w:sz w:val="28"/>
          <w:szCs w:val="28"/>
          <w:lang w:val="uk-UA"/>
        </w:rPr>
        <w:t>и</w:t>
      </w:r>
      <w:r w:rsidR="00FF2B18">
        <w:rPr>
          <w:rFonts w:ascii="Times New Roman" w:hAnsi="Times New Roman" w:cs="Times New Roman"/>
          <w:sz w:val="28"/>
          <w:szCs w:val="28"/>
          <w:lang w:val="uk-UA"/>
        </w:rPr>
        <w:t>,</w:t>
      </w:r>
      <w:r w:rsidR="00CD2183" w:rsidRPr="00596BE9">
        <w:rPr>
          <w:rFonts w:ascii="Times New Roman" w:hAnsi="Times New Roman" w:cs="Times New Roman"/>
          <w:sz w:val="28"/>
          <w:szCs w:val="28"/>
        </w:rPr>
        <w:t xml:space="preserve"> </w:t>
      </w:r>
      <w:r w:rsidRPr="00596BE9">
        <w:rPr>
          <w:rFonts w:ascii="Times New Roman" w:hAnsi="Times New Roman" w:cs="Times New Roman"/>
          <w:sz w:val="28"/>
          <w:szCs w:val="28"/>
        </w:rPr>
        <w:t>і стежить за правильністю виконання завдання. Після закінчення самостійної роботи викладач перевіряє виконання завдання.</w:t>
      </w:r>
    </w:p>
    <w:p w:rsidR="00FF2B18" w:rsidRDefault="00FF2B18" w:rsidP="00910ABD">
      <w:pPr>
        <w:spacing w:after="0" w:line="240" w:lineRule="auto"/>
        <w:ind w:firstLine="851"/>
        <w:jc w:val="center"/>
        <w:rPr>
          <w:rFonts w:ascii="Times New Roman" w:hAnsi="Times New Roman" w:cs="Times New Roman"/>
          <w:b/>
          <w:sz w:val="28"/>
          <w:szCs w:val="28"/>
        </w:rPr>
      </w:pPr>
    </w:p>
    <w:p w:rsidR="007138CA" w:rsidRDefault="007138CA">
      <w:pPr>
        <w:rPr>
          <w:rFonts w:ascii="Times New Roman" w:hAnsi="Times New Roman" w:cs="Times New Roman"/>
          <w:b/>
          <w:sz w:val="28"/>
          <w:szCs w:val="28"/>
        </w:rPr>
      </w:pPr>
      <w:r>
        <w:rPr>
          <w:rFonts w:ascii="Times New Roman" w:hAnsi="Times New Roman" w:cs="Times New Roman"/>
          <w:b/>
          <w:sz w:val="28"/>
          <w:szCs w:val="28"/>
        </w:rPr>
        <w:br w:type="page"/>
      </w: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lastRenderedPageBreak/>
        <w:t>Показники стану здоров'я</w:t>
      </w:r>
    </w:p>
    <w:p w:rsidR="0018059F" w:rsidRPr="00596BE9" w:rsidRDefault="0018059F" w:rsidP="00FF2B18">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t>і забезпечення медичною допомогою населення області в 2016 році.</w:t>
      </w:r>
    </w:p>
    <w:p w:rsidR="0018059F" w:rsidRPr="00596BE9" w:rsidRDefault="00AF2A89" w:rsidP="00FF2B18">
      <w:pPr>
        <w:spacing w:after="0" w:line="240" w:lineRule="auto"/>
        <w:jc w:val="center"/>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д</w:t>
      </w:r>
      <w:r w:rsidR="0018059F" w:rsidRPr="00596BE9">
        <w:rPr>
          <w:rFonts w:ascii="Times New Roman" w:hAnsi="Times New Roman" w:cs="Times New Roman"/>
          <w:sz w:val="28"/>
          <w:szCs w:val="28"/>
        </w:rPr>
        <w:t>ані умовні)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993"/>
        <w:gridCol w:w="850"/>
        <w:gridCol w:w="992"/>
        <w:gridCol w:w="993"/>
        <w:gridCol w:w="992"/>
        <w:gridCol w:w="850"/>
        <w:gridCol w:w="851"/>
        <w:gridCol w:w="992"/>
      </w:tblGrid>
      <w:tr w:rsidR="006030C1" w:rsidRPr="00596BE9" w:rsidTr="00FF2B18">
        <w:trPr>
          <w:cantSplit/>
          <w:trHeight w:val="447"/>
        </w:trPr>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Область</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Всього населення</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Народилося дітей протягом року</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Всього лікарів</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Кількість лікарняних ліжок</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0E75DD" w:rsidRPr="00596BE9" w:rsidRDefault="000E75DD" w:rsidP="00FF2B18">
            <w:pPr>
              <w:widowControl w:val="0"/>
              <w:spacing w:after="0" w:line="240" w:lineRule="auto"/>
              <w:jc w:val="center"/>
              <w:rPr>
                <w:rFonts w:ascii="Times New Roman" w:eastAsia="Times New Roman" w:hAnsi="Times New Roman" w:cs="Times New Roman"/>
                <w:sz w:val="28"/>
                <w:szCs w:val="28"/>
                <w:lang w:eastAsia="ru-RU"/>
              </w:rPr>
            </w:pPr>
            <w:r w:rsidRPr="00596BE9">
              <w:rPr>
                <w:rFonts w:ascii="Times New Roman" w:hAnsi="Times New Roman" w:cs="Times New Roman"/>
                <w:sz w:val="28"/>
                <w:szCs w:val="28"/>
              </w:rPr>
              <w:t>Кількість померлих</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З них за причинами смерті</w:t>
            </w:r>
          </w:p>
        </w:tc>
      </w:tr>
      <w:tr w:rsidR="006030C1" w:rsidRPr="00596BE9" w:rsidTr="00FF2B18">
        <w:trPr>
          <w:cantSplit/>
          <w:trHeight w:val="2728"/>
        </w:trPr>
        <w:tc>
          <w:tcPr>
            <w:tcW w:w="851"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0E75DD" w:rsidRPr="00596BE9" w:rsidRDefault="000E75DD" w:rsidP="00FF2B18">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75DD" w:rsidRPr="006030C1" w:rsidRDefault="000E75DD" w:rsidP="00FF2B18">
            <w:pPr>
              <w:jc w:val="center"/>
              <w:rPr>
                <w:rFonts w:ascii="Times New Roman" w:eastAsia="Times New Roman" w:hAnsi="Times New Roman" w:cs="Times New Roman"/>
                <w:sz w:val="28"/>
                <w:szCs w:val="28"/>
                <w:lang w:eastAsia="ru-RU"/>
              </w:rPr>
            </w:pPr>
            <w:r w:rsidRPr="006030C1">
              <w:rPr>
                <w:rFonts w:ascii="Times New Roman" w:hAnsi="Times New Roman" w:cs="Times New Roman"/>
                <w:sz w:val="28"/>
                <w:szCs w:val="28"/>
              </w:rPr>
              <w:t xml:space="preserve">СС </w:t>
            </w:r>
            <w:r w:rsidR="008166FB" w:rsidRPr="006030C1">
              <w:rPr>
                <w:rFonts w:ascii="Times New Roman" w:eastAsia="Times New Roman" w:hAnsi="Times New Roman" w:cs="Times New Roman"/>
                <w:sz w:val="28"/>
                <w:szCs w:val="28"/>
                <w:lang w:val="uk-UA" w:eastAsia="ru-RU"/>
              </w:rPr>
              <w:t>захворювання</w:t>
            </w:r>
          </w:p>
        </w:tc>
        <w:tc>
          <w:tcPr>
            <w:tcW w:w="850" w:type="dxa"/>
            <w:tcBorders>
              <w:top w:val="single" w:sz="4" w:space="0" w:color="auto"/>
              <w:left w:val="single" w:sz="4" w:space="0" w:color="auto"/>
              <w:bottom w:val="single" w:sz="4" w:space="0" w:color="auto"/>
              <w:right w:val="single" w:sz="4" w:space="0" w:color="auto"/>
            </w:tcBorders>
            <w:vAlign w:val="center"/>
          </w:tcPr>
          <w:p w:rsidR="000E75DD" w:rsidRPr="006030C1" w:rsidRDefault="000E75DD" w:rsidP="00FF2B18">
            <w:pPr>
              <w:jc w:val="center"/>
              <w:rPr>
                <w:rFonts w:ascii="Times New Roman" w:eastAsia="Times New Roman" w:hAnsi="Times New Roman" w:cs="Times New Roman"/>
                <w:sz w:val="28"/>
                <w:szCs w:val="28"/>
                <w:lang w:val="uk-UA" w:eastAsia="ru-RU"/>
              </w:rPr>
            </w:pPr>
            <w:r w:rsidRPr="006030C1">
              <w:rPr>
                <w:rFonts w:ascii="Times New Roman" w:eastAsia="Times New Roman" w:hAnsi="Times New Roman" w:cs="Times New Roman"/>
                <w:sz w:val="28"/>
                <w:szCs w:val="28"/>
                <w:lang w:val="uk-UA" w:eastAsia="ru-RU"/>
              </w:rPr>
              <w:t>Онкологічні захворювання</w:t>
            </w:r>
          </w:p>
        </w:tc>
        <w:tc>
          <w:tcPr>
            <w:tcW w:w="851" w:type="dxa"/>
            <w:tcBorders>
              <w:top w:val="single" w:sz="4" w:space="0" w:color="auto"/>
              <w:left w:val="single" w:sz="4" w:space="0" w:color="auto"/>
              <w:bottom w:val="single" w:sz="4" w:space="0" w:color="auto"/>
              <w:right w:val="single" w:sz="4" w:space="0" w:color="auto"/>
            </w:tcBorders>
            <w:vAlign w:val="center"/>
          </w:tcPr>
          <w:p w:rsidR="000E75DD" w:rsidRPr="006030C1" w:rsidRDefault="000E75DD" w:rsidP="00FF2B18">
            <w:pPr>
              <w:jc w:val="center"/>
              <w:rPr>
                <w:rFonts w:ascii="Times New Roman" w:eastAsia="Times New Roman" w:hAnsi="Times New Roman" w:cs="Times New Roman"/>
                <w:sz w:val="28"/>
                <w:szCs w:val="28"/>
                <w:lang w:val="uk-UA" w:eastAsia="ru-RU"/>
              </w:rPr>
            </w:pPr>
            <w:r w:rsidRPr="006030C1">
              <w:rPr>
                <w:rFonts w:ascii="Times New Roman" w:eastAsia="Times New Roman" w:hAnsi="Times New Roman" w:cs="Times New Roman"/>
                <w:sz w:val="28"/>
                <w:szCs w:val="28"/>
                <w:lang w:val="uk-UA" w:eastAsia="ru-RU"/>
              </w:rPr>
              <w:t>Травми, нещасні випадки та отруєння</w:t>
            </w:r>
          </w:p>
        </w:tc>
        <w:tc>
          <w:tcPr>
            <w:tcW w:w="992" w:type="dxa"/>
            <w:tcBorders>
              <w:top w:val="single" w:sz="4" w:space="0" w:color="auto"/>
              <w:left w:val="single" w:sz="4" w:space="0" w:color="auto"/>
              <w:bottom w:val="single" w:sz="4" w:space="0" w:color="auto"/>
              <w:right w:val="single" w:sz="4" w:space="0" w:color="auto"/>
            </w:tcBorders>
            <w:vAlign w:val="center"/>
          </w:tcPr>
          <w:p w:rsidR="000E75DD" w:rsidRPr="006030C1" w:rsidRDefault="000E75DD" w:rsidP="00FF2B18">
            <w:pPr>
              <w:jc w:val="center"/>
              <w:rPr>
                <w:rFonts w:ascii="Times New Roman" w:eastAsia="Times New Roman" w:hAnsi="Times New Roman" w:cs="Times New Roman"/>
                <w:sz w:val="28"/>
                <w:szCs w:val="28"/>
                <w:lang w:val="uk-UA" w:eastAsia="ru-RU"/>
              </w:rPr>
            </w:pPr>
            <w:r w:rsidRPr="006030C1">
              <w:rPr>
                <w:rFonts w:ascii="Times New Roman" w:eastAsia="Times New Roman" w:hAnsi="Times New Roman" w:cs="Times New Roman"/>
                <w:sz w:val="28"/>
                <w:szCs w:val="28"/>
                <w:lang w:val="uk-UA" w:eastAsia="ru-RU"/>
              </w:rPr>
              <w:t>Інші</w:t>
            </w:r>
          </w:p>
        </w:tc>
      </w:tr>
      <w:tr w:rsidR="006030C1" w:rsidRPr="006030C1" w:rsidTr="00FF2B18">
        <w:trPr>
          <w:cantSplit/>
          <w:trHeight w:val="531"/>
        </w:trPr>
        <w:tc>
          <w:tcPr>
            <w:tcW w:w="851" w:type="dxa"/>
            <w:tcBorders>
              <w:top w:val="single" w:sz="4" w:space="0" w:color="auto"/>
              <w:left w:val="single" w:sz="4" w:space="0" w:color="auto"/>
              <w:bottom w:val="single" w:sz="4" w:space="0" w:color="auto"/>
              <w:right w:val="single" w:sz="4" w:space="0" w:color="auto"/>
            </w:tcBorders>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1803455</w:t>
            </w:r>
          </w:p>
        </w:tc>
        <w:tc>
          <w:tcPr>
            <w:tcW w:w="993"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14067</w:t>
            </w:r>
          </w:p>
        </w:tc>
        <w:tc>
          <w:tcPr>
            <w:tcW w:w="850"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6763</w:t>
            </w:r>
          </w:p>
        </w:tc>
        <w:tc>
          <w:tcPr>
            <w:tcW w:w="992"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15925</w:t>
            </w:r>
          </w:p>
        </w:tc>
        <w:tc>
          <w:tcPr>
            <w:tcW w:w="993"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27593</w:t>
            </w:r>
          </w:p>
        </w:tc>
        <w:tc>
          <w:tcPr>
            <w:tcW w:w="992"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16694</w:t>
            </w:r>
          </w:p>
        </w:tc>
        <w:tc>
          <w:tcPr>
            <w:tcW w:w="850"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3725</w:t>
            </w:r>
          </w:p>
        </w:tc>
        <w:tc>
          <w:tcPr>
            <w:tcW w:w="851"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2677</w:t>
            </w:r>
          </w:p>
        </w:tc>
        <w:tc>
          <w:tcPr>
            <w:tcW w:w="992" w:type="dxa"/>
            <w:tcBorders>
              <w:top w:val="single" w:sz="4" w:space="0" w:color="auto"/>
              <w:left w:val="single" w:sz="4" w:space="0" w:color="auto"/>
              <w:bottom w:val="single" w:sz="4" w:space="0" w:color="auto"/>
              <w:right w:val="single" w:sz="4" w:space="0" w:color="auto"/>
            </w:tcBorders>
            <w:vAlign w:val="bottom"/>
            <w:hideMark/>
          </w:tcPr>
          <w:p w:rsidR="000E75DD" w:rsidRPr="006030C1" w:rsidRDefault="000E75DD" w:rsidP="00FF2B18">
            <w:pPr>
              <w:jc w:val="center"/>
              <w:rPr>
                <w:rFonts w:ascii="Times New Roman" w:hAnsi="Times New Roman" w:cs="Times New Roman"/>
                <w:sz w:val="28"/>
                <w:szCs w:val="28"/>
              </w:rPr>
            </w:pPr>
            <w:r w:rsidRPr="006030C1">
              <w:rPr>
                <w:rFonts w:ascii="Times New Roman" w:hAnsi="Times New Roman" w:cs="Times New Roman"/>
                <w:sz w:val="28"/>
                <w:szCs w:val="28"/>
              </w:rPr>
              <w:t>4498</w:t>
            </w:r>
          </w:p>
        </w:tc>
      </w:tr>
    </w:tbl>
    <w:p w:rsidR="000E75DD" w:rsidRPr="006030C1" w:rsidRDefault="000E75DD" w:rsidP="006030C1">
      <w:pPr>
        <w:rPr>
          <w:rFonts w:ascii="Times New Roman" w:hAnsi="Times New Roman" w:cs="Times New Roman"/>
          <w:b/>
          <w:sz w:val="28"/>
          <w:szCs w:val="28"/>
          <w:lang w:eastAsia="ru-RU"/>
        </w:rPr>
      </w:pPr>
    </w:p>
    <w:p w:rsidR="000602BB" w:rsidRPr="00596BE9" w:rsidRDefault="000602BB" w:rsidP="00FF2B18">
      <w:pPr>
        <w:pStyle w:val="a5"/>
        <w:widowControl w:val="0"/>
        <w:spacing w:after="0" w:line="240" w:lineRule="auto"/>
        <w:ind w:firstLine="851"/>
        <w:rPr>
          <w:rFonts w:ascii="Times New Roman" w:hAnsi="Times New Roman" w:cs="Times New Roman"/>
          <w:b/>
          <w:i/>
          <w:sz w:val="28"/>
          <w:szCs w:val="28"/>
        </w:rPr>
      </w:pPr>
      <w:r w:rsidRPr="00596BE9">
        <w:rPr>
          <w:rFonts w:ascii="Times New Roman" w:hAnsi="Times New Roman" w:cs="Times New Roman"/>
          <w:b/>
          <w:i/>
          <w:sz w:val="28"/>
          <w:szCs w:val="28"/>
        </w:rPr>
        <w:t>Інтенсивний показник:</w:t>
      </w:r>
    </w:p>
    <w:p w:rsidR="008166FB" w:rsidRPr="00527AA9" w:rsidRDefault="008166FB" w:rsidP="00527AA9">
      <w:pPr>
        <w:pStyle w:val="2"/>
        <w:spacing w:line="240" w:lineRule="auto"/>
        <w:ind w:left="0" w:firstLine="0"/>
        <w:jc w:val="center"/>
        <w:rPr>
          <w:sz w:val="24"/>
          <w:szCs w:val="24"/>
        </w:rPr>
      </w:pPr>
      <w:r w:rsidRPr="00527AA9">
        <w:rPr>
          <w:position w:val="-30"/>
          <w:sz w:val="24"/>
          <w:szCs w:val="24"/>
        </w:rPr>
        <w:object w:dxaOrig="5980" w:dyaOrig="680">
          <v:shape id="_x0000_i1029" type="#_x0000_t75" style="width:298.9pt;height:34.35pt" o:ole="" fillcolor="window">
            <v:imagedata r:id="rId11" o:title=""/>
          </v:shape>
          <o:OLEObject Type="Embed" ProgID="Equation.3" ShapeID="_x0000_i1029" DrawAspect="Content" ObjectID="_1560666690" r:id="rId19"/>
        </w:object>
      </w:r>
      <w:r w:rsidRPr="00527AA9">
        <w:rPr>
          <w:sz w:val="24"/>
          <w:szCs w:val="24"/>
        </w:rPr>
        <w:t xml:space="preserve"> </w:t>
      </w:r>
      <w:r w:rsidRPr="00527AA9">
        <w:rPr>
          <w:i/>
          <w:sz w:val="24"/>
          <w:szCs w:val="24"/>
        </w:rPr>
        <w:t>х основа</w:t>
      </w:r>
      <w:r w:rsidR="00527AA9" w:rsidRPr="00527AA9">
        <w:rPr>
          <w:i/>
          <w:sz w:val="24"/>
          <w:szCs w:val="24"/>
        </w:rPr>
        <w:t xml:space="preserve"> </w:t>
      </w:r>
      <w:r w:rsidRPr="00527AA9">
        <w:rPr>
          <w:i/>
          <w:sz w:val="24"/>
          <w:szCs w:val="24"/>
        </w:rPr>
        <w:t>(100,</w:t>
      </w:r>
      <w:r w:rsidR="00527AA9" w:rsidRPr="00527AA9">
        <w:rPr>
          <w:i/>
          <w:sz w:val="24"/>
          <w:szCs w:val="24"/>
        </w:rPr>
        <w:t xml:space="preserve"> </w:t>
      </w:r>
      <w:r w:rsidRPr="00527AA9">
        <w:rPr>
          <w:i/>
          <w:sz w:val="24"/>
          <w:szCs w:val="24"/>
        </w:rPr>
        <w:t>1000</w:t>
      </w:r>
      <w:r w:rsidR="00527AA9" w:rsidRPr="00527AA9">
        <w:rPr>
          <w:i/>
          <w:sz w:val="24"/>
          <w:szCs w:val="24"/>
        </w:rPr>
        <w:t xml:space="preserve"> та</w:t>
      </w:r>
      <w:r w:rsidR="00527AA9">
        <w:rPr>
          <w:i/>
          <w:sz w:val="24"/>
          <w:szCs w:val="24"/>
        </w:rPr>
        <w:t xml:space="preserve"> інше</w:t>
      </w:r>
      <w:r w:rsidRPr="00527AA9">
        <w:rPr>
          <w:i/>
          <w:sz w:val="24"/>
          <w:szCs w:val="24"/>
        </w:rPr>
        <w:t>)</w:t>
      </w:r>
    </w:p>
    <w:p w:rsidR="0018059F" w:rsidRPr="00596BE9" w:rsidRDefault="0018059F" w:rsidP="00910ABD">
      <w:pPr>
        <w:spacing w:after="0" w:line="240" w:lineRule="auto"/>
        <w:ind w:firstLine="851"/>
        <w:jc w:val="both"/>
        <w:rPr>
          <w:rFonts w:ascii="Times New Roman" w:hAnsi="Times New Roman" w:cs="Times New Roman"/>
          <w:i/>
          <w:sz w:val="28"/>
          <w:szCs w:val="28"/>
        </w:rPr>
      </w:pPr>
      <w:r w:rsidRPr="00596BE9">
        <w:rPr>
          <w:rFonts w:ascii="Times New Roman" w:hAnsi="Times New Roman" w:cs="Times New Roman"/>
          <w:b/>
          <w:i/>
          <w:sz w:val="28"/>
          <w:szCs w:val="28"/>
        </w:rPr>
        <w:t>Розрахунок показника</w:t>
      </w:r>
      <w:r w:rsidRPr="00596BE9">
        <w:rPr>
          <w:rFonts w:ascii="Times New Roman" w:hAnsi="Times New Roman" w:cs="Times New Roman"/>
          <w:i/>
          <w:sz w:val="28"/>
          <w:szCs w:val="28"/>
        </w:rPr>
        <w:t>:</w:t>
      </w: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1. Загальні показники:</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1.1. ІП (показник народжуваності) = 14067 ÷ 1803455 х 1000 = 7,8 ‰;</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1.2. ІП (показник смертності) = 27593 ÷ 1803455 х 1000 = 15,3 ‰;</w:t>
      </w: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2. Спеціальні показники:</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2.1. ІП (поширеність СС захворювань)</w:t>
      </w:r>
      <w:r w:rsidR="00FF2B18">
        <w:rPr>
          <w:rFonts w:ascii="Times New Roman" w:hAnsi="Times New Roman" w:cs="Times New Roman"/>
          <w:sz w:val="28"/>
          <w:szCs w:val="28"/>
        </w:rPr>
        <w:t xml:space="preserve"> = 16694 ÷ 1803455 х 1000 = 9,2 </w:t>
      </w:r>
      <w:r w:rsidRPr="00596BE9">
        <w:rPr>
          <w:rFonts w:ascii="Times New Roman" w:hAnsi="Times New Roman" w:cs="Times New Roman"/>
          <w:sz w:val="28"/>
          <w:szCs w:val="28"/>
        </w:rPr>
        <w:t>‰;</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2.2. ІП (поширеність онкологічних захворювань) = 3725 ÷ 1803455 х 1000 = 2 ‰;</w:t>
      </w: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2.3. ІП (поширеність травм, нещасних випадків і отруєнь) = 2677 ÷ 1803455 х 1000 = 1,5 ‰;</w:t>
      </w:r>
    </w:p>
    <w:p w:rsidR="0018059F" w:rsidRPr="00596BE9" w:rsidRDefault="0018059F" w:rsidP="00910ABD">
      <w:pPr>
        <w:spacing w:after="0" w:line="240" w:lineRule="auto"/>
        <w:ind w:firstLine="851"/>
        <w:jc w:val="both"/>
        <w:rPr>
          <w:rFonts w:ascii="Times New Roman" w:hAnsi="Times New Roman" w:cs="Times New Roman"/>
          <w:i/>
          <w:sz w:val="28"/>
          <w:szCs w:val="28"/>
        </w:rPr>
      </w:pPr>
      <w:r w:rsidRPr="00596BE9">
        <w:rPr>
          <w:rFonts w:ascii="Times New Roman" w:hAnsi="Times New Roman" w:cs="Times New Roman"/>
          <w:i/>
          <w:sz w:val="28"/>
          <w:szCs w:val="28"/>
        </w:rPr>
        <w:t xml:space="preserve">Висновок: Показник народжуваності в поточному році </w:t>
      </w:r>
      <w:r w:rsidR="00EF272F" w:rsidRPr="00596BE9">
        <w:rPr>
          <w:rFonts w:ascii="Times New Roman" w:hAnsi="Times New Roman" w:cs="Times New Roman"/>
          <w:i/>
          <w:sz w:val="28"/>
          <w:szCs w:val="28"/>
          <w:lang w:val="uk-UA"/>
        </w:rPr>
        <w:t>дорівнює</w:t>
      </w:r>
      <w:r w:rsidRPr="00596BE9">
        <w:rPr>
          <w:rFonts w:ascii="Times New Roman" w:hAnsi="Times New Roman" w:cs="Times New Roman"/>
          <w:i/>
          <w:sz w:val="28"/>
          <w:szCs w:val="28"/>
        </w:rPr>
        <w:t xml:space="preserve"> 7,8 ‰, показник смертності</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i/>
          <w:sz w:val="28"/>
          <w:szCs w:val="28"/>
        </w:rPr>
        <w:t xml:space="preserve">15,3 ‰, </w:t>
      </w:r>
      <w:r w:rsidR="004A5195" w:rsidRPr="00596BE9">
        <w:rPr>
          <w:rFonts w:ascii="Times New Roman" w:hAnsi="Times New Roman" w:cs="Times New Roman"/>
          <w:i/>
          <w:sz w:val="28"/>
          <w:szCs w:val="28"/>
          <w:lang w:val="uk-UA"/>
        </w:rPr>
        <w:t>природне зниження чисельності</w:t>
      </w:r>
      <w:r w:rsidRPr="00596BE9">
        <w:rPr>
          <w:rFonts w:ascii="Times New Roman" w:hAnsi="Times New Roman" w:cs="Times New Roman"/>
          <w:i/>
          <w:sz w:val="28"/>
          <w:szCs w:val="28"/>
        </w:rPr>
        <w:t xml:space="preserve"> населення відповідно 7,5 ‰. Поширеність СС захворювань склала 9,2 ‰, онкологічних захворювань 2 ‰, травм, нещасних випадків і отруєнь 1,5 ‰.</w:t>
      </w:r>
    </w:p>
    <w:p w:rsidR="0018059F" w:rsidRPr="00596BE9" w:rsidRDefault="0018059F" w:rsidP="00910ABD">
      <w:pPr>
        <w:spacing w:after="0" w:line="240" w:lineRule="auto"/>
        <w:ind w:firstLine="851"/>
        <w:jc w:val="both"/>
        <w:rPr>
          <w:rFonts w:ascii="Times New Roman" w:hAnsi="Times New Roman" w:cs="Times New Roman"/>
          <w:i/>
          <w:sz w:val="28"/>
          <w:szCs w:val="28"/>
        </w:rPr>
      </w:pP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Екстенсивний показник:</w:t>
      </w:r>
    </w:p>
    <w:p w:rsidR="00EF272F" w:rsidRPr="00596BE9" w:rsidRDefault="00FF2B18" w:rsidP="00910ABD">
      <w:pPr>
        <w:pStyle w:val="2"/>
        <w:spacing w:line="240" w:lineRule="auto"/>
        <w:ind w:left="0" w:firstLine="851"/>
        <w:jc w:val="center"/>
        <w:rPr>
          <w:i/>
          <w:sz w:val="28"/>
          <w:szCs w:val="28"/>
        </w:rPr>
      </w:pPr>
      <w:r w:rsidRPr="00596BE9">
        <w:rPr>
          <w:i/>
          <w:position w:val="-30"/>
          <w:sz w:val="28"/>
          <w:szCs w:val="28"/>
        </w:rPr>
        <w:object w:dxaOrig="4459" w:dyaOrig="680">
          <v:shape id="_x0000_i1030" type="#_x0000_t75" style="width:250.35pt;height:37.65pt" o:ole="" fillcolor="window">
            <v:imagedata r:id="rId20" o:title=""/>
          </v:shape>
          <o:OLEObject Type="Embed" ProgID="Equation.3" ShapeID="_x0000_i1030" DrawAspect="Content" ObjectID="_1560666691" r:id="rId21"/>
        </w:object>
      </w:r>
      <w:r w:rsidR="00EF272F" w:rsidRPr="00596BE9">
        <w:rPr>
          <w:i/>
          <w:sz w:val="28"/>
          <w:szCs w:val="28"/>
        </w:rPr>
        <w:t xml:space="preserve"> х основа(100)</w:t>
      </w:r>
    </w:p>
    <w:p w:rsidR="0018059F" w:rsidRPr="00596BE9" w:rsidRDefault="0018059F" w:rsidP="00FF2B18">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Розрахунок показників:</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ЕП (питома вага смертності від СС захворювань) = 16694 ÷ 27593 х 100 = 60,5%;</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lastRenderedPageBreak/>
        <w:t>2. ЕП (питома вага смертності від онкологічних захворювань) = 3725 ÷ 27593 х 100 = 13,5%;</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ЕП (питома вага смертності від травм, нещасних випадків і отруєнь) = 2677 ÷ 27593 х 100 = 9,7%;</w:t>
      </w: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4. ЕП (питома вага смертності від інших причин) = 4498 ÷ 27593 х 100 = 16,3%.</w:t>
      </w:r>
    </w:p>
    <w:p w:rsidR="0018059F" w:rsidRPr="00596BE9" w:rsidRDefault="0018059F" w:rsidP="00910ABD">
      <w:pPr>
        <w:spacing w:after="0" w:line="240" w:lineRule="auto"/>
        <w:ind w:firstLine="851"/>
        <w:jc w:val="both"/>
        <w:rPr>
          <w:rFonts w:ascii="Times New Roman" w:hAnsi="Times New Roman" w:cs="Times New Roman"/>
          <w:i/>
          <w:sz w:val="28"/>
          <w:szCs w:val="28"/>
          <w:lang w:val="uk-UA"/>
        </w:rPr>
      </w:pPr>
      <w:r w:rsidRPr="00596BE9">
        <w:rPr>
          <w:rFonts w:ascii="Times New Roman" w:hAnsi="Times New Roman" w:cs="Times New Roman"/>
          <w:i/>
          <w:sz w:val="28"/>
          <w:szCs w:val="28"/>
          <w:lang w:val="uk-UA"/>
        </w:rPr>
        <w:t>Висновок: В структурі загальної смертності в поточному році перше місце займають СС захворювання</w:t>
      </w:r>
      <w:r w:rsidR="00DA1CB0" w:rsidRPr="00DA1CB0">
        <w:rPr>
          <w:rFonts w:ascii="Times New Roman" w:hAnsi="Times New Roman" w:cs="Times New Roman"/>
          <w:sz w:val="28"/>
          <w:szCs w:val="28"/>
          <w:lang w:val="uk-UA"/>
        </w:rPr>
        <w:t xml:space="preserve"> –</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i/>
          <w:sz w:val="28"/>
          <w:szCs w:val="28"/>
          <w:lang w:val="uk-UA"/>
        </w:rPr>
        <w:t>60,5%, друге місце відповідно смертність від інших причин</w:t>
      </w:r>
      <w:r w:rsidR="00DA1CB0" w:rsidRPr="00DA1CB0">
        <w:rPr>
          <w:rFonts w:ascii="Times New Roman" w:hAnsi="Times New Roman" w:cs="Times New Roman"/>
          <w:sz w:val="28"/>
          <w:szCs w:val="28"/>
          <w:lang w:val="uk-UA"/>
        </w:rPr>
        <w:t xml:space="preserve"> –</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i/>
          <w:sz w:val="28"/>
          <w:szCs w:val="28"/>
          <w:lang w:val="uk-UA"/>
        </w:rPr>
        <w:t xml:space="preserve">13,5%, онкологічні захворювання </w:t>
      </w:r>
      <w:r w:rsidR="006950F8">
        <w:rPr>
          <w:rFonts w:ascii="Times New Roman" w:hAnsi="Times New Roman" w:cs="Times New Roman"/>
          <w:i/>
          <w:sz w:val="28"/>
          <w:szCs w:val="28"/>
          <w:lang w:val="uk-UA"/>
        </w:rPr>
        <w:t>займа</w:t>
      </w:r>
      <w:r w:rsidRPr="00596BE9">
        <w:rPr>
          <w:rFonts w:ascii="Times New Roman" w:hAnsi="Times New Roman" w:cs="Times New Roman"/>
          <w:i/>
          <w:sz w:val="28"/>
          <w:szCs w:val="28"/>
          <w:lang w:val="uk-UA"/>
        </w:rPr>
        <w:t>ють третє місце</w:t>
      </w:r>
      <w:r w:rsidR="00DA1CB0" w:rsidRPr="00DA1CB0">
        <w:rPr>
          <w:rFonts w:ascii="Times New Roman" w:hAnsi="Times New Roman" w:cs="Times New Roman"/>
          <w:sz w:val="28"/>
          <w:szCs w:val="28"/>
          <w:lang w:val="uk-UA"/>
        </w:rPr>
        <w:t xml:space="preserve"> –</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i/>
          <w:sz w:val="28"/>
          <w:szCs w:val="28"/>
          <w:lang w:val="uk-UA"/>
        </w:rPr>
        <w:t>16,3%.</w:t>
      </w: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Показник співвідношення:</w:t>
      </w:r>
    </w:p>
    <w:p w:rsidR="00EF272F" w:rsidRPr="00596BE9" w:rsidRDefault="00EF272F" w:rsidP="00910ABD">
      <w:pPr>
        <w:pStyle w:val="a5"/>
        <w:spacing w:after="0" w:line="240" w:lineRule="auto"/>
        <w:ind w:firstLine="851"/>
        <w:jc w:val="center"/>
        <w:rPr>
          <w:rFonts w:ascii="Times New Roman" w:hAnsi="Times New Roman" w:cs="Times New Roman"/>
          <w:i/>
          <w:sz w:val="28"/>
          <w:szCs w:val="28"/>
          <w:lang w:val="uk-UA"/>
        </w:rPr>
      </w:pPr>
      <w:r w:rsidRPr="00596BE9">
        <w:rPr>
          <w:rFonts w:ascii="Times New Roman" w:hAnsi="Times New Roman" w:cs="Times New Roman"/>
          <w:position w:val="-30"/>
          <w:sz w:val="28"/>
          <w:szCs w:val="28"/>
        </w:rPr>
        <w:object w:dxaOrig="4360" w:dyaOrig="680">
          <v:shape id="_x0000_i1031" type="#_x0000_t75" style="width:217.65pt;height:34.35pt" o:ole="" fillcolor="window">
            <v:imagedata r:id="rId15" o:title=""/>
          </v:shape>
          <o:OLEObject Type="Embed" ProgID="Equation.3" ShapeID="_x0000_i1031" DrawAspect="Content" ObjectID="_1560666692" r:id="rId22"/>
        </w:object>
      </w:r>
      <w:r w:rsidRPr="00596BE9">
        <w:rPr>
          <w:rFonts w:ascii="Times New Roman" w:hAnsi="Times New Roman" w:cs="Times New Roman"/>
          <w:sz w:val="28"/>
          <w:szCs w:val="28"/>
        </w:rPr>
        <w:t xml:space="preserve"> </w:t>
      </w:r>
      <w:r w:rsidRPr="00596BE9">
        <w:rPr>
          <w:rFonts w:ascii="Times New Roman" w:hAnsi="Times New Roman" w:cs="Times New Roman"/>
          <w:i/>
          <w:sz w:val="28"/>
          <w:szCs w:val="28"/>
        </w:rPr>
        <w:t>х</w:t>
      </w:r>
      <w:r w:rsidRPr="00596BE9">
        <w:rPr>
          <w:rFonts w:ascii="Times New Roman" w:hAnsi="Times New Roman" w:cs="Times New Roman"/>
          <w:sz w:val="28"/>
          <w:szCs w:val="28"/>
        </w:rPr>
        <w:t xml:space="preserve"> </w:t>
      </w:r>
      <w:r w:rsidRPr="00596BE9">
        <w:rPr>
          <w:rFonts w:ascii="Times New Roman" w:hAnsi="Times New Roman" w:cs="Times New Roman"/>
          <w:i/>
          <w:sz w:val="28"/>
          <w:szCs w:val="28"/>
        </w:rPr>
        <w:t>основа</w:t>
      </w:r>
      <w:r w:rsidRPr="00596BE9">
        <w:rPr>
          <w:rFonts w:ascii="Times New Roman" w:hAnsi="Times New Roman" w:cs="Times New Roman"/>
          <w:i/>
          <w:sz w:val="28"/>
          <w:szCs w:val="28"/>
          <w:lang w:val="uk-UA"/>
        </w:rPr>
        <w:t>(100, 1000,</w:t>
      </w:r>
      <w:r w:rsidR="00527AA9">
        <w:rPr>
          <w:rFonts w:ascii="Times New Roman" w:hAnsi="Times New Roman" w:cs="Times New Roman"/>
          <w:i/>
          <w:sz w:val="28"/>
          <w:szCs w:val="28"/>
          <w:lang w:val="uk-UA"/>
        </w:rPr>
        <w:t xml:space="preserve"> </w:t>
      </w:r>
      <w:r w:rsidRPr="00596BE9">
        <w:rPr>
          <w:rFonts w:ascii="Times New Roman" w:hAnsi="Times New Roman" w:cs="Times New Roman"/>
          <w:i/>
          <w:sz w:val="28"/>
          <w:szCs w:val="28"/>
          <w:lang w:val="uk-UA"/>
        </w:rPr>
        <w:t>інше)</w:t>
      </w:r>
    </w:p>
    <w:p w:rsidR="0018059F" w:rsidRPr="00596BE9"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Розрахунок показників:</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ПС (забезпеченість населення лікарняними ліжками) = 15925 ÷ 1803455 х 10000 = 88,3 ‰;</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ПС (забезпеченість населення лікарями) = 6763 ÷ 1803455 х 10000 = 37,5 ‰.</w:t>
      </w:r>
    </w:p>
    <w:p w:rsidR="0018059F" w:rsidRPr="00596BE9" w:rsidRDefault="0018059F" w:rsidP="00910ABD">
      <w:pPr>
        <w:spacing w:after="0" w:line="240" w:lineRule="auto"/>
        <w:ind w:firstLine="851"/>
        <w:jc w:val="both"/>
        <w:rPr>
          <w:rFonts w:ascii="Times New Roman" w:hAnsi="Times New Roman" w:cs="Times New Roman"/>
          <w:i/>
          <w:sz w:val="28"/>
          <w:szCs w:val="28"/>
        </w:rPr>
      </w:pPr>
      <w:r w:rsidRPr="00596BE9">
        <w:rPr>
          <w:rFonts w:ascii="Times New Roman" w:hAnsi="Times New Roman" w:cs="Times New Roman"/>
          <w:i/>
          <w:sz w:val="28"/>
          <w:szCs w:val="28"/>
        </w:rPr>
        <w:t>Висновок: забезпеченість</w:t>
      </w:r>
      <w:r w:rsidR="00975DCC" w:rsidRPr="00596BE9">
        <w:rPr>
          <w:rFonts w:ascii="Times New Roman" w:hAnsi="Times New Roman" w:cs="Times New Roman"/>
          <w:i/>
          <w:sz w:val="28"/>
          <w:szCs w:val="28"/>
        </w:rPr>
        <w:t xml:space="preserve"> населення лікарняними ліжками </w:t>
      </w:r>
      <w:r w:rsidR="00975DCC" w:rsidRPr="00596BE9">
        <w:rPr>
          <w:rFonts w:ascii="Times New Roman" w:hAnsi="Times New Roman" w:cs="Times New Roman"/>
          <w:i/>
          <w:sz w:val="28"/>
          <w:szCs w:val="28"/>
          <w:lang w:val="uk-UA"/>
        </w:rPr>
        <w:t xml:space="preserve">в </w:t>
      </w:r>
      <w:r w:rsidRPr="00596BE9">
        <w:rPr>
          <w:rFonts w:ascii="Times New Roman" w:hAnsi="Times New Roman" w:cs="Times New Roman"/>
          <w:i/>
          <w:sz w:val="28"/>
          <w:szCs w:val="28"/>
        </w:rPr>
        <w:t>поточному році склала 88,3 ‰, забезпеченість населення лікарями відповідно 37,5 ‰.</w:t>
      </w:r>
    </w:p>
    <w:p w:rsidR="0018059F" w:rsidRPr="00596BE9" w:rsidRDefault="0018059F" w:rsidP="00910ABD">
      <w:pPr>
        <w:spacing w:after="0" w:line="240" w:lineRule="auto"/>
        <w:ind w:firstLine="851"/>
        <w:jc w:val="both"/>
        <w:rPr>
          <w:rFonts w:ascii="Times New Roman" w:hAnsi="Times New Roman" w:cs="Times New Roman"/>
          <w:sz w:val="28"/>
          <w:szCs w:val="28"/>
        </w:rPr>
      </w:pPr>
    </w:p>
    <w:p w:rsidR="00103255" w:rsidRPr="007471DA" w:rsidRDefault="0018059F" w:rsidP="00910ABD">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Показники наочності:</w:t>
      </w:r>
    </w:p>
    <w:p w:rsidR="00A67347" w:rsidRPr="00596BE9" w:rsidRDefault="00A67347" w:rsidP="00910ABD">
      <w:pPr>
        <w:pStyle w:val="a5"/>
        <w:spacing w:after="0" w:line="240" w:lineRule="auto"/>
        <w:ind w:firstLine="851"/>
        <w:jc w:val="center"/>
        <w:rPr>
          <w:rFonts w:ascii="Times New Roman" w:hAnsi="Times New Roman" w:cs="Times New Roman"/>
          <w:i/>
          <w:sz w:val="28"/>
          <w:szCs w:val="28"/>
        </w:rPr>
      </w:pPr>
      <w:r w:rsidRPr="00596BE9">
        <w:rPr>
          <w:rFonts w:ascii="Times New Roman" w:hAnsi="Times New Roman" w:cs="Times New Roman"/>
          <w:i/>
          <w:position w:val="-30"/>
          <w:sz w:val="28"/>
          <w:szCs w:val="28"/>
        </w:rPr>
        <w:object w:dxaOrig="6500" w:dyaOrig="680">
          <v:shape id="_x0000_i1032" type="#_x0000_t75" style="width:340.75pt;height:34.35pt" o:ole="" fillcolor="window">
            <v:imagedata r:id="rId17" o:title=""/>
          </v:shape>
          <o:OLEObject Type="Embed" ProgID="Equation.3" ShapeID="_x0000_i1032" DrawAspect="Content" ObjectID="_1560666693" r:id="rId23"/>
        </w:object>
      </w:r>
      <w:r w:rsidRPr="00596BE9">
        <w:rPr>
          <w:rFonts w:ascii="Times New Roman" w:hAnsi="Times New Roman" w:cs="Times New Roman"/>
          <w:i/>
          <w:sz w:val="28"/>
          <w:szCs w:val="28"/>
        </w:rPr>
        <w:t xml:space="preserve"> (100)</w:t>
      </w:r>
    </w:p>
    <w:p w:rsidR="0018059F" w:rsidRPr="00596BE9" w:rsidRDefault="0018059F" w:rsidP="00910ABD">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Нижче представлені рівні смертності населення в області за ряд років. Необхідно проаналізувати динаміку смертності за допомогою показника наочності і виявити закономірність.</w:t>
      </w:r>
    </w:p>
    <w:p w:rsidR="0018059F" w:rsidRPr="00596BE9" w:rsidRDefault="0018059F" w:rsidP="00910ABD">
      <w:pPr>
        <w:spacing w:after="0" w:line="240" w:lineRule="auto"/>
        <w:ind w:firstLine="851"/>
        <w:jc w:val="center"/>
        <w:rPr>
          <w:rFonts w:ascii="Times New Roman" w:hAnsi="Times New Roman" w:cs="Times New Roman"/>
          <w:b/>
          <w:sz w:val="28"/>
          <w:szCs w:val="28"/>
        </w:rPr>
      </w:pPr>
      <w:r w:rsidRPr="00596BE9">
        <w:rPr>
          <w:rFonts w:ascii="Times New Roman" w:hAnsi="Times New Roman" w:cs="Times New Roman"/>
          <w:b/>
          <w:sz w:val="28"/>
          <w:szCs w:val="28"/>
        </w:rPr>
        <w:t>Динаміка смертності населення області за ряд років</w:t>
      </w:r>
    </w:p>
    <w:tbl>
      <w:tblPr>
        <w:tblStyle w:val="a4"/>
        <w:tblW w:w="0" w:type="auto"/>
        <w:tblInd w:w="108" w:type="dxa"/>
        <w:tblLook w:val="04A0" w:firstRow="1" w:lastRow="0" w:firstColumn="1" w:lastColumn="0" w:noHBand="0" w:noVBand="1"/>
      </w:tblPr>
      <w:tblGrid>
        <w:gridCol w:w="1701"/>
        <w:gridCol w:w="3119"/>
        <w:gridCol w:w="4819"/>
      </w:tblGrid>
      <w:tr w:rsidR="00103255" w:rsidRPr="00596BE9" w:rsidTr="00FF2B18">
        <w:tc>
          <w:tcPr>
            <w:tcW w:w="1701" w:type="dxa"/>
          </w:tcPr>
          <w:p w:rsidR="00103255" w:rsidRPr="00596BE9" w:rsidRDefault="00103255" w:rsidP="00FF2B18">
            <w:pPr>
              <w:jc w:val="center"/>
              <w:rPr>
                <w:rFonts w:ascii="Times New Roman" w:hAnsi="Times New Roman" w:cs="Times New Roman"/>
                <w:b/>
                <w:sz w:val="28"/>
                <w:szCs w:val="28"/>
                <w:lang w:val="en-US"/>
              </w:rPr>
            </w:pPr>
            <w:r w:rsidRPr="00596BE9">
              <w:rPr>
                <w:rFonts w:ascii="Times New Roman" w:hAnsi="Times New Roman" w:cs="Times New Roman"/>
                <w:sz w:val="28"/>
                <w:szCs w:val="28"/>
              </w:rPr>
              <w:t>Рік</w:t>
            </w:r>
          </w:p>
        </w:tc>
        <w:tc>
          <w:tcPr>
            <w:tcW w:w="3119" w:type="dxa"/>
          </w:tcPr>
          <w:p w:rsidR="00103255" w:rsidRPr="00596BE9" w:rsidRDefault="00103255" w:rsidP="00FF2B18">
            <w:pPr>
              <w:jc w:val="center"/>
              <w:rPr>
                <w:rFonts w:ascii="Times New Roman" w:hAnsi="Times New Roman" w:cs="Times New Roman"/>
                <w:b/>
                <w:sz w:val="28"/>
                <w:szCs w:val="28"/>
                <w:lang w:val="en-US"/>
              </w:rPr>
            </w:pPr>
            <w:r w:rsidRPr="00596BE9">
              <w:rPr>
                <w:rFonts w:ascii="Times New Roman" w:hAnsi="Times New Roman" w:cs="Times New Roman"/>
                <w:sz w:val="28"/>
                <w:szCs w:val="28"/>
              </w:rPr>
              <w:t>Рівень смертності</w:t>
            </w:r>
          </w:p>
        </w:tc>
        <w:tc>
          <w:tcPr>
            <w:tcW w:w="4819" w:type="dxa"/>
          </w:tcPr>
          <w:p w:rsidR="00103255" w:rsidRPr="00FF2B18" w:rsidRDefault="00FF2B18" w:rsidP="00FF2B18">
            <w:pPr>
              <w:jc w:val="center"/>
              <w:rPr>
                <w:rFonts w:ascii="Times New Roman" w:hAnsi="Times New Roman" w:cs="Times New Roman"/>
                <w:sz w:val="28"/>
                <w:szCs w:val="28"/>
              </w:rPr>
            </w:pPr>
            <w:r>
              <w:rPr>
                <w:rFonts w:ascii="Times New Roman" w:hAnsi="Times New Roman" w:cs="Times New Roman"/>
                <w:sz w:val="28"/>
                <w:szCs w:val="28"/>
              </w:rPr>
              <w:t>Показник наочності</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2011</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14.2</w:t>
            </w:r>
          </w:p>
        </w:tc>
        <w:tc>
          <w:tcPr>
            <w:tcW w:w="48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100%</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2013</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14.3</w:t>
            </w:r>
          </w:p>
        </w:tc>
        <w:tc>
          <w:tcPr>
            <w:tcW w:w="4819" w:type="dxa"/>
          </w:tcPr>
          <w:p w:rsidR="00103255" w:rsidRPr="00596BE9" w:rsidRDefault="00CE3DB8"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100%</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2014</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14.9</w:t>
            </w:r>
          </w:p>
        </w:tc>
        <w:tc>
          <w:tcPr>
            <w:tcW w:w="4819" w:type="dxa"/>
          </w:tcPr>
          <w:p w:rsidR="00103255" w:rsidRPr="00596BE9" w:rsidRDefault="00CE3DB8"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104%</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2015</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15.2</w:t>
            </w:r>
          </w:p>
        </w:tc>
        <w:tc>
          <w:tcPr>
            <w:tcW w:w="4819" w:type="dxa"/>
          </w:tcPr>
          <w:p w:rsidR="00103255" w:rsidRPr="00596BE9" w:rsidRDefault="00CE3DB8"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107%</w:t>
            </w:r>
          </w:p>
        </w:tc>
      </w:tr>
      <w:tr w:rsidR="00103255" w:rsidRPr="00596BE9" w:rsidTr="00FF2B18">
        <w:tc>
          <w:tcPr>
            <w:tcW w:w="1701" w:type="dxa"/>
          </w:tcPr>
          <w:p w:rsidR="00103255" w:rsidRPr="00596BE9" w:rsidRDefault="00103255" w:rsidP="00DA1CB0">
            <w:pPr>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2016</w:t>
            </w:r>
          </w:p>
        </w:tc>
        <w:tc>
          <w:tcPr>
            <w:tcW w:w="3119" w:type="dxa"/>
          </w:tcPr>
          <w:p w:rsidR="00103255" w:rsidRPr="00596BE9" w:rsidRDefault="00103255"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rPr>
              <w:t>15.3</w:t>
            </w:r>
          </w:p>
        </w:tc>
        <w:tc>
          <w:tcPr>
            <w:tcW w:w="4819" w:type="dxa"/>
          </w:tcPr>
          <w:p w:rsidR="00103255" w:rsidRPr="00596BE9" w:rsidRDefault="00CE3DB8" w:rsidP="00910ABD">
            <w:pPr>
              <w:ind w:firstLine="851"/>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107%</w:t>
            </w:r>
          </w:p>
        </w:tc>
      </w:tr>
    </w:tbl>
    <w:p w:rsidR="0018059F" w:rsidRPr="00596BE9" w:rsidRDefault="0018059F" w:rsidP="00910ABD">
      <w:pPr>
        <w:spacing w:after="0" w:line="240" w:lineRule="auto"/>
        <w:ind w:firstLine="851"/>
        <w:jc w:val="both"/>
        <w:rPr>
          <w:rFonts w:ascii="Times New Roman" w:hAnsi="Times New Roman" w:cs="Times New Roman"/>
          <w:sz w:val="28"/>
          <w:szCs w:val="28"/>
          <w:lang w:val="en-US"/>
        </w:rPr>
      </w:pPr>
    </w:p>
    <w:p w:rsidR="0018059F" w:rsidRPr="00596BE9" w:rsidRDefault="0018059F" w:rsidP="00FF2B18">
      <w:pPr>
        <w:spacing w:after="0" w:line="240" w:lineRule="auto"/>
        <w:ind w:firstLine="851"/>
        <w:jc w:val="both"/>
        <w:rPr>
          <w:rFonts w:ascii="Times New Roman" w:hAnsi="Times New Roman" w:cs="Times New Roman"/>
          <w:b/>
          <w:i/>
          <w:sz w:val="28"/>
          <w:szCs w:val="28"/>
        </w:rPr>
      </w:pPr>
      <w:r w:rsidRPr="00596BE9">
        <w:rPr>
          <w:rFonts w:ascii="Times New Roman" w:hAnsi="Times New Roman" w:cs="Times New Roman"/>
          <w:b/>
          <w:i/>
          <w:sz w:val="28"/>
          <w:szCs w:val="28"/>
        </w:rPr>
        <w:t>Розрахунок показників:</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ПН (2013) = 14.3 ÷ 14.2 х 100 = 100%;</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ПН (2014) = 14.9 ÷ 14.2 х 100 = 104%;</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ПН (2015) = 15.2 ÷ 14.2 х 100 = 107%;</w:t>
      </w:r>
    </w:p>
    <w:p w:rsidR="0018059F" w:rsidRPr="00596BE9" w:rsidRDefault="0018059F" w:rsidP="00910ABD">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4. ПН (2016) = 15.3 ÷ 14.2 х 100 = 107%.</w:t>
      </w:r>
    </w:p>
    <w:p w:rsidR="0018059F" w:rsidRPr="00596BE9" w:rsidRDefault="0018059F" w:rsidP="00910ABD">
      <w:pPr>
        <w:spacing w:after="0" w:line="240" w:lineRule="auto"/>
        <w:ind w:firstLine="851"/>
        <w:jc w:val="both"/>
        <w:rPr>
          <w:rFonts w:ascii="Times New Roman" w:hAnsi="Times New Roman" w:cs="Times New Roman"/>
          <w:i/>
          <w:sz w:val="28"/>
          <w:szCs w:val="28"/>
          <w:lang w:val="uk-UA"/>
        </w:rPr>
      </w:pPr>
      <w:r w:rsidRPr="00596BE9">
        <w:rPr>
          <w:rFonts w:ascii="Times New Roman" w:hAnsi="Times New Roman" w:cs="Times New Roman"/>
          <w:i/>
          <w:sz w:val="28"/>
          <w:szCs w:val="28"/>
        </w:rPr>
        <w:t>Висновок: При аналізі отриманих показників наочності спостерігається збільшення рівня смертності населення області з 2011 по</w:t>
      </w:r>
      <w:r w:rsidR="00252558" w:rsidRPr="00596BE9">
        <w:rPr>
          <w:rFonts w:ascii="Times New Roman" w:hAnsi="Times New Roman" w:cs="Times New Roman"/>
          <w:i/>
          <w:sz w:val="28"/>
          <w:szCs w:val="28"/>
          <w:lang w:val="uk-UA"/>
        </w:rPr>
        <w:t xml:space="preserve"> </w:t>
      </w:r>
      <w:r w:rsidRPr="00596BE9">
        <w:rPr>
          <w:rFonts w:ascii="Times New Roman" w:hAnsi="Times New Roman" w:cs="Times New Roman"/>
          <w:i/>
          <w:sz w:val="28"/>
          <w:szCs w:val="28"/>
        </w:rPr>
        <w:t>2016 р</w:t>
      </w:r>
      <w:r w:rsidR="00F60FDB" w:rsidRPr="00596BE9">
        <w:rPr>
          <w:rFonts w:ascii="Times New Roman" w:hAnsi="Times New Roman" w:cs="Times New Roman"/>
          <w:i/>
          <w:sz w:val="28"/>
          <w:szCs w:val="28"/>
          <w:lang w:val="uk-UA"/>
        </w:rPr>
        <w:t>.</w:t>
      </w:r>
    </w:p>
    <w:p w:rsidR="00271F30" w:rsidRDefault="00271F30">
      <w:pPr>
        <w:rPr>
          <w:rFonts w:ascii="Times New Roman" w:hAnsi="Times New Roman" w:cs="Times New Roman"/>
          <w:b/>
          <w:sz w:val="28"/>
          <w:szCs w:val="28"/>
        </w:rPr>
      </w:pPr>
      <w:r>
        <w:rPr>
          <w:rFonts w:ascii="Times New Roman" w:hAnsi="Times New Roman" w:cs="Times New Roman"/>
          <w:b/>
          <w:sz w:val="28"/>
          <w:szCs w:val="28"/>
        </w:rPr>
        <w:br w:type="page"/>
      </w:r>
    </w:p>
    <w:p w:rsidR="0018059F" w:rsidRPr="00596BE9" w:rsidRDefault="0018059F" w:rsidP="00596BE9">
      <w:pPr>
        <w:spacing w:after="0" w:line="240" w:lineRule="auto"/>
        <w:jc w:val="center"/>
        <w:rPr>
          <w:rFonts w:ascii="Times New Roman" w:hAnsi="Times New Roman" w:cs="Times New Roman"/>
          <w:b/>
          <w:sz w:val="28"/>
          <w:szCs w:val="28"/>
          <w:lang w:val="uk-UA"/>
        </w:rPr>
      </w:pPr>
      <w:r w:rsidRPr="00596BE9">
        <w:rPr>
          <w:rFonts w:ascii="Times New Roman" w:hAnsi="Times New Roman" w:cs="Times New Roman"/>
          <w:b/>
          <w:sz w:val="28"/>
          <w:szCs w:val="28"/>
        </w:rPr>
        <w:lastRenderedPageBreak/>
        <w:t>ТЕСТОВІ ЗАВДАННЯ</w:t>
      </w:r>
    </w:p>
    <w:p w:rsidR="00252558" w:rsidRPr="00596BE9" w:rsidRDefault="00252558" w:rsidP="00596BE9">
      <w:pPr>
        <w:spacing w:after="0" w:line="240" w:lineRule="auto"/>
        <w:jc w:val="center"/>
        <w:rPr>
          <w:rFonts w:ascii="Times New Roman" w:hAnsi="Times New Roman" w:cs="Times New Roman"/>
          <w:b/>
          <w:sz w:val="28"/>
          <w:szCs w:val="28"/>
          <w:lang w:val="uk-UA"/>
        </w:rPr>
      </w:pPr>
    </w:p>
    <w:tbl>
      <w:tblPr>
        <w:tblStyle w:val="a4"/>
        <w:tblW w:w="0" w:type="auto"/>
        <w:tblInd w:w="108" w:type="dxa"/>
        <w:tblLook w:val="04A0" w:firstRow="1" w:lastRow="0" w:firstColumn="1" w:lastColumn="0" w:noHBand="0" w:noVBand="1"/>
      </w:tblPr>
      <w:tblGrid>
        <w:gridCol w:w="709"/>
        <w:gridCol w:w="851"/>
        <w:gridCol w:w="8079"/>
      </w:tblGrid>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w:t>
            </w:r>
            <w:r w:rsidR="00703FD1">
              <w:rPr>
                <w:rFonts w:ascii="Times New Roman" w:hAnsi="Times New Roman" w:cs="Times New Roman"/>
                <w:sz w:val="28"/>
                <w:szCs w:val="28"/>
                <w:lang w:val="uk-UA"/>
              </w:rPr>
              <w:t>.</w:t>
            </w:r>
          </w:p>
        </w:tc>
        <w:tc>
          <w:tcPr>
            <w:tcW w:w="8930" w:type="dxa"/>
            <w:gridSpan w:val="2"/>
          </w:tcPr>
          <w:p w:rsidR="00252558" w:rsidRPr="00596BE9" w:rsidRDefault="00252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Для розрахунку показників здоров'я населення використовуються відносні показники. Що характеризує показник інтенсивності?</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BF79A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52558" w:rsidRPr="00596BE9" w:rsidRDefault="00A67347"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Питома вага показника</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BF79A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В</w:t>
            </w:r>
          </w:p>
        </w:tc>
        <w:tc>
          <w:tcPr>
            <w:tcW w:w="8079" w:type="dxa"/>
          </w:tcPr>
          <w:p w:rsidR="00252558" w:rsidRPr="00596BE9" w:rsidRDefault="00252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явища</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BF79A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252558" w:rsidRPr="00596BE9" w:rsidRDefault="00BF79A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явищ на частини</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BF79A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52558" w:rsidRPr="00596BE9" w:rsidRDefault="00BF79A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Структура явища</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BF79A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52558" w:rsidRPr="00596BE9" w:rsidRDefault="00252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Явище в цілому</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w:t>
            </w:r>
            <w:r w:rsidR="00703FD1">
              <w:rPr>
                <w:rFonts w:ascii="Times New Roman" w:hAnsi="Times New Roman" w:cs="Times New Roman"/>
                <w:sz w:val="28"/>
                <w:szCs w:val="28"/>
                <w:lang w:val="uk-UA"/>
              </w:rPr>
              <w:t>.</w:t>
            </w:r>
          </w:p>
        </w:tc>
        <w:tc>
          <w:tcPr>
            <w:tcW w:w="8930" w:type="dxa"/>
            <w:gridSpan w:val="2"/>
          </w:tcPr>
          <w:p w:rsidR="00252558" w:rsidRPr="00596BE9" w:rsidRDefault="00252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Для характеристики здоров’я населення дільниці сімейний лікар застосував показник інтенсивності. Що характеризує цей показник?</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0D420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52558" w:rsidRPr="00596BE9" w:rsidRDefault="00252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 відображає зміни явища в динаміці</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0D420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252558" w:rsidRPr="00596BE9" w:rsidRDefault="00252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Неоднорідність явища, яке вивчається</w:t>
            </w:r>
            <w:r w:rsidR="000D4205" w:rsidRPr="00596BE9">
              <w:rPr>
                <w:rFonts w:ascii="Times New Roman" w:hAnsi="Times New Roman" w:cs="Times New Roman"/>
                <w:sz w:val="28"/>
                <w:szCs w:val="28"/>
                <w:lang w:val="uk-UA"/>
              </w:rPr>
              <w:t xml:space="preserve"> </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0D420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252558"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Питом</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ваг</w:t>
            </w:r>
            <w:r w:rsidRPr="00596BE9">
              <w:rPr>
                <w:rFonts w:ascii="Times New Roman" w:hAnsi="Times New Roman" w:cs="Times New Roman"/>
                <w:sz w:val="28"/>
                <w:szCs w:val="28"/>
                <w:lang w:val="uk-UA"/>
              </w:rPr>
              <w:t>у</w:t>
            </w:r>
          </w:p>
        </w:tc>
      </w:tr>
      <w:tr w:rsidR="00252558" w:rsidRPr="006A6BCC"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0D420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52558"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Співвідношення мі</w:t>
            </w:r>
            <w:r w:rsidR="00445A33" w:rsidRPr="00596BE9">
              <w:rPr>
                <w:rFonts w:ascii="Times New Roman" w:hAnsi="Times New Roman" w:cs="Times New Roman"/>
                <w:sz w:val="28"/>
                <w:szCs w:val="28"/>
                <w:lang w:val="uk-UA"/>
              </w:rPr>
              <w:t>ж явищами, які пов'язані між со</w:t>
            </w:r>
            <w:r w:rsidRPr="00596BE9">
              <w:rPr>
                <w:rFonts w:ascii="Times New Roman" w:hAnsi="Times New Roman" w:cs="Times New Roman"/>
                <w:sz w:val="28"/>
                <w:szCs w:val="28"/>
                <w:lang w:val="uk-UA"/>
              </w:rPr>
              <w:t>бою</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0D420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Е</w:t>
            </w:r>
          </w:p>
        </w:tc>
        <w:tc>
          <w:tcPr>
            <w:tcW w:w="8079" w:type="dxa"/>
          </w:tcPr>
          <w:p w:rsidR="00252558"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Частоту явища в своєму середовищі</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w:t>
            </w:r>
            <w:r w:rsidR="00703FD1">
              <w:rPr>
                <w:rFonts w:ascii="Times New Roman" w:hAnsi="Times New Roman" w:cs="Times New Roman"/>
                <w:sz w:val="28"/>
                <w:szCs w:val="28"/>
                <w:lang w:val="uk-UA"/>
              </w:rPr>
              <w:t>.</w:t>
            </w:r>
          </w:p>
        </w:tc>
        <w:tc>
          <w:tcPr>
            <w:tcW w:w="8930" w:type="dxa"/>
            <w:gridSpan w:val="2"/>
          </w:tcPr>
          <w:p w:rsidR="00252558" w:rsidRPr="00596BE9" w:rsidRDefault="00252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При аналізі захворюваності, крім показників, які характеризують частоту захворювань серед населення, розраховують також екстенсивні показники. Що характеризує цей показник?</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252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52558"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w:t>
            </w:r>
            <w:r w:rsidRPr="00596BE9">
              <w:rPr>
                <w:rFonts w:ascii="Times New Roman" w:hAnsi="Times New Roman" w:cs="Times New Roman"/>
                <w:sz w:val="28"/>
                <w:szCs w:val="28"/>
                <w:lang w:val="uk-UA"/>
              </w:rPr>
              <w:t>а</w:t>
            </w:r>
            <w:r w:rsidR="00252558" w:rsidRPr="00596BE9">
              <w:rPr>
                <w:rFonts w:ascii="Times New Roman" w:hAnsi="Times New Roman" w:cs="Times New Roman"/>
                <w:sz w:val="28"/>
                <w:szCs w:val="28"/>
              </w:rPr>
              <w:t>очно ві</w:t>
            </w:r>
            <w:r w:rsidRPr="00596BE9">
              <w:rPr>
                <w:rFonts w:ascii="Times New Roman" w:hAnsi="Times New Roman" w:cs="Times New Roman"/>
                <w:sz w:val="28"/>
                <w:szCs w:val="28"/>
              </w:rPr>
              <w:t>дображає зміни явища в динаміці</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252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252558" w:rsidRPr="00596BE9" w:rsidRDefault="00252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Неодн</w:t>
            </w:r>
            <w:r w:rsidR="0052221B" w:rsidRPr="00596BE9">
              <w:rPr>
                <w:rFonts w:ascii="Times New Roman" w:hAnsi="Times New Roman" w:cs="Times New Roman"/>
                <w:sz w:val="28"/>
                <w:szCs w:val="28"/>
              </w:rPr>
              <w:t>орідність явища, яке вивчається</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0D420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252558" w:rsidRPr="00596BE9">
              <w:rPr>
                <w:rFonts w:ascii="Times New Roman" w:hAnsi="Times New Roman" w:cs="Times New Roman"/>
                <w:sz w:val="28"/>
                <w:szCs w:val="28"/>
                <w:lang w:val="uk-UA"/>
              </w:rPr>
              <w:t>С</w:t>
            </w:r>
          </w:p>
        </w:tc>
        <w:tc>
          <w:tcPr>
            <w:tcW w:w="8079" w:type="dxa"/>
          </w:tcPr>
          <w:p w:rsidR="00252558" w:rsidRPr="00596BE9" w:rsidRDefault="000D4205"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Питом</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ваг</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структуру явища, яке вивчається</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252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52558"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явища в своєму середовищі</w:t>
            </w:r>
          </w:p>
        </w:tc>
      </w:tr>
      <w:tr w:rsidR="00252558" w:rsidRPr="00596BE9" w:rsidTr="00271F30">
        <w:tc>
          <w:tcPr>
            <w:tcW w:w="709" w:type="dxa"/>
          </w:tcPr>
          <w:p w:rsidR="00252558" w:rsidRPr="00596BE9" w:rsidRDefault="00252558" w:rsidP="00012B7D">
            <w:pPr>
              <w:spacing w:line="226" w:lineRule="auto"/>
              <w:jc w:val="center"/>
              <w:rPr>
                <w:rFonts w:ascii="Times New Roman" w:hAnsi="Times New Roman" w:cs="Times New Roman"/>
                <w:sz w:val="28"/>
                <w:szCs w:val="28"/>
                <w:lang w:val="uk-UA"/>
              </w:rPr>
            </w:pPr>
          </w:p>
        </w:tc>
        <w:tc>
          <w:tcPr>
            <w:tcW w:w="851" w:type="dxa"/>
          </w:tcPr>
          <w:p w:rsidR="00252558" w:rsidRPr="00596BE9" w:rsidRDefault="00252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52558"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досліджуваними явищами</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w:t>
            </w:r>
            <w:r w:rsidR="00703FD1">
              <w:rPr>
                <w:rFonts w:ascii="Times New Roman" w:hAnsi="Times New Roman" w:cs="Times New Roman"/>
                <w:sz w:val="28"/>
                <w:szCs w:val="28"/>
                <w:lang w:val="uk-UA"/>
              </w:rPr>
              <w:t>.</w:t>
            </w:r>
          </w:p>
        </w:tc>
        <w:tc>
          <w:tcPr>
            <w:tcW w:w="8930" w:type="dxa"/>
            <w:gridSpan w:val="2"/>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Для оцінки діяльності закладів охорони здоров'я України застосовують показники співвідношення. Що характеризу</w:t>
            </w:r>
            <w:r w:rsidR="00DA1CB0">
              <w:rPr>
                <w:rFonts w:ascii="Times New Roman" w:hAnsi="Times New Roman" w:cs="Times New Roman"/>
                <w:sz w:val="28"/>
                <w:szCs w:val="28"/>
                <w:lang w:val="uk-UA"/>
              </w:rPr>
              <w:t>ють</w:t>
            </w:r>
            <w:r w:rsidRPr="00596BE9">
              <w:rPr>
                <w:rFonts w:ascii="Times New Roman" w:hAnsi="Times New Roman" w:cs="Times New Roman"/>
                <w:sz w:val="28"/>
                <w:szCs w:val="28"/>
              </w:rPr>
              <w:t xml:space="preserve"> ц</w:t>
            </w:r>
            <w:r w:rsidR="00DA1CB0">
              <w:rPr>
                <w:rFonts w:ascii="Times New Roman" w:hAnsi="Times New Roman" w:cs="Times New Roman"/>
                <w:sz w:val="28"/>
                <w:szCs w:val="28"/>
                <w:lang w:val="uk-UA"/>
              </w:rPr>
              <w:t>і</w:t>
            </w:r>
            <w:r w:rsidRPr="00596BE9">
              <w:rPr>
                <w:rFonts w:ascii="Times New Roman" w:hAnsi="Times New Roman" w:cs="Times New Roman"/>
                <w:sz w:val="28"/>
                <w:szCs w:val="28"/>
              </w:rPr>
              <w:t xml:space="preserve"> показник</w:t>
            </w:r>
            <w:r w:rsidR="00DA1CB0">
              <w:rPr>
                <w:rFonts w:ascii="Times New Roman" w:hAnsi="Times New Roman" w:cs="Times New Roman"/>
                <w:sz w:val="28"/>
                <w:szCs w:val="28"/>
                <w:lang w:val="uk-UA"/>
              </w:rPr>
              <w:t>и</w:t>
            </w:r>
            <w:r w:rsidRPr="00596BE9">
              <w:rPr>
                <w:rFonts w:ascii="Times New Roman" w:hAnsi="Times New Roman" w:cs="Times New Roman"/>
                <w:sz w:val="28"/>
                <w:szCs w:val="28"/>
              </w:rPr>
              <w:t>?</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 відображає зміни явища в динаміці</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52221B"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Питом</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ваг</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явища</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0D420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52221B" w:rsidRPr="00596BE9">
              <w:rPr>
                <w:rFonts w:ascii="Times New Roman" w:hAnsi="Times New Roman" w:cs="Times New Roman"/>
                <w:sz w:val="28"/>
                <w:szCs w:val="28"/>
                <w:lang w:val="uk-UA"/>
              </w:rPr>
              <w:t>С</w:t>
            </w:r>
          </w:p>
        </w:tc>
        <w:tc>
          <w:tcPr>
            <w:tcW w:w="8079" w:type="dxa"/>
          </w:tcPr>
          <w:p w:rsidR="0052221B"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різнорідними явищами</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52221B"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Ставлення частини явища до цілого</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52221B"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Частоту явища в своєму середовищі</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w:t>
            </w:r>
            <w:r w:rsidR="00703FD1">
              <w:rPr>
                <w:rFonts w:ascii="Times New Roman" w:hAnsi="Times New Roman" w:cs="Times New Roman"/>
                <w:sz w:val="28"/>
                <w:szCs w:val="28"/>
                <w:lang w:val="uk-UA"/>
              </w:rPr>
              <w:t>.</w:t>
            </w:r>
          </w:p>
        </w:tc>
        <w:tc>
          <w:tcPr>
            <w:tcW w:w="8930" w:type="dxa"/>
            <w:gridSpan w:val="2"/>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Для характеристики роботи органів і установ охорони здоров'я часто застосовують показник наочності. Що характеризує цей показник?</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52221B" w:rsidRPr="00596BE9" w:rsidRDefault="00D4613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Відношення частини явища до цілого</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D4613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52221B" w:rsidRPr="00596BE9">
              <w:rPr>
                <w:rFonts w:ascii="Times New Roman" w:hAnsi="Times New Roman" w:cs="Times New Roman"/>
                <w:sz w:val="28"/>
                <w:szCs w:val="28"/>
                <w:lang w:val="uk-UA"/>
              </w:rPr>
              <w:t>В</w:t>
            </w:r>
          </w:p>
        </w:tc>
        <w:tc>
          <w:tcPr>
            <w:tcW w:w="8079" w:type="dxa"/>
          </w:tcPr>
          <w:p w:rsidR="0052221B" w:rsidRPr="00596BE9" w:rsidRDefault="00D4613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 відображає зміни явища в динаміці</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52221B" w:rsidRPr="00596BE9" w:rsidRDefault="00D4613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Питом</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ваг</w:t>
            </w:r>
            <w:r w:rsidRPr="00596BE9">
              <w:rPr>
                <w:rFonts w:ascii="Times New Roman" w:hAnsi="Times New Roman" w:cs="Times New Roman"/>
                <w:sz w:val="28"/>
                <w:szCs w:val="28"/>
                <w:lang w:val="uk-UA"/>
              </w:rPr>
              <w:t>у</w:t>
            </w:r>
            <w:r w:rsidRPr="00596BE9">
              <w:rPr>
                <w:rFonts w:ascii="Times New Roman" w:hAnsi="Times New Roman" w:cs="Times New Roman"/>
                <w:sz w:val="28"/>
                <w:szCs w:val="28"/>
              </w:rPr>
              <w:t xml:space="preserve"> явища</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52221B" w:rsidRPr="00596BE9" w:rsidRDefault="00D4613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різнорідними явищами</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52221B"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Частоту явища в своєму середовищі</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6</w:t>
            </w:r>
            <w:r w:rsidR="00703FD1">
              <w:rPr>
                <w:rFonts w:ascii="Times New Roman" w:hAnsi="Times New Roman" w:cs="Times New Roman"/>
                <w:sz w:val="28"/>
                <w:szCs w:val="28"/>
                <w:lang w:val="uk-UA"/>
              </w:rPr>
              <w:t>.</w:t>
            </w:r>
          </w:p>
        </w:tc>
        <w:tc>
          <w:tcPr>
            <w:tcW w:w="8930" w:type="dxa"/>
            <w:gridSpan w:val="2"/>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практи</w:t>
            </w:r>
            <w:r w:rsidR="00D4613C" w:rsidRPr="00596BE9">
              <w:rPr>
                <w:rFonts w:ascii="Times New Roman" w:hAnsi="Times New Roman" w:cs="Times New Roman"/>
                <w:sz w:val="28"/>
                <w:szCs w:val="28"/>
                <w:lang w:val="uk-UA"/>
              </w:rPr>
              <w:t>ці</w:t>
            </w:r>
            <w:r w:rsidRPr="00596BE9">
              <w:rPr>
                <w:rFonts w:ascii="Times New Roman" w:hAnsi="Times New Roman" w:cs="Times New Roman"/>
                <w:sz w:val="28"/>
                <w:szCs w:val="28"/>
              </w:rPr>
              <w:t xml:space="preserve"> охорон</w:t>
            </w:r>
            <w:r w:rsidR="00D4613C" w:rsidRPr="00596BE9">
              <w:rPr>
                <w:rFonts w:ascii="Times New Roman" w:hAnsi="Times New Roman" w:cs="Times New Roman"/>
                <w:sz w:val="28"/>
                <w:szCs w:val="28"/>
                <w:lang w:val="uk-UA"/>
              </w:rPr>
              <w:t>и</w:t>
            </w:r>
            <w:r w:rsidRPr="00596BE9">
              <w:rPr>
                <w:rFonts w:ascii="Times New Roman" w:hAnsi="Times New Roman" w:cs="Times New Roman"/>
                <w:sz w:val="28"/>
                <w:szCs w:val="28"/>
              </w:rPr>
              <w:t xml:space="preserve"> здоров'я для характеристики захворюваності, смертності використовують інте</w:t>
            </w:r>
            <w:r w:rsidR="00D4613C" w:rsidRPr="00596BE9">
              <w:rPr>
                <w:rFonts w:ascii="Times New Roman" w:hAnsi="Times New Roman" w:cs="Times New Roman"/>
                <w:sz w:val="28"/>
                <w:szCs w:val="28"/>
              </w:rPr>
              <w:t>нсивні показники. Що</w:t>
            </w:r>
            <w:r w:rsidR="00D4613C" w:rsidRPr="00596BE9">
              <w:rPr>
                <w:rFonts w:ascii="Times New Roman" w:hAnsi="Times New Roman" w:cs="Times New Roman"/>
                <w:sz w:val="28"/>
                <w:szCs w:val="28"/>
                <w:lang w:val="uk-UA"/>
              </w:rPr>
              <w:t xml:space="preserve">, </w:t>
            </w:r>
            <w:r w:rsidR="00D4613C" w:rsidRPr="00596BE9">
              <w:rPr>
                <w:rFonts w:ascii="Times New Roman" w:hAnsi="Times New Roman" w:cs="Times New Roman"/>
                <w:sz w:val="28"/>
                <w:szCs w:val="28"/>
              </w:rPr>
              <w:t>кр</w:t>
            </w:r>
            <w:r w:rsidRPr="00596BE9">
              <w:rPr>
                <w:rFonts w:ascii="Times New Roman" w:hAnsi="Times New Roman" w:cs="Times New Roman"/>
                <w:sz w:val="28"/>
                <w:szCs w:val="28"/>
              </w:rPr>
              <w:t>ім серед</w:t>
            </w:r>
            <w:r w:rsidRPr="00596BE9">
              <w:rPr>
                <w:rFonts w:ascii="Times New Roman" w:hAnsi="Times New Roman" w:cs="Times New Roman"/>
                <w:sz w:val="28"/>
                <w:szCs w:val="28"/>
                <w:lang w:val="uk-UA"/>
              </w:rPr>
              <w:t>овища</w:t>
            </w:r>
            <w:r w:rsidRPr="00596BE9">
              <w:rPr>
                <w:rFonts w:ascii="Times New Roman" w:hAnsi="Times New Roman" w:cs="Times New Roman"/>
                <w:sz w:val="28"/>
                <w:szCs w:val="28"/>
              </w:rPr>
              <w:t>, в як</w:t>
            </w:r>
            <w:r w:rsidRPr="00596BE9">
              <w:rPr>
                <w:rFonts w:ascii="Times New Roman" w:hAnsi="Times New Roman" w:cs="Times New Roman"/>
                <w:sz w:val="28"/>
                <w:szCs w:val="28"/>
                <w:lang w:val="uk-UA"/>
              </w:rPr>
              <w:t>ому</w:t>
            </w:r>
            <w:r w:rsidRPr="00596BE9">
              <w:rPr>
                <w:rFonts w:ascii="Times New Roman" w:hAnsi="Times New Roman" w:cs="Times New Roman"/>
                <w:sz w:val="28"/>
                <w:szCs w:val="28"/>
              </w:rPr>
              <w:t xml:space="preserve"> ці явища відбуваються, необхідно знати для розрахунку інтенсивних показників?</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Абсолютні числа досліджуваних явищ</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0D420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52221B" w:rsidRPr="00596BE9">
              <w:rPr>
                <w:rFonts w:ascii="Times New Roman" w:hAnsi="Times New Roman" w:cs="Times New Roman"/>
                <w:sz w:val="28"/>
                <w:szCs w:val="28"/>
                <w:lang w:val="uk-UA"/>
              </w:rPr>
              <w:t>В</w:t>
            </w:r>
          </w:p>
        </w:tc>
        <w:tc>
          <w:tcPr>
            <w:tcW w:w="8079" w:type="dxa"/>
          </w:tcPr>
          <w:p w:rsidR="0052221B" w:rsidRPr="00596BE9" w:rsidRDefault="000D4205"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Об'єкт дослідження</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52221B"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Розмір статистичної сукупності</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52221B" w:rsidRPr="00596BE9" w:rsidRDefault="000D420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явища на частини</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явищем і основою</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7</w:t>
            </w:r>
            <w:r w:rsidR="00703FD1">
              <w:rPr>
                <w:rFonts w:ascii="Times New Roman" w:hAnsi="Times New Roman" w:cs="Times New Roman"/>
                <w:sz w:val="28"/>
                <w:szCs w:val="28"/>
                <w:lang w:val="uk-UA"/>
              </w:rPr>
              <w:t>.</w:t>
            </w:r>
          </w:p>
        </w:tc>
        <w:tc>
          <w:tcPr>
            <w:tcW w:w="8930" w:type="dxa"/>
            <w:gridSpan w:val="2"/>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Щ</w:t>
            </w:r>
            <w:r w:rsidRPr="00596BE9">
              <w:rPr>
                <w:rFonts w:ascii="Times New Roman" w:hAnsi="Times New Roman" w:cs="Times New Roman"/>
                <w:sz w:val="28"/>
                <w:szCs w:val="28"/>
              </w:rPr>
              <w:t xml:space="preserve">о крім явища в цілому необхідно знати </w:t>
            </w:r>
            <w:r w:rsidRPr="00596BE9">
              <w:rPr>
                <w:rFonts w:ascii="Times New Roman" w:hAnsi="Times New Roman" w:cs="Times New Roman"/>
                <w:sz w:val="28"/>
                <w:szCs w:val="28"/>
                <w:lang w:val="uk-UA"/>
              </w:rPr>
              <w:t>д</w:t>
            </w:r>
            <w:r w:rsidRPr="00596BE9">
              <w:rPr>
                <w:rFonts w:ascii="Times New Roman" w:hAnsi="Times New Roman" w:cs="Times New Roman"/>
                <w:sz w:val="28"/>
                <w:szCs w:val="28"/>
              </w:rPr>
              <w:t>ля розрахунку екстенсивного показника?</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Дані явища, яке вивчається за минулий рік</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Об'єкт дослідження</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Розмір статистичної сукупності</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явища на частини</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p>
        </w:tc>
        <w:tc>
          <w:tcPr>
            <w:tcW w:w="851" w:type="dxa"/>
          </w:tcPr>
          <w:p w:rsidR="0052221B" w:rsidRPr="00596BE9" w:rsidRDefault="0052221B"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52221B" w:rsidRPr="00596BE9" w:rsidRDefault="0052221B"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явищем і основою</w:t>
            </w:r>
          </w:p>
        </w:tc>
      </w:tr>
      <w:tr w:rsidR="0052221B" w:rsidRPr="00596BE9" w:rsidTr="00271F30">
        <w:tc>
          <w:tcPr>
            <w:tcW w:w="709" w:type="dxa"/>
          </w:tcPr>
          <w:p w:rsidR="0052221B" w:rsidRPr="00596BE9" w:rsidRDefault="0052221B"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8</w:t>
            </w:r>
            <w:r w:rsidR="00703FD1">
              <w:rPr>
                <w:rFonts w:ascii="Times New Roman" w:hAnsi="Times New Roman" w:cs="Times New Roman"/>
                <w:sz w:val="28"/>
                <w:szCs w:val="28"/>
                <w:lang w:val="uk-UA"/>
              </w:rPr>
              <w:t>.</w:t>
            </w:r>
          </w:p>
        </w:tc>
        <w:tc>
          <w:tcPr>
            <w:tcW w:w="8930" w:type="dxa"/>
            <w:gridSpan w:val="2"/>
          </w:tcPr>
          <w:p w:rsidR="0052221B"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Показник співвідношення часто використовується для характеристики роботи установ охорони здоров’я. Які дані необхідно мати для розрахунку цього показника?</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Дані явища, яке вивчається за минулий рік</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Об'єкт дослідження</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 між явищем і основою</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Ціле явище і його складові частини</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Е</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Явища, незалежні одне від іншого</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9</w:t>
            </w:r>
            <w:r w:rsidR="00703FD1">
              <w:rPr>
                <w:rFonts w:ascii="Times New Roman" w:hAnsi="Times New Roman" w:cs="Times New Roman"/>
                <w:sz w:val="28"/>
                <w:szCs w:val="28"/>
                <w:lang w:val="uk-UA"/>
              </w:rPr>
              <w:t>.</w:t>
            </w:r>
          </w:p>
        </w:tc>
        <w:tc>
          <w:tcPr>
            <w:tcW w:w="8930" w:type="dxa"/>
            <w:gridSpan w:val="2"/>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Що характеризує показник екстенсивності?</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Динамічні явища</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явища</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Рівень явища</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5D269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02072D" w:rsidRPr="00596BE9">
              <w:rPr>
                <w:rFonts w:ascii="Times New Roman" w:hAnsi="Times New Roman" w:cs="Times New Roman"/>
                <w:sz w:val="28"/>
                <w:szCs w:val="28"/>
              </w:rPr>
              <w:t>D</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Структуру явища</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Частоту явища</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10</w:t>
            </w:r>
            <w:r w:rsidR="00703FD1">
              <w:rPr>
                <w:rFonts w:ascii="Times New Roman" w:hAnsi="Times New Roman" w:cs="Times New Roman"/>
                <w:sz w:val="28"/>
                <w:szCs w:val="28"/>
                <w:lang w:val="uk-UA"/>
              </w:rPr>
              <w:t>.</w:t>
            </w:r>
          </w:p>
        </w:tc>
        <w:tc>
          <w:tcPr>
            <w:tcW w:w="8930" w:type="dxa"/>
            <w:gridSpan w:val="2"/>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Для характеристики явищ, які вивчаються, розраховують різні види відносних показників. Охарактеризуйте </w:t>
            </w:r>
            <w:r w:rsidR="006B3D5F" w:rsidRPr="00596BE9">
              <w:rPr>
                <w:rFonts w:ascii="Times New Roman" w:hAnsi="Times New Roman" w:cs="Times New Roman"/>
                <w:sz w:val="28"/>
                <w:szCs w:val="28"/>
              </w:rPr>
              <w:t>сутність</w:t>
            </w:r>
            <w:r w:rsidRPr="00596BE9">
              <w:rPr>
                <w:rFonts w:ascii="Times New Roman" w:hAnsi="Times New Roman" w:cs="Times New Roman"/>
                <w:sz w:val="28"/>
                <w:szCs w:val="28"/>
              </w:rPr>
              <w:t xml:space="preserve"> показників співвідношення?</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Відно</w:t>
            </w:r>
            <w:r w:rsidR="006C2AC7" w:rsidRPr="00596BE9">
              <w:rPr>
                <w:rFonts w:ascii="Times New Roman" w:hAnsi="Times New Roman" w:cs="Times New Roman"/>
                <w:sz w:val="28"/>
                <w:szCs w:val="28"/>
                <w:lang w:val="uk-UA"/>
              </w:rPr>
              <w:t>шення</w:t>
            </w:r>
            <w:r w:rsidRPr="00596BE9">
              <w:rPr>
                <w:rFonts w:ascii="Times New Roman" w:hAnsi="Times New Roman" w:cs="Times New Roman"/>
                <w:sz w:val="28"/>
                <w:szCs w:val="28"/>
              </w:rPr>
              <w:t xml:space="preserve"> змін явища в динаміці</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В</w:t>
            </w:r>
          </w:p>
        </w:tc>
        <w:tc>
          <w:tcPr>
            <w:tcW w:w="8079" w:type="dxa"/>
          </w:tcPr>
          <w:p w:rsidR="0002072D" w:rsidRPr="00596BE9" w:rsidRDefault="006C2AC7"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Відно</w:t>
            </w:r>
            <w:r w:rsidRPr="00596BE9">
              <w:rPr>
                <w:rFonts w:ascii="Times New Roman" w:hAnsi="Times New Roman" w:cs="Times New Roman"/>
                <w:sz w:val="28"/>
                <w:szCs w:val="28"/>
                <w:lang w:val="uk-UA"/>
              </w:rPr>
              <w:t>шення</w:t>
            </w:r>
            <w:r w:rsidR="0002072D" w:rsidRPr="00596BE9">
              <w:rPr>
                <w:rFonts w:ascii="Times New Roman" w:hAnsi="Times New Roman" w:cs="Times New Roman"/>
                <w:sz w:val="28"/>
                <w:szCs w:val="28"/>
              </w:rPr>
              <w:t xml:space="preserve"> між різнорідними величинами</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явища на частини</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Ставлення кожної з порівнюваних величин до початкового рівня, прийнятого за 100%</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Частота явища в середовищі, в як</w:t>
            </w:r>
            <w:r w:rsidRPr="00596BE9">
              <w:rPr>
                <w:rFonts w:ascii="Times New Roman" w:hAnsi="Times New Roman" w:cs="Times New Roman"/>
                <w:sz w:val="28"/>
                <w:szCs w:val="28"/>
                <w:lang w:val="uk-UA"/>
              </w:rPr>
              <w:t>ому</w:t>
            </w:r>
            <w:r w:rsidRPr="00596BE9">
              <w:rPr>
                <w:rFonts w:ascii="Times New Roman" w:hAnsi="Times New Roman" w:cs="Times New Roman"/>
                <w:sz w:val="28"/>
                <w:szCs w:val="28"/>
              </w:rPr>
              <w:t xml:space="preserve"> воно відбувається</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11</w:t>
            </w:r>
            <w:r w:rsidR="00703FD1">
              <w:rPr>
                <w:rFonts w:ascii="Times New Roman" w:hAnsi="Times New Roman" w:cs="Times New Roman"/>
                <w:sz w:val="28"/>
                <w:szCs w:val="28"/>
                <w:lang w:val="uk-UA"/>
              </w:rPr>
              <w:t>.</w:t>
            </w:r>
          </w:p>
        </w:tc>
        <w:tc>
          <w:tcPr>
            <w:tcW w:w="8930" w:type="dxa"/>
            <w:gridSpan w:val="2"/>
          </w:tcPr>
          <w:p w:rsidR="0002072D" w:rsidRPr="00596BE9" w:rsidRDefault="0002072D"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Що характеризує показник наочності?</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Відношення між різнорідними величинами</w:t>
            </w:r>
            <w:r w:rsidR="00667C2F" w:rsidRPr="00596BE9">
              <w:rPr>
                <w:rFonts w:ascii="Times New Roman" w:hAnsi="Times New Roman" w:cs="Times New Roman"/>
                <w:sz w:val="28"/>
                <w:szCs w:val="28"/>
              </w:rPr>
              <w:t xml:space="preserve"> </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667C2F"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02072D" w:rsidRPr="00596BE9">
              <w:rPr>
                <w:rFonts w:ascii="Times New Roman" w:hAnsi="Times New Roman" w:cs="Times New Roman"/>
                <w:sz w:val="28"/>
                <w:szCs w:val="28"/>
                <w:lang w:val="uk-UA"/>
              </w:rPr>
              <w:t>В</w:t>
            </w:r>
          </w:p>
        </w:tc>
        <w:tc>
          <w:tcPr>
            <w:tcW w:w="8079" w:type="dxa"/>
          </w:tcPr>
          <w:p w:rsidR="0002072D" w:rsidRPr="00596BE9" w:rsidRDefault="00667C2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Відношення кожної з порівнюваних величин до рівня, прийнятого за 100%</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667C2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явища, яке вивчається</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02072D" w:rsidRPr="00596BE9" w:rsidRDefault="00667C2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Розподіл сукупності на його складові частини</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02072D" w:rsidRPr="00596BE9" w:rsidRDefault="00667C2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Стандартизацію явища</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12</w:t>
            </w:r>
            <w:r w:rsidR="00703FD1">
              <w:rPr>
                <w:rFonts w:ascii="Times New Roman" w:hAnsi="Times New Roman" w:cs="Times New Roman"/>
                <w:sz w:val="28"/>
                <w:szCs w:val="28"/>
                <w:lang w:val="uk-UA"/>
              </w:rPr>
              <w:t>.</w:t>
            </w:r>
          </w:p>
        </w:tc>
        <w:tc>
          <w:tcPr>
            <w:tcW w:w="8930" w:type="dxa"/>
            <w:gridSpan w:val="2"/>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Визначте, до якого виду статистичного показника відноситься показник поширеності травматизму серед дітей?</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кстенсивно</w:t>
            </w:r>
            <w:r w:rsidR="00DA1CB0">
              <w:rPr>
                <w:rFonts w:ascii="Times New Roman" w:hAnsi="Times New Roman" w:cs="Times New Roman"/>
                <w:sz w:val="28"/>
                <w:szCs w:val="28"/>
                <w:lang w:val="uk-UA"/>
              </w:rPr>
              <w:t>го</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5D269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02072D" w:rsidRPr="00596BE9">
              <w:rPr>
                <w:rFonts w:ascii="Times New Roman" w:hAnsi="Times New Roman" w:cs="Times New Roman"/>
                <w:sz w:val="28"/>
                <w:szCs w:val="28"/>
                <w:lang w:val="uk-UA"/>
              </w:rPr>
              <w:t>В</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w:t>
            </w:r>
            <w:r w:rsidRPr="00596BE9">
              <w:rPr>
                <w:rFonts w:ascii="Times New Roman" w:hAnsi="Times New Roman" w:cs="Times New Roman"/>
                <w:sz w:val="28"/>
                <w:szCs w:val="28"/>
                <w:lang w:val="uk-UA"/>
              </w:rPr>
              <w:t>о</w:t>
            </w:r>
            <w:r w:rsidR="00DA1CB0">
              <w:rPr>
                <w:rFonts w:ascii="Times New Roman" w:hAnsi="Times New Roman" w:cs="Times New Roman"/>
                <w:sz w:val="28"/>
                <w:szCs w:val="28"/>
                <w:lang w:val="uk-UA"/>
              </w:rPr>
              <w:t>го</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p>
        </w:tc>
        <w:tc>
          <w:tcPr>
            <w:tcW w:w="851" w:type="dxa"/>
          </w:tcPr>
          <w:p w:rsidR="0002072D" w:rsidRPr="00596BE9" w:rsidRDefault="0002072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02072D"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w:t>
            </w:r>
            <w:r w:rsidRPr="00596BE9">
              <w:rPr>
                <w:rFonts w:ascii="Times New Roman" w:hAnsi="Times New Roman" w:cs="Times New Roman"/>
                <w:sz w:val="28"/>
                <w:szCs w:val="28"/>
              </w:rPr>
              <w:t>тандартизован</w:t>
            </w:r>
            <w:r w:rsidRPr="00596BE9">
              <w:rPr>
                <w:rFonts w:ascii="Times New Roman" w:hAnsi="Times New Roman" w:cs="Times New Roman"/>
                <w:sz w:val="28"/>
                <w:szCs w:val="28"/>
                <w:lang w:val="uk-UA"/>
              </w:rPr>
              <w:t>о</w:t>
            </w:r>
            <w:r w:rsidR="00DA1CB0">
              <w:rPr>
                <w:rFonts w:ascii="Times New Roman" w:hAnsi="Times New Roman" w:cs="Times New Roman"/>
                <w:sz w:val="28"/>
                <w:szCs w:val="28"/>
                <w:lang w:val="uk-UA"/>
              </w:rPr>
              <w:t>го</w:t>
            </w:r>
          </w:p>
        </w:tc>
      </w:tr>
      <w:tr w:rsidR="0002072D" w:rsidRPr="00596BE9" w:rsidTr="00271F30">
        <w:tc>
          <w:tcPr>
            <w:tcW w:w="709" w:type="dxa"/>
          </w:tcPr>
          <w:p w:rsidR="0002072D" w:rsidRPr="00596BE9" w:rsidRDefault="0002072D"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13</w:t>
            </w:r>
            <w:r w:rsidR="00703FD1">
              <w:rPr>
                <w:rFonts w:ascii="Times New Roman" w:hAnsi="Times New Roman" w:cs="Times New Roman"/>
                <w:sz w:val="28"/>
                <w:szCs w:val="28"/>
                <w:lang w:val="uk-UA"/>
              </w:rPr>
              <w:t>.</w:t>
            </w:r>
          </w:p>
        </w:tc>
        <w:tc>
          <w:tcPr>
            <w:tcW w:w="8930" w:type="dxa"/>
            <w:gridSpan w:val="2"/>
          </w:tcPr>
          <w:p w:rsidR="0002072D" w:rsidRPr="00596BE9" w:rsidRDefault="0002072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Визначте, до якого виду статистичного показника відноситься показник </w:t>
            </w:r>
            <w:r w:rsidRPr="00596BE9">
              <w:rPr>
                <w:rFonts w:ascii="Times New Roman" w:hAnsi="Times New Roman" w:cs="Times New Roman"/>
                <w:sz w:val="28"/>
                <w:szCs w:val="28"/>
              </w:rPr>
              <w:lastRenderedPageBreak/>
              <w:t>розподілу смертності населення в залежності від його причин?</w:t>
            </w:r>
          </w:p>
        </w:tc>
      </w:tr>
      <w:tr w:rsidR="00A60B96" w:rsidRPr="00596BE9" w:rsidTr="00271F30">
        <w:tc>
          <w:tcPr>
            <w:tcW w:w="709" w:type="dxa"/>
          </w:tcPr>
          <w:p w:rsidR="00A60B96" w:rsidRPr="00596BE9" w:rsidRDefault="00A60B96" w:rsidP="00012B7D">
            <w:pPr>
              <w:spacing w:line="226" w:lineRule="auto"/>
              <w:jc w:val="center"/>
              <w:rPr>
                <w:rFonts w:ascii="Times New Roman" w:hAnsi="Times New Roman" w:cs="Times New Roman"/>
                <w:sz w:val="28"/>
                <w:szCs w:val="28"/>
                <w:lang w:val="uk-UA"/>
              </w:rPr>
            </w:pPr>
          </w:p>
        </w:tc>
        <w:tc>
          <w:tcPr>
            <w:tcW w:w="851" w:type="dxa"/>
          </w:tcPr>
          <w:p w:rsidR="00A60B96" w:rsidRPr="00596BE9" w:rsidRDefault="005D269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60B96" w:rsidRPr="00596BE9">
              <w:rPr>
                <w:rFonts w:ascii="Times New Roman" w:hAnsi="Times New Roman" w:cs="Times New Roman"/>
                <w:sz w:val="28"/>
                <w:szCs w:val="28"/>
                <w:lang w:val="uk-UA"/>
              </w:rPr>
              <w:t>А</w:t>
            </w:r>
          </w:p>
        </w:tc>
        <w:tc>
          <w:tcPr>
            <w:tcW w:w="8079" w:type="dxa"/>
          </w:tcPr>
          <w:p w:rsidR="00A60B96"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кстенсивно</w:t>
            </w:r>
            <w:r w:rsidR="00DA1CB0">
              <w:rPr>
                <w:rFonts w:ascii="Times New Roman" w:hAnsi="Times New Roman" w:cs="Times New Roman"/>
                <w:sz w:val="28"/>
                <w:szCs w:val="28"/>
                <w:lang w:val="uk-UA"/>
              </w:rPr>
              <w:t>го</w:t>
            </w:r>
          </w:p>
        </w:tc>
      </w:tr>
      <w:tr w:rsidR="00A60B96" w:rsidRPr="00596BE9" w:rsidTr="00271F30">
        <w:tc>
          <w:tcPr>
            <w:tcW w:w="709" w:type="dxa"/>
          </w:tcPr>
          <w:p w:rsidR="00A60B96" w:rsidRPr="00596BE9" w:rsidRDefault="00A60B96" w:rsidP="00012B7D">
            <w:pPr>
              <w:spacing w:line="226" w:lineRule="auto"/>
              <w:jc w:val="center"/>
              <w:rPr>
                <w:rFonts w:ascii="Times New Roman" w:hAnsi="Times New Roman" w:cs="Times New Roman"/>
                <w:sz w:val="28"/>
                <w:szCs w:val="28"/>
                <w:lang w:val="uk-UA"/>
              </w:rPr>
            </w:pPr>
          </w:p>
        </w:tc>
        <w:tc>
          <w:tcPr>
            <w:tcW w:w="851" w:type="dxa"/>
          </w:tcPr>
          <w:p w:rsidR="00A60B96" w:rsidRPr="00596BE9" w:rsidRDefault="00A60B96"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60B96"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w:t>
            </w:r>
            <w:r w:rsidRPr="00596BE9">
              <w:rPr>
                <w:rFonts w:ascii="Times New Roman" w:hAnsi="Times New Roman" w:cs="Times New Roman"/>
                <w:sz w:val="28"/>
                <w:szCs w:val="28"/>
                <w:lang w:val="uk-UA"/>
              </w:rPr>
              <w:t>о</w:t>
            </w:r>
            <w:r w:rsidR="00DA1CB0">
              <w:rPr>
                <w:rFonts w:ascii="Times New Roman" w:hAnsi="Times New Roman" w:cs="Times New Roman"/>
                <w:sz w:val="28"/>
                <w:szCs w:val="28"/>
                <w:lang w:val="uk-UA"/>
              </w:rPr>
              <w:t>го</w:t>
            </w:r>
          </w:p>
        </w:tc>
      </w:tr>
      <w:tr w:rsidR="00A60B96" w:rsidRPr="00596BE9" w:rsidTr="00271F30">
        <w:tc>
          <w:tcPr>
            <w:tcW w:w="709" w:type="dxa"/>
          </w:tcPr>
          <w:p w:rsidR="00A60B96" w:rsidRPr="00596BE9" w:rsidRDefault="00A60B96" w:rsidP="00012B7D">
            <w:pPr>
              <w:spacing w:line="226" w:lineRule="auto"/>
              <w:jc w:val="center"/>
              <w:rPr>
                <w:rFonts w:ascii="Times New Roman" w:hAnsi="Times New Roman" w:cs="Times New Roman"/>
                <w:sz w:val="28"/>
                <w:szCs w:val="28"/>
                <w:lang w:val="uk-UA"/>
              </w:rPr>
            </w:pPr>
          </w:p>
        </w:tc>
        <w:tc>
          <w:tcPr>
            <w:tcW w:w="851" w:type="dxa"/>
          </w:tcPr>
          <w:p w:rsidR="00A60B96" w:rsidRPr="00596BE9" w:rsidRDefault="00A60B96"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60B96"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60B96" w:rsidRPr="00596BE9" w:rsidTr="00271F30">
        <w:tc>
          <w:tcPr>
            <w:tcW w:w="709" w:type="dxa"/>
          </w:tcPr>
          <w:p w:rsidR="00A60B96" w:rsidRPr="00596BE9" w:rsidRDefault="00A60B96" w:rsidP="00012B7D">
            <w:pPr>
              <w:spacing w:line="226" w:lineRule="auto"/>
              <w:jc w:val="center"/>
              <w:rPr>
                <w:rFonts w:ascii="Times New Roman" w:hAnsi="Times New Roman" w:cs="Times New Roman"/>
                <w:sz w:val="28"/>
                <w:szCs w:val="28"/>
                <w:lang w:val="uk-UA"/>
              </w:rPr>
            </w:pPr>
          </w:p>
        </w:tc>
        <w:tc>
          <w:tcPr>
            <w:tcW w:w="851" w:type="dxa"/>
          </w:tcPr>
          <w:p w:rsidR="00A60B96" w:rsidRPr="00596BE9" w:rsidRDefault="00A60B96"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60B96"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60B96" w:rsidRPr="00596BE9" w:rsidTr="00271F30">
        <w:tc>
          <w:tcPr>
            <w:tcW w:w="709" w:type="dxa"/>
          </w:tcPr>
          <w:p w:rsidR="00A60B96" w:rsidRPr="00596BE9" w:rsidRDefault="00A60B96" w:rsidP="00012B7D">
            <w:pPr>
              <w:spacing w:line="226" w:lineRule="auto"/>
              <w:jc w:val="center"/>
              <w:rPr>
                <w:rFonts w:ascii="Times New Roman" w:hAnsi="Times New Roman" w:cs="Times New Roman"/>
                <w:sz w:val="28"/>
                <w:szCs w:val="28"/>
                <w:lang w:val="uk-UA"/>
              </w:rPr>
            </w:pPr>
          </w:p>
        </w:tc>
        <w:tc>
          <w:tcPr>
            <w:tcW w:w="851" w:type="dxa"/>
          </w:tcPr>
          <w:p w:rsidR="00A60B96" w:rsidRPr="00596BE9" w:rsidRDefault="00A60B96"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60B96"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w:t>
            </w:r>
            <w:r w:rsidRPr="00596BE9">
              <w:rPr>
                <w:rFonts w:ascii="Times New Roman" w:hAnsi="Times New Roman" w:cs="Times New Roman"/>
                <w:sz w:val="28"/>
                <w:szCs w:val="28"/>
              </w:rPr>
              <w:t>тандартизова</w:t>
            </w:r>
            <w:r w:rsidRPr="00596BE9">
              <w:rPr>
                <w:rFonts w:ascii="Times New Roman" w:hAnsi="Times New Roman" w:cs="Times New Roman"/>
                <w:sz w:val="28"/>
                <w:szCs w:val="28"/>
                <w:lang w:val="uk-UA"/>
              </w:rPr>
              <w:t>но</w:t>
            </w:r>
            <w:r w:rsidR="00DA1CB0">
              <w:rPr>
                <w:rFonts w:ascii="Times New Roman" w:hAnsi="Times New Roman" w:cs="Times New Roman"/>
                <w:sz w:val="28"/>
                <w:szCs w:val="28"/>
                <w:lang w:val="uk-UA"/>
              </w:rPr>
              <w:t>го</w:t>
            </w:r>
          </w:p>
        </w:tc>
      </w:tr>
      <w:tr w:rsidR="003F3974" w:rsidRPr="00596BE9" w:rsidTr="00271F30">
        <w:tc>
          <w:tcPr>
            <w:tcW w:w="709" w:type="dxa"/>
          </w:tcPr>
          <w:p w:rsidR="003F3974" w:rsidRPr="00596BE9" w:rsidRDefault="003F3974"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14</w:t>
            </w:r>
            <w:r w:rsidR="00703FD1">
              <w:rPr>
                <w:rFonts w:ascii="Times New Roman" w:hAnsi="Times New Roman" w:cs="Times New Roman"/>
                <w:sz w:val="28"/>
                <w:szCs w:val="28"/>
                <w:lang w:val="uk-UA"/>
              </w:rPr>
              <w:t>.</w:t>
            </w:r>
          </w:p>
        </w:tc>
        <w:tc>
          <w:tcPr>
            <w:tcW w:w="8930" w:type="dxa"/>
            <w:gridSpan w:val="2"/>
          </w:tcPr>
          <w:p w:rsidR="003F3974" w:rsidRPr="00596BE9" w:rsidRDefault="003F3974"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Поліклініка надає медичну допомогу дорослому населенню. При оцін</w:t>
            </w:r>
            <w:r w:rsidR="006C2AC7" w:rsidRPr="00596BE9">
              <w:rPr>
                <w:rFonts w:ascii="Times New Roman" w:hAnsi="Times New Roman" w:cs="Times New Roman"/>
                <w:sz w:val="28"/>
                <w:szCs w:val="28"/>
                <w:lang w:val="uk-UA"/>
              </w:rPr>
              <w:t>ки</w:t>
            </w:r>
            <w:r w:rsidRPr="00596BE9">
              <w:rPr>
                <w:rFonts w:ascii="Times New Roman" w:hAnsi="Times New Roman" w:cs="Times New Roman"/>
                <w:sz w:val="28"/>
                <w:szCs w:val="28"/>
              </w:rPr>
              <w:t xml:space="preserve"> її діяльності розраховувалися показники поширеності захворювань, структура захворюваності, середнє число відвідувань на одного </w:t>
            </w:r>
            <w:r w:rsidR="006C2AC7" w:rsidRPr="00596BE9">
              <w:rPr>
                <w:rFonts w:ascii="Times New Roman" w:hAnsi="Times New Roman" w:cs="Times New Roman"/>
                <w:sz w:val="28"/>
                <w:szCs w:val="28"/>
              </w:rPr>
              <w:t>мешканця</w:t>
            </w:r>
            <w:r w:rsidRPr="00596BE9">
              <w:rPr>
                <w:rFonts w:ascii="Times New Roman" w:hAnsi="Times New Roman" w:cs="Times New Roman"/>
                <w:sz w:val="28"/>
                <w:szCs w:val="28"/>
              </w:rPr>
              <w:t xml:space="preserve"> на рік, навантаження лікарів на амбулаторному прийомі, забезпеченість населення лікарями, </w:t>
            </w:r>
            <w:r w:rsidRPr="00596BE9">
              <w:rPr>
                <w:rFonts w:ascii="Times New Roman" w:hAnsi="Times New Roman" w:cs="Times New Roman"/>
                <w:sz w:val="28"/>
                <w:szCs w:val="28"/>
                <w:lang w:val="uk-UA"/>
              </w:rPr>
              <w:t>ліжками</w:t>
            </w:r>
            <w:r w:rsidRPr="00596BE9">
              <w:rPr>
                <w:rFonts w:ascii="Times New Roman" w:hAnsi="Times New Roman" w:cs="Times New Roman"/>
                <w:sz w:val="28"/>
                <w:szCs w:val="28"/>
              </w:rPr>
              <w:t xml:space="preserve"> та ін. Який з наведених показників є показником співвідношення?</w:t>
            </w:r>
          </w:p>
        </w:tc>
      </w:tr>
      <w:tr w:rsidR="003F3974" w:rsidRPr="00596BE9" w:rsidTr="00271F30">
        <w:tc>
          <w:tcPr>
            <w:tcW w:w="709" w:type="dxa"/>
          </w:tcPr>
          <w:p w:rsidR="003F3974" w:rsidRPr="00596BE9" w:rsidRDefault="003F3974" w:rsidP="00012B7D">
            <w:pPr>
              <w:spacing w:line="226" w:lineRule="auto"/>
              <w:jc w:val="center"/>
              <w:rPr>
                <w:rFonts w:ascii="Times New Roman" w:hAnsi="Times New Roman" w:cs="Times New Roman"/>
                <w:sz w:val="28"/>
                <w:szCs w:val="28"/>
                <w:lang w:val="uk-UA"/>
              </w:rPr>
            </w:pPr>
          </w:p>
        </w:tc>
        <w:tc>
          <w:tcPr>
            <w:tcW w:w="851" w:type="dxa"/>
          </w:tcPr>
          <w:p w:rsidR="003F3974" w:rsidRPr="00596BE9" w:rsidRDefault="005D269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3F3974" w:rsidRPr="00596BE9">
              <w:rPr>
                <w:rFonts w:ascii="Times New Roman" w:hAnsi="Times New Roman" w:cs="Times New Roman"/>
                <w:sz w:val="28"/>
                <w:szCs w:val="28"/>
                <w:lang w:val="uk-UA"/>
              </w:rPr>
              <w:t>А</w:t>
            </w:r>
          </w:p>
        </w:tc>
        <w:tc>
          <w:tcPr>
            <w:tcW w:w="8079" w:type="dxa"/>
          </w:tcPr>
          <w:p w:rsidR="003F3974" w:rsidRPr="00596BE9" w:rsidRDefault="005D269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Забезпеченість лікарями і ліжками</w:t>
            </w:r>
          </w:p>
        </w:tc>
      </w:tr>
      <w:tr w:rsidR="003F3974" w:rsidRPr="00596BE9" w:rsidTr="00271F30">
        <w:tc>
          <w:tcPr>
            <w:tcW w:w="709" w:type="dxa"/>
          </w:tcPr>
          <w:p w:rsidR="003F3974" w:rsidRPr="00596BE9" w:rsidRDefault="003F3974" w:rsidP="00012B7D">
            <w:pPr>
              <w:spacing w:line="226" w:lineRule="auto"/>
              <w:jc w:val="center"/>
              <w:rPr>
                <w:rFonts w:ascii="Times New Roman" w:hAnsi="Times New Roman" w:cs="Times New Roman"/>
                <w:sz w:val="28"/>
                <w:szCs w:val="28"/>
                <w:lang w:val="uk-UA"/>
              </w:rPr>
            </w:pPr>
          </w:p>
        </w:tc>
        <w:tc>
          <w:tcPr>
            <w:tcW w:w="851" w:type="dxa"/>
          </w:tcPr>
          <w:p w:rsidR="003F3974" w:rsidRPr="00596BE9" w:rsidRDefault="003F3974"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3F3974"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Навантаження лікарів на амбулаторному прийомі</w:t>
            </w:r>
          </w:p>
        </w:tc>
      </w:tr>
      <w:tr w:rsidR="003F3974" w:rsidRPr="00596BE9" w:rsidTr="00271F30">
        <w:tc>
          <w:tcPr>
            <w:tcW w:w="709" w:type="dxa"/>
          </w:tcPr>
          <w:p w:rsidR="003F3974" w:rsidRPr="00596BE9" w:rsidRDefault="003F3974" w:rsidP="00012B7D">
            <w:pPr>
              <w:spacing w:line="226" w:lineRule="auto"/>
              <w:jc w:val="center"/>
              <w:rPr>
                <w:rFonts w:ascii="Times New Roman" w:hAnsi="Times New Roman" w:cs="Times New Roman"/>
                <w:sz w:val="28"/>
                <w:szCs w:val="28"/>
                <w:lang w:val="uk-UA"/>
              </w:rPr>
            </w:pPr>
          </w:p>
        </w:tc>
        <w:tc>
          <w:tcPr>
            <w:tcW w:w="851" w:type="dxa"/>
          </w:tcPr>
          <w:p w:rsidR="003F3974" w:rsidRPr="00596BE9" w:rsidRDefault="003F3974"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3F3974"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відвідувань на одного жителя</w:t>
            </w:r>
          </w:p>
        </w:tc>
      </w:tr>
      <w:tr w:rsidR="003F3974" w:rsidRPr="00596BE9" w:rsidTr="00271F30">
        <w:tc>
          <w:tcPr>
            <w:tcW w:w="709" w:type="dxa"/>
          </w:tcPr>
          <w:p w:rsidR="003F3974" w:rsidRPr="00596BE9" w:rsidRDefault="003F3974" w:rsidP="00012B7D">
            <w:pPr>
              <w:spacing w:line="226" w:lineRule="auto"/>
              <w:jc w:val="center"/>
              <w:rPr>
                <w:rFonts w:ascii="Times New Roman" w:hAnsi="Times New Roman" w:cs="Times New Roman"/>
                <w:sz w:val="28"/>
                <w:szCs w:val="28"/>
                <w:lang w:val="uk-UA"/>
              </w:rPr>
            </w:pPr>
          </w:p>
        </w:tc>
        <w:tc>
          <w:tcPr>
            <w:tcW w:w="851" w:type="dxa"/>
          </w:tcPr>
          <w:p w:rsidR="003F3974" w:rsidRPr="00596BE9" w:rsidRDefault="003F3974"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3F3974"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Поширеність захворювань</w:t>
            </w:r>
          </w:p>
        </w:tc>
      </w:tr>
      <w:tr w:rsidR="003F3974" w:rsidRPr="00596BE9" w:rsidTr="00271F30">
        <w:tc>
          <w:tcPr>
            <w:tcW w:w="709" w:type="dxa"/>
          </w:tcPr>
          <w:p w:rsidR="003F3974" w:rsidRPr="00596BE9" w:rsidRDefault="003F3974" w:rsidP="00012B7D">
            <w:pPr>
              <w:spacing w:line="226" w:lineRule="auto"/>
              <w:jc w:val="center"/>
              <w:rPr>
                <w:rFonts w:ascii="Times New Roman" w:hAnsi="Times New Roman" w:cs="Times New Roman"/>
                <w:sz w:val="28"/>
                <w:szCs w:val="28"/>
                <w:lang w:val="uk-UA"/>
              </w:rPr>
            </w:pPr>
          </w:p>
        </w:tc>
        <w:tc>
          <w:tcPr>
            <w:tcW w:w="851" w:type="dxa"/>
          </w:tcPr>
          <w:p w:rsidR="003F3974" w:rsidRPr="00596BE9" w:rsidRDefault="003F3974"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3F3974"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Структура захворюваності</w:t>
            </w:r>
          </w:p>
        </w:tc>
      </w:tr>
      <w:tr w:rsidR="003F3974" w:rsidRPr="00596BE9" w:rsidTr="00271F30">
        <w:tc>
          <w:tcPr>
            <w:tcW w:w="709" w:type="dxa"/>
          </w:tcPr>
          <w:p w:rsidR="003F3974" w:rsidRPr="00596BE9" w:rsidRDefault="003F3974"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15</w:t>
            </w:r>
            <w:r w:rsidR="00703FD1">
              <w:rPr>
                <w:rFonts w:ascii="Times New Roman" w:hAnsi="Times New Roman" w:cs="Times New Roman"/>
                <w:sz w:val="28"/>
                <w:szCs w:val="28"/>
                <w:lang w:val="uk-UA"/>
              </w:rPr>
              <w:t>.</w:t>
            </w:r>
          </w:p>
        </w:tc>
        <w:tc>
          <w:tcPr>
            <w:tcW w:w="8930" w:type="dxa"/>
            <w:gridSpan w:val="2"/>
          </w:tcPr>
          <w:p w:rsidR="003F3974" w:rsidRPr="00596BE9" w:rsidRDefault="0090396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Для аналізу діяльності амбулаторії з річних звітних документів взяли відомості про середньорічну кількість населення, кількість лікарів, кількість зареєстрованих захворювань (всього і по окремих класах хвороб) та кількість відвідувань. </w:t>
            </w:r>
            <w:r w:rsidRPr="00596BE9">
              <w:rPr>
                <w:rFonts w:ascii="Times New Roman" w:hAnsi="Times New Roman" w:cs="Times New Roman"/>
                <w:sz w:val="28"/>
                <w:szCs w:val="28"/>
              </w:rPr>
              <w:t>Співвідношення яких даних відповідає поняттю показника інтенсивності?</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3D65AF"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w:t>
            </w:r>
            <w:r w:rsidR="0090396E" w:rsidRPr="00596BE9">
              <w:rPr>
                <w:rFonts w:ascii="Times New Roman" w:hAnsi="Times New Roman" w:cs="Times New Roman"/>
                <w:sz w:val="28"/>
                <w:szCs w:val="28"/>
                <w:lang w:val="uk-UA"/>
              </w:rPr>
              <w:t>А</w:t>
            </w:r>
          </w:p>
        </w:tc>
        <w:tc>
          <w:tcPr>
            <w:tcW w:w="8079" w:type="dxa"/>
          </w:tcPr>
          <w:p w:rsidR="0090396E"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захворювань до середньорічної кількості населення</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90396E"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захворювань за окремими класами до загальної кількості захворювань</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0396E"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лікарів до середньорічної кількості населення</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0396E"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Питома вага відвідувань лікарів різних спеціальностей</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0396E" w:rsidRPr="00596BE9" w:rsidRDefault="003D65AF"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Середньорічна кількість населення до кількості лікарів</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16</w:t>
            </w:r>
            <w:r w:rsidR="00703FD1">
              <w:rPr>
                <w:rFonts w:ascii="Times New Roman" w:hAnsi="Times New Roman" w:cs="Times New Roman"/>
                <w:sz w:val="28"/>
                <w:szCs w:val="28"/>
                <w:lang w:val="uk-UA"/>
              </w:rPr>
              <w:t>.</w:t>
            </w:r>
          </w:p>
        </w:tc>
        <w:tc>
          <w:tcPr>
            <w:tcW w:w="8930" w:type="dxa"/>
            <w:gridSpan w:val="2"/>
          </w:tcPr>
          <w:p w:rsidR="0090396E" w:rsidRPr="00596BE9" w:rsidRDefault="0090396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місті 100000 жителів. З 160 випадків інфекційних захворювань</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75 припадає на грип. Який показник захворюваності на грип щодо всіх інфекційних хвороб треба використовувати?</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 і</w:t>
            </w:r>
            <w:r w:rsidRPr="00596BE9">
              <w:rPr>
                <w:rFonts w:ascii="Times New Roman" w:hAnsi="Times New Roman" w:cs="Times New Roman"/>
                <w:sz w:val="28"/>
                <w:szCs w:val="28"/>
              </w:rPr>
              <w:t>нтенсивності</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0D278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0396E" w:rsidRPr="00596BE9">
              <w:rPr>
                <w:rFonts w:ascii="Times New Roman" w:hAnsi="Times New Roman" w:cs="Times New Roman"/>
                <w:sz w:val="28"/>
                <w:szCs w:val="28"/>
                <w:lang w:val="uk-UA"/>
              </w:rPr>
              <w:t>В</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17</w:t>
            </w:r>
            <w:r w:rsidR="00703FD1">
              <w:rPr>
                <w:rFonts w:ascii="Times New Roman" w:hAnsi="Times New Roman" w:cs="Times New Roman"/>
                <w:sz w:val="28"/>
                <w:szCs w:val="28"/>
                <w:lang w:val="uk-UA"/>
              </w:rPr>
              <w:t>.</w:t>
            </w:r>
          </w:p>
        </w:tc>
        <w:tc>
          <w:tcPr>
            <w:tcW w:w="8930" w:type="dxa"/>
            <w:gridSpan w:val="2"/>
          </w:tcPr>
          <w:p w:rsidR="0090396E" w:rsidRPr="00596BE9" w:rsidRDefault="0090396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У районі Н. 50 тис. </w:t>
            </w:r>
            <w:r w:rsidRPr="00596BE9">
              <w:rPr>
                <w:rFonts w:ascii="Times New Roman" w:hAnsi="Times New Roman" w:cs="Times New Roman"/>
                <w:sz w:val="28"/>
                <w:szCs w:val="28"/>
                <w:lang w:val="uk-UA"/>
              </w:rPr>
              <w:t>н</w:t>
            </w:r>
            <w:r w:rsidRPr="00596BE9">
              <w:rPr>
                <w:rFonts w:ascii="Times New Roman" w:hAnsi="Times New Roman" w:cs="Times New Roman"/>
                <w:sz w:val="28"/>
                <w:szCs w:val="28"/>
              </w:rPr>
              <w:t>аселення. Протягом року було зареєстровано 7000 захворювань. Який показник необхідно використовувати для характеристики поширеності захворювань серед населення?</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 показник</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667C2F"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0396E" w:rsidRPr="00596BE9">
              <w:rPr>
                <w:rFonts w:ascii="Times New Roman" w:hAnsi="Times New Roman" w:cs="Times New Roman"/>
                <w:sz w:val="28"/>
                <w:szCs w:val="28"/>
                <w:lang w:val="uk-UA"/>
              </w:rPr>
              <w:t>В</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 показник</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Стандартизації</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18</w:t>
            </w:r>
            <w:r w:rsidR="00703FD1">
              <w:rPr>
                <w:rFonts w:ascii="Times New Roman" w:hAnsi="Times New Roman" w:cs="Times New Roman"/>
                <w:sz w:val="28"/>
                <w:szCs w:val="28"/>
                <w:lang w:val="uk-UA"/>
              </w:rPr>
              <w:t>.</w:t>
            </w:r>
          </w:p>
        </w:tc>
        <w:tc>
          <w:tcPr>
            <w:tcW w:w="8930" w:type="dxa"/>
            <w:gridSpan w:val="2"/>
          </w:tcPr>
          <w:p w:rsidR="0090396E" w:rsidRPr="00596BE9" w:rsidRDefault="0090396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Протягом року в поліклініці, яка обслуговує 60 тис. </w:t>
            </w:r>
            <w:r w:rsidRPr="00596BE9">
              <w:rPr>
                <w:rFonts w:ascii="Times New Roman" w:hAnsi="Times New Roman" w:cs="Times New Roman"/>
                <w:sz w:val="28"/>
                <w:szCs w:val="28"/>
                <w:lang w:val="uk-UA"/>
              </w:rPr>
              <w:t>д</w:t>
            </w:r>
            <w:r w:rsidRPr="00596BE9">
              <w:rPr>
                <w:rFonts w:ascii="Times New Roman" w:hAnsi="Times New Roman" w:cs="Times New Roman"/>
                <w:sz w:val="28"/>
                <w:szCs w:val="28"/>
              </w:rPr>
              <w:t xml:space="preserve">орослого населення, було зареєстровано 108 випадків інфаркту міокарда. Який </w:t>
            </w:r>
            <w:r w:rsidRPr="00596BE9">
              <w:rPr>
                <w:rFonts w:ascii="Times New Roman" w:hAnsi="Times New Roman" w:cs="Times New Roman"/>
                <w:sz w:val="28"/>
                <w:szCs w:val="28"/>
              </w:rPr>
              <w:lastRenderedPageBreak/>
              <w:t>показник треба використовувати для розрахунку частоти захворюваності на інфаркт міокарда?</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 показник</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0D278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0396E" w:rsidRPr="00596BE9">
              <w:rPr>
                <w:rFonts w:ascii="Times New Roman" w:hAnsi="Times New Roman" w:cs="Times New Roman"/>
                <w:sz w:val="28"/>
                <w:szCs w:val="28"/>
                <w:lang w:val="uk-UA"/>
              </w:rPr>
              <w:t>В</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 показник</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p>
        </w:tc>
        <w:tc>
          <w:tcPr>
            <w:tcW w:w="851" w:type="dxa"/>
          </w:tcPr>
          <w:p w:rsidR="0090396E" w:rsidRPr="00596BE9" w:rsidRDefault="0090396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0396E"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Темп зростання</w:t>
            </w:r>
          </w:p>
        </w:tc>
      </w:tr>
      <w:tr w:rsidR="0090396E" w:rsidRPr="00596BE9" w:rsidTr="00271F30">
        <w:tc>
          <w:tcPr>
            <w:tcW w:w="709" w:type="dxa"/>
          </w:tcPr>
          <w:p w:rsidR="0090396E" w:rsidRPr="00596BE9" w:rsidRDefault="0090396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19</w:t>
            </w:r>
            <w:r w:rsidR="00703FD1">
              <w:rPr>
                <w:rFonts w:ascii="Times New Roman" w:hAnsi="Times New Roman" w:cs="Times New Roman"/>
                <w:sz w:val="28"/>
                <w:szCs w:val="28"/>
                <w:lang w:val="uk-UA"/>
              </w:rPr>
              <w:t>.</w:t>
            </w:r>
          </w:p>
        </w:tc>
        <w:tc>
          <w:tcPr>
            <w:tcW w:w="8930" w:type="dxa"/>
            <w:gridSpan w:val="2"/>
          </w:tcPr>
          <w:p w:rsidR="0090396E" w:rsidRPr="00596BE9" w:rsidRDefault="0090396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Для характеристики явищ, які вивчаються, розраховують різні види відносних показників. Який з навед</w:t>
            </w:r>
            <w:r w:rsidR="00786C98" w:rsidRPr="00596BE9">
              <w:rPr>
                <w:rFonts w:ascii="Times New Roman" w:hAnsi="Times New Roman" w:cs="Times New Roman"/>
                <w:sz w:val="28"/>
                <w:szCs w:val="28"/>
              </w:rPr>
              <w:t>ених показників є екстенсивним?</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786C9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786C98" w:rsidRPr="00596BE9" w:rsidRDefault="00786C9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Зниження захворюваності на виразкову хворобу на 13%</w:t>
            </w:r>
          </w:p>
        </w:tc>
      </w:tr>
      <w:tr w:rsidR="00786C98" w:rsidRPr="006A6BCC"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786C9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786C98"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Поширеність виразкової хвороби в залежності від терміну госпіталізації </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786C9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786C98"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Рівень забезпеченості населення ліжками гастроентерологічного профілю</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0D278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786C98" w:rsidRPr="00596BE9">
              <w:rPr>
                <w:rFonts w:ascii="Times New Roman" w:hAnsi="Times New Roman" w:cs="Times New Roman"/>
                <w:sz w:val="28"/>
                <w:szCs w:val="28"/>
              </w:rPr>
              <w:t>D</w:t>
            </w:r>
          </w:p>
        </w:tc>
        <w:tc>
          <w:tcPr>
            <w:tcW w:w="8079" w:type="dxa"/>
          </w:tcPr>
          <w:p w:rsidR="00786C98"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Структура хворих на виразкову хворобу шлунка серед усіх госпіталізованих в терапевтичне відділення</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786C9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786C98" w:rsidRPr="00596BE9" w:rsidRDefault="00786C9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Частота виразкової хвороби у чоловіків у віці 30</w:t>
            </w:r>
            <w:r w:rsidR="00DA1CB0" w:rsidRPr="00596BE9">
              <w:rPr>
                <w:rFonts w:ascii="Times New Roman" w:hAnsi="Times New Roman" w:cs="Times New Roman"/>
                <w:sz w:val="28"/>
                <w:szCs w:val="28"/>
              </w:rPr>
              <w:t>–</w:t>
            </w:r>
            <w:r w:rsidRPr="00596BE9">
              <w:rPr>
                <w:rFonts w:ascii="Times New Roman" w:hAnsi="Times New Roman" w:cs="Times New Roman"/>
                <w:sz w:val="28"/>
                <w:szCs w:val="28"/>
              </w:rPr>
              <w:t>50 років</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20</w:t>
            </w:r>
            <w:r w:rsidR="00703FD1">
              <w:rPr>
                <w:rFonts w:ascii="Times New Roman" w:hAnsi="Times New Roman" w:cs="Times New Roman"/>
                <w:sz w:val="28"/>
                <w:szCs w:val="28"/>
                <w:lang w:val="uk-UA"/>
              </w:rPr>
              <w:t>.</w:t>
            </w:r>
          </w:p>
        </w:tc>
        <w:tc>
          <w:tcPr>
            <w:tcW w:w="8930" w:type="dxa"/>
            <w:gridSpan w:val="2"/>
          </w:tcPr>
          <w:p w:rsidR="00786C98" w:rsidRPr="00596BE9" w:rsidRDefault="00786C9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При порівнянні з минулим роком рівень захворюваності на грип збільшився на 20%. Який показник використаний для даного розрахунку</w:t>
            </w:r>
            <w:r w:rsidRPr="00596BE9">
              <w:rPr>
                <w:rFonts w:ascii="Times New Roman" w:hAnsi="Times New Roman" w:cs="Times New Roman"/>
                <w:sz w:val="28"/>
                <w:szCs w:val="28"/>
                <w:lang w:val="uk-UA"/>
              </w:rPr>
              <w:t>?</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786C9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786C98"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786C9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786C98"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кстенсивно</w:t>
            </w:r>
            <w:r w:rsidRPr="00596BE9">
              <w:rPr>
                <w:rFonts w:ascii="Times New Roman" w:hAnsi="Times New Roman" w:cs="Times New Roman"/>
                <w:sz w:val="28"/>
                <w:szCs w:val="28"/>
                <w:lang w:val="uk-UA"/>
              </w:rPr>
              <w:t>сті</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786C9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786C98"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0D278D"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786C98" w:rsidRPr="00596BE9">
              <w:rPr>
                <w:rFonts w:ascii="Times New Roman" w:hAnsi="Times New Roman" w:cs="Times New Roman"/>
                <w:sz w:val="28"/>
                <w:szCs w:val="28"/>
              </w:rPr>
              <w:t>D</w:t>
            </w:r>
          </w:p>
        </w:tc>
        <w:tc>
          <w:tcPr>
            <w:tcW w:w="8079" w:type="dxa"/>
          </w:tcPr>
          <w:p w:rsidR="00786C98"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786C98" w:rsidRPr="00596BE9" w:rsidTr="00271F30">
        <w:tc>
          <w:tcPr>
            <w:tcW w:w="709" w:type="dxa"/>
          </w:tcPr>
          <w:p w:rsidR="00786C98" w:rsidRPr="00596BE9" w:rsidRDefault="00786C98" w:rsidP="00012B7D">
            <w:pPr>
              <w:spacing w:line="226" w:lineRule="auto"/>
              <w:jc w:val="center"/>
              <w:rPr>
                <w:rFonts w:ascii="Times New Roman" w:hAnsi="Times New Roman" w:cs="Times New Roman"/>
                <w:sz w:val="28"/>
                <w:szCs w:val="28"/>
                <w:lang w:val="uk-UA"/>
              </w:rPr>
            </w:pPr>
          </w:p>
        </w:tc>
        <w:tc>
          <w:tcPr>
            <w:tcW w:w="851" w:type="dxa"/>
          </w:tcPr>
          <w:p w:rsidR="00786C98" w:rsidRPr="00596BE9" w:rsidRDefault="00786C9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786C98"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21</w:t>
            </w:r>
            <w:r w:rsidR="00703FD1">
              <w:rPr>
                <w:rFonts w:ascii="Times New Roman" w:hAnsi="Times New Roman" w:cs="Times New Roman"/>
                <w:sz w:val="28"/>
                <w:szCs w:val="28"/>
                <w:lang w:val="uk-UA"/>
              </w:rPr>
              <w:t>.</w:t>
            </w:r>
          </w:p>
        </w:tc>
        <w:tc>
          <w:tcPr>
            <w:tcW w:w="8930" w:type="dxa"/>
            <w:gridSpan w:val="2"/>
          </w:tcPr>
          <w:p w:rsidR="00CC4A7C" w:rsidRPr="00596BE9" w:rsidRDefault="00CC4A7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Поліклініка обслуговує 30 тисяч дорослого населення. Протягом року було зареєстровано 11600 захворювань, з них з вперше встановленим діагнозом</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3860. Який вид показника слід застосувати для характеристики поширеності (частоти) захворювань серед населення?</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Інвалідності</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1A4D4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C4A7C" w:rsidRPr="00596BE9">
              <w:rPr>
                <w:rFonts w:ascii="Times New Roman" w:hAnsi="Times New Roman" w:cs="Times New Roman"/>
                <w:sz w:val="28"/>
                <w:szCs w:val="28"/>
                <w:lang w:val="uk-UA"/>
              </w:rPr>
              <w:t>С</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22</w:t>
            </w:r>
            <w:r w:rsidR="00703FD1">
              <w:rPr>
                <w:rFonts w:ascii="Times New Roman" w:hAnsi="Times New Roman" w:cs="Times New Roman"/>
                <w:sz w:val="28"/>
                <w:szCs w:val="28"/>
                <w:lang w:val="uk-UA"/>
              </w:rPr>
              <w:t>.</w:t>
            </w:r>
          </w:p>
        </w:tc>
        <w:tc>
          <w:tcPr>
            <w:tcW w:w="8930" w:type="dxa"/>
            <w:gridSpan w:val="2"/>
          </w:tcPr>
          <w:p w:rsidR="00CC4A7C" w:rsidRPr="00596BE9" w:rsidRDefault="00CC4A7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Протягом року в поліклініці було зареєстровано 11600 захворювань. Серед них: грип і ГРЗ</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5800, серцево-судинні</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00AE397C">
              <w:rPr>
                <w:rFonts w:ascii="Times New Roman" w:hAnsi="Times New Roman" w:cs="Times New Roman"/>
                <w:sz w:val="28"/>
                <w:szCs w:val="28"/>
              </w:rPr>
              <w:t>3480, захворювання органів</w:t>
            </w:r>
            <w:r w:rsidR="00AE397C">
              <w:rPr>
                <w:rFonts w:ascii="Times New Roman" w:hAnsi="Times New Roman" w:cs="Times New Roman"/>
                <w:sz w:val="28"/>
                <w:szCs w:val="28"/>
                <w:lang w:val="uk-UA"/>
              </w:rPr>
              <w:t xml:space="preserve"> травлення</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1300, ін</w:t>
            </w:r>
            <w:r w:rsidR="00DA1CB0">
              <w:rPr>
                <w:rFonts w:ascii="Times New Roman" w:hAnsi="Times New Roman" w:cs="Times New Roman"/>
                <w:sz w:val="28"/>
                <w:szCs w:val="28"/>
              </w:rPr>
              <w:t>ших захворювань</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1020. Який вид відносного показника можна розрахувати за цими даними?</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1A4D4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C4A7C" w:rsidRPr="00596BE9">
              <w:rPr>
                <w:rFonts w:ascii="Times New Roman" w:hAnsi="Times New Roman" w:cs="Times New Roman"/>
                <w:sz w:val="28"/>
                <w:szCs w:val="28"/>
                <w:lang w:val="uk-UA"/>
              </w:rPr>
              <w:t>А</w:t>
            </w:r>
          </w:p>
        </w:tc>
        <w:tc>
          <w:tcPr>
            <w:tcW w:w="8079" w:type="dxa"/>
          </w:tcPr>
          <w:p w:rsidR="00CC4A7C" w:rsidRPr="00596BE9" w:rsidRDefault="000D278D"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C4A7C" w:rsidRPr="00596BE9" w:rsidRDefault="00CC4A7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Середн</w:t>
            </w:r>
            <w:r w:rsidRPr="00596BE9">
              <w:rPr>
                <w:rFonts w:ascii="Times New Roman" w:hAnsi="Times New Roman" w:cs="Times New Roman"/>
                <w:sz w:val="28"/>
                <w:szCs w:val="28"/>
                <w:lang w:val="uk-UA"/>
              </w:rPr>
              <w:t>я</w:t>
            </w:r>
            <w:r w:rsidRPr="00596BE9">
              <w:rPr>
                <w:rFonts w:ascii="Times New Roman" w:hAnsi="Times New Roman" w:cs="Times New Roman"/>
                <w:sz w:val="28"/>
                <w:szCs w:val="28"/>
              </w:rPr>
              <w:t xml:space="preserve"> величин</w:t>
            </w:r>
            <w:r w:rsidRPr="00596BE9">
              <w:rPr>
                <w:rFonts w:ascii="Times New Roman" w:hAnsi="Times New Roman" w:cs="Times New Roman"/>
                <w:sz w:val="28"/>
                <w:szCs w:val="28"/>
                <w:lang w:val="uk-UA"/>
              </w:rPr>
              <w:t>а</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23</w:t>
            </w:r>
            <w:r w:rsidR="00703FD1">
              <w:rPr>
                <w:rFonts w:ascii="Times New Roman" w:hAnsi="Times New Roman" w:cs="Times New Roman"/>
                <w:sz w:val="28"/>
                <w:szCs w:val="28"/>
                <w:lang w:val="uk-UA"/>
              </w:rPr>
              <w:t>.</w:t>
            </w:r>
          </w:p>
        </w:tc>
        <w:tc>
          <w:tcPr>
            <w:tcW w:w="8930" w:type="dxa"/>
            <w:gridSpan w:val="2"/>
          </w:tcPr>
          <w:p w:rsidR="00CC4A7C" w:rsidRPr="00596BE9" w:rsidRDefault="00CC4A7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районі Н. поширеність захворювань серед населення становила 1156 випадків на 1000 населення. Який з наведених нижче показників характеризує поширеність захворювань?</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1A4D4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C4A7C" w:rsidRPr="00596BE9">
              <w:rPr>
                <w:rFonts w:ascii="Times New Roman" w:hAnsi="Times New Roman" w:cs="Times New Roman"/>
                <w:sz w:val="28"/>
                <w:szCs w:val="28"/>
                <w:lang w:val="uk-UA"/>
              </w:rPr>
              <w:t>В</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24</w:t>
            </w:r>
            <w:r w:rsidR="00703FD1">
              <w:rPr>
                <w:rFonts w:ascii="Times New Roman" w:hAnsi="Times New Roman" w:cs="Times New Roman"/>
                <w:sz w:val="28"/>
                <w:szCs w:val="28"/>
                <w:lang w:val="uk-UA"/>
              </w:rPr>
              <w:t>.</w:t>
            </w:r>
          </w:p>
        </w:tc>
        <w:tc>
          <w:tcPr>
            <w:tcW w:w="8930" w:type="dxa"/>
            <w:gridSpan w:val="2"/>
          </w:tcPr>
          <w:p w:rsidR="00CC4A7C" w:rsidRPr="00596BE9" w:rsidRDefault="00CC4A7C"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районі Н. з населенням в 35 тисяч чоловік працює 120 лікарів. Який відносний показник слід розрахувати за цими даними?</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1A4D4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C4A7C" w:rsidRPr="00596BE9">
              <w:rPr>
                <w:rFonts w:ascii="Times New Roman" w:hAnsi="Times New Roman" w:cs="Times New Roman"/>
                <w:sz w:val="28"/>
                <w:szCs w:val="28"/>
              </w:rPr>
              <w:t>D</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p>
        </w:tc>
        <w:tc>
          <w:tcPr>
            <w:tcW w:w="851" w:type="dxa"/>
          </w:tcPr>
          <w:p w:rsidR="00CC4A7C" w:rsidRPr="00596BE9" w:rsidRDefault="00CC4A7C"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C4A7C"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CC4A7C" w:rsidRPr="00596BE9" w:rsidTr="00271F30">
        <w:tc>
          <w:tcPr>
            <w:tcW w:w="709" w:type="dxa"/>
          </w:tcPr>
          <w:p w:rsidR="00CC4A7C" w:rsidRPr="00596BE9" w:rsidRDefault="00CC4A7C"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25</w:t>
            </w:r>
            <w:r w:rsidR="00703FD1">
              <w:rPr>
                <w:rFonts w:ascii="Times New Roman" w:hAnsi="Times New Roman" w:cs="Times New Roman"/>
                <w:sz w:val="28"/>
                <w:szCs w:val="28"/>
                <w:lang w:val="uk-UA"/>
              </w:rPr>
              <w:t>.</w:t>
            </w:r>
          </w:p>
        </w:tc>
        <w:tc>
          <w:tcPr>
            <w:tcW w:w="8930" w:type="dxa"/>
            <w:gridSpan w:val="2"/>
          </w:tcPr>
          <w:p w:rsidR="00CC4A7C" w:rsidRPr="00596BE9" w:rsidRDefault="001E2F3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У структурі загальної захворюваності сільського населення, хвороби органів дихання склали 55,0%. За допомогою якого статистичного показника </w:t>
            </w:r>
            <w:r w:rsidRPr="00596BE9">
              <w:rPr>
                <w:rFonts w:ascii="Times New Roman" w:hAnsi="Times New Roman" w:cs="Times New Roman"/>
                <w:sz w:val="28"/>
                <w:szCs w:val="28"/>
                <w:lang w:val="uk-UA"/>
              </w:rPr>
              <w:t>розраховується</w:t>
            </w:r>
            <w:r w:rsidRPr="00596BE9">
              <w:rPr>
                <w:rFonts w:ascii="Times New Roman" w:hAnsi="Times New Roman" w:cs="Times New Roman"/>
                <w:sz w:val="28"/>
                <w:szCs w:val="28"/>
              </w:rPr>
              <w:t xml:space="preserve"> структура захворюваності хвороб органів дихання сільського населення?</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A4D4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1E2F35" w:rsidRPr="00596BE9">
              <w:rPr>
                <w:rFonts w:ascii="Times New Roman" w:hAnsi="Times New Roman" w:cs="Times New Roman"/>
                <w:sz w:val="28"/>
                <w:szCs w:val="28"/>
                <w:lang w:val="uk-UA"/>
              </w:rPr>
              <w:t>А</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кстенсивного</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Інтенсивного</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E2F35" w:rsidRPr="00596BE9" w:rsidRDefault="001E2F3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Середнього арифметичного</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26</w:t>
            </w:r>
            <w:r w:rsidR="00703FD1">
              <w:rPr>
                <w:rFonts w:ascii="Times New Roman" w:hAnsi="Times New Roman" w:cs="Times New Roman"/>
                <w:sz w:val="28"/>
                <w:szCs w:val="28"/>
                <w:lang w:val="uk-UA"/>
              </w:rPr>
              <w:t>.</w:t>
            </w:r>
          </w:p>
        </w:tc>
        <w:tc>
          <w:tcPr>
            <w:tcW w:w="8930" w:type="dxa"/>
            <w:gridSpan w:val="2"/>
          </w:tcPr>
          <w:p w:rsidR="001E2F35" w:rsidRPr="00596BE9" w:rsidRDefault="001E2F3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Показники народжуваності в Україні в окремі роки становили: 1980</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14,8 ‰; 1990</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12,7 ‰; 1998</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7,8 ‰, 2003</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8,5 ‰, 2004</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9,0 ‰. Який відносний показник слід розрахувати за допомогою цих даних?</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A4D4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1E2F35" w:rsidRPr="00596BE9">
              <w:rPr>
                <w:rFonts w:ascii="Times New Roman" w:hAnsi="Times New Roman" w:cs="Times New Roman"/>
                <w:sz w:val="28"/>
                <w:szCs w:val="28"/>
                <w:lang w:val="uk-UA"/>
              </w:rPr>
              <w:t>С</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27</w:t>
            </w:r>
            <w:r w:rsidR="00703FD1">
              <w:rPr>
                <w:rFonts w:ascii="Times New Roman" w:hAnsi="Times New Roman" w:cs="Times New Roman"/>
                <w:sz w:val="28"/>
                <w:szCs w:val="28"/>
                <w:lang w:val="uk-UA"/>
              </w:rPr>
              <w:t>.</w:t>
            </w:r>
          </w:p>
        </w:tc>
        <w:tc>
          <w:tcPr>
            <w:tcW w:w="8930" w:type="dxa"/>
            <w:gridSpan w:val="2"/>
          </w:tcPr>
          <w:p w:rsidR="001E2F35" w:rsidRPr="00596BE9" w:rsidRDefault="001E2F35"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Показники смертності в Україні в окремі роки становили: 1980</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12,1</w:t>
            </w:r>
            <w:r w:rsidR="00271F30">
              <w:rPr>
                <w:rFonts w:ascii="Times New Roman" w:hAnsi="Times New Roman" w:cs="Times New Roman"/>
                <w:sz w:val="28"/>
                <w:szCs w:val="28"/>
                <w:lang w:val="uk-UA"/>
              </w:rPr>
              <w:t> </w:t>
            </w:r>
            <w:r w:rsidRPr="00596BE9">
              <w:rPr>
                <w:rFonts w:ascii="Times New Roman" w:hAnsi="Times New Roman" w:cs="Times New Roman"/>
                <w:sz w:val="28"/>
                <w:szCs w:val="28"/>
              </w:rPr>
              <w:t>‰; 1990</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12,1 ‰; 1998</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14,3 ‰, 2003</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16,0 ‰, 2004</w:t>
            </w:r>
            <w:r w:rsidR="00DA1CB0" w:rsidRPr="001B3698">
              <w:rPr>
                <w:rFonts w:ascii="Times New Roman" w:hAnsi="Times New Roman" w:cs="Times New Roman"/>
                <w:sz w:val="28"/>
                <w:szCs w:val="28"/>
              </w:rPr>
              <w:t xml:space="preserve"> </w:t>
            </w:r>
            <w:r w:rsidR="00DA1CB0" w:rsidRPr="00596BE9">
              <w:rPr>
                <w:rFonts w:ascii="Times New Roman" w:hAnsi="Times New Roman" w:cs="Times New Roman"/>
                <w:sz w:val="28"/>
                <w:szCs w:val="28"/>
              </w:rPr>
              <w:t>–</w:t>
            </w:r>
            <w:r w:rsidR="00DA1CB0"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16,1 ‰. Який відносний показник слід розрахувати з цих даних?</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A4D4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1E2F35" w:rsidRPr="00596BE9">
              <w:rPr>
                <w:rFonts w:ascii="Times New Roman" w:hAnsi="Times New Roman" w:cs="Times New Roman"/>
                <w:sz w:val="28"/>
                <w:szCs w:val="28"/>
                <w:lang w:val="uk-UA"/>
              </w:rPr>
              <w:t>С</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28</w:t>
            </w:r>
            <w:r w:rsidR="00703FD1">
              <w:rPr>
                <w:rFonts w:ascii="Times New Roman" w:hAnsi="Times New Roman" w:cs="Times New Roman"/>
                <w:sz w:val="28"/>
                <w:szCs w:val="28"/>
                <w:lang w:val="uk-UA"/>
              </w:rPr>
              <w:t>.</w:t>
            </w:r>
          </w:p>
        </w:tc>
        <w:tc>
          <w:tcPr>
            <w:tcW w:w="8930" w:type="dxa"/>
            <w:gridSpan w:val="2"/>
          </w:tcPr>
          <w:p w:rsidR="001E2F35" w:rsidRPr="00596BE9" w:rsidRDefault="001E2F3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річному звіті наведені дані про забезпечення населення району ліжками. Який показник використовували в даному випадку?</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E2F35" w:rsidRPr="00596BE9" w:rsidRDefault="001A4D4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E2F35"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1E2F35"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1E2F35" w:rsidRPr="00596BE9">
              <w:rPr>
                <w:rFonts w:ascii="Times New Roman" w:hAnsi="Times New Roman" w:cs="Times New Roman"/>
                <w:sz w:val="28"/>
                <w:szCs w:val="28"/>
              </w:rPr>
              <w:t>D</w:t>
            </w:r>
          </w:p>
        </w:tc>
        <w:tc>
          <w:tcPr>
            <w:tcW w:w="8079" w:type="dxa"/>
          </w:tcPr>
          <w:p w:rsidR="001E2F35"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p>
        </w:tc>
        <w:tc>
          <w:tcPr>
            <w:tcW w:w="851" w:type="dxa"/>
          </w:tcPr>
          <w:p w:rsidR="001E2F35" w:rsidRPr="00596BE9" w:rsidRDefault="001E2F35"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E2F35"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29</w:t>
            </w:r>
            <w:r w:rsidR="00703FD1">
              <w:rPr>
                <w:rFonts w:ascii="Times New Roman" w:hAnsi="Times New Roman" w:cs="Times New Roman"/>
                <w:sz w:val="28"/>
                <w:szCs w:val="28"/>
                <w:lang w:val="uk-UA"/>
              </w:rPr>
              <w:t>.</w:t>
            </w:r>
          </w:p>
        </w:tc>
        <w:tc>
          <w:tcPr>
            <w:tcW w:w="8930" w:type="dxa"/>
            <w:gridSpan w:val="2"/>
          </w:tcPr>
          <w:p w:rsidR="001E2F35" w:rsidRPr="00596BE9" w:rsidRDefault="001E2F35"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річному звіті наведені дані про забезпеченість лікарями населення району за ряд років. Який показник використовували в даному випадку?</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30</w:t>
            </w:r>
            <w:r w:rsidR="00703FD1">
              <w:rPr>
                <w:rFonts w:ascii="Times New Roman" w:hAnsi="Times New Roman" w:cs="Times New Roman"/>
                <w:sz w:val="28"/>
                <w:szCs w:val="28"/>
                <w:lang w:val="uk-UA"/>
              </w:rPr>
              <w:t>.</w:t>
            </w:r>
          </w:p>
        </w:tc>
        <w:tc>
          <w:tcPr>
            <w:tcW w:w="8930" w:type="dxa"/>
            <w:gridSpan w:val="2"/>
          </w:tcPr>
          <w:p w:rsidR="001E2F35" w:rsidRPr="00596BE9" w:rsidRDefault="001E2F35"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У річному звіті наведені дані, які характеризують структуру виявлених захворювань за рік. Який показник використовували в даному випадку?</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А</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31</w:t>
            </w:r>
            <w:r w:rsidR="00703FD1">
              <w:rPr>
                <w:rFonts w:ascii="Times New Roman" w:hAnsi="Times New Roman" w:cs="Times New Roman"/>
                <w:sz w:val="28"/>
                <w:szCs w:val="28"/>
                <w:lang w:val="uk-UA"/>
              </w:rPr>
              <w:t>.</w:t>
            </w:r>
          </w:p>
        </w:tc>
        <w:tc>
          <w:tcPr>
            <w:tcW w:w="8930" w:type="dxa"/>
            <w:gridSpan w:val="2"/>
          </w:tcPr>
          <w:p w:rsidR="001E2F35" w:rsidRPr="00596BE9" w:rsidRDefault="001E2F35"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У річному звіті наведені дані про рівень поширеності захворювань серед населення району за ряд років. Який показник характеризує поширеність захворювань?</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В</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1E2F35" w:rsidRPr="00596BE9" w:rsidTr="00271F30">
        <w:tc>
          <w:tcPr>
            <w:tcW w:w="709" w:type="dxa"/>
          </w:tcPr>
          <w:p w:rsidR="001E2F35" w:rsidRPr="00596BE9" w:rsidRDefault="001E2F35"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32</w:t>
            </w:r>
            <w:r w:rsidR="00703FD1">
              <w:rPr>
                <w:rFonts w:ascii="Times New Roman" w:hAnsi="Times New Roman" w:cs="Times New Roman"/>
                <w:sz w:val="28"/>
                <w:szCs w:val="28"/>
                <w:lang w:val="uk-UA"/>
              </w:rPr>
              <w:t>.</w:t>
            </w:r>
          </w:p>
        </w:tc>
        <w:tc>
          <w:tcPr>
            <w:tcW w:w="8930" w:type="dxa"/>
            <w:gridSpan w:val="2"/>
          </w:tcPr>
          <w:p w:rsidR="001E2F35" w:rsidRPr="00596BE9" w:rsidRDefault="001E2F35"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При порівнянні з минулим роком рівень захворюваності на грип збільшився на 30,0%. Який показник використаний для ілюстрації?</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86558" w:rsidRPr="00596BE9" w:rsidTr="00271F30">
        <w:tc>
          <w:tcPr>
            <w:tcW w:w="709" w:type="dxa"/>
          </w:tcPr>
          <w:p w:rsidR="00D86558" w:rsidRPr="00596BE9" w:rsidRDefault="00D86558" w:rsidP="00012B7D">
            <w:pPr>
              <w:spacing w:line="226" w:lineRule="auto"/>
              <w:jc w:val="center"/>
              <w:rPr>
                <w:rFonts w:ascii="Times New Roman" w:hAnsi="Times New Roman" w:cs="Times New Roman"/>
                <w:sz w:val="28"/>
                <w:szCs w:val="28"/>
                <w:lang w:val="uk-UA"/>
              </w:rPr>
            </w:pPr>
          </w:p>
        </w:tc>
        <w:tc>
          <w:tcPr>
            <w:tcW w:w="851" w:type="dxa"/>
          </w:tcPr>
          <w:p w:rsidR="00D86558"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86558"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33</w:t>
            </w:r>
            <w:r w:rsidR="00703FD1">
              <w:rPr>
                <w:rFonts w:ascii="Times New Roman" w:hAnsi="Times New Roman" w:cs="Times New Roman"/>
                <w:sz w:val="28"/>
                <w:szCs w:val="28"/>
                <w:lang w:val="uk-UA"/>
              </w:rPr>
              <w:t>.</w:t>
            </w:r>
          </w:p>
        </w:tc>
        <w:tc>
          <w:tcPr>
            <w:tcW w:w="8930" w:type="dxa"/>
            <w:gridSpan w:val="2"/>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Рівень загальної смертності населення характеризують:</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Абсолютне число померлих</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Екстенсивні показники</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7697E" w:rsidRPr="00596BE9">
              <w:rPr>
                <w:rFonts w:ascii="Times New Roman" w:hAnsi="Times New Roman" w:cs="Times New Roman"/>
                <w:sz w:val="28"/>
                <w:szCs w:val="28"/>
                <w:lang w:val="uk-UA"/>
              </w:rPr>
              <w:t>С</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Інтенсивні показники</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Коефіцієнт кореляції</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Показники співвідношенн я</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34</w:t>
            </w:r>
            <w:r w:rsidR="00703FD1">
              <w:rPr>
                <w:rFonts w:ascii="Times New Roman" w:hAnsi="Times New Roman" w:cs="Times New Roman"/>
                <w:sz w:val="28"/>
                <w:szCs w:val="28"/>
                <w:lang w:val="uk-UA"/>
              </w:rPr>
              <w:t>.</w:t>
            </w:r>
          </w:p>
        </w:tc>
        <w:tc>
          <w:tcPr>
            <w:tcW w:w="8930" w:type="dxa"/>
            <w:gridSpan w:val="2"/>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Для аналізу діяльності амбулаторії з річних звітних документів взяли відомості про середньорічну кількість населення, кількість лікарів, кількість зареєстрованих захворювань (всього і по окремих класах хвороб) та кількість відвідувань. </w:t>
            </w:r>
            <w:r w:rsidRPr="00596BE9">
              <w:rPr>
                <w:rFonts w:ascii="Times New Roman" w:hAnsi="Times New Roman" w:cs="Times New Roman"/>
                <w:sz w:val="28"/>
                <w:szCs w:val="28"/>
              </w:rPr>
              <w:t>Співвідношення яких даних відповідає поняттю показника екстенсивності?</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Кількість відвідувань до середньорічної кількості населення </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захворювань до середньорічної кількості населення</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D8655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7697E" w:rsidRPr="00596BE9">
              <w:rPr>
                <w:rFonts w:ascii="Times New Roman" w:hAnsi="Times New Roman" w:cs="Times New Roman"/>
                <w:sz w:val="28"/>
                <w:szCs w:val="28"/>
                <w:lang w:val="uk-UA"/>
              </w:rPr>
              <w:t>С</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захворювань за окремими класами до загальної кількості захворювань</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лікарів до середньорічної кількості населен</w:t>
            </w:r>
            <w:r w:rsidR="00BF528A" w:rsidRPr="00596BE9">
              <w:rPr>
                <w:rFonts w:ascii="Times New Roman" w:hAnsi="Times New Roman" w:cs="Times New Roman"/>
                <w:sz w:val="28"/>
                <w:szCs w:val="28"/>
                <w:lang w:val="uk-UA"/>
              </w:rPr>
              <w:t>ня</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Середньорічна кількість населення до кількості лікарів</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35</w:t>
            </w:r>
            <w:r w:rsidR="00703FD1">
              <w:rPr>
                <w:rFonts w:ascii="Times New Roman" w:hAnsi="Times New Roman" w:cs="Times New Roman"/>
                <w:sz w:val="28"/>
                <w:szCs w:val="28"/>
                <w:lang w:val="uk-UA"/>
              </w:rPr>
              <w:t>.</w:t>
            </w:r>
          </w:p>
        </w:tc>
        <w:tc>
          <w:tcPr>
            <w:tcW w:w="8930" w:type="dxa"/>
            <w:gridSpan w:val="2"/>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Залежно від того, яке явище вивчається (летальність, захворюваність, народжуваність та інше) для розрахунку інтенсивних показників </w:t>
            </w:r>
            <w:r w:rsidRPr="00596BE9">
              <w:rPr>
                <w:rFonts w:ascii="Times New Roman" w:hAnsi="Times New Roman" w:cs="Times New Roman"/>
                <w:sz w:val="28"/>
                <w:szCs w:val="28"/>
                <w:lang w:val="uk-UA"/>
              </w:rPr>
              <w:lastRenderedPageBreak/>
              <w:t xml:space="preserve">застосовують різні основи: 100, 1000, 10000. </w:t>
            </w:r>
            <w:r w:rsidRPr="00596BE9">
              <w:rPr>
                <w:rFonts w:ascii="Times New Roman" w:hAnsi="Times New Roman" w:cs="Times New Roman"/>
                <w:sz w:val="28"/>
                <w:szCs w:val="28"/>
              </w:rPr>
              <w:t xml:space="preserve">Визначте </w:t>
            </w:r>
            <w:r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 xml:space="preserve"> для розрахунку демографічних показників.</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36</w:t>
            </w:r>
            <w:r w:rsidR="00703FD1">
              <w:rPr>
                <w:rFonts w:ascii="Times New Roman" w:hAnsi="Times New Roman" w:cs="Times New Roman"/>
                <w:sz w:val="28"/>
                <w:szCs w:val="28"/>
                <w:lang w:val="uk-UA"/>
              </w:rPr>
              <w:t>.</w:t>
            </w:r>
          </w:p>
        </w:tc>
        <w:tc>
          <w:tcPr>
            <w:tcW w:w="8930" w:type="dxa"/>
            <w:gridSpan w:val="2"/>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Одним з показників діяльності стаціонару є летальність. Визначте </w:t>
            </w:r>
            <w:r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 xml:space="preserve"> для розрахунку показника летальності:</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37</w:t>
            </w:r>
            <w:r w:rsidR="00703FD1">
              <w:rPr>
                <w:rFonts w:ascii="Times New Roman" w:hAnsi="Times New Roman" w:cs="Times New Roman"/>
                <w:sz w:val="28"/>
                <w:szCs w:val="28"/>
                <w:lang w:val="uk-UA"/>
              </w:rPr>
              <w:t>.</w:t>
            </w:r>
          </w:p>
        </w:tc>
        <w:tc>
          <w:tcPr>
            <w:tcW w:w="8930" w:type="dxa"/>
            <w:gridSpan w:val="2"/>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Показник екстенсивності характеризує структуру явища. Визначте </w:t>
            </w:r>
            <w:r w:rsidRPr="00596BE9">
              <w:rPr>
                <w:rFonts w:ascii="Times New Roman" w:hAnsi="Times New Roman" w:cs="Times New Roman"/>
                <w:sz w:val="28"/>
                <w:szCs w:val="28"/>
                <w:lang w:val="uk-UA"/>
              </w:rPr>
              <w:t>основу</w:t>
            </w:r>
            <w:r w:rsidRPr="00596BE9">
              <w:rPr>
                <w:rFonts w:ascii="Times New Roman" w:hAnsi="Times New Roman" w:cs="Times New Roman"/>
                <w:sz w:val="28"/>
                <w:szCs w:val="28"/>
              </w:rPr>
              <w:t xml:space="preserve"> для розрахунку показника екстенсивності:</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10000</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38</w:t>
            </w:r>
            <w:r w:rsidR="00703FD1">
              <w:rPr>
                <w:rFonts w:ascii="Times New Roman" w:hAnsi="Times New Roman" w:cs="Times New Roman"/>
                <w:sz w:val="28"/>
                <w:szCs w:val="28"/>
                <w:lang w:val="uk-UA"/>
              </w:rPr>
              <w:t>.</w:t>
            </w:r>
          </w:p>
        </w:tc>
        <w:tc>
          <w:tcPr>
            <w:tcW w:w="8930" w:type="dxa"/>
            <w:gridSpan w:val="2"/>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Чисельність населення N-області 270500, кількість померлих</w:t>
            </w:r>
            <w:r w:rsidR="004D40CE" w:rsidRPr="001B3698">
              <w:rPr>
                <w:rFonts w:ascii="Times New Roman" w:hAnsi="Times New Roman" w:cs="Times New Roman"/>
                <w:sz w:val="28"/>
                <w:szCs w:val="28"/>
              </w:rPr>
              <w:t xml:space="preserve"> </w:t>
            </w:r>
            <w:r w:rsidR="004D40CE" w:rsidRPr="00596BE9">
              <w:rPr>
                <w:rFonts w:ascii="Times New Roman" w:hAnsi="Times New Roman" w:cs="Times New Roman"/>
                <w:sz w:val="28"/>
                <w:szCs w:val="28"/>
              </w:rPr>
              <w:t>–</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4180. Який показник можна визначити за цими даними?</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445A3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7697E" w:rsidRPr="00596BE9">
              <w:rPr>
                <w:rFonts w:ascii="Times New Roman" w:hAnsi="Times New Roman" w:cs="Times New Roman"/>
                <w:sz w:val="28"/>
                <w:szCs w:val="28"/>
                <w:lang w:val="uk-UA"/>
              </w:rPr>
              <w:t>С</w:t>
            </w:r>
          </w:p>
        </w:tc>
        <w:tc>
          <w:tcPr>
            <w:tcW w:w="8079" w:type="dxa"/>
          </w:tcPr>
          <w:p w:rsidR="00A7697E" w:rsidRPr="00596BE9" w:rsidRDefault="00D8655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7697E"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39</w:t>
            </w:r>
            <w:r w:rsidR="00703FD1">
              <w:rPr>
                <w:rFonts w:ascii="Times New Roman" w:hAnsi="Times New Roman" w:cs="Times New Roman"/>
                <w:sz w:val="28"/>
                <w:szCs w:val="28"/>
                <w:lang w:val="uk-UA"/>
              </w:rPr>
              <w:t>.</w:t>
            </w:r>
          </w:p>
        </w:tc>
        <w:tc>
          <w:tcPr>
            <w:tcW w:w="8930" w:type="dxa"/>
            <w:gridSpan w:val="2"/>
          </w:tcPr>
          <w:p w:rsidR="00A7697E" w:rsidRPr="00596BE9" w:rsidRDefault="00A7697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Які дані потрібні для визначення частки випадків дифтерії серед всіх інфекційних захворювань у дітей до 7 років?</w:t>
            </w:r>
          </w:p>
        </w:tc>
      </w:tr>
      <w:tr w:rsidR="00A7697E" w:rsidRPr="006A6BCC"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7697E"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випадків дифтерії і кількість всіх інфекційних захворювань</w:t>
            </w:r>
          </w:p>
        </w:tc>
      </w:tr>
      <w:tr w:rsidR="00A7697E" w:rsidRPr="006A6BCC"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7697E"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випадків дифтерії серед дітей</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7697E"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всіх захворювань у дітей до 7 років</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7697E" w:rsidRPr="00596BE9">
              <w:rPr>
                <w:rFonts w:ascii="Times New Roman" w:hAnsi="Times New Roman" w:cs="Times New Roman"/>
                <w:sz w:val="28"/>
                <w:szCs w:val="28"/>
              </w:rPr>
              <w:t>D</w:t>
            </w:r>
          </w:p>
        </w:tc>
        <w:tc>
          <w:tcPr>
            <w:tcW w:w="8079" w:type="dxa"/>
          </w:tcPr>
          <w:p w:rsidR="00A7697E"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всіх інфекційних захворювань у дітей до 7 років</w:t>
            </w:r>
          </w:p>
        </w:tc>
      </w:tr>
      <w:tr w:rsidR="00A7697E" w:rsidRPr="00596BE9" w:rsidTr="00271F30">
        <w:tc>
          <w:tcPr>
            <w:tcW w:w="709" w:type="dxa"/>
          </w:tcPr>
          <w:p w:rsidR="00A7697E" w:rsidRPr="00596BE9" w:rsidRDefault="00A7697E" w:rsidP="00012B7D">
            <w:pPr>
              <w:spacing w:line="226" w:lineRule="auto"/>
              <w:jc w:val="center"/>
              <w:rPr>
                <w:rFonts w:ascii="Times New Roman" w:hAnsi="Times New Roman" w:cs="Times New Roman"/>
                <w:sz w:val="28"/>
                <w:szCs w:val="28"/>
                <w:lang w:val="uk-UA"/>
              </w:rPr>
            </w:pPr>
          </w:p>
        </w:tc>
        <w:tc>
          <w:tcPr>
            <w:tcW w:w="851" w:type="dxa"/>
          </w:tcPr>
          <w:p w:rsidR="00A7697E" w:rsidRPr="00596BE9" w:rsidRDefault="00A7697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7697E"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дітей до 7 років</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40</w:t>
            </w:r>
            <w:r w:rsidR="00703FD1">
              <w:rPr>
                <w:rFonts w:ascii="Times New Roman" w:hAnsi="Times New Roman" w:cs="Times New Roman"/>
                <w:sz w:val="28"/>
                <w:szCs w:val="28"/>
                <w:lang w:val="uk-UA"/>
              </w:rPr>
              <w:t>.</w:t>
            </w:r>
          </w:p>
        </w:tc>
        <w:tc>
          <w:tcPr>
            <w:tcW w:w="8930" w:type="dxa"/>
            <w:gridSpan w:val="2"/>
          </w:tcPr>
          <w:p w:rsidR="00A367F9" w:rsidRPr="00596BE9" w:rsidRDefault="00A367F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Було оглянуто 1500 школярів у віці 10 років, у 150 з них виявлено сколіоз I стадії. Який відносний показник треба використовувати для розрахунку частоти сколіозу I стадії </w:t>
            </w:r>
            <w:r w:rsidRPr="00596BE9">
              <w:rPr>
                <w:rFonts w:ascii="Times New Roman" w:hAnsi="Times New Roman" w:cs="Times New Roman"/>
                <w:sz w:val="28"/>
                <w:szCs w:val="28"/>
                <w:lang w:val="uk-UA"/>
              </w:rPr>
              <w:t>в</w:t>
            </w:r>
            <w:r w:rsidRPr="00596BE9">
              <w:rPr>
                <w:rFonts w:ascii="Times New Roman" w:hAnsi="Times New Roman" w:cs="Times New Roman"/>
                <w:sz w:val="28"/>
                <w:szCs w:val="28"/>
              </w:rPr>
              <w:t xml:space="preserve"> школярів у віці 10 років?</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367F9" w:rsidRPr="00596BE9">
              <w:rPr>
                <w:rFonts w:ascii="Times New Roman" w:hAnsi="Times New Roman" w:cs="Times New Roman"/>
                <w:sz w:val="28"/>
                <w:szCs w:val="28"/>
                <w:lang w:val="uk-UA"/>
              </w:rPr>
              <w:t>С</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41</w:t>
            </w:r>
            <w:r w:rsidR="00703FD1">
              <w:rPr>
                <w:rFonts w:ascii="Times New Roman" w:hAnsi="Times New Roman" w:cs="Times New Roman"/>
                <w:sz w:val="28"/>
                <w:szCs w:val="28"/>
                <w:lang w:val="uk-UA"/>
              </w:rPr>
              <w:t>.</w:t>
            </w:r>
          </w:p>
        </w:tc>
        <w:tc>
          <w:tcPr>
            <w:tcW w:w="8930" w:type="dxa"/>
            <w:gridSpan w:val="2"/>
          </w:tcPr>
          <w:p w:rsidR="00A367F9" w:rsidRPr="00596BE9" w:rsidRDefault="00A367F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Загальну захворюваність населення характеризує інтенсивний показник. Які дані потрібні для розрахунку загального інтенсивного показника?</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367F9" w:rsidRPr="00596BE9" w:rsidRDefault="00A367F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Абсолютна чисельність явища, яке вивчається і середовища</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367F9" w:rsidRPr="00596BE9" w:rsidRDefault="00A367F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Кількість явища і його частини</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w:t>
            </w:r>
            <w:r w:rsidR="00A367F9" w:rsidRPr="00596BE9">
              <w:rPr>
                <w:rFonts w:ascii="Times New Roman" w:hAnsi="Times New Roman" w:cs="Times New Roman"/>
                <w:sz w:val="28"/>
                <w:szCs w:val="28"/>
                <w:lang w:val="uk-UA"/>
              </w:rPr>
              <w:t>С</w:t>
            </w:r>
          </w:p>
        </w:tc>
        <w:tc>
          <w:tcPr>
            <w:tcW w:w="8079" w:type="dxa"/>
          </w:tcPr>
          <w:p w:rsidR="00A367F9" w:rsidRPr="00596BE9" w:rsidRDefault="002B1411"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lang w:val="uk-UA"/>
              </w:rPr>
              <w:t xml:space="preserve">Кількість явища і середовища, які вивчаються, </w:t>
            </w:r>
            <w:r w:rsidR="00445A33" w:rsidRPr="00596BE9">
              <w:rPr>
                <w:rFonts w:ascii="Times New Roman" w:hAnsi="Times New Roman" w:cs="Times New Roman"/>
                <w:sz w:val="28"/>
                <w:szCs w:val="28"/>
                <w:lang w:val="uk-UA"/>
              </w:rPr>
              <w:t>основа</w:t>
            </w:r>
            <w:r w:rsidRPr="00596BE9">
              <w:rPr>
                <w:rFonts w:ascii="Times New Roman" w:hAnsi="Times New Roman" w:cs="Times New Roman"/>
                <w:sz w:val="28"/>
                <w:szCs w:val="28"/>
                <w:lang w:val="uk-UA"/>
              </w:rPr>
              <w:t xml:space="preserve"> для розрахунку</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Кількість явища, яке вивчається та </w:t>
            </w:r>
            <w:r w:rsidR="00BF528A" w:rsidRPr="00596BE9">
              <w:rPr>
                <w:rFonts w:ascii="Times New Roman" w:hAnsi="Times New Roman" w:cs="Times New Roman"/>
                <w:sz w:val="28"/>
                <w:szCs w:val="28"/>
                <w:lang w:val="uk-UA"/>
              </w:rPr>
              <w:t>основа</w:t>
            </w:r>
            <w:r w:rsidRPr="00596BE9">
              <w:rPr>
                <w:rFonts w:ascii="Times New Roman" w:hAnsi="Times New Roman" w:cs="Times New Roman"/>
                <w:sz w:val="28"/>
                <w:szCs w:val="28"/>
                <w:lang w:val="uk-UA"/>
              </w:rPr>
              <w:t xml:space="preserve"> для розрахунку</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367F9" w:rsidRPr="00596BE9" w:rsidRDefault="00A367F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Розмір середовища і </w:t>
            </w:r>
            <w:r w:rsidR="00BF528A" w:rsidRPr="00596BE9">
              <w:rPr>
                <w:rFonts w:ascii="Times New Roman" w:hAnsi="Times New Roman" w:cs="Times New Roman"/>
                <w:sz w:val="28"/>
                <w:szCs w:val="28"/>
                <w:lang w:val="uk-UA"/>
              </w:rPr>
              <w:t>основа</w:t>
            </w:r>
            <w:r w:rsidRPr="00596BE9">
              <w:rPr>
                <w:rFonts w:ascii="Times New Roman" w:hAnsi="Times New Roman" w:cs="Times New Roman"/>
                <w:sz w:val="28"/>
                <w:szCs w:val="28"/>
              </w:rPr>
              <w:t xml:space="preserve"> для розрахунку</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42</w:t>
            </w:r>
            <w:r w:rsidR="00703FD1">
              <w:rPr>
                <w:rFonts w:ascii="Times New Roman" w:hAnsi="Times New Roman" w:cs="Times New Roman"/>
                <w:sz w:val="28"/>
                <w:szCs w:val="28"/>
                <w:lang w:val="uk-UA"/>
              </w:rPr>
              <w:t>.</w:t>
            </w:r>
          </w:p>
        </w:tc>
        <w:tc>
          <w:tcPr>
            <w:tcW w:w="8930" w:type="dxa"/>
            <w:gridSpan w:val="2"/>
          </w:tcPr>
          <w:p w:rsidR="00A367F9" w:rsidRPr="00596BE9" w:rsidRDefault="00A367F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Наведено дані про питому вагу бронхіальної астми серед усіх алергічних захворювань у дітей. Який показник був використаний?</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367F9" w:rsidRPr="00596BE9">
              <w:rPr>
                <w:rFonts w:ascii="Times New Roman" w:hAnsi="Times New Roman" w:cs="Times New Roman"/>
                <w:sz w:val="28"/>
                <w:szCs w:val="28"/>
                <w:lang w:val="uk-UA"/>
              </w:rPr>
              <w:t>А</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Е</w:t>
            </w:r>
            <w:r w:rsidRPr="00596BE9">
              <w:rPr>
                <w:rFonts w:ascii="Times New Roman" w:hAnsi="Times New Roman" w:cs="Times New Roman"/>
                <w:sz w:val="28"/>
                <w:szCs w:val="28"/>
              </w:rPr>
              <w:t>кстенсивн</w:t>
            </w:r>
            <w:r w:rsidRPr="00596BE9">
              <w:rPr>
                <w:rFonts w:ascii="Times New Roman" w:hAnsi="Times New Roman" w:cs="Times New Roman"/>
                <w:sz w:val="28"/>
                <w:szCs w:val="28"/>
                <w:lang w:val="uk-UA"/>
              </w:rPr>
              <w:t>ий</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367F9" w:rsidRPr="00596BE9" w:rsidRDefault="00A367F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Середні</w:t>
            </w:r>
            <w:r w:rsidRPr="00596BE9">
              <w:rPr>
                <w:rFonts w:ascii="Times New Roman" w:hAnsi="Times New Roman" w:cs="Times New Roman"/>
                <w:sz w:val="28"/>
                <w:szCs w:val="28"/>
                <w:lang w:val="uk-UA"/>
              </w:rPr>
              <w:t>й</w:t>
            </w:r>
          </w:p>
        </w:tc>
      </w:tr>
      <w:tr w:rsidR="00A367F9" w:rsidRPr="00596BE9" w:rsidTr="00271F30">
        <w:tc>
          <w:tcPr>
            <w:tcW w:w="709" w:type="dxa"/>
          </w:tcPr>
          <w:p w:rsidR="00A367F9" w:rsidRPr="00596BE9" w:rsidRDefault="00A367F9" w:rsidP="00012B7D">
            <w:pPr>
              <w:spacing w:line="226" w:lineRule="auto"/>
              <w:jc w:val="center"/>
              <w:rPr>
                <w:rFonts w:ascii="Times New Roman" w:hAnsi="Times New Roman" w:cs="Times New Roman"/>
                <w:sz w:val="28"/>
                <w:szCs w:val="28"/>
                <w:lang w:val="uk-UA"/>
              </w:rPr>
            </w:pPr>
          </w:p>
        </w:tc>
        <w:tc>
          <w:tcPr>
            <w:tcW w:w="851" w:type="dxa"/>
          </w:tcPr>
          <w:p w:rsidR="00A367F9" w:rsidRPr="00596BE9" w:rsidRDefault="00A367F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367F9"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5D367D" w:rsidRPr="00596BE9" w:rsidTr="00271F30">
        <w:tc>
          <w:tcPr>
            <w:tcW w:w="709" w:type="dxa"/>
          </w:tcPr>
          <w:p w:rsidR="005D367D" w:rsidRPr="00596BE9" w:rsidRDefault="005D367D" w:rsidP="00012B7D">
            <w:pPr>
              <w:spacing w:line="226" w:lineRule="auto"/>
              <w:jc w:val="center"/>
              <w:rPr>
                <w:rFonts w:ascii="Times New Roman" w:hAnsi="Times New Roman" w:cs="Times New Roman"/>
                <w:sz w:val="28"/>
                <w:szCs w:val="28"/>
                <w:lang w:val="en-US"/>
              </w:rPr>
            </w:pPr>
            <w:r w:rsidRPr="00596BE9">
              <w:rPr>
                <w:rFonts w:ascii="Times New Roman" w:hAnsi="Times New Roman" w:cs="Times New Roman"/>
                <w:sz w:val="28"/>
                <w:szCs w:val="28"/>
                <w:lang w:val="en-US"/>
              </w:rPr>
              <w:t>43</w:t>
            </w:r>
            <w:r w:rsidR="00703FD1">
              <w:rPr>
                <w:rFonts w:ascii="Times New Roman" w:hAnsi="Times New Roman" w:cs="Times New Roman"/>
                <w:sz w:val="28"/>
                <w:szCs w:val="28"/>
                <w:lang w:val="uk-UA"/>
              </w:rPr>
              <w:t>.</w:t>
            </w:r>
          </w:p>
        </w:tc>
        <w:tc>
          <w:tcPr>
            <w:tcW w:w="8930" w:type="dxa"/>
            <w:gridSpan w:val="2"/>
          </w:tcPr>
          <w:p w:rsidR="005D367D" w:rsidRPr="00596BE9" w:rsidRDefault="009F4E38"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При вивченні структури захворюваності населення міста А. хвороби органів дихання склали 45,0%. Який статистичний показник відображає питому вагу хвороб органів дихання?</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9F4E3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F4E38" w:rsidRPr="00596BE9" w:rsidRDefault="002B1411"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F4E38" w:rsidRPr="00596BE9">
              <w:rPr>
                <w:rFonts w:ascii="Times New Roman" w:hAnsi="Times New Roman" w:cs="Times New Roman"/>
                <w:sz w:val="28"/>
                <w:szCs w:val="28"/>
                <w:lang w:val="uk-UA"/>
              </w:rPr>
              <w:t>В</w:t>
            </w:r>
          </w:p>
        </w:tc>
        <w:tc>
          <w:tcPr>
            <w:tcW w:w="8079" w:type="dxa"/>
          </w:tcPr>
          <w:p w:rsidR="009F4E38" w:rsidRPr="00596BE9" w:rsidRDefault="002B1411"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9F4E3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9F4E38" w:rsidRPr="00596BE9" w:rsidRDefault="002B1411"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9F4E3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F4E38" w:rsidRPr="00596BE9" w:rsidRDefault="002B1411"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9F4E3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F4E38"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44</w:t>
            </w:r>
            <w:r w:rsidR="00703FD1">
              <w:rPr>
                <w:rFonts w:ascii="Times New Roman" w:hAnsi="Times New Roman" w:cs="Times New Roman"/>
                <w:sz w:val="28"/>
                <w:szCs w:val="28"/>
                <w:lang w:val="uk-UA"/>
              </w:rPr>
              <w:t>.</w:t>
            </w:r>
          </w:p>
        </w:tc>
        <w:tc>
          <w:tcPr>
            <w:tcW w:w="8930" w:type="dxa"/>
            <w:gridSpan w:val="2"/>
          </w:tcPr>
          <w:p w:rsidR="009F4E38" w:rsidRPr="00596BE9" w:rsidRDefault="009F4E38"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Серед населення міста А. зареєстровано 500 випадків сечокам'яної хвороби на 10000 населення. За допомогою якого статистичного показника відображена захворюваність населення на сечокам'яну хворобу?</w:t>
            </w:r>
          </w:p>
        </w:tc>
      </w:tr>
      <w:tr w:rsidR="002B1411" w:rsidRPr="00596BE9" w:rsidTr="00271F30">
        <w:tc>
          <w:tcPr>
            <w:tcW w:w="709" w:type="dxa"/>
          </w:tcPr>
          <w:p w:rsidR="002B1411" w:rsidRPr="00596BE9" w:rsidRDefault="002B1411" w:rsidP="00012B7D">
            <w:pPr>
              <w:spacing w:line="226" w:lineRule="auto"/>
              <w:jc w:val="center"/>
              <w:rPr>
                <w:rFonts w:ascii="Times New Roman" w:hAnsi="Times New Roman" w:cs="Times New Roman"/>
                <w:sz w:val="28"/>
                <w:szCs w:val="28"/>
                <w:lang w:val="uk-UA"/>
              </w:rPr>
            </w:pPr>
          </w:p>
        </w:tc>
        <w:tc>
          <w:tcPr>
            <w:tcW w:w="851" w:type="dxa"/>
          </w:tcPr>
          <w:p w:rsidR="002B1411"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B1411" w:rsidRPr="00596BE9" w:rsidRDefault="002B1411"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2B1411" w:rsidRPr="00596BE9" w:rsidTr="00271F30">
        <w:tc>
          <w:tcPr>
            <w:tcW w:w="709" w:type="dxa"/>
          </w:tcPr>
          <w:p w:rsidR="002B1411" w:rsidRPr="00596BE9" w:rsidRDefault="002B1411" w:rsidP="00012B7D">
            <w:pPr>
              <w:spacing w:line="226" w:lineRule="auto"/>
              <w:jc w:val="center"/>
              <w:rPr>
                <w:rFonts w:ascii="Times New Roman" w:hAnsi="Times New Roman" w:cs="Times New Roman"/>
                <w:sz w:val="28"/>
                <w:szCs w:val="28"/>
                <w:lang w:val="uk-UA"/>
              </w:rPr>
            </w:pPr>
          </w:p>
        </w:tc>
        <w:tc>
          <w:tcPr>
            <w:tcW w:w="851" w:type="dxa"/>
          </w:tcPr>
          <w:p w:rsidR="002B1411"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2B1411" w:rsidRPr="00596BE9" w:rsidRDefault="002B1411"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2B1411" w:rsidRPr="00596BE9" w:rsidTr="00271F30">
        <w:tc>
          <w:tcPr>
            <w:tcW w:w="709" w:type="dxa"/>
          </w:tcPr>
          <w:p w:rsidR="002B1411" w:rsidRPr="00596BE9" w:rsidRDefault="002B1411" w:rsidP="00012B7D">
            <w:pPr>
              <w:spacing w:line="226" w:lineRule="auto"/>
              <w:jc w:val="center"/>
              <w:rPr>
                <w:rFonts w:ascii="Times New Roman" w:hAnsi="Times New Roman" w:cs="Times New Roman"/>
                <w:sz w:val="28"/>
                <w:szCs w:val="28"/>
                <w:lang w:val="uk-UA"/>
              </w:rPr>
            </w:pPr>
          </w:p>
        </w:tc>
        <w:tc>
          <w:tcPr>
            <w:tcW w:w="851" w:type="dxa"/>
          </w:tcPr>
          <w:p w:rsidR="002B1411"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2B1411" w:rsidRPr="00596BE9" w:rsidRDefault="002B1411"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2B1411" w:rsidRPr="00596BE9" w:rsidTr="00271F30">
        <w:tc>
          <w:tcPr>
            <w:tcW w:w="709" w:type="dxa"/>
          </w:tcPr>
          <w:p w:rsidR="002B1411" w:rsidRPr="00596BE9" w:rsidRDefault="002B1411" w:rsidP="00012B7D">
            <w:pPr>
              <w:spacing w:line="226" w:lineRule="auto"/>
              <w:jc w:val="center"/>
              <w:rPr>
                <w:rFonts w:ascii="Times New Roman" w:hAnsi="Times New Roman" w:cs="Times New Roman"/>
                <w:sz w:val="28"/>
                <w:szCs w:val="28"/>
                <w:lang w:val="uk-UA"/>
              </w:rPr>
            </w:pPr>
          </w:p>
        </w:tc>
        <w:tc>
          <w:tcPr>
            <w:tcW w:w="851" w:type="dxa"/>
          </w:tcPr>
          <w:p w:rsidR="002B1411"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B1411" w:rsidRPr="00596BE9" w:rsidRDefault="002B1411"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2B1411" w:rsidRPr="00596BE9" w:rsidTr="00271F30">
        <w:tc>
          <w:tcPr>
            <w:tcW w:w="709" w:type="dxa"/>
          </w:tcPr>
          <w:p w:rsidR="002B1411" w:rsidRPr="00596BE9" w:rsidRDefault="002B1411" w:rsidP="00012B7D">
            <w:pPr>
              <w:spacing w:line="226" w:lineRule="auto"/>
              <w:jc w:val="center"/>
              <w:rPr>
                <w:rFonts w:ascii="Times New Roman" w:hAnsi="Times New Roman" w:cs="Times New Roman"/>
                <w:sz w:val="28"/>
                <w:szCs w:val="28"/>
                <w:lang w:val="uk-UA"/>
              </w:rPr>
            </w:pPr>
          </w:p>
        </w:tc>
        <w:tc>
          <w:tcPr>
            <w:tcW w:w="851" w:type="dxa"/>
          </w:tcPr>
          <w:p w:rsidR="002B1411" w:rsidRPr="00596BE9" w:rsidRDefault="002B1411"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B1411" w:rsidRPr="00596BE9" w:rsidRDefault="002B1411"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45</w:t>
            </w:r>
            <w:r w:rsidR="00703FD1">
              <w:rPr>
                <w:rFonts w:ascii="Times New Roman" w:hAnsi="Times New Roman" w:cs="Times New Roman"/>
                <w:sz w:val="28"/>
                <w:szCs w:val="28"/>
                <w:lang w:val="uk-UA"/>
              </w:rPr>
              <w:t>.</w:t>
            </w:r>
          </w:p>
        </w:tc>
        <w:tc>
          <w:tcPr>
            <w:tcW w:w="8930" w:type="dxa"/>
            <w:gridSpan w:val="2"/>
          </w:tcPr>
          <w:p w:rsidR="009F4E38" w:rsidRPr="00596BE9" w:rsidRDefault="009F4E38"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Якщо прийняти частоту інфекційного гепатиту в районі А. в 1998 р за 100%, то в наступні роки цей показник буде мати такий вигляд: 1999 </w:t>
            </w:r>
            <w:r w:rsidR="00271F30">
              <w:rPr>
                <w:rFonts w:ascii="Times New Roman" w:hAnsi="Times New Roman" w:cs="Times New Roman"/>
                <w:sz w:val="28"/>
                <w:szCs w:val="28"/>
                <w:lang w:val="uk-UA"/>
              </w:rPr>
              <w:t>р</w:t>
            </w:r>
            <w:r w:rsidRPr="00596BE9">
              <w:rPr>
                <w:rFonts w:ascii="Times New Roman" w:hAnsi="Times New Roman" w:cs="Times New Roman"/>
                <w:sz w:val="28"/>
                <w:szCs w:val="28"/>
              </w:rPr>
              <w:t xml:space="preserve">. </w:t>
            </w:r>
            <w:r w:rsidR="00FE62BC" w:rsidRPr="00596BE9">
              <w:rPr>
                <w:rFonts w:ascii="Times New Roman" w:hAnsi="Times New Roman" w:cs="Times New Roman"/>
                <w:sz w:val="28"/>
                <w:szCs w:val="28"/>
              </w:rPr>
              <w:t>–</w:t>
            </w:r>
            <w:r w:rsidR="00FE62BC"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збільшення на 62,5%, 2000 р</w:t>
            </w:r>
            <w:r w:rsidR="00FE62BC" w:rsidRPr="001B3698">
              <w:rPr>
                <w:rFonts w:ascii="Times New Roman" w:hAnsi="Times New Roman" w:cs="Times New Roman"/>
                <w:sz w:val="28"/>
                <w:szCs w:val="28"/>
              </w:rPr>
              <w:t xml:space="preserve"> </w:t>
            </w:r>
            <w:r w:rsidR="00FE62BC" w:rsidRPr="00596BE9">
              <w:rPr>
                <w:rFonts w:ascii="Times New Roman" w:hAnsi="Times New Roman" w:cs="Times New Roman"/>
                <w:sz w:val="28"/>
                <w:szCs w:val="28"/>
              </w:rPr>
              <w:t>–</w:t>
            </w:r>
            <w:r w:rsidR="00FE62BC"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збільшення на 25%. Який показник буде використаний при аналізі наведених даних?</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9F4E3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9F4E38"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9F4E3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9F4E38"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w:t>
            </w:r>
            <w:r w:rsidRPr="00596BE9">
              <w:rPr>
                <w:rFonts w:ascii="Times New Roman" w:hAnsi="Times New Roman" w:cs="Times New Roman"/>
                <w:sz w:val="28"/>
                <w:szCs w:val="28"/>
                <w:lang w:val="uk-UA"/>
              </w:rPr>
              <w:t>ості</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5E239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9F4E38" w:rsidRPr="00596BE9">
              <w:rPr>
                <w:rFonts w:ascii="Times New Roman" w:hAnsi="Times New Roman" w:cs="Times New Roman"/>
                <w:sz w:val="28"/>
                <w:szCs w:val="28"/>
                <w:lang w:val="uk-UA"/>
              </w:rPr>
              <w:t>С</w:t>
            </w:r>
          </w:p>
        </w:tc>
        <w:tc>
          <w:tcPr>
            <w:tcW w:w="8079" w:type="dxa"/>
          </w:tcPr>
          <w:p w:rsidR="009F4E38"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9F4E3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9F4E38"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9F4E38" w:rsidRPr="00596BE9" w:rsidTr="00271F30">
        <w:tc>
          <w:tcPr>
            <w:tcW w:w="709" w:type="dxa"/>
          </w:tcPr>
          <w:p w:rsidR="009F4E38" w:rsidRPr="00596BE9" w:rsidRDefault="009F4E38" w:rsidP="00012B7D">
            <w:pPr>
              <w:spacing w:line="226" w:lineRule="auto"/>
              <w:jc w:val="center"/>
              <w:rPr>
                <w:rFonts w:ascii="Times New Roman" w:hAnsi="Times New Roman" w:cs="Times New Roman"/>
                <w:sz w:val="28"/>
                <w:szCs w:val="28"/>
                <w:lang w:val="uk-UA"/>
              </w:rPr>
            </w:pPr>
          </w:p>
        </w:tc>
        <w:tc>
          <w:tcPr>
            <w:tcW w:w="851" w:type="dxa"/>
          </w:tcPr>
          <w:p w:rsidR="009F4E38" w:rsidRPr="00596BE9" w:rsidRDefault="009F4E38"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9F4E38"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Темп зростання</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46</w:t>
            </w:r>
            <w:r w:rsidR="00703FD1">
              <w:rPr>
                <w:rFonts w:ascii="Times New Roman" w:hAnsi="Times New Roman" w:cs="Times New Roman"/>
                <w:sz w:val="28"/>
                <w:szCs w:val="28"/>
                <w:lang w:val="uk-UA"/>
              </w:rPr>
              <w:t>.</w:t>
            </w:r>
          </w:p>
        </w:tc>
        <w:tc>
          <w:tcPr>
            <w:tcW w:w="8930" w:type="dxa"/>
            <w:gridSpan w:val="2"/>
          </w:tcPr>
          <w:p w:rsidR="00247DAE" w:rsidRPr="00596BE9" w:rsidRDefault="00247DA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місті Н. з населенням 4000000 чол. за рік зареєстровано 5600 випадків смерті, в тому числі 3300 випадків від хвороб кров</w:t>
            </w:r>
            <w:r w:rsidR="004D40CE">
              <w:rPr>
                <w:rFonts w:ascii="Times New Roman" w:hAnsi="Times New Roman" w:cs="Times New Roman"/>
                <w:sz w:val="28"/>
                <w:szCs w:val="28"/>
              </w:rPr>
              <w:t>ообігу, 730</w:t>
            </w:r>
            <w:r w:rsidR="004D40CE" w:rsidRPr="001B3698">
              <w:rPr>
                <w:rFonts w:ascii="Times New Roman" w:hAnsi="Times New Roman" w:cs="Times New Roman"/>
                <w:sz w:val="28"/>
                <w:szCs w:val="28"/>
              </w:rPr>
              <w:t xml:space="preserve"> </w:t>
            </w:r>
            <w:r w:rsidR="004D40CE" w:rsidRPr="00596BE9">
              <w:rPr>
                <w:rFonts w:ascii="Times New Roman" w:hAnsi="Times New Roman" w:cs="Times New Roman"/>
                <w:sz w:val="28"/>
                <w:szCs w:val="28"/>
              </w:rPr>
              <w:t>–</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від новоутворень. Який показник дозволить охарактеризувати смертність від хвороб системи кровообігу в місті?</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247DA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47DAE"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Показник відносної інтенсивності</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247DA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247DAE"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Показник екстенсивності</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5E239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247DAE" w:rsidRPr="00596BE9">
              <w:rPr>
                <w:rFonts w:ascii="Times New Roman" w:hAnsi="Times New Roman" w:cs="Times New Roman"/>
                <w:sz w:val="28"/>
                <w:szCs w:val="28"/>
                <w:lang w:val="uk-UA"/>
              </w:rPr>
              <w:t>С</w:t>
            </w:r>
          </w:p>
        </w:tc>
        <w:tc>
          <w:tcPr>
            <w:tcW w:w="8079" w:type="dxa"/>
          </w:tcPr>
          <w:p w:rsidR="00247DAE"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Показник інтенсивності</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247DA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47DAE"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Показник наочності</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247DA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47DAE"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Показник співвідношення</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47</w:t>
            </w:r>
            <w:r w:rsidR="00703FD1">
              <w:rPr>
                <w:rFonts w:ascii="Times New Roman" w:hAnsi="Times New Roman" w:cs="Times New Roman"/>
                <w:sz w:val="28"/>
                <w:szCs w:val="28"/>
                <w:lang w:val="uk-UA"/>
              </w:rPr>
              <w:t>.</w:t>
            </w:r>
          </w:p>
        </w:tc>
        <w:tc>
          <w:tcPr>
            <w:tcW w:w="8930" w:type="dxa"/>
            <w:gridSpan w:val="2"/>
          </w:tcPr>
          <w:p w:rsidR="00247DAE" w:rsidRPr="00596BE9" w:rsidRDefault="00247DA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Заступник головного лікаря з медичної роботи провів дослідження рівня захворюваності населення, що обслуговується в поліклініці за останні 5 років. </w:t>
            </w:r>
            <w:r w:rsidRPr="00596BE9">
              <w:rPr>
                <w:rFonts w:ascii="Times New Roman" w:hAnsi="Times New Roman" w:cs="Times New Roman"/>
                <w:sz w:val="28"/>
                <w:szCs w:val="28"/>
              </w:rPr>
              <w:t>За допомогою яких статистичних величин він може обчислити рівні поширеності захворювань?</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247DA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247DAE" w:rsidRPr="00596BE9" w:rsidRDefault="00247DA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Абсолютні величини</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5E239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247DAE" w:rsidRPr="00596BE9">
              <w:rPr>
                <w:rFonts w:ascii="Times New Roman" w:hAnsi="Times New Roman" w:cs="Times New Roman"/>
                <w:sz w:val="28"/>
                <w:szCs w:val="28"/>
                <w:lang w:val="uk-UA"/>
              </w:rPr>
              <w:t>В</w:t>
            </w:r>
          </w:p>
        </w:tc>
        <w:tc>
          <w:tcPr>
            <w:tcW w:w="8079" w:type="dxa"/>
          </w:tcPr>
          <w:p w:rsidR="00247DAE"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Відносні величини</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247DA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247DAE"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Динамічного ряду</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247DA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247DAE" w:rsidRPr="00596BE9" w:rsidRDefault="00247DA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Середні величини</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p>
        </w:tc>
        <w:tc>
          <w:tcPr>
            <w:tcW w:w="851" w:type="dxa"/>
          </w:tcPr>
          <w:p w:rsidR="00247DAE" w:rsidRPr="00596BE9" w:rsidRDefault="00247DA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247DAE" w:rsidRPr="00596BE9" w:rsidRDefault="00247DA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Стандартизовані величини</w:t>
            </w:r>
          </w:p>
        </w:tc>
      </w:tr>
      <w:tr w:rsidR="00247DAE" w:rsidRPr="00596BE9" w:rsidTr="00271F30">
        <w:tc>
          <w:tcPr>
            <w:tcW w:w="709" w:type="dxa"/>
          </w:tcPr>
          <w:p w:rsidR="00247DAE" w:rsidRPr="00596BE9" w:rsidRDefault="00247DA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48</w:t>
            </w:r>
            <w:r w:rsidR="00703FD1">
              <w:rPr>
                <w:rFonts w:ascii="Times New Roman" w:hAnsi="Times New Roman" w:cs="Times New Roman"/>
                <w:sz w:val="28"/>
                <w:szCs w:val="28"/>
                <w:lang w:val="uk-UA"/>
              </w:rPr>
              <w:t>.</w:t>
            </w:r>
          </w:p>
        </w:tc>
        <w:tc>
          <w:tcPr>
            <w:tcW w:w="8930" w:type="dxa"/>
            <w:gridSpan w:val="2"/>
          </w:tcPr>
          <w:p w:rsidR="00247DAE" w:rsidRPr="00596BE9" w:rsidRDefault="00CD51F3"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Протягом тривалого часу проводиться вивчення тенденцій у змінах показників загальної смертності різних груп населення, які проживають на різних адміністративних територіях. Який з статистичних методів може бути використаний з цією метою?</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CD51F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CD51F3" w:rsidRPr="00596BE9" w:rsidRDefault="00CD51F3"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Аналіз динамічних рядів</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5E239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D51F3" w:rsidRPr="00596BE9">
              <w:rPr>
                <w:rFonts w:ascii="Times New Roman" w:hAnsi="Times New Roman" w:cs="Times New Roman"/>
                <w:sz w:val="28"/>
                <w:szCs w:val="28"/>
                <w:lang w:val="uk-UA"/>
              </w:rPr>
              <w:t>В</w:t>
            </w:r>
          </w:p>
        </w:tc>
        <w:tc>
          <w:tcPr>
            <w:tcW w:w="8079" w:type="dxa"/>
          </w:tcPr>
          <w:p w:rsidR="00CD51F3"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Аналіз рівнів відносних величин</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CD51F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D51F3" w:rsidRPr="00596BE9" w:rsidRDefault="005E2390"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Аналіз стандартизованих показників</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CD51F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D51F3" w:rsidRPr="00596BE9" w:rsidRDefault="00CD51F3"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Корреляционно-регресійний аналіз</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CD51F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D51F3" w:rsidRPr="00596BE9" w:rsidRDefault="00CD51F3"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Оцінка ймовірності різниці показників</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49</w:t>
            </w:r>
            <w:r w:rsidR="00703FD1">
              <w:rPr>
                <w:rFonts w:ascii="Times New Roman" w:hAnsi="Times New Roman" w:cs="Times New Roman"/>
                <w:sz w:val="28"/>
                <w:szCs w:val="28"/>
                <w:lang w:val="uk-UA"/>
              </w:rPr>
              <w:t>.</w:t>
            </w:r>
          </w:p>
        </w:tc>
        <w:tc>
          <w:tcPr>
            <w:tcW w:w="8930" w:type="dxa"/>
            <w:gridSpan w:val="2"/>
          </w:tcPr>
          <w:p w:rsidR="00CD51F3" w:rsidRPr="004D40CE" w:rsidRDefault="00CD51F3"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Серед усієї суми зареєстрованих захворювань населення міста К. захворювання системи кровообігу становили 24%. Який статистичний показник наведено?</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5E239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CD51F3" w:rsidRPr="00596BE9">
              <w:rPr>
                <w:rFonts w:ascii="Times New Roman" w:hAnsi="Times New Roman" w:cs="Times New Roman"/>
                <w:sz w:val="28"/>
                <w:szCs w:val="28"/>
                <w:lang w:val="uk-UA"/>
              </w:rPr>
              <w:t>А</w:t>
            </w:r>
          </w:p>
        </w:tc>
        <w:tc>
          <w:tcPr>
            <w:tcW w:w="8079" w:type="dxa"/>
          </w:tcPr>
          <w:p w:rsidR="00CD51F3"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Екстенсивний</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CD51F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CD51F3"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CD51F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CD51F3"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CD51F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CD51F3" w:rsidRPr="00596BE9" w:rsidRDefault="00D250FF"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Середня величина</w:t>
            </w:r>
          </w:p>
        </w:tc>
      </w:tr>
      <w:tr w:rsidR="00CD51F3" w:rsidRPr="00596BE9" w:rsidTr="00271F30">
        <w:tc>
          <w:tcPr>
            <w:tcW w:w="709" w:type="dxa"/>
          </w:tcPr>
          <w:p w:rsidR="00CD51F3" w:rsidRPr="00596BE9" w:rsidRDefault="00CD51F3" w:rsidP="00012B7D">
            <w:pPr>
              <w:spacing w:line="226" w:lineRule="auto"/>
              <w:jc w:val="center"/>
              <w:rPr>
                <w:rFonts w:ascii="Times New Roman" w:hAnsi="Times New Roman" w:cs="Times New Roman"/>
                <w:sz w:val="28"/>
                <w:szCs w:val="28"/>
                <w:lang w:val="uk-UA"/>
              </w:rPr>
            </w:pPr>
          </w:p>
        </w:tc>
        <w:tc>
          <w:tcPr>
            <w:tcW w:w="851" w:type="dxa"/>
          </w:tcPr>
          <w:p w:rsidR="00CD51F3" w:rsidRPr="00596BE9" w:rsidRDefault="00CD51F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CD51F3"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D250FF" w:rsidRPr="00271F30" w:rsidTr="00271F30">
        <w:tc>
          <w:tcPr>
            <w:tcW w:w="709" w:type="dxa"/>
          </w:tcPr>
          <w:p w:rsidR="00D250FF" w:rsidRPr="00596BE9" w:rsidRDefault="00647B0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50</w:t>
            </w:r>
            <w:r w:rsidR="00703FD1">
              <w:rPr>
                <w:rFonts w:ascii="Times New Roman" w:hAnsi="Times New Roman" w:cs="Times New Roman"/>
                <w:sz w:val="28"/>
                <w:szCs w:val="28"/>
                <w:lang w:val="uk-UA"/>
              </w:rPr>
              <w:t>.</w:t>
            </w:r>
          </w:p>
        </w:tc>
        <w:tc>
          <w:tcPr>
            <w:tcW w:w="8930" w:type="dxa"/>
            <w:gridSpan w:val="2"/>
          </w:tcPr>
          <w:p w:rsidR="00D250FF" w:rsidRPr="00596BE9" w:rsidRDefault="00647B0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З метою аналізу стану здоров'я населення та рівня медичної допомоги в кардіологічному диспансері були розраховані наступні показники: рівень первинної захворюваності хворобами системи кровообігу</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uk-UA"/>
              </w:rPr>
              <w:t>63</w:t>
            </w:r>
            <w:r w:rsidR="00271F30">
              <w:rPr>
                <w:rFonts w:ascii="Times New Roman" w:hAnsi="Times New Roman" w:cs="Times New Roman"/>
                <w:sz w:val="28"/>
                <w:szCs w:val="28"/>
                <w:lang w:val="uk-UA"/>
              </w:rPr>
              <w:t> </w:t>
            </w:r>
            <w:r w:rsidRPr="00596BE9">
              <w:rPr>
                <w:rFonts w:ascii="Times New Roman" w:hAnsi="Times New Roman" w:cs="Times New Roman"/>
                <w:sz w:val="28"/>
                <w:szCs w:val="28"/>
                <w:lang w:val="uk-UA"/>
              </w:rPr>
              <w:t>‰, рівень загальної захворюваності хворобами системи кровообігу</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uk-UA"/>
              </w:rPr>
              <w:t>483,55 ‰, рівень смертності від</w:t>
            </w:r>
            <w:r w:rsidR="00A34AA7" w:rsidRPr="00596BE9">
              <w:rPr>
                <w:rFonts w:ascii="Times New Roman" w:hAnsi="Times New Roman" w:cs="Times New Roman"/>
                <w:sz w:val="28"/>
                <w:szCs w:val="28"/>
                <w:lang w:val="uk-UA"/>
              </w:rPr>
              <w:t xml:space="preserve"> хвороб системи кровообігу</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00A34AA7" w:rsidRPr="00596BE9">
              <w:rPr>
                <w:rFonts w:ascii="Times New Roman" w:hAnsi="Times New Roman" w:cs="Times New Roman"/>
                <w:sz w:val="28"/>
                <w:szCs w:val="28"/>
                <w:lang w:val="uk-UA"/>
              </w:rPr>
              <w:t>10</w:t>
            </w:r>
            <w:r w:rsidRPr="00596BE9">
              <w:rPr>
                <w:rFonts w:ascii="Times New Roman" w:hAnsi="Times New Roman" w:cs="Times New Roman"/>
                <w:sz w:val="28"/>
                <w:szCs w:val="28"/>
                <w:lang w:val="uk-UA"/>
              </w:rPr>
              <w:t>, 9 ‰; питома вага випадків смерті від хвороб системи кровообігу серед усіх причин смерті</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uk-UA"/>
              </w:rPr>
              <w:t>65,0%, рівень первинної інвалідності від хвороб системи кровообігу</w:t>
            </w:r>
            <w:r w:rsidR="004D40CE" w:rsidRPr="004D40CE">
              <w:rPr>
                <w:rFonts w:ascii="Times New Roman" w:hAnsi="Times New Roman" w:cs="Times New Roman"/>
                <w:sz w:val="28"/>
                <w:szCs w:val="28"/>
                <w:lang w:val="uk-UA"/>
              </w:rPr>
              <w:t xml:space="preserve"> –</w:t>
            </w:r>
            <w:r w:rsidR="004D40CE"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lang w:val="uk-UA"/>
              </w:rPr>
              <w:t xml:space="preserve">16,2 на 10 тис. населення. </w:t>
            </w:r>
            <w:r w:rsidRPr="004D40CE">
              <w:rPr>
                <w:rFonts w:ascii="Times New Roman" w:hAnsi="Times New Roman" w:cs="Times New Roman"/>
                <w:sz w:val="28"/>
                <w:szCs w:val="28"/>
                <w:lang w:val="uk-UA"/>
              </w:rPr>
              <w:t>Який з наведених показників є екстенсивної величиною?</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А</w:t>
            </w:r>
          </w:p>
        </w:tc>
        <w:tc>
          <w:tcPr>
            <w:tcW w:w="8079" w:type="dxa"/>
          </w:tcPr>
          <w:p w:rsidR="00647B0E" w:rsidRPr="00596BE9" w:rsidRDefault="00647B0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Питома вага випадків смерті від хвороб системи кровообігу серед усіх причин смерті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647B0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Рівень загальної захворюваності хворобами системи кровообігу</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647B0E" w:rsidRPr="00596BE9" w:rsidRDefault="00647B0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Рівень первинної захворюваності хворобами системи кровообігу</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647B0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Рівень первинної інвалідності від хвороб системи кровообігу</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647B0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Рівень смертності від хвороб системи кровообігу</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51</w:t>
            </w:r>
            <w:r w:rsidR="00703FD1">
              <w:rPr>
                <w:rFonts w:ascii="Times New Roman" w:hAnsi="Times New Roman" w:cs="Times New Roman"/>
                <w:sz w:val="28"/>
                <w:szCs w:val="28"/>
                <w:lang w:val="uk-UA"/>
              </w:rPr>
              <w:t>.</w:t>
            </w:r>
          </w:p>
        </w:tc>
        <w:tc>
          <w:tcPr>
            <w:tcW w:w="8930" w:type="dxa"/>
            <w:gridSpan w:val="2"/>
          </w:tcPr>
          <w:p w:rsidR="00647B0E" w:rsidRPr="00596BE9" w:rsidRDefault="00647B0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За даними звіту про роботу поліклініки отримані дані про розподіл захворювань за класами хвороб, питома вага та рівні окремих захворювань, а також про зниження загальної захворюваності на 5%. </w:t>
            </w:r>
            <w:r w:rsidRPr="00596BE9">
              <w:rPr>
                <w:rFonts w:ascii="Times New Roman" w:hAnsi="Times New Roman" w:cs="Times New Roman"/>
                <w:sz w:val="28"/>
                <w:szCs w:val="28"/>
              </w:rPr>
              <w:t>Які з наведених показників є інтенсивними?</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647B0E" w:rsidRPr="00596BE9" w:rsidRDefault="005E239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Зниження загальної захворюваності на 5%</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Питома вага окремих захворювань</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B11DA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647B0E" w:rsidRPr="00596BE9">
              <w:rPr>
                <w:rFonts w:ascii="Times New Roman" w:hAnsi="Times New Roman" w:cs="Times New Roman"/>
                <w:sz w:val="28"/>
                <w:szCs w:val="28"/>
                <w:lang w:val="uk-UA"/>
              </w:rPr>
              <w:t>С</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Рівні окремих захворювань</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B11DA0" w:rsidP="00012B7D">
            <w:pPr>
              <w:spacing w:line="226" w:lineRule="auto"/>
              <w:rPr>
                <w:rFonts w:ascii="Times New Roman" w:hAnsi="Times New Roman" w:cs="Times New Roman"/>
                <w:sz w:val="28"/>
                <w:szCs w:val="28"/>
              </w:rPr>
            </w:pPr>
            <w:r w:rsidRPr="00596BE9">
              <w:rPr>
                <w:rFonts w:ascii="Times New Roman" w:hAnsi="Times New Roman" w:cs="Times New Roman"/>
                <w:sz w:val="28"/>
                <w:szCs w:val="28"/>
              </w:rPr>
              <w:t>Розподіл захворювань за класами хвороб</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Структура захворюваності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52</w:t>
            </w:r>
            <w:r w:rsidR="00703FD1">
              <w:rPr>
                <w:rFonts w:ascii="Times New Roman" w:hAnsi="Times New Roman" w:cs="Times New Roman"/>
                <w:sz w:val="28"/>
                <w:szCs w:val="28"/>
                <w:lang w:val="uk-UA"/>
              </w:rPr>
              <w:t>.</w:t>
            </w:r>
          </w:p>
        </w:tc>
        <w:tc>
          <w:tcPr>
            <w:tcW w:w="8930" w:type="dxa"/>
            <w:gridSpan w:val="2"/>
          </w:tcPr>
          <w:p w:rsidR="00647B0E" w:rsidRPr="00596BE9" w:rsidRDefault="00647B0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місті Л. порівняно з минулим роком рівень захворюваності на</w:t>
            </w:r>
            <w:r w:rsidR="00A34AA7" w:rsidRPr="00596BE9">
              <w:rPr>
                <w:rFonts w:ascii="Times New Roman" w:hAnsi="Times New Roman" w:cs="Times New Roman"/>
                <w:sz w:val="28"/>
                <w:szCs w:val="28"/>
              </w:rPr>
              <w:t xml:space="preserve"> туберкульоз збільшився на 12%.</w:t>
            </w:r>
            <w:r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Який показник використовується для аналізу?</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647B0E" w:rsidRPr="00596BE9" w:rsidRDefault="00B11DA0" w:rsidP="00012B7D">
            <w:pPr>
              <w:spacing w:line="226" w:lineRule="auto"/>
              <w:rPr>
                <w:rFonts w:ascii="Times New Roman" w:hAnsi="Times New Roman" w:cs="Times New Roman"/>
                <w:sz w:val="28"/>
                <w:szCs w:val="28"/>
              </w:rPr>
            </w:pPr>
            <w:r w:rsidRPr="00596BE9">
              <w:rPr>
                <w:rFonts w:ascii="Times New Roman" w:hAnsi="Times New Roman" w:cs="Times New Roman"/>
                <w:sz w:val="28"/>
                <w:szCs w:val="28"/>
              </w:rPr>
              <w:t>Екстенсивний</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Інтенсивний</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B11DA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647B0E" w:rsidRPr="00596BE9">
              <w:rPr>
                <w:rFonts w:ascii="Times New Roman" w:hAnsi="Times New Roman" w:cs="Times New Roman"/>
                <w:sz w:val="28"/>
                <w:szCs w:val="28"/>
                <w:lang w:val="uk-UA"/>
              </w:rPr>
              <w:t>С</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Стандартизований</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53</w:t>
            </w:r>
            <w:r w:rsidR="00703FD1">
              <w:rPr>
                <w:rFonts w:ascii="Times New Roman" w:hAnsi="Times New Roman" w:cs="Times New Roman"/>
                <w:sz w:val="28"/>
                <w:szCs w:val="28"/>
                <w:lang w:val="uk-UA"/>
              </w:rPr>
              <w:t>.</w:t>
            </w:r>
          </w:p>
        </w:tc>
        <w:tc>
          <w:tcPr>
            <w:tcW w:w="8930" w:type="dxa"/>
            <w:gridSpan w:val="2"/>
          </w:tcPr>
          <w:p w:rsidR="00647B0E" w:rsidRPr="00596BE9" w:rsidRDefault="00647B0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 xml:space="preserve">При аналізі результатів статистичного дослідження смертності в регіоні Д., на підставі даних, що у 2000 році питома вага хвороб системи кровообігу в структурі смертності становив 60%, а в 2005 році </w:t>
            </w:r>
            <w:r w:rsidR="008A4BA6" w:rsidRPr="004D40CE">
              <w:rPr>
                <w:rFonts w:ascii="Times New Roman" w:hAnsi="Times New Roman" w:cs="Times New Roman"/>
                <w:sz w:val="28"/>
                <w:szCs w:val="28"/>
                <w:lang w:val="uk-UA"/>
              </w:rPr>
              <w:t xml:space="preserve"> –</w:t>
            </w:r>
            <w:r w:rsidR="008A4BA6" w:rsidRPr="00596BE9">
              <w:rPr>
                <w:rFonts w:ascii="Times New Roman" w:hAnsi="Times New Roman" w:cs="Times New Roman"/>
                <w:sz w:val="28"/>
                <w:szCs w:val="28"/>
                <w:lang w:val="uk-UA"/>
              </w:rPr>
              <w:t xml:space="preserve"> </w:t>
            </w:r>
            <w:r w:rsidRPr="00596BE9">
              <w:rPr>
                <w:rFonts w:ascii="Times New Roman" w:hAnsi="Times New Roman" w:cs="Times New Roman"/>
                <w:sz w:val="28"/>
                <w:szCs w:val="28"/>
              </w:rPr>
              <w:t>63%, лікарем-дослідником був зроблений висновок, що смертність від хвороб системи кровообігу за п'ять років зросла на 3%. Яку помилку статистичного аналізу зробив дослідник?</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А</w:t>
            </w:r>
          </w:p>
        </w:tc>
        <w:tc>
          <w:tcPr>
            <w:tcW w:w="8079" w:type="dxa"/>
          </w:tcPr>
          <w:p w:rsidR="00647B0E" w:rsidRPr="00596BE9" w:rsidRDefault="00647B0E"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Не вірно оцінені статистичні величини</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Не враховано зв'яз</w:t>
            </w:r>
            <w:r w:rsidRPr="00596BE9">
              <w:rPr>
                <w:rFonts w:ascii="Times New Roman" w:hAnsi="Times New Roman" w:cs="Times New Roman"/>
                <w:sz w:val="28"/>
                <w:szCs w:val="28"/>
                <w:lang w:val="uk-UA"/>
              </w:rPr>
              <w:t>ок</w:t>
            </w:r>
            <w:r w:rsidRPr="00596BE9">
              <w:rPr>
                <w:rFonts w:ascii="Times New Roman" w:hAnsi="Times New Roman" w:cs="Times New Roman"/>
                <w:sz w:val="28"/>
                <w:szCs w:val="28"/>
              </w:rPr>
              <w:t xml:space="preserve"> між явищами </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Не враховано якісні характеристики явища</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Неправильно визначені одиниці спостереження</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B11DA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Неправильно згруповані облікові ознаки</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54</w:t>
            </w:r>
            <w:r w:rsidR="00703FD1">
              <w:rPr>
                <w:rFonts w:ascii="Times New Roman" w:hAnsi="Times New Roman" w:cs="Times New Roman"/>
                <w:sz w:val="28"/>
                <w:szCs w:val="28"/>
                <w:lang w:val="uk-UA"/>
              </w:rPr>
              <w:t>.</w:t>
            </w:r>
          </w:p>
        </w:tc>
        <w:tc>
          <w:tcPr>
            <w:tcW w:w="8930" w:type="dxa"/>
            <w:gridSpan w:val="2"/>
          </w:tcPr>
          <w:p w:rsidR="00647B0E" w:rsidRPr="00596BE9" w:rsidRDefault="00647B0E"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Дільничний лікар встановив, що в порівнянні з минулим роком рівень захворюваності на грип збільшився на 30%. Яким показником він скористався в даному випадку?</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647B0E" w:rsidRPr="00596BE9" w:rsidRDefault="00165149"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647B0E"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445A3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647B0E" w:rsidRPr="00596BE9">
              <w:rPr>
                <w:rFonts w:ascii="Times New Roman" w:hAnsi="Times New Roman" w:cs="Times New Roman"/>
                <w:sz w:val="28"/>
                <w:szCs w:val="28"/>
              </w:rPr>
              <w:t>D</w:t>
            </w:r>
          </w:p>
        </w:tc>
        <w:tc>
          <w:tcPr>
            <w:tcW w:w="8079" w:type="dxa"/>
          </w:tcPr>
          <w:p w:rsidR="00647B0E"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 xml:space="preserve">Наочності </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16514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55</w:t>
            </w:r>
            <w:r w:rsidR="00703FD1">
              <w:rPr>
                <w:rFonts w:ascii="Times New Roman" w:hAnsi="Times New Roman" w:cs="Times New Roman"/>
                <w:sz w:val="28"/>
                <w:szCs w:val="28"/>
                <w:lang w:val="uk-UA"/>
              </w:rPr>
              <w:t>.</w:t>
            </w:r>
          </w:p>
        </w:tc>
        <w:tc>
          <w:tcPr>
            <w:tcW w:w="8930" w:type="dxa"/>
            <w:gridSpan w:val="2"/>
          </w:tcPr>
          <w:p w:rsidR="00647B0E" w:rsidRPr="00596BE9" w:rsidRDefault="00647B0E" w:rsidP="00012B7D">
            <w:pPr>
              <w:spacing w:line="226" w:lineRule="auto"/>
              <w:jc w:val="both"/>
              <w:rPr>
                <w:rFonts w:ascii="Times New Roman" w:hAnsi="Times New Roman" w:cs="Times New Roman"/>
                <w:sz w:val="28"/>
                <w:szCs w:val="28"/>
              </w:rPr>
            </w:pPr>
            <w:r w:rsidRPr="00596BE9">
              <w:rPr>
                <w:rFonts w:ascii="Times New Roman" w:hAnsi="Times New Roman" w:cs="Times New Roman"/>
                <w:sz w:val="28"/>
                <w:szCs w:val="28"/>
              </w:rPr>
              <w:t xml:space="preserve">У населеному пункті проживає X </w:t>
            </w:r>
            <w:r w:rsidRPr="00596BE9">
              <w:rPr>
                <w:rFonts w:ascii="Times New Roman" w:hAnsi="Times New Roman" w:cs="Times New Roman"/>
                <w:sz w:val="28"/>
                <w:szCs w:val="28"/>
                <w:lang w:val="uk-UA"/>
              </w:rPr>
              <w:t>чоловік населення</w:t>
            </w:r>
            <w:r w:rsidRPr="00596BE9">
              <w:rPr>
                <w:rFonts w:ascii="Times New Roman" w:hAnsi="Times New Roman" w:cs="Times New Roman"/>
                <w:sz w:val="28"/>
                <w:szCs w:val="28"/>
              </w:rPr>
              <w:t>, серед яких в даному році було виявлено Y випадків захворювань. Назвіть показник (</w:t>
            </w:r>
            <w:r w:rsidRPr="00596BE9">
              <w:rPr>
                <w:rFonts w:ascii="Times New Roman" w:hAnsi="Times New Roman" w:cs="Times New Roman"/>
                <w:sz w:val="28"/>
                <w:szCs w:val="28"/>
                <w:lang w:val="uk-UA"/>
              </w:rPr>
              <w:t>и</w:t>
            </w:r>
            <w:r w:rsidRPr="00596BE9">
              <w:rPr>
                <w:rFonts w:ascii="Times New Roman" w:hAnsi="Times New Roman" w:cs="Times New Roman"/>
                <w:sz w:val="28"/>
                <w:szCs w:val="28"/>
              </w:rPr>
              <w:t>), який (</w:t>
            </w:r>
            <w:r w:rsidR="00A34AA7"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можна розрахувати </w:t>
            </w:r>
            <w:r w:rsidR="007218C7" w:rsidRPr="00596BE9">
              <w:rPr>
                <w:rFonts w:ascii="Times New Roman" w:hAnsi="Times New Roman" w:cs="Times New Roman"/>
                <w:sz w:val="28"/>
                <w:szCs w:val="28"/>
                <w:lang w:val="uk-UA"/>
              </w:rPr>
              <w:t>в даних</w:t>
            </w:r>
            <w:r w:rsidRPr="00596BE9">
              <w:rPr>
                <w:rFonts w:ascii="Times New Roman" w:hAnsi="Times New Roman" w:cs="Times New Roman"/>
                <w:sz w:val="28"/>
                <w:szCs w:val="28"/>
              </w:rPr>
              <w:t xml:space="preserve"> умов</w:t>
            </w:r>
            <w:r w:rsidR="007218C7" w:rsidRPr="00596BE9">
              <w:rPr>
                <w:rFonts w:ascii="Times New Roman" w:hAnsi="Times New Roman" w:cs="Times New Roman"/>
                <w:sz w:val="28"/>
                <w:szCs w:val="28"/>
                <w:lang w:val="uk-UA"/>
              </w:rPr>
              <w:t>ах</w:t>
            </w:r>
            <w:r w:rsidRPr="00596BE9">
              <w:rPr>
                <w:rFonts w:ascii="Times New Roman" w:hAnsi="Times New Roman" w:cs="Times New Roman"/>
                <w:sz w:val="28"/>
                <w:szCs w:val="28"/>
              </w:rPr>
              <w:t>.</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647B0E" w:rsidRPr="00596BE9" w:rsidRDefault="00165149"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647B0E"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647B0E" w:rsidRPr="00596BE9">
              <w:rPr>
                <w:rFonts w:ascii="Times New Roman" w:hAnsi="Times New Roman" w:cs="Times New Roman"/>
                <w:sz w:val="28"/>
                <w:szCs w:val="28"/>
                <w:lang w:val="uk-UA"/>
              </w:rPr>
              <w:t>С</w:t>
            </w:r>
          </w:p>
        </w:tc>
        <w:tc>
          <w:tcPr>
            <w:tcW w:w="8079" w:type="dxa"/>
          </w:tcPr>
          <w:p w:rsidR="00647B0E"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647B0E"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p>
        </w:tc>
        <w:tc>
          <w:tcPr>
            <w:tcW w:w="851" w:type="dxa"/>
          </w:tcPr>
          <w:p w:rsidR="00647B0E" w:rsidRPr="00596BE9" w:rsidRDefault="00647B0E"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647B0E" w:rsidRPr="00596BE9" w:rsidRDefault="0016514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647B0E" w:rsidRPr="00596BE9" w:rsidTr="00271F30">
        <w:tc>
          <w:tcPr>
            <w:tcW w:w="709" w:type="dxa"/>
          </w:tcPr>
          <w:p w:rsidR="00647B0E" w:rsidRPr="00596BE9" w:rsidRDefault="00647B0E"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56</w:t>
            </w:r>
            <w:r w:rsidR="00703FD1">
              <w:rPr>
                <w:rFonts w:ascii="Times New Roman" w:hAnsi="Times New Roman" w:cs="Times New Roman"/>
                <w:sz w:val="28"/>
                <w:szCs w:val="28"/>
                <w:lang w:val="uk-UA"/>
              </w:rPr>
              <w:t>.</w:t>
            </w:r>
          </w:p>
        </w:tc>
        <w:tc>
          <w:tcPr>
            <w:tcW w:w="8930" w:type="dxa"/>
            <w:gridSpan w:val="2"/>
          </w:tcPr>
          <w:p w:rsidR="00647B0E" w:rsidRPr="00596BE9" w:rsidRDefault="00AF390A"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районному центрі К. з населенням 10900 жителів у 2008 році було зареєстровано 12000 первинних звернень за медичною допомогою з приводу захворювань і госпіталізовані 1440 хворих. За допомогою яких з нижчеперелічених показників можна охарактеризувати загальну і госпітальну захворюваність?</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65149" w:rsidRPr="00596BE9" w:rsidRDefault="00165149"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65149"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165149"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65149"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65149" w:rsidRPr="00596BE9" w:rsidRDefault="0016514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57</w:t>
            </w:r>
            <w:r w:rsidR="00703FD1">
              <w:rPr>
                <w:rFonts w:ascii="Times New Roman" w:hAnsi="Times New Roman" w:cs="Times New Roman"/>
                <w:sz w:val="28"/>
                <w:szCs w:val="28"/>
                <w:lang w:val="uk-UA"/>
              </w:rPr>
              <w:t>.</w:t>
            </w:r>
          </w:p>
        </w:tc>
        <w:tc>
          <w:tcPr>
            <w:tcW w:w="8930" w:type="dxa"/>
            <w:gridSpan w:val="2"/>
          </w:tcPr>
          <w:p w:rsidR="00AF390A" w:rsidRPr="00596BE9" w:rsidRDefault="00AF390A"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У результаті масового профілактичного огляду (скринінгу) практично здорових 6000 жінок було виявлено 25 хворих на рак молочної залози. Протягом наступних двох років ще у 10 жінок з цієї групи виявлені нові випадки раку молочної залози. Який з нижчеперелічених показників дозволить охарактеризувати захворюваність на рак молочної залози?</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165149" w:rsidRPr="00596BE9" w:rsidRDefault="00165149"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Відносн</w:t>
            </w:r>
            <w:r w:rsidRPr="00596BE9">
              <w:rPr>
                <w:rFonts w:ascii="Times New Roman" w:hAnsi="Times New Roman" w:cs="Times New Roman"/>
                <w:sz w:val="28"/>
                <w:szCs w:val="28"/>
                <w:lang w:val="uk-UA"/>
              </w:rPr>
              <w:t>ої</w:t>
            </w:r>
            <w:r w:rsidRPr="00596BE9">
              <w:rPr>
                <w:rFonts w:ascii="Times New Roman" w:hAnsi="Times New Roman" w:cs="Times New Roman"/>
                <w:sz w:val="28"/>
                <w:szCs w:val="28"/>
              </w:rPr>
              <w:t xml:space="preserve"> інтенсивності</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165149"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Pr="00596BE9">
              <w:rPr>
                <w:rFonts w:ascii="Times New Roman" w:hAnsi="Times New Roman" w:cs="Times New Roman"/>
                <w:sz w:val="28"/>
                <w:szCs w:val="28"/>
                <w:lang w:val="uk-UA"/>
              </w:rPr>
              <w:t>С</w:t>
            </w:r>
          </w:p>
        </w:tc>
        <w:tc>
          <w:tcPr>
            <w:tcW w:w="8079" w:type="dxa"/>
          </w:tcPr>
          <w:p w:rsidR="00165149"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165149"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165149" w:rsidRPr="00596BE9" w:rsidTr="00271F30">
        <w:tc>
          <w:tcPr>
            <w:tcW w:w="709" w:type="dxa"/>
          </w:tcPr>
          <w:p w:rsidR="00165149" w:rsidRPr="00596BE9" w:rsidRDefault="00165149" w:rsidP="00012B7D">
            <w:pPr>
              <w:spacing w:line="226" w:lineRule="auto"/>
              <w:jc w:val="center"/>
              <w:rPr>
                <w:rFonts w:ascii="Times New Roman" w:hAnsi="Times New Roman" w:cs="Times New Roman"/>
                <w:sz w:val="28"/>
                <w:szCs w:val="28"/>
                <w:lang w:val="uk-UA"/>
              </w:rPr>
            </w:pPr>
          </w:p>
        </w:tc>
        <w:tc>
          <w:tcPr>
            <w:tcW w:w="851" w:type="dxa"/>
          </w:tcPr>
          <w:p w:rsidR="00165149"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165149" w:rsidRPr="00596BE9" w:rsidRDefault="0016514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58</w:t>
            </w:r>
            <w:r w:rsidR="00703FD1">
              <w:rPr>
                <w:rFonts w:ascii="Times New Roman" w:hAnsi="Times New Roman" w:cs="Times New Roman"/>
                <w:sz w:val="28"/>
                <w:szCs w:val="28"/>
                <w:lang w:val="uk-UA"/>
              </w:rPr>
              <w:t>.</w:t>
            </w:r>
          </w:p>
        </w:tc>
        <w:tc>
          <w:tcPr>
            <w:tcW w:w="8930" w:type="dxa"/>
            <w:gridSpan w:val="2"/>
          </w:tcPr>
          <w:p w:rsidR="00AF390A" w:rsidRPr="00596BE9" w:rsidRDefault="00AF390A"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 xml:space="preserve">Для характеристики стану здоров'я населення в районі Н. розраховувалися показники народжуваності, смертності, природного приросту, поширеності захворювань і первинної захворюваності, загальної інвалідності та інвалідизації населення. </w:t>
            </w:r>
            <w:r w:rsidRPr="00596BE9">
              <w:rPr>
                <w:rFonts w:ascii="Times New Roman" w:hAnsi="Times New Roman" w:cs="Times New Roman"/>
                <w:sz w:val="28"/>
                <w:szCs w:val="28"/>
              </w:rPr>
              <w:t>До якого виду статистичних величин відносяться ці показники?</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AF390A"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F390A" w:rsidRPr="00596BE9" w:rsidRDefault="00165149" w:rsidP="00012B7D">
            <w:pPr>
              <w:spacing w:line="226" w:lineRule="auto"/>
              <w:rPr>
                <w:rFonts w:ascii="Times New Roman" w:hAnsi="Times New Roman" w:cs="Times New Roman"/>
                <w:sz w:val="28"/>
                <w:szCs w:val="28"/>
                <w:lang w:val="en-US"/>
              </w:rPr>
            </w:pPr>
            <w:r w:rsidRPr="00596BE9">
              <w:rPr>
                <w:rFonts w:ascii="Times New Roman" w:hAnsi="Times New Roman" w:cs="Times New Roman"/>
                <w:sz w:val="28"/>
                <w:szCs w:val="28"/>
              </w:rPr>
              <w:t>Екстенсивн</w:t>
            </w:r>
            <w:r w:rsidRPr="00596BE9">
              <w:rPr>
                <w:rFonts w:ascii="Times New Roman" w:hAnsi="Times New Roman" w:cs="Times New Roman"/>
                <w:sz w:val="28"/>
                <w:szCs w:val="28"/>
                <w:lang w:val="uk-UA"/>
              </w:rPr>
              <w:t>ості</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165149"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F390A" w:rsidRPr="00596BE9">
              <w:rPr>
                <w:rFonts w:ascii="Times New Roman" w:hAnsi="Times New Roman" w:cs="Times New Roman"/>
                <w:sz w:val="28"/>
                <w:szCs w:val="28"/>
                <w:lang w:val="uk-UA"/>
              </w:rPr>
              <w:t>В</w:t>
            </w:r>
          </w:p>
        </w:tc>
        <w:tc>
          <w:tcPr>
            <w:tcW w:w="8079" w:type="dxa"/>
          </w:tcPr>
          <w:p w:rsidR="00AF390A"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Інтенсивності</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AF390A"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F390A"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Наочності</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AF390A"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F390A"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Співвідношення</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AF390A"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F390A" w:rsidRPr="00596BE9" w:rsidRDefault="00165149"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Стандартозованих</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59</w:t>
            </w:r>
            <w:r w:rsidR="00703FD1">
              <w:rPr>
                <w:rFonts w:ascii="Times New Roman" w:hAnsi="Times New Roman" w:cs="Times New Roman"/>
                <w:sz w:val="28"/>
                <w:szCs w:val="28"/>
                <w:lang w:val="uk-UA"/>
              </w:rPr>
              <w:t>.</w:t>
            </w:r>
          </w:p>
        </w:tc>
        <w:tc>
          <w:tcPr>
            <w:tcW w:w="8930" w:type="dxa"/>
            <w:gridSpan w:val="2"/>
          </w:tcPr>
          <w:p w:rsidR="00AF390A" w:rsidRPr="00596BE9" w:rsidRDefault="00AF390A"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Для аналізу діяльності амбулаторії з річних звітних документів взяли відомості про середньорічну кількість населення, кількість лікарів, кількість зареєстрованих захворювань (всього і по окремих класах хвороб) та кількість відвідувань. Які</w:t>
            </w:r>
            <w:r w:rsidRPr="00596BE9">
              <w:rPr>
                <w:rFonts w:ascii="Times New Roman" w:hAnsi="Times New Roman" w:cs="Times New Roman"/>
                <w:sz w:val="28"/>
                <w:szCs w:val="28"/>
              </w:rPr>
              <w:t xml:space="preserve"> дан</w:t>
            </w:r>
            <w:r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відповіда</w:t>
            </w:r>
            <w:r w:rsidRPr="00596BE9">
              <w:rPr>
                <w:rFonts w:ascii="Times New Roman" w:hAnsi="Times New Roman" w:cs="Times New Roman"/>
                <w:sz w:val="28"/>
                <w:szCs w:val="28"/>
                <w:lang w:val="uk-UA"/>
              </w:rPr>
              <w:t>ють</w:t>
            </w:r>
            <w:r w:rsidRPr="00596BE9">
              <w:rPr>
                <w:rFonts w:ascii="Times New Roman" w:hAnsi="Times New Roman" w:cs="Times New Roman"/>
                <w:sz w:val="28"/>
                <w:szCs w:val="28"/>
              </w:rPr>
              <w:t xml:space="preserve"> поняттю показник інтенсивності?</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AF390A"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AF390A"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відвідувань до середньорічної кількості населення</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D770E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AF390A" w:rsidRPr="00596BE9">
              <w:rPr>
                <w:rFonts w:ascii="Times New Roman" w:hAnsi="Times New Roman" w:cs="Times New Roman"/>
                <w:sz w:val="28"/>
                <w:szCs w:val="28"/>
                <w:lang w:val="uk-UA"/>
              </w:rPr>
              <w:t>В</w:t>
            </w:r>
          </w:p>
        </w:tc>
        <w:tc>
          <w:tcPr>
            <w:tcW w:w="8079" w:type="dxa"/>
          </w:tcPr>
          <w:p w:rsidR="00AF390A"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Кількість захворювань до середньорічної кількості населення</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AF390A"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С</w:t>
            </w:r>
          </w:p>
        </w:tc>
        <w:tc>
          <w:tcPr>
            <w:tcW w:w="8079" w:type="dxa"/>
          </w:tcPr>
          <w:p w:rsidR="00AF390A"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захворювань за окремими класами до загальної кількості захворювань</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AF390A"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AF390A" w:rsidRPr="00596BE9" w:rsidRDefault="00165149"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лікарів до середньорічної кількості населення</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p>
        </w:tc>
        <w:tc>
          <w:tcPr>
            <w:tcW w:w="851" w:type="dxa"/>
          </w:tcPr>
          <w:p w:rsidR="00AF390A" w:rsidRPr="00596BE9" w:rsidRDefault="00AF390A"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AF390A" w:rsidRPr="00596BE9" w:rsidRDefault="00AF390A"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Середньорічна кількість населення до кількості лікарів</w:t>
            </w:r>
          </w:p>
        </w:tc>
      </w:tr>
      <w:tr w:rsidR="00AF390A" w:rsidRPr="00596BE9" w:rsidTr="00271F30">
        <w:tc>
          <w:tcPr>
            <w:tcW w:w="709" w:type="dxa"/>
          </w:tcPr>
          <w:p w:rsidR="00AF390A" w:rsidRPr="00596BE9" w:rsidRDefault="00AF390A" w:rsidP="00012B7D">
            <w:pPr>
              <w:spacing w:line="226" w:lineRule="auto"/>
              <w:jc w:val="center"/>
              <w:rPr>
                <w:rFonts w:ascii="Times New Roman" w:hAnsi="Times New Roman" w:cs="Times New Roman"/>
                <w:sz w:val="28"/>
                <w:szCs w:val="28"/>
                <w:lang w:val="uk-UA"/>
              </w:rPr>
            </w:pPr>
            <w:r w:rsidRPr="00596BE9">
              <w:rPr>
                <w:rFonts w:ascii="Times New Roman" w:hAnsi="Times New Roman" w:cs="Times New Roman"/>
                <w:sz w:val="28"/>
                <w:szCs w:val="28"/>
                <w:lang w:val="uk-UA"/>
              </w:rPr>
              <w:t>60</w:t>
            </w:r>
            <w:r w:rsidR="00703FD1">
              <w:rPr>
                <w:rFonts w:ascii="Times New Roman" w:hAnsi="Times New Roman" w:cs="Times New Roman"/>
                <w:sz w:val="28"/>
                <w:szCs w:val="28"/>
                <w:lang w:val="uk-UA"/>
              </w:rPr>
              <w:t>.</w:t>
            </w:r>
          </w:p>
        </w:tc>
        <w:tc>
          <w:tcPr>
            <w:tcW w:w="8930" w:type="dxa"/>
            <w:gridSpan w:val="2"/>
          </w:tcPr>
          <w:p w:rsidR="00AF390A" w:rsidRPr="00596BE9" w:rsidRDefault="00AF390A" w:rsidP="00012B7D">
            <w:pPr>
              <w:spacing w:line="226" w:lineRule="auto"/>
              <w:jc w:val="both"/>
              <w:rPr>
                <w:rFonts w:ascii="Times New Roman" w:hAnsi="Times New Roman" w:cs="Times New Roman"/>
                <w:sz w:val="28"/>
                <w:szCs w:val="28"/>
                <w:lang w:val="uk-UA"/>
              </w:rPr>
            </w:pPr>
            <w:r w:rsidRPr="00596BE9">
              <w:rPr>
                <w:rFonts w:ascii="Times New Roman" w:hAnsi="Times New Roman" w:cs="Times New Roman"/>
                <w:sz w:val="28"/>
                <w:szCs w:val="28"/>
                <w:lang w:val="uk-UA"/>
              </w:rPr>
              <w:t>Для аналізу діяльності амбулаторії з річних звітних документів взяли відомості про середньорічну кількість населення, кількість лікарів, кількість зареєстрованих захворювань (всього і по окремих класах хвороб) та кількість відвідувань. Які</w:t>
            </w:r>
            <w:r w:rsidRPr="00596BE9">
              <w:rPr>
                <w:rFonts w:ascii="Times New Roman" w:hAnsi="Times New Roman" w:cs="Times New Roman"/>
                <w:sz w:val="28"/>
                <w:szCs w:val="28"/>
              </w:rPr>
              <w:t xml:space="preserve"> дан</w:t>
            </w:r>
            <w:r w:rsidRPr="00596BE9">
              <w:rPr>
                <w:rFonts w:ascii="Times New Roman" w:hAnsi="Times New Roman" w:cs="Times New Roman"/>
                <w:sz w:val="28"/>
                <w:szCs w:val="28"/>
                <w:lang w:val="uk-UA"/>
              </w:rPr>
              <w:t>і</w:t>
            </w:r>
            <w:r w:rsidRPr="00596BE9">
              <w:rPr>
                <w:rFonts w:ascii="Times New Roman" w:hAnsi="Times New Roman" w:cs="Times New Roman"/>
                <w:sz w:val="28"/>
                <w:szCs w:val="28"/>
              </w:rPr>
              <w:t xml:space="preserve"> відповіда</w:t>
            </w:r>
            <w:r w:rsidRPr="00596BE9">
              <w:rPr>
                <w:rFonts w:ascii="Times New Roman" w:hAnsi="Times New Roman" w:cs="Times New Roman"/>
                <w:sz w:val="28"/>
                <w:szCs w:val="28"/>
                <w:lang w:val="uk-UA"/>
              </w:rPr>
              <w:t>ють</w:t>
            </w:r>
            <w:r w:rsidRPr="00596BE9">
              <w:rPr>
                <w:rFonts w:ascii="Times New Roman" w:hAnsi="Times New Roman" w:cs="Times New Roman"/>
                <w:sz w:val="28"/>
                <w:szCs w:val="28"/>
              </w:rPr>
              <w:t xml:space="preserve"> поняттю показник екстенсивності?</w:t>
            </w:r>
          </w:p>
        </w:tc>
      </w:tr>
      <w:tr w:rsidR="00D770E0" w:rsidRPr="00596BE9" w:rsidTr="00271F30">
        <w:tc>
          <w:tcPr>
            <w:tcW w:w="709" w:type="dxa"/>
          </w:tcPr>
          <w:p w:rsidR="00D770E0" w:rsidRPr="00596BE9" w:rsidRDefault="00D770E0" w:rsidP="00012B7D">
            <w:pPr>
              <w:spacing w:line="226" w:lineRule="auto"/>
              <w:jc w:val="center"/>
              <w:rPr>
                <w:rFonts w:ascii="Times New Roman" w:hAnsi="Times New Roman" w:cs="Times New Roman"/>
                <w:sz w:val="28"/>
                <w:szCs w:val="28"/>
                <w:lang w:val="uk-UA"/>
              </w:rPr>
            </w:pPr>
          </w:p>
        </w:tc>
        <w:tc>
          <w:tcPr>
            <w:tcW w:w="851" w:type="dxa"/>
          </w:tcPr>
          <w:p w:rsidR="00D770E0" w:rsidRPr="00596BE9" w:rsidRDefault="00D770E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А</w:t>
            </w:r>
          </w:p>
        </w:tc>
        <w:tc>
          <w:tcPr>
            <w:tcW w:w="8079" w:type="dxa"/>
          </w:tcPr>
          <w:p w:rsidR="00D770E0" w:rsidRPr="00596BE9" w:rsidRDefault="00D770E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відвідувань до середньорічної кількості населення</w:t>
            </w:r>
          </w:p>
        </w:tc>
      </w:tr>
      <w:tr w:rsidR="00D770E0" w:rsidRPr="00596BE9" w:rsidTr="00271F30">
        <w:tc>
          <w:tcPr>
            <w:tcW w:w="709" w:type="dxa"/>
          </w:tcPr>
          <w:p w:rsidR="00D770E0" w:rsidRPr="00596BE9" w:rsidRDefault="00D770E0" w:rsidP="00012B7D">
            <w:pPr>
              <w:spacing w:line="226" w:lineRule="auto"/>
              <w:jc w:val="center"/>
              <w:rPr>
                <w:rFonts w:ascii="Times New Roman" w:hAnsi="Times New Roman" w:cs="Times New Roman"/>
                <w:sz w:val="28"/>
                <w:szCs w:val="28"/>
                <w:lang w:val="uk-UA"/>
              </w:rPr>
            </w:pPr>
          </w:p>
        </w:tc>
        <w:tc>
          <w:tcPr>
            <w:tcW w:w="851" w:type="dxa"/>
          </w:tcPr>
          <w:p w:rsidR="00D770E0" w:rsidRPr="00596BE9" w:rsidRDefault="00D770E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В</w:t>
            </w:r>
          </w:p>
        </w:tc>
        <w:tc>
          <w:tcPr>
            <w:tcW w:w="8079" w:type="dxa"/>
          </w:tcPr>
          <w:p w:rsidR="00D770E0" w:rsidRPr="00596BE9" w:rsidRDefault="00D770E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Кількість захворювань до середньорічної кількості населення</w:t>
            </w:r>
          </w:p>
        </w:tc>
      </w:tr>
      <w:tr w:rsidR="00D770E0" w:rsidRPr="00596BE9" w:rsidTr="00271F30">
        <w:tc>
          <w:tcPr>
            <w:tcW w:w="709" w:type="dxa"/>
          </w:tcPr>
          <w:p w:rsidR="00D770E0" w:rsidRPr="00596BE9" w:rsidRDefault="00D770E0" w:rsidP="00012B7D">
            <w:pPr>
              <w:spacing w:line="226" w:lineRule="auto"/>
              <w:jc w:val="center"/>
              <w:rPr>
                <w:rFonts w:ascii="Times New Roman" w:hAnsi="Times New Roman" w:cs="Times New Roman"/>
                <w:sz w:val="28"/>
                <w:szCs w:val="28"/>
                <w:lang w:val="uk-UA"/>
              </w:rPr>
            </w:pPr>
          </w:p>
        </w:tc>
        <w:tc>
          <w:tcPr>
            <w:tcW w:w="851" w:type="dxa"/>
          </w:tcPr>
          <w:p w:rsidR="00D770E0" w:rsidRPr="00596BE9" w:rsidRDefault="00445A33"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w:t>
            </w:r>
            <w:r w:rsidR="00D770E0" w:rsidRPr="00596BE9">
              <w:rPr>
                <w:rFonts w:ascii="Times New Roman" w:hAnsi="Times New Roman" w:cs="Times New Roman"/>
                <w:sz w:val="28"/>
                <w:szCs w:val="28"/>
                <w:lang w:val="uk-UA"/>
              </w:rPr>
              <w:t>С</w:t>
            </w:r>
          </w:p>
        </w:tc>
        <w:tc>
          <w:tcPr>
            <w:tcW w:w="8079" w:type="dxa"/>
          </w:tcPr>
          <w:p w:rsidR="00D770E0" w:rsidRPr="00596BE9" w:rsidRDefault="00D770E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захворювань за окремими класами до загальної кількості захворювань</w:t>
            </w:r>
          </w:p>
        </w:tc>
      </w:tr>
      <w:tr w:rsidR="00D770E0" w:rsidRPr="00596BE9" w:rsidTr="00271F30">
        <w:tc>
          <w:tcPr>
            <w:tcW w:w="709" w:type="dxa"/>
          </w:tcPr>
          <w:p w:rsidR="00D770E0" w:rsidRPr="00596BE9" w:rsidRDefault="00D770E0" w:rsidP="00012B7D">
            <w:pPr>
              <w:spacing w:line="226" w:lineRule="auto"/>
              <w:jc w:val="center"/>
              <w:rPr>
                <w:rFonts w:ascii="Times New Roman" w:hAnsi="Times New Roman" w:cs="Times New Roman"/>
                <w:sz w:val="28"/>
                <w:szCs w:val="28"/>
                <w:lang w:val="uk-UA"/>
              </w:rPr>
            </w:pPr>
          </w:p>
        </w:tc>
        <w:tc>
          <w:tcPr>
            <w:tcW w:w="851" w:type="dxa"/>
          </w:tcPr>
          <w:p w:rsidR="00D770E0" w:rsidRPr="00596BE9" w:rsidRDefault="00D770E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rPr>
              <w:t>D</w:t>
            </w:r>
          </w:p>
        </w:tc>
        <w:tc>
          <w:tcPr>
            <w:tcW w:w="8079" w:type="dxa"/>
          </w:tcPr>
          <w:p w:rsidR="00D770E0" w:rsidRPr="00596BE9" w:rsidRDefault="00D770E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lang w:val="uk-UA"/>
              </w:rPr>
              <w:t>Кількість лікарів до середньорічної кількості населення</w:t>
            </w:r>
          </w:p>
        </w:tc>
      </w:tr>
      <w:tr w:rsidR="00D770E0" w:rsidRPr="00596BE9" w:rsidTr="00271F30">
        <w:tc>
          <w:tcPr>
            <w:tcW w:w="709" w:type="dxa"/>
          </w:tcPr>
          <w:p w:rsidR="00D770E0" w:rsidRPr="00596BE9" w:rsidRDefault="00D770E0" w:rsidP="00012B7D">
            <w:pPr>
              <w:spacing w:line="226" w:lineRule="auto"/>
              <w:jc w:val="center"/>
              <w:rPr>
                <w:rFonts w:ascii="Times New Roman" w:hAnsi="Times New Roman" w:cs="Times New Roman"/>
                <w:sz w:val="28"/>
                <w:szCs w:val="28"/>
                <w:lang w:val="uk-UA"/>
              </w:rPr>
            </w:pPr>
          </w:p>
        </w:tc>
        <w:tc>
          <w:tcPr>
            <w:tcW w:w="851" w:type="dxa"/>
          </w:tcPr>
          <w:p w:rsidR="00D770E0" w:rsidRPr="00596BE9" w:rsidRDefault="00D770E0" w:rsidP="00012B7D">
            <w:pPr>
              <w:spacing w:line="226" w:lineRule="auto"/>
              <w:jc w:val="right"/>
              <w:rPr>
                <w:rFonts w:ascii="Times New Roman" w:hAnsi="Times New Roman" w:cs="Times New Roman"/>
                <w:sz w:val="28"/>
                <w:szCs w:val="28"/>
                <w:lang w:val="uk-UA"/>
              </w:rPr>
            </w:pPr>
            <w:r w:rsidRPr="00596BE9">
              <w:rPr>
                <w:rFonts w:ascii="Times New Roman" w:hAnsi="Times New Roman" w:cs="Times New Roman"/>
                <w:sz w:val="28"/>
                <w:szCs w:val="28"/>
                <w:lang w:val="uk-UA"/>
              </w:rPr>
              <w:t>Е</w:t>
            </w:r>
          </w:p>
        </w:tc>
        <w:tc>
          <w:tcPr>
            <w:tcW w:w="8079" w:type="dxa"/>
          </w:tcPr>
          <w:p w:rsidR="00D770E0" w:rsidRPr="00596BE9" w:rsidRDefault="00D770E0" w:rsidP="00012B7D">
            <w:pPr>
              <w:spacing w:line="226" w:lineRule="auto"/>
              <w:rPr>
                <w:rFonts w:ascii="Times New Roman" w:hAnsi="Times New Roman" w:cs="Times New Roman"/>
                <w:sz w:val="28"/>
                <w:szCs w:val="28"/>
                <w:lang w:val="uk-UA"/>
              </w:rPr>
            </w:pPr>
            <w:r w:rsidRPr="00596BE9">
              <w:rPr>
                <w:rFonts w:ascii="Times New Roman" w:hAnsi="Times New Roman" w:cs="Times New Roman"/>
                <w:sz w:val="28"/>
                <w:szCs w:val="28"/>
              </w:rPr>
              <w:t>Середньорічна кількість населення до кількості лікарів</w:t>
            </w:r>
          </w:p>
        </w:tc>
      </w:tr>
    </w:tbl>
    <w:p w:rsidR="005D367D" w:rsidRPr="00596BE9" w:rsidRDefault="005D367D" w:rsidP="00596BE9">
      <w:pPr>
        <w:spacing w:after="0" w:line="240" w:lineRule="auto"/>
        <w:rPr>
          <w:rFonts w:ascii="Times New Roman" w:hAnsi="Times New Roman" w:cs="Times New Roman"/>
          <w:sz w:val="28"/>
          <w:szCs w:val="28"/>
          <w:lang w:val="uk-UA"/>
        </w:rPr>
      </w:pPr>
    </w:p>
    <w:p w:rsidR="005D367D" w:rsidRPr="00596BE9" w:rsidRDefault="005D367D" w:rsidP="00596BE9">
      <w:pPr>
        <w:spacing w:after="0" w:line="240" w:lineRule="auto"/>
        <w:jc w:val="center"/>
        <w:rPr>
          <w:rFonts w:ascii="Times New Roman" w:hAnsi="Times New Roman" w:cs="Times New Roman"/>
          <w:b/>
          <w:sz w:val="28"/>
          <w:szCs w:val="28"/>
        </w:rPr>
      </w:pPr>
      <w:r w:rsidRPr="00596BE9">
        <w:rPr>
          <w:rFonts w:ascii="Times New Roman" w:hAnsi="Times New Roman" w:cs="Times New Roman"/>
          <w:b/>
          <w:sz w:val="28"/>
          <w:szCs w:val="28"/>
        </w:rPr>
        <w:lastRenderedPageBreak/>
        <w:t>КОНТРОЛЬНІ ПИТАННЯ</w:t>
      </w:r>
    </w:p>
    <w:p w:rsidR="005D367D" w:rsidRPr="00596BE9" w:rsidRDefault="005D367D" w:rsidP="00596BE9">
      <w:pPr>
        <w:spacing w:after="0" w:line="240" w:lineRule="auto"/>
        <w:rPr>
          <w:rFonts w:ascii="Times New Roman" w:hAnsi="Times New Roman" w:cs="Times New Roman"/>
          <w:sz w:val="28"/>
          <w:szCs w:val="28"/>
        </w:rPr>
      </w:pP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 Яке значення мають абсолютні величини, в яких випадках вони використовуються?</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2. Визначення відносних величин, їх види, значення.</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3. Методика розрахунку інтенсивного показника.</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4. Методика розрахунку екстенсивного показника.</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5. У чому відмінності між інтенсивними та екстенсивними показниками?</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6. Методика розрахунку показника співвідношення.</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7. У чому відмінності між інтенсивним показником і показником співвідношення?</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8. Методика розрахунку показника наочності.</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9. У яких випадках використовують показники інтенсивності, екстенсивності, співвідношення, наочності?</w:t>
      </w:r>
    </w:p>
    <w:p w:rsidR="005D367D" w:rsidRPr="00596BE9" w:rsidRDefault="005D367D" w:rsidP="00596BE9">
      <w:pPr>
        <w:spacing w:after="0" w:line="240" w:lineRule="auto"/>
        <w:ind w:firstLine="851"/>
        <w:jc w:val="both"/>
        <w:rPr>
          <w:rFonts w:ascii="Times New Roman" w:hAnsi="Times New Roman" w:cs="Times New Roman"/>
          <w:sz w:val="28"/>
          <w:szCs w:val="28"/>
        </w:rPr>
      </w:pPr>
      <w:r w:rsidRPr="00596BE9">
        <w:rPr>
          <w:rFonts w:ascii="Times New Roman" w:hAnsi="Times New Roman" w:cs="Times New Roman"/>
          <w:sz w:val="28"/>
          <w:szCs w:val="28"/>
        </w:rPr>
        <w:t>10. Які відносні величини можна використовувати для порівняння явищ, вивчення явищ в динаміці, по регіонах, в окремих групах?</w:t>
      </w:r>
    </w:p>
    <w:p w:rsidR="005D367D" w:rsidRDefault="005D367D" w:rsidP="00596BE9">
      <w:pPr>
        <w:spacing w:after="0" w:line="240" w:lineRule="auto"/>
        <w:ind w:firstLine="851"/>
        <w:jc w:val="both"/>
        <w:rPr>
          <w:rFonts w:ascii="Times New Roman" w:hAnsi="Times New Roman" w:cs="Times New Roman"/>
          <w:sz w:val="28"/>
          <w:szCs w:val="28"/>
          <w:lang w:val="uk-UA"/>
        </w:rPr>
      </w:pPr>
      <w:r w:rsidRPr="00596BE9">
        <w:rPr>
          <w:rFonts w:ascii="Times New Roman" w:hAnsi="Times New Roman" w:cs="Times New Roman"/>
          <w:sz w:val="28"/>
          <w:szCs w:val="28"/>
        </w:rPr>
        <w:t>11. Основні помилки, які найбільш часто зустрічаються при обчисленні та аналізі відносних величин.</w:t>
      </w:r>
    </w:p>
    <w:p w:rsidR="00753516" w:rsidRDefault="00753516" w:rsidP="00596BE9">
      <w:pPr>
        <w:spacing w:after="0" w:line="240" w:lineRule="auto"/>
        <w:ind w:firstLine="851"/>
        <w:jc w:val="both"/>
        <w:rPr>
          <w:rFonts w:ascii="Times New Roman" w:hAnsi="Times New Roman" w:cs="Times New Roman"/>
          <w:sz w:val="28"/>
          <w:szCs w:val="28"/>
          <w:lang w:val="uk-UA"/>
        </w:rPr>
      </w:pPr>
    </w:p>
    <w:p w:rsidR="00753516" w:rsidRDefault="00753516" w:rsidP="00596BE9">
      <w:pPr>
        <w:spacing w:after="0" w:line="240" w:lineRule="auto"/>
        <w:ind w:firstLine="851"/>
        <w:jc w:val="both"/>
        <w:rPr>
          <w:rFonts w:ascii="Times New Roman" w:hAnsi="Times New Roman" w:cs="Times New Roman"/>
          <w:sz w:val="28"/>
          <w:szCs w:val="28"/>
          <w:lang w:val="uk-UA"/>
        </w:rPr>
      </w:pPr>
    </w:p>
    <w:p w:rsidR="00753516" w:rsidRPr="00036CC9" w:rsidRDefault="00753516" w:rsidP="00596BE9">
      <w:pPr>
        <w:spacing w:after="0" w:line="240" w:lineRule="auto"/>
        <w:ind w:firstLine="851"/>
        <w:jc w:val="both"/>
        <w:rPr>
          <w:rFonts w:ascii="Times New Roman" w:hAnsi="Times New Roman" w:cs="Times New Roman"/>
          <w:sz w:val="28"/>
          <w:szCs w:val="28"/>
        </w:rPr>
      </w:pPr>
    </w:p>
    <w:p w:rsidR="00036CC9" w:rsidRPr="002D4D77" w:rsidRDefault="00036CC9" w:rsidP="00596BE9">
      <w:pPr>
        <w:spacing w:after="0" w:line="240" w:lineRule="auto"/>
        <w:ind w:firstLine="851"/>
        <w:jc w:val="both"/>
        <w:rPr>
          <w:rFonts w:ascii="Times New Roman" w:hAnsi="Times New Roman" w:cs="Times New Roman"/>
          <w:sz w:val="28"/>
          <w:szCs w:val="28"/>
        </w:rPr>
      </w:pPr>
    </w:p>
    <w:p w:rsidR="00036CC9" w:rsidRPr="002D4D77" w:rsidRDefault="00036CC9" w:rsidP="00596BE9">
      <w:pPr>
        <w:spacing w:after="0" w:line="240" w:lineRule="auto"/>
        <w:ind w:firstLine="851"/>
        <w:jc w:val="both"/>
        <w:rPr>
          <w:rFonts w:ascii="Times New Roman" w:hAnsi="Times New Roman" w:cs="Times New Roman"/>
          <w:sz w:val="28"/>
          <w:szCs w:val="28"/>
        </w:rPr>
      </w:pPr>
    </w:p>
    <w:p w:rsidR="00036CC9" w:rsidRPr="002D4D77" w:rsidRDefault="00036CC9" w:rsidP="00596BE9">
      <w:pPr>
        <w:spacing w:after="0" w:line="240" w:lineRule="auto"/>
        <w:ind w:firstLine="851"/>
        <w:jc w:val="both"/>
        <w:rPr>
          <w:rFonts w:ascii="Times New Roman" w:hAnsi="Times New Roman" w:cs="Times New Roman"/>
          <w:sz w:val="28"/>
          <w:szCs w:val="28"/>
        </w:rPr>
      </w:pPr>
    </w:p>
    <w:p w:rsidR="005D367D" w:rsidRPr="00753516" w:rsidRDefault="00753516" w:rsidP="00753516">
      <w:pPr>
        <w:spacing w:after="0" w:line="240" w:lineRule="auto"/>
        <w:jc w:val="center"/>
        <w:rPr>
          <w:rFonts w:ascii="Times New Roman" w:hAnsi="Times New Roman" w:cs="Times New Roman"/>
          <w:b/>
          <w:sz w:val="28"/>
          <w:szCs w:val="28"/>
          <w:lang w:val="uk-UA"/>
        </w:rPr>
      </w:pPr>
      <w:r w:rsidRPr="00753516">
        <w:rPr>
          <w:rFonts w:ascii="Times New Roman" w:hAnsi="Times New Roman" w:cs="Times New Roman"/>
          <w:b/>
          <w:sz w:val="28"/>
          <w:szCs w:val="28"/>
        </w:rPr>
        <w:t>ЗМІСТ</w:t>
      </w:r>
    </w:p>
    <w:p w:rsidR="00753516" w:rsidRPr="00753516" w:rsidRDefault="00753516" w:rsidP="00753516">
      <w:pPr>
        <w:spacing w:after="0" w:line="240" w:lineRule="auto"/>
        <w:jc w:val="center"/>
        <w:rPr>
          <w:rFonts w:ascii="Times New Roman" w:hAnsi="Times New Roman" w:cs="Times New Roman"/>
          <w:b/>
          <w:sz w:val="28"/>
          <w:szCs w:val="28"/>
          <w:lang w:val="uk-UA"/>
        </w:rPr>
      </w:pPr>
    </w:p>
    <w:tbl>
      <w:tblPr>
        <w:tblW w:w="9781" w:type="dxa"/>
        <w:tblInd w:w="108" w:type="dxa"/>
        <w:tblLook w:val="0000" w:firstRow="0" w:lastRow="0" w:firstColumn="0" w:lastColumn="0" w:noHBand="0" w:noVBand="0"/>
      </w:tblPr>
      <w:tblGrid>
        <w:gridCol w:w="8911"/>
        <w:gridCol w:w="870"/>
      </w:tblGrid>
      <w:tr w:rsidR="000704DD" w:rsidRPr="00596BE9" w:rsidTr="000704DD">
        <w:trPr>
          <w:trHeight w:val="339"/>
        </w:trPr>
        <w:tc>
          <w:tcPr>
            <w:tcW w:w="8911" w:type="dxa"/>
          </w:tcPr>
          <w:p w:rsidR="000704DD" w:rsidRPr="00596BE9" w:rsidRDefault="00676B6E" w:rsidP="00676B6E">
            <w:pPr>
              <w:spacing w:after="0" w:line="240" w:lineRule="auto"/>
              <w:rPr>
                <w:rFonts w:ascii="Times New Roman" w:hAnsi="Times New Roman" w:cs="Times New Roman"/>
                <w:b/>
                <w:sz w:val="28"/>
                <w:szCs w:val="28"/>
              </w:rPr>
            </w:pPr>
            <w:r>
              <w:rPr>
                <w:rFonts w:ascii="Times New Roman" w:eastAsia="+mn-ea" w:hAnsi="Times New Roman" w:cs="Times New Roman"/>
                <w:color w:val="000000"/>
                <w:kern w:val="24"/>
                <w:sz w:val="28"/>
                <w:szCs w:val="28"/>
                <w:lang w:val="uk-UA" w:eastAsia="ru-RU"/>
              </w:rPr>
              <w:t>Рекомендації по вивченню теми</w:t>
            </w:r>
            <w:r w:rsidR="000704DD" w:rsidRPr="00596BE9">
              <w:rPr>
                <w:rFonts w:ascii="Times New Roman" w:eastAsia="+mn-ea" w:hAnsi="Times New Roman" w:cs="Times New Roman"/>
                <w:color w:val="000000"/>
                <w:kern w:val="24"/>
                <w:sz w:val="28"/>
                <w:szCs w:val="28"/>
                <w:lang w:eastAsia="ru-RU"/>
              </w:rPr>
              <w:t xml:space="preserve"> ……………………..............</w:t>
            </w:r>
            <w:r w:rsidR="00271F30">
              <w:rPr>
                <w:rFonts w:ascii="Times New Roman" w:eastAsia="+mn-ea" w:hAnsi="Times New Roman" w:cs="Times New Roman"/>
                <w:color w:val="000000"/>
                <w:kern w:val="24"/>
                <w:sz w:val="28"/>
                <w:szCs w:val="28"/>
                <w:lang w:val="uk-UA" w:eastAsia="ru-RU"/>
              </w:rPr>
              <w:t>...</w:t>
            </w:r>
            <w:r w:rsidR="000704DD" w:rsidRPr="00596BE9">
              <w:rPr>
                <w:rFonts w:ascii="Times New Roman" w:eastAsia="+mn-ea" w:hAnsi="Times New Roman" w:cs="Times New Roman"/>
                <w:color w:val="000000"/>
                <w:kern w:val="24"/>
                <w:sz w:val="28"/>
                <w:szCs w:val="28"/>
                <w:lang w:eastAsia="ru-RU"/>
              </w:rPr>
              <w:t>...................</w:t>
            </w:r>
          </w:p>
        </w:tc>
        <w:tc>
          <w:tcPr>
            <w:tcW w:w="870" w:type="dxa"/>
          </w:tcPr>
          <w:p w:rsidR="000704DD" w:rsidRPr="00596BE9" w:rsidRDefault="000704DD" w:rsidP="00596BE9">
            <w:pPr>
              <w:spacing w:after="0" w:line="240" w:lineRule="auto"/>
              <w:rPr>
                <w:rFonts w:ascii="Times New Roman" w:hAnsi="Times New Roman" w:cs="Times New Roman"/>
                <w:b/>
                <w:sz w:val="28"/>
                <w:szCs w:val="28"/>
              </w:rPr>
            </w:pPr>
            <w:r w:rsidRPr="00596BE9">
              <w:rPr>
                <w:rFonts w:ascii="Times New Roman" w:eastAsia="+mn-ea" w:hAnsi="Times New Roman" w:cs="Times New Roman"/>
                <w:color w:val="000000"/>
                <w:kern w:val="24"/>
                <w:sz w:val="28"/>
                <w:szCs w:val="28"/>
                <w:lang w:eastAsia="ru-RU"/>
              </w:rPr>
              <w:t>3</w:t>
            </w:r>
          </w:p>
        </w:tc>
      </w:tr>
      <w:tr w:rsidR="000704DD" w:rsidRPr="00596BE9" w:rsidTr="000704DD">
        <w:trPr>
          <w:trHeight w:val="270"/>
        </w:trPr>
        <w:tc>
          <w:tcPr>
            <w:tcW w:w="8911" w:type="dxa"/>
          </w:tcPr>
          <w:p w:rsidR="000704DD" w:rsidRPr="00753516" w:rsidRDefault="000704DD" w:rsidP="00596BE9">
            <w:pPr>
              <w:spacing w:after="0" w:line="240" w:lineRule="auto"/>
              <w:rPr>
                <w:rFonts w:ascii="Times New Roman" w:hAnsi="Times New Roman" w:cs="Times New Roman"/>
                <w:b/>
                <w:sz w:val="28"/>
                <w:szCs w:val="28"/>
                <w:lang w:val="uk-UA"/>
              </w:rPr>
            </w:pPr>
            <w:r w:rsidRPr="00596BE9">
              <w:rPr>
                <w:rFonts w:ascii="Times New Roman" w:eastAsia="+mn-ea" w:hAnsi="Times New Roman" w:cs="Times New Roman"/>
                <w:color w:val="000000"/>
                <w:kern w:val="24"/>
                <w:sz w:val="28"/>
                <w:szCs w:val="28"/>
                <w:lang w:eastAsia="ru-RU"/>
              </w:rPr>
              <w:t>Основний теоретичний матеріал для підготовки до заняття ….…</w:t>
            </w:r>
            <w:r w:rsidR="00271F30">
              <w:rPr>
                <w:rFonts w:ascii="Times New Roman" w:eastAsia="+mn-ea" w:hAnsi="Times New Roman" w:cs="Times New Roman"/>
                <w:color w:val="000000"/>
                <w:kern w:val="24"/>
                <w:sz w:val="28"/>
                <w:szCs w:val="28"/>
                <w:lang w:val="uk-UA" w:eastAsia="ru-RU"/>
              </w:rPr>
              <w:t>...</w:t>
            </w:r>
            <w:r w:rsidRPr="00596BE9">
              <w:rPr>
                <w:rFonts w:ascii="Times New Roman" w:eastAsia="+mn-ea" w:hAnsi="Times New Roman" w:cs="Times New Roman"/>
                <w:color w:val="000000"/>
                <w:kern w:val="24"/>
                <w:sz w:val="28"/>
                <w:szCs w:val="28"/>
                <w:lang w:eastAsia="ru-RU"/>
              </w:rPr>
              <w:t>…….</w:t>
            </w:r>
            <w:r w:rsidR="00753516">
              <w:rPr>
                <w:rFonts w:ascii="Times New Roman" w:eastAsia="+mn-ea" w:hAnsi="Times New Roman" w:cs="Times New Roman"/>
                <w:color w:val="000000"/>
                <w:kern w:val="24"/>
                <w:sz w:val="28"/>
                <w:szCs w:val="28"/>
                <w:lang w:val="uk-UA" w:eastAsia="ru-RU"/>
              </w:rPr>
              <w:t>.</w:t>
            </w:r>
          </w:p>
        </w:tc>
        <w:tc>
          <w:tcPr>
            <w:tcW w:w="870" w:type="dxa"/>
          </w:tcPr>
          <w:p w:rsidR="000704DD" w:rsidRPr="00271F30" w:rsidRDefault="00676B6E" w:rsidP="00596BE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704DD" w:rsidRPr="00596BE9" w:rsidTr="000704DD">
        <w:trPr>
          <w:trHeight w:val="330"/>
        </w:trPr>
        <w:tc>
          <w:tcPr>
            <w:tcW w:w="8911" w:type="dxa"/>
          </w:tcPr>
          <w:p w:rsidR="000704DD" w:rsidRPr="00596BE9" w:rsidRDefault="000704DD" w:rsidP="00753516">
            <w:pPr>
              <w:pStyle w:val="ab"/>
              <w:ind w:firstLine="885"/>
              <w:jc w:val="both"/>
              <w:rPr>
                <w:rFonts w:ascii="Times New Roman" w:hAnsi="Times New Roman"/>
                <w:sz w:val="28"/>
                <w:szCs w:val="28"/>
                <w:lang w:val="uk-UA"/>
              </w:rPr>
            </w:pPr>
            <w:r w:rsidRPr="00596BE9">
              <w:rPr>
                <w:rFonts w:ascii="Times New Roman" w:hAnsi="Times New Roman"/>
                <w:sz w:val="28"/>
                <w:szCs w:val="28"/>
              </w:rPr>
              <w:t>1. Сутність і види відносних величин ……………………</w:t>
            </w:r>
            <w:r w:rsidR="00271F30">
              <w:rPr>
                <w:rFonts w:ascii="Times New Roman" w:hAnsi="Times New Roman"/>
                <w:sz w:val="28"/>
                <w:szCs w:val="28"/>
                <w:lang w:val="uk-UA"/>
              </w:rPr>
              <w:t>..</w:t>
            </w:r>
            <w:r w:rsidR="00596BE9">
              <w:rPr>
                <w:rFonts w:ascii="Times New Roman" w:hAnsi="Times New Roman"/>
                <w:sz w:val="28"/>
                <w:szCs w:val="28"/>
                <w:lang w:val="uk-UA"/>
              </w:rPr>
              <w:t>……</w:t>
            </w:r>
            <w:r w:rsidR="00753516">
              <w:rPr>
                <w:rFonts w:ascii="Times New Roman" w:hAnsi="Times New Roman"/>
                <w:sz w:val="28"/>
                <w:szCs w:val="28"/>
                <w:lang w:val="uk-UA"/>
              </w:rPr>
              <w:t>....</w:t>
            </w:r>
          </w:p>
          <w:p w:rsidR="000704DD" w:rsidRPr="00596BE9" w:rsidRDefault="000704DD" w:rsidP="00753516">
            <w:pPr>
              <w:pStyle w:val="4"/>
              <w:ind w:firstLine="885"/>
              <w:rPr>
                <w:lang w:val="ru-RU"/>
              </w:rPr>
            </w:pPr>
            <w:r w:rsidRPr="00596BE9">
              <w:rPr>
                <w:lang w:val="ru-RU"/>
              </w:rPr>
              <w:t xml:space="preserve">2. </w:t>
            </w:r>
            <w:r w:rsidRPr="00596BE9">
              <w:t xml:space="preserve">Сутність і порядок розрахунку інтенсивних показників </w:t>
            </w:r>
            <w:r w:rsidRPr="00596BE9">
              <w:rPr>
                <w:lang w:val="ru-RU"/>
              </w:rPr>
              <w:t>…</w:t>
            </w:r>
            <w:r w:rsidR="00753516">
              <w:rPr>
                <w:lang w:val="ru-RU"/>
              </w:rPr>
              <w:t>…</w:t>
            </w:r>
            <w:r w:rsidR="00753516">
              <w:rPr>
                <w:rFonts w:eastAsia="Calibri"/>
                <w:lang w:val="ru-RU" w:eastAsia="en-US"/>
              </w:rPr>
              <w:t>…</w:t>
            </w:r>
          </w:p>
          <w:p w:rsidR="000704DD" w:rsidRPr="00596BE9" w:rsidRDefault="000704DD" w:rsidP="00753516">
            <w:pPr>
              <w:pStyle w:val="4"/>
              <w:ind w:firstLine="885"/>
              <w:rPr>
                <w:lang w:val="ru-RU"/>
              </w:rPr>
            </w:pPr>
            <w:r w:rsidRPr="00596BE9">
              <w:rPr>
                <w:lang w:val="ru-RU"/>
              </w:rPr>
              <w:t xml:space="preserve">3. </w:t>
            </w:r>
            <w:r w:rsidRPr="00596BE9">
              <w:t xml:space="preserve">Сутність і порядок розрахунку екстенсивних показників </w:t>
            </w:r>
            <w:r w:rsidRPr="00596BE9">
              <w:rPr>
                <w:lang w:val="ru-RU"/>
              </w:rPr>
              <w:t>…</w:t>
            </w:r>
            <w:r w:rsidR="00753516">
              <w:rPr>
                <w:rFonts w:eastAsia="Calibri"/>
                <w:lang w:val="ru-RU" w:eastAsia="en-US"/>
              </w:rPr>
              <w:t>….</w:t>
            </w:r>
          </w:p>
          <w:p w:rsidR="000704DD" w:rsidRPr="00596BE9" w:rsidRDefault="000704DD" w:rsidP="00753516">
            <w:pPr>
              <w:pStyle w:val="4"/>
              <w:ind w:firstLine="885"/>
              <w:rPr>
                <w:lang w:val="ru-RU"/>
              </w:rPr>
            </w:pPr>
            <w:r w:rsidRPr="00596BE9">
              <w:rPr>
                <w:lang w:val="ru-RU"/>
              </w:rPr>
              <w:t>4. Сутність і порядок розрахунку показників співвідношення …</w:t>
            </w:r>
            <w:r w:rsidR="00753516">
              <w:rPr>
                <w:lang w:val="ru-RU"/>
              </w:rPr>
              <w:t>.</w:t>
            </w:r>
          </w:p>
          <w:p w:rsidR="000704DD" w:rsidRPr="00596BE9" w:rsidRDefault="000704DD" w:rsidP="00753516">
            <w:pPr>
              <w:spacing w:after="0" w:line="240" w:lineRule="auto"/>
              <w:ind w:firstLine="885"/>
              <w:rPr>
                <w:rFonts w:ascii="Times New Roman" w:eastAsia="Calibri" w:hAnsi="Times New Roman" w:cs="Times New Roman"/>
                <w:sz w:val="28"/>
                <w:szCs w:val="28"/>
                <w:lang w:val="uk-UA"/>
              </w:rPr>
            </w:pPr>
            <w:r w:rsidRPr="00596BE9">
              <w:rPr>
                <w:rFonts w:ascii="Times New Roman" w:eastAsia="Calibri" w:hAnsi="Times New Roman" w:cs="Times New Roman"/>
                <w:sz w:val="28"/>
                <w:szCs w:val="28"/>
              </w:rPr>
              <w:t>5. Сутність і порядок розрахунку показників наочності ………</w:t>
            </w:r>
            <w:r w:rsidR="00753516">
              <w:rPr>
                <w:rFonts w:ascii="Times New Roman" w:eastAsia="Calibri" w:hAnsi="Times New Roman" w:cs="Times New Roman"/>
                <w:sz w:val="28"/>
                <w:szCs w:val="28"/>
                <w:lang w:val="uk-UA"/>
              </w:rPr>
              <w:t>....</w:t>
            </w:r>
          </w:p>
        </w:tc>
        <w:tc>
          <w:tcPr>
            <w:tcW w:w="870" w:type="dxa"/>
          </w:tcPr>
          <w:p w:rsidR="000704DD" w:rsidRPr="00676B6E" w:rsidRDefault="00676B6E" w:rsidP="00596BE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p>
          <w:p w:rsidR="000704DD" w:rsidRPr="00676B6E" w:rsidRDefault="00676B6E" w:rsidP="00596BE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p w:rsidR="000704DD" w:rsidRPr="00676B6E" w:rsidRDefault="00676B6E" w:rsidP="00596BE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p w:rsidR="000704DD" w:rsidRPr="00596BE9" w:rsidRDefault="00676B6E" w:rsidP="00596BE9">
            <w:pPr>
              <w:spacing w:after="0" w:line="240" w:lineRule="auto"/>
              <w:rPr>
                <w:rFonts w:ascii="Times New Roman" w:hAnsi="Times New Roman" w:cs="Times New Roman"/>
                <w:sz w:val="28"/>
                <w:szCs w:val="28"/>
              </w:rPr>
            </w:pPr>
            <w:r>
              <w:rPr>
                <w:rFonts w:ascii="Times New Roman" w:hAnsi="Times New Roman" w:cs="Times New Roman"/>
                <w:sz w:val="28"/>
                <w:szCs w:val="28"/>
              </w:rPr>
              <w:t>8</w:t>
            </w:r>
          </w:p>
          <w:p w:rsidR="000704DD" w:rsidRPr="00676B6E" w:rsidRDefault="00676B6E" w:rsidP="00596BE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0704DD" w:rsidRPr="00596BE9" w:rsidTr="000704DD">
        <w:trPr>
          <w:trHeight w:val="315"/>
        </w:trPr>
        <w:tc>
          <w:tcPr>
            <w:tcW w:w="8911" w:type="dxa"/>
          </w:tcPr>
          <w:p w:rsidR="000704DD" w:rsidRPr="00753516" w:rsidRDefault="000704DD" w:rsidP="00596BE9">
            <w:pPr>
              <w:pStyle w:val="ab"/>
              <w:rPr>
                <w:rFonts w:ascii="Times New Roman" w:hAnsi="Times New Roman"/>
                <w:sz w:val="28"/>
                <w:szCs w:val="28"/>
                <w:lang w:val="uk-UA"/>
              </w:rPr>
            </w:pPr>
            <w:r w:rsidRPr="00596BE9">
              <w:rPr>
                <w:rFonts w:ascii="Times New Roman" w:hAnsi="Times New Roman"/>
                <w:sz w:val="28"/>
                <w:szCs w:val="28"/>
              </w:rPr>
              <w:t>Практичні завдання ………………………………………………………</w:t>
            </w:r>
            <w:r w:rsidR="00FD195B">
              <w:rPr>
                <w:rFonts w:ascii="Times New Roman" w:hAnsi="Times New Roman"/>
                <w:sz w:val="28"/>
                <w:szCs w:val="28"/>
                <w:lang w:val="uk-UA"/>
              </w:rPr>
              <w:t>….</w:t>
            </w:r>
          </w:p>
        </w:tc>
        <w:tc>
          <w:tcPr>
            <w:tcW w:w="870" w:type="dxa"/>
          </w:tcPr>
          <w:p w:rsidR="000704DD" w:rsidRPr="00676B6E" w:rsidRDefault="00676B6E" w:rsidP="00596BE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0704DD" w:rsidRPr="00596BE9" w:rsidTr="000704DD">
        <w:trPr>
          <w:trHeight w:val="360"/>
        </w:trPr>
        <w:tc>
          <w:tcPr>
            <w:tcW w:w="8911" w:type="dxa"/>
          </w:tcPr>
          <w:p w:rsidR="000704DD" w:rsidRPr="00596BE9" w:rsidRDefault="000704DD" w:rsidP="00596BE9">
            <w:pPr>
              <w:spacing w:after="0" w:line="240" w:lineRule="auto"/>
              <w:rPr>
                <w:rFonts w:ascii="Times New Roman" w:hAnsi="Times New Roman" w:cs="Times New Roman"/>
                <w:b/>
                <w:sz w:val="28"/>
                <w:szCs w:val="28"/>
              </w:rPr>
            </w:pPr>
            <w:r w:rsidRPr="00596BE9">
              <w:rPr>
                <w:rFonts w:ascii="Times New Roman" w:eastAsia="+mn-ea" w:hAnsi="Times New Roman" w:cs="Times New Roman"/>
                <w:color w:val="000000"/>
                <w:kern w:val="24"/>
                <w:sz w:val="28"/>
                <w:szCs w:val="28"/>
                <w:lang w:eastAsia="ru-RU"/>
              </w:rPr>
              <w:t>Тестові завдання …………………………………………………………</w:t>
            </w:r>
            <w:r w:rsidR="00FD195B">
              <w:rPr>
                <w:rFonts w:ascii="Times New Roman" w:eastAsia="+mn-ea" w:hAnsi="Times New Roman" w:cs="Times New Roman"/>
                <w:color w:val="000000"/>
                <w:kern w:val="24"/>
                <w:sz w:val="28"/>
                <w:szCs w:val="28"/>
                <w:lang w:val="uk-UA" w:eastAsia="ru-RU"/>
              </w:rPr>
              <w:t>…</w:t>
            </w:r>
            <w:r w:rsidRPr="00596BE9">
              <w:rPr>
                <w:rFonts w:ascii="Times New Roman" w:eastAsia="+mn-ea" w:hAnsi="Times New Roman" w:cs="Times New Roman"/>
                <w:color w:val="000000"/>
                <w:kern w:val="24"/>
                <w:sz w:val="28"/>
                <w:szCs w:val="28"/>
                <w:lang w:eastAsia="ru-RU"/>
              </w:rPr>
              <w:t>..</w:t>
            </w:r>
          </w:p>
        </w:tc>
        <w:tc>
          <w:tcPr>
            <w:tcW w:w="870" w:type="dxa"/>
          </w:tcPr>
          <w:p w:rsidR="000704DD" w:rsidRPr="00596BE9" w:rsidRDefault="00676B6E" w:rsidP="00596BE9">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0704DD" w:rsidRPr="00596BE9" w:rsidTr="000704DD">
        <w:trPr>
          <w:trHeight w:val="270"/>
        </w:trPr>
        <w:tc>
          <w:tcPr>
            <w:tcW w:w="8911" w:type="dxa"/>
          </w:tcPr>
          <w:p w:rsidR="000704DD" w:rsidRPr="00753516" w:rsidRDefault="000704DD" w:rsidP="00596BE9">
            <w:pPr>
              <w:spacing w:after="0" w:line="240" w:lineRule="auto"/>
              <w:rPr>
                <w:rFonts w:ascii="Times New Roman" w:hAnsi="Times New Roman" w:cs="Times New Roman"/>
                <w:b/>
                <w:sz w:val="28"/>
                <w:szCs w:val="28"/>
                <w:lang w:val="uk-UA"/>
              </w:rPr>
            </w:pPr>
            <w:r w:rsidRPr="00596BE9">
              <w:rPr>
                <w:rFonts w:ascii="Times New Roman" w:eastAsia="+mn-ea" w:hAnsi="Times New Roman" w:cs="Times New Roman"/>
                <w:color w:val="000000"/>
                <w:kern w:val="24"/>
                <w:sz w:val="28"/>
                <w:szCs w:val="28"/>
                <w:lang w:eastAsia="ru-RU"/>
              </w:rPr>
              <w:t>Контрольні питання ……………………………………………………</w:t>
            </w:r>
            <w:r w:rsidR="00FD195B">
              <w:rPr>
                <w:rFonts w:ascii="Times New Roman" w:eastAsia="+mn-ea" w:hAnsi="Times New Roman" w:cs="Times New Roman"/>
                <w:color w:val="000000"/>
                <w:kern w:val="24"/>
                <w:sz w:val="28"/>
                <w:szCs w:val="28"/>
                <w:lang w:val="uk-UA" w:eastAsia="ru-RU"/>
              </w:rPr>
              <w:t>…</w:t>
            </w:r>
            <w:bookmarkStart w:id="0" w:name="_GoBack"/>
            <w:bookmarkEnd w:id="0"/>
            <w:r w:rsidR="00753516">
              <w:rPr>
                <w:rFonts w:ascii="Times New Roman" w:eastAsia="+mn-ea" w:hAnsi="Times New Roman" w:cs="Times New Roman"/>
                <w:color w:val="000000"/>
                <w:kern w:val="24"/>
                <w:sz w:val="28"/>
                <w:szCs w:val="28"/>
                <w:lang w:eastAsia="ru-RU"/>
              </w:rPr>
              <w:t>…</w:t>
            </w:r>
          </w:p>
        </w:tc>
        <w:tc>
          <w:tcPr>
            <w:tcW w:w="870" w:type="dxa"/>
          </w:tcPr>
          <w:p w:rsidR="000704DD" w:rsidRPr="00676B6E" w:rsidRDefault="000704DD" w:rsidP="00676B6E">
            <w:pPr>
              <w:spacing w:after="0" w:line="240" w:lineRule="auto"/>
              <w:rPr>
                <w:rFonts w:ascii="Times New Roman" w:hAnsi="Times New Roman" w:cs="Times New Roman"/>
                <w:sz w:val="28"/>
                <w:szCs w:val="28"/>
                <w:lang w:val="uk-UA"/>
              </w:rPr>
            </w:pPr>
            <w:r w:rsidRPr="00596BE9">
              <w:rPr>
                <w:rFonts w:ascii="Times New Roman" w:hAnsi="Times New Roman" w:cs="Times New Roman"/>
                <w:sz w:val="28"/>
                <w:szCs w:val="28"/>
              </w:rPr>
              <w:t>2</w:t>
            </w:r>
            <w:r w:rsidR="00676B6E">
              <w:rPr>
                <w:rFonts w:ascii="Times New Roman" w:hAnsi="Times New Roman" w:cs="Times New Roman"/>
                <w:sz w:val="28"/>
                <w:szCs w:val="28"/>
                <w:lang w:val="uk-UA"/>
              </w:rPr>
              <w:t>3</w:t>
            </w:r>
          </w:p>
        </w:tc>
      </w:tr>
    </w:tbl>
    <w:p w:rsidR="00FA1B53" w:rsidRPr="00596BE9" w:rsidRDefault="00FA1B53" w:rsidP="00596BE9">
      <w:pPr>
        <w:spacing w:after="0" w:line="240" w:lineRule="auto"/>
        <w:jc w:val="both"/>
        <w:rPr>
          <w:rFonts w:ascii="Times New Roman" w:hAnsi="Times New Roman" w:cs="Times New Roman"/>
          <w:sz w:val="28"/>
          <w:szCs w:val="28"/>
        </w:rPr>
      </w:pPr>
    </w:p>
    <w:p w:rsidR="008A682F" w:rsidRDefault="008A682F" w:rsidP="00596BE9">
      <w:pPr>
        <w:spacing w:after="0" w:line="240" w:lineRule="auto"/>
        <w:jc w:val="both"/>
        <w:rPr>
          <w:rFonts w:ascii="Times New Roman" w:hAnsi="Times New Roman" w:cs="Times New Roman"/>
          <w:sz w:val="28"/>
          <w:szCs w:val="28"/>
        </w:rPr>
      </w:pPr>
    </w:p>
    <w:p w:rsidR="002D4D77" w:rsidRDefault="002D4D77" w:rsidP="00596BE9">
      <w:pPr>
        <w:spacing w:after="0" w:line="240" w:lineRule="auto"/>
        <w:jc w:val="both"/>
        <w:rPr>
          <w:rFonts w:ascii="Times New Roman" w:hAnsi="Times New Roman" w:cs="Times New Roman"/>
          <w:sz w:val="28"/>
          <w:szCs w:val="28"/>
        </w:rPr>
      </w:pPr>
    </w:p>
    <w:p w:rsidR="002D4D77" w:rsidRDefault="002D4D77" w:rsidP="00596BE9">
      <w:pPr>
        <w:spacing w:after="0" w:line="240" w:lineRule="auto"/>
        <w:jc w:val="both"/>
        <w:rPr>
          <w:rFonts w:ascii="Times New Roman" w:hAnsi="Times New Roman" w:cs="Times New Roman"/>
          <w:sz w:val="28"/>
          <w:szCs w:val="28"/>
        </w:rPr>
      </w:pPr>
    </w:p>
    <w:p w:rsidR="002D4D77" w:rsidRDefault="002D4D77" w:rsidP="00596BE9">
      <w:pPr>
        <w:spacing w:after="0" w:line="240" w:lineRule="auto"/>
        <w:jc w:val="both"/>
        <w:rPr>
          <w:rFonts w:ascii="Times New Roman" w:hAnsi="Times New Roman" w:cs="Times New Roman"/>
          <w:sz w:val="28"/>
          <w:szCs w:val="28"/>
        </w:rPr>
        <w:sectPr w:rsidR="002D4D77" w:rsidSect="002D4D77">
          <w:footerReference w:type="default" r:id="rId24"/>
          <w:footerReference w:type="first" r:id="rId25"/>
          <w:pgSz w:w="11906" w:h="16838"/>
          <w:pgMar w:top="1134" w:right="1134" w:bottom="1134" w:left="1134" w:header="709" w:footer="510" w:gutter="0"/>
          <w:cols w:space="708"/>
          <w:titlePg/>
          <w:docGrid w:linePitch="360"/>
        </w:sectPr>
      </w:pPr>
    </w:p>
    <w:p w:rsidR="002D4D77" w:rsidRPr="00621AED" w:rsidRDefault="002D4D77" w:rsidP="002D4D77">
      <w:pPr>
        <w:spacing w:after="0" w:line="240" w:lineRule="auto"/>
        <w:jc w:val="center"/>
        <w:rPr>
          <w:rFonts w:ascii="Times New Roman" w:eastAsia="Calibri" w:hAnsi="Times New Roman" w:cs="Times New Roman"/>
          <w:i/>
          <w:sz w:val="32"/>
          <w:szCs w:val="32"/>
          <w:lang w:val="uk-UA"/>
        </w:rPr>
      </w:pPr>
      <w:r w:rsidRPr="00621AED">
        <w:rPr>
          <w:rFonts w:ascii="Times New Roman" w:eastAsia="Calibri" w:hAnsi="Times New Roman" w:cs="Times New Roman"/>
          <w:i/>
          <w:sz w:val="32"/>
          <w:szCs w:val="32"/>
          <w:lang w:val="uk-UA"/>
        </w:rPr>
        <w:lastRenderedPageBreak/>
        <w:t>Навчальне видання</w:t>
      </w:r>
    </w:p>
    <w:p w:rsidR="002D4D77" w:rsidRPr="00621AED" w:rsidRDefault="002D4D77" w:rsidP="002D4D77">
      <w:pPr>
        <w:spacing w:after="0" w:line="240" w:lineRule="auto"/>
        <w:ind w:firstLine="709"/>
        <w:jc w:val="center"/>
        <w:rPr>
          <w:rFonts w:ascii="Times New Roman" w:eastAsia="Calibri" w:hAnsi="Times New Roman" w:cs="Times New Roman"/>
          <w:i/>
          <w:sz w:val="28"/>
          <w:szCs w:val="28"/>
          <w:lang w:val="uk-UA"/>
        </w:rPr>
      </w:pPr>
    </w:p>
    <w:p w:rsidR="002D4D77" w:rsidRPr="00621AED" w:rsidRDefault="002D4D77" w:rsidP="002D4D77">
      <w:pPr>
        <w:spacing w:after="0" w:line="240" w:lineRule="auto"/>
        <w:ind w:firstLine="709"/>
        <w:jc w:val="center"/>
        <w:rPr>
          <w:rFonts w:ascii="Times New Roman" w:eastAsia="Calibri" w:hAnsi="Times New Roman" w:cs="Times New Roman"/>
          <w:i/>
          <w:sz w:val="28"/>
          <w:szCs w:val="28"/>
          <w:lang w:val="uk-UA"/>
        </w:rPr>
      </w:pPr>
    </w:p>
    <w:p w:rsidR="002D4D77" w:rsidRPr="00621AED" w:rsidRDefault="002D4D77" w:rsidP="002D4D77">
      <w:pPr>
        <w:spacing w:after="0" w:line="240" w:lineRule="auto"/>
        <w:ind w:firstLine="709"/>
        <w:jc w:val="center"/>
        <w:rPr>
          <w:rFonts w:ascii="Times New Roman" w:eastAsia="Calibri" w:hAnsi="Times New Roman" w:cs="Times New Roman"/>
          <w:sz w:val="28"/>
          <w:szCs w:val="28"/>
          <w:lang w:val="uk-UA"/>
        </w:rPr>
      </w:pPr>
    </w:p>
    <w:p w:rsidR="002D4D77" w:rsidRPr="00621AED" w:rsidRDefault="002D4D77" w:rsidP="002D4D77">
      <w:pPr>
        <w:spacing w:after="0" w:line="240" w:lineRule="auto"/>
        <w:jc w:val="center"/>
        <w:rPr>
          <w:rFonts w:ascii="Times New Roman" w:eastAsia="Calibri" w:hAnsi="Times New Roman" w:cs="Times New Roman"/>
          <w:b/>
          <w:sz w:val="32"/>
          <w:szCs w:val="32"/>
          <w:lang w:val="uk-UA"/>
        </w:rPr>
      </w:pPr>
      <w:r w:rsidRPr="00621AED">
        <w:rPr>
          <w:rFonts w:ascii="Times New Roman" w:eastAsia="Calibri" w:hAnsi="Times New Roman" w:cs="Times New Roman"/>
          <w:b/>
          <w:sz w:val="32"/>
          <w:szCs w:val="32"/>
          <w:lang w:val="uk-UA"/>
        </w:rPr>
        <w:t>СОЦІАЛЬНА МЕДИЦИНА ТА ОРГАНІЗАЦІЯ</w:t>
      </w:r>
    </w:p>
    <w:p w:rsidR="002D4D77" w:rsidRPr="00621AED" w:rsidRDefault="002D4D77" w:rsidP="002D4D77">
      <w:pPr>
        <w:spacing w:after="0" w:line="240" w:lineRule="auto"/>
        <w:jc w:val="center"/>
        <w:rPr>
          <w:rFonts w:ascii="Times New Roman" w:eastAsia="Calibri" w:hAnsi="Times New Roman" w:cs="Times New Roman"/>
          <w:b/>
          <w:sz w:val="32"/>
          <w:szCs w:val="32"/>
          <w:lang w:val="uk-UA"/>
        </w:rPr>
      </w:pPr>
      <w:r w:rsidRPr="00621AED">
        <w:rPr>
          <w:rFonts w:ascii="Times New Roman" w:eastAsia="Calibri" w:hAnsi="Times New Roman" w:cs="Times New Roman"/>
          <w:b/>
          <w:sz w:val="32"/>
          <w:szCs w:val="32"/>
          <w:lang w:val="uk-UA"/>
        </w:rPr>
        <w:t xml:space="preserve">ОХОРОНИ ЗДОРОВ'Я </w:t>
      </w:r>
    </w:p>
    <w:p w:rsidR="002D4D77" w:rsidRPr="00621AED" w:rsidRDefault="002D4D77" w:rsidP="002D4D77">
      <w:pPr>
        <w:spacing w:after="0" w:line="240" w:lineRule="auto"/>
        <w:jc w:val="center"/>
        <w:rPr>
          <w:rFonts w:ascii="Times New Roman" w:eastAsia="Calibri" w:hAnsi="Times New Roman" w:cs="Times New Roman"/>
          <w:sz w:val="28"/>
          <w:szCs w:val="28"/>
          <w:lang w:val="uk-UA"/>
        </w:rPr>
      </w:pPr>
      <w:r w:rsidRPr="00621AED">
        <w:rPr>
          <w:rFonts w:ascii="Times New Roman" w:eastAsia="Calibri" w:hAnsi="Times New Roman" w:cs="Times New Roman"/>
          <w:b/>
          <w:sz w:val="32"/>
          <w:szCs w:val="32"/>
          <w:lang w:val="uk-UA"/>
        </w:rPr>
        <w:t>(БІОСТАТИСТИКА)</w:t>
      </w:r>
    </w:p>
    <w:p w:rsidR="002D4D77" w:rsidRPr="00621AED" w:rsidRDefault="002D4D77" w:rsidP="002D4D77">
      <w:pPr>
        <w:spacing w:after="0" w:line="240" w:lineRule="auto"/>
        <w:jc w:val="center"/>
        <w:rPr>
          <w:rFonts w:ascii="Times New Roman" w:eastAsia="Calibri" w:hAnsi="Times New Roman" w:cs="Times New Roman"/>
          <w:sz w:val="28"/>
          <w:szCs w:val="28"/>
          <w:lang w:val="uk-UA"/>
        </w:rPr>
      </w:pPr>
    </w:p>
    <w:p w:rsidR="002D4D77" w:rsidRPr="00621AED" w:rsidRDefault="002D4D77" w:rsidP="002D4D77">
      <w:pPr>
        <w:spacing w:after="0" w:line="240" w:lineRule="auto"/>
        <w:jc w:val="center"/>
        <w:rPr>
          <w:rFonts w:ascii="Times New Roman" w:eastAsia="Calibri" w:hAnsi="Times New Roman" w:cs="Times New Roman"/>
          <w:sz w:val="32"/>
          <w:szCs w:val="32"/>
          <w:lang w:val="uk-UA"/>
        </w:rPr>
      </w:pPr>
      <w:r w:rsidRPr="00621AED">
        <w:rPr>
          <w:rFonts w:ascii="Times New Roman" w:eastAsia="Calibri" w:hAnsi="Times New Roman" w:cs="Times New Roman"/>
          <w:sz w:val="32"/>
          <w:szCs w:val="32"/>
          <w:lang w:val="uk-UA"/>
        </w:rPr>
        <w:t xml:space="preserve">Методичні </w:t>
      </w:r>
      <w:r w:rsidR="005126B5">
        <w:rPr>
          <w:rFonts w:ascii="Times New Roman" w:eastAsia="Calibri" w:hAnsi="Times New Roman" w:cs="Times New Roman"/>
          <w:sz w:val="32"/>
          <w:szCs w:val="32"/>
          <w:lang w:val="uk-UA"/>
        </w:rPr>
        <w:t>вказівки для студентів</w:t>
      </w:r>
    </w:p>
    <w:p w:rsidR="002D4D77" w:rsidRPr="00621AED" w:rsidRDefault="002D4D77" w:rsidP="002D4D77">
      <w:pPr>
        <w:spacing w:after="0" w:line="240" w:lineRule="auto"/>
        <w:jc w:val="center"/>
        <w:rPr>
          <w:rFonts w:ascii="Times New Roman" w:eastAsia="Calibri" w:hAnsi="Times New Roman" w:cs="Times New Roman"/>
          <w:sz w:val="32"/>
          <w:szCs w:val="32"/>
          <w:lang w:val="uk-UA"/>
        </w:rPr>
      </w:pPr>
      <w:r w:rsidRPr="00621AED">
        <w:rPr>
          <w:rFonts w:ascii="Times New Roman" w:eastAsia="Calibri" w:hAnsi="Times New Roman" w:cs="Times New Roman"/>
          <w:sz w:val="32"/>
          <w:szCs w:val="32"/>
          <w:lang w:val="uk-UA"/>
        </w:rPr>
        <w:t>до практичного заняття на тему:</w:t>
      </w:r>
    </w:p>
    <w:p w:rsidR="002D4D77" w:rsidRPr="00621AED" w:rsidRDefault="002D4D77" w:rsidP="002D4D77">
      <w:pPr>
        <w:spacing w:after="0" w:line="240" w:lineRule="auto"/>
        <w:jc w:val="center"/>
        <w:rPr>
          <w:rFonts w:ascii="Times New Roman" w:eastAsia="Calibri" w:hAnsi="Times New Roman" w:cs="Times New Roman"/>
          <w:b/>
          <w:i/>
          <w:sz w:val="32"/>
          <w:szCs w:val="32"/>
          <w:lang w:val="uk-UA"/>
        </w:rPr>
      </w:pPr>
      <w:r w:rsidRPr="00621AED">
        <w:rPr>
          <w:rFonts w:ascii="Times New Roman" w:eastAsia="Calibri" w:hAnsi="Times New Roman" w:cs="Times New Roman"/>
          <w:b/>
          <w:i/>
          <w:sz w:val="32"/>
          <w:szCs w:val="32"/>
          <w:lang w:val="uk-UA"/>
        </w:rPr>
        <w:t>«</w:t>
      </w:r>
      <w:r>
        <w:rPr>
          <w:rFonts w:ascii="Times New Roman" w:eastAsia="Calibri" w:hAnsi="Times New Roman" w:cs="Times New Roman"/>
          <w:b/>
          <w:i/>
          <w:sz w:val="32"/>
          <w:szCs w:val="32"/>
          <w:lang w:val="uk-UA"/>
        </w:rPr>
        <w:t>Відносні величини і методика їх визначення</w:t>
      </w:r>
      <w:r w:rsidRPr="00621AED">
        <w:rPr>
          <w:rFonts w:ascii="Times New Roman" w:eastAsia="Calibri" w:hAnsi="Times New Roman" w:cs="Times New Roman"/>
          <w:b/>
          <w:i/>
          <w:sz w:val="32"/>
          <w:szCs w:val="32"/>
          <w:lang w:val="uk-UA"/>
        </w:rPr>
        <w:t>»</w:t>
      </w:r>
    </w:p>
    <w:p w:rsidR="002D4D77" w:rsidRPr="00621AED" w:rsidRDefault="002D4D77" w:rsidP="002D4D77">
      <w:pPr>
        <w:spacing w:after="0" w:line="240" w:lineRule="auto"/>
        <w:jc w:val="center"/>
        <w:rPr>
          <w:rFonts w:ascii="Times New Roman" w:eastAsia="Calibri" w:hAnsi="Times New Roman" w:cs="Times New Roman"/>
          <w:sz w:val="32"/>
          <w:szCs w:val="32"/>
          <w:lang w:val="uk-UA"/>
        </w:rPr>
      </w:pPr>
      <w:r w:rsidRPr="00621AED">
        <w:rPr>
          <w:rFonts w:ascii="Times New Roman" w:eastAsia="Calibri" w:hAnsi="Times New Roman" w:cs="Times New Roman"/>
          <w:sz w:val="32"/>
          <w:szCs w:val="32"/>
          <w:lang w:val="uk-UA"/>
        </w:rPr>
        <w:t>для підготовки студентів денної форми навчання</w:t>
      </w:r>
    </w:p>
    <w:p w:rsidR="002D4D77" w:rsidRPr="00621AED" w:rsidRDefault="002D4D77" w:rsidP="002D4D77">
      <w:pPr>
        <w:spacing w:after="0" w:line="240" w:lineRule="auto"/>
        <w:jc w:val="center"/>
        <w:rPr>
          <w:rFonts w:ascii="Times New Roman" w:eastAsia="Calibri" w:hAnsi="Times New Roman" w:cs="Times New Roman"/>
          <w:sz w:val="28"/>
          <w:szCs w:val="28"/>
          <w:lang w:val="uk-UA"/>
        </w:rPr>
      </w:pPr>
      <w:r w:rsidRPr="00621AED">
        <w:rPr>
          <w:rFonts w:ascii="Times New Roman" w:eastAsia="Calibri" w:hAnsi="Times New Roman" w:cs="Times New Roman"/>
          <w:sz w:val="32"/>
          <w:szCs w:val="32"/>
          <w:lang w:val="uk-UA"/>
        </w:rPr>
        <w:t>по спеціальності: 7.12010001 «Лікувальна справа», 7.12010002, «Педіатрія», 7.12010003 «Медико-профілактична справа», 7.12010005  «Стоматологія».</w:t>
      </w:r>
    </w:p>
    <w:p w:rsidR="002D4D77" w:rsidRPr="00621AED" w:rsidRDefault="002D4D77" w:rsidP="002D4D77">
      <w:pPr>
        <w:spacing w:after="0" w:line="240" w:lineRule="auto"/>
        <w:jc w:val="center"/>
        <w:rPr>
          <w:rFonts w:ascii="Times New Roman" w:eastAsia="Calibri" w:hAnsi="Times New Roman" w:cs="Times New Roman"/>
          <w:sz w:val="28"/>
          <w:szCs w:val="28"/>
          <w:lang w:val="uk-UA"/>
        </w:rPr>
      </w:pPr>
    </w:p>
    <w:p w:rsidR="002D4D77" w:rsidRPr="00621AED" w:rsidRDefault="002D4D77" w:rsidP="002D4D77">
      <w:pPr>
        <w:spacing w:after="0" w:line="240" w:lineRule="auto"/>
        <w:ind w:firstLine="709"/>
        <w:jc w:val="center"/>
        <w:rPr>
          <w:rFonts w:ascii="Times New Roman" w:eastAsia="Calibri" w:hAnsi="Times New Roman" w:cs="Times New Roman"/>
          <w:sz w:val="28"/>
          <w:szCs w:val="28"/>
          <w:lang w:val="uk-UA"/>
        </w:rPr>
      </w:pPr>
    </w:p>
    <w:tbl>
      <w:tblPr>
        <w:tblW w:w="0" w:type="auto"/>
        <w:jc w:val="center"/>
        <w:tblLook w:val="04A0" w:firstRow="1" w:lastRow="0" w:firstColumn="1" w:lastColumn="0" w:noHBand="0" w:noVBand="1"/>
      </w:tblPr>
      <w:tblGrid>
        <w:gridCol w:w="1985"/>
        <w:gridCol w:w="4445"/>
      </w:tblGrid>
      <w:tr w:rsidR="002D4D77" w:rsidRPr="00621AED" w:rsidTr="002D4D77">
        <w:trPr>
          <w:jc w:val="center"/>
        </w:trPr>
        <w:tc>
          <w:tcPr>
            <w:tcW w:w="1985" w:type="dxa"/>
            <w:shd w:val="clear" w:color="auto" w:fill="auto"/>
          </w:tcPr>
          <w:p w:rsidR="002D4D77" w:rsidRPr="00621AED" w:rsidRDefault="002D4D77" w:rsidP="002D4D77">
            <w:pPr>
              <w:spacing w:after="0" w:line="312" w:lineRule="auto"/>
              <w:jc w:val="both"/>
              <w:rPr>
                <w:rFonts w:ascii="Times New Roman" w:eastAsia="Calibri" w:hAnsi="Times New Roman" w:cs="Times New Roman"/>
                <w:sz w:val="28"/>
                <w:szCs w:val="28"/>
                <w:lang w:val="uk-UA"/>
              </w:rPr>
            </w:pPr>
            <w:r w:rsidRPr="00621AED">
              <w:rPr>
                <w:rFonts w:ascii="Times New Roman" w:eastAsia="Calibri" w:hAnsi="Times New Roman" w:cs="Times New Roman"/>
                <w:sz w:val="28"/>
                <w:szCs w:val="28"/>
                <w:lang w:val="uk-UA"/>
              </w:rPr>
              <w:t>Укладачі:</w:t>
            </w:r>
          </w:p>
        </w:tc>
        <w:tc>
          <w:tcPr>
            <w:tcW w:w="4445" w:type="dxa"/>
            <w:shd w:val="clear" w:color="auto" w:fill="auto"/>
          </w:tcPr>
          <w:p w:rsidR="002D4D77" w:rsidRPr="00621AED" w:rsidRDefault="002D4D77" w:rsidP="002D4D77">
            <w:pPr>
              <w:spacing w:after="0" w:line="312" w:lineRule="auto"/>
              <w:jc w:val="both"/>
              <w:rPr>
                <w:rFonts w:ascii="Times New Roman" w:eastAsia="Calibri" w:hAnsi="Times New Roman" w:cs="Times New Roman"/>
                <w:b/>
                <w:i/>
                <w:sz w:val="28"/>
                <w:szCs w:val="28"/>
                <w:lang w:val="uk-UA"/>
              </w:rPr>
            </w:pPr>
            <w:r w:rsidRPr="00621AED">
              <w:rPr>
                <w:rFonts w:ascii="Times New Roman" w:eastAsia="Calibri" w:hAnsi="Times New Roman" w:cs="Times New Roman"/>
                <w:b/>
                <w:i/>
                <w:sz w:val="28"/>
                <w:szCs w:val="28"/>
                <w:lang w:val="uk-UA"/>
              </w:rPr>
              <w:t xml:space="preserve">Огнєв Віктор Андрійович </w:t>
            </w:r>
          </w:p>
        </w:tc>
      </w:tr>
      <w:tr w:rsidR="002D4D77" w:rsidRPr="00621AED" w:rsidTr="002D4D77">
        <w:trPr>
          <w:jc w:val="center"/>
        </w:trPr>
        <w:tc>
          <w:tcPr>
            <w:tcW w:w="1985" w:type="dxa"/>
            <w:shd w:val="clear" w:color="auto" w:fill="auto"/>
          </w:tcPr>
          <w:p w:rsidR="002D4D77" w:rsidRPr="00621AED" w:rsidRDefault="002D4D77" w:rsidP="002D4D77">
            <w:pPr>
              <w:spacing w:after="0" w:line="312" w:lineRule="auto"/>
              <w:jc w:val="both"/>
              <w:rPr>
                <w:rFonts w:ascii="Times New Roman" w:eastAsia="Calibri" w:hAnsi="Times New Roman" w:cs="Times New Roman"/>
                <w:sz w:val="28"/>
                <w:szCs w:val="28"/>
                <w:lang w:val="uk-UA"/>
              </w:rPr>
            </w:pPr>
          </w:p>
        </w:tc>
        <w:tc>
          <w:tcPr>
            <w:tcW w:w="4445" w:type="dxa"/>
            <w:shd w:val="clear" w:color="auto" w:fill="auto"/>
          </w:tcPr>
          <w:p w:rsidR="002D4D77" w:rsidRPr="00621AED" w:rsidRDefault="002D4D77" w:rsidP="002D4D77">
            <w:pPr>
              <w:spacing w:after="0" w:line="312" w:lineRule="auto"/>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Помогайбо Катерина Георгіївна</w:t>
            </w:r>
          </w:p>
        </w:tc>
      </w:tr>
      <w:tr w:rsidR="002D4D77" w:rsidRPr="00621AED" w:rsidTr="002D4D77">
        <w:trPr>
          <w:jc w:val="center"/>
        </w:trPr>
        <w:tc>
          <w:tcPr>
            <w:tcW w:w="1985" w:type="dxa"/>
            <w:shd w:val="clear" w:color="auto" w:fill="auto"/>
          </w:tcPr>
          <w:p w:rsidR="002D4D77" w:rsidRPr="00621AED" w:rsidRDefault="002D4D77" w:rsidP="002D4D77">
            <w:pPr>
              <w:spacing w:after="0" w:line="312" w:lineRule="auto"/>
              <w:jc w:val="both"/>
              <w:rPr>
                <w:rFonts w:ascii="Times New Roman" w:eastAsia="Calibri" w:hAnsi="Times New Roman" w:cs="Times New Roman"/>
                <w:sz w:val="28"/>
                <w:szCs w:val="28"/>
                <w:lang w:val="uk-UA"/>
              </w:rPr>
            </w:pPr>
          </w:p>
        </w:tc>
        <w:tc>
          <w:tcPr>
            <w:tcW w:w="4445" w:type="dxa"/>
            <w:shd w:val="clear" w:color="auto" w:fill="auto"/>
          </w:tcPr>
          <w:p w:rsidR="002D4D77" w:rsidRPr="00621AED" w:rsidRDefault="002D4D77" w:rsidP="002D4D77">
            <w:pPr>
              <w:spacing w:after="0" w:line="312" w:lineRule="auto"/>
              <w:jc w:val="both"/>
              <w:rPr>
                <w:rFonts w:ascii="Times New Roman" w:eastAsia="Calibri" w:hAnsi="Times New Roman" w:cs="Times New Roman"/>
                <w:b/>
                <w:i/>
                <w:sz w:val="28"/>
                <w:szCs w:val="28"/>
                <w:lang w:val="uk-UA"/>
              </w:rPr>
            </w:pPr>
            <w:r w:rsidRPr="00621AED">
              <w:rPr>
                <w:rFonts w:ascii="Times New Roman" w:eastAsia="Calibri" w:hAnsi="Times New Roman" w:cs="Times New Roman"/>
                <w:b/>
                <w:i/>
                <w:sz w:val="28"/>
                <w:szCs w:val="28"/>
                <w:lang w:val="uk-UA"/>
              </w:rPr>
              <w:t>Чухно Інна Анатоліївна</w:t>
            </w:r>
          </w:p>
        </w:tc>
      </w:tr>
      <w:tr w:rsidR="002D4D77" w:rsidRPr="00621AED" w:rsidTr="002D4D77">
        <w:trPr>
          <w:jc w:val="center"/>
        </w:trPr>
        <w:tc>
          <w:tcPr>
            <w:tcW w:w="1985" w:type="dxa"/>
            <w:shd w:val="clear" w:color="auto" w:fill="auto"/>
          </w:tcPr>
          <w:p w:rsidR="002D4D77" w:rsidRPr="00621AED" w:rsidRDefault="002D4D77" w:rsidP="002D4D77">
            <w:pPr>
              <w:spacing w:after="0" w:line="312" w:lineRule="auto"/>
              <w:jc w:val="both"/>
              <w:rPr>
                <w:rFonts w:ascii="Times New Roman" w:eastAsia="Calibri" w:hAnsi="Times New Roman" w:cs="Times New Roman"/>
                <w:sz w:val="28"/>
                <w:szCs w:val="28"/>
                <w:lang w:val="uk-UA"/>
              </w:rPr>
            </w:pPr>
          </w:p>
        </w:tc>
        <w:tc>
          <w:tcPr>
            <w:tcW w:w="4445" w:type="dxa"/>
            <w:shd w:val="clear" w:color="auto" w:fill="auto"/>
          </w:tcPr>
          <w:p w:rsidR="002D4D77" w:rsidRDefault="002D4D77" w:rsidP="002D4D77">
            <w:pPr>
              <w:spacing w:after="0" w:line="312" w:lineRule="auto"/>
              <w:jc w:val="both"/>
              <w:rPr>
                <w:rFonts w:ascii="Times New Roman" w:eastAsia="Calibri" w:hAnsi="Times New Roman" w:cs="Times New Roman"/>
                <w:b/>
                <w:i/>
                <w:sz w:val="28"/>
                <w:szCs w:val="28"/>
                <w:lang w:val="uk-UA"/>
              </w:rPr>
            </w:pPr>
          </w:p>
        </w:tc>
      </w:tr>
    </w:tbl>
    <w:p w:rsidR="002D4D77" w:rsidRPr="00621AED" w:rsidRDefault="002D4D77" w:rsidP="002D4D77">
      <w:pPr>
        <w:spacing w:after="0" w:line="360" w:lineRule="auto"/>
        <w:ind w:firstLine="709"/>
        <w:jc w:val="center"/>
        <w:rPr>
          <w:rFonts w:ascii="Times New Roman" w:eastAsia="Calibri" w:hAnsi="Times New Roman" w:cs="Times New Roman"/>
          <w:sz w:val="28"/>
          <w:szCs w:val="28"/>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28"/>
          <w:szCs w:val="28"/>
          <w:lang w:val="uk-UA"/>
        </w:rPr>
      </w:pPr>
    </w:p>
    <w:p w:rsidR="002D4D77" w:rsidRPr="00621AED" w:rsidRDefault="002D4D77" w:rsidP="002D4D77">
      <w:pPr>
        <w:autoSpaceDE w:val="0"/>
        <w:autoSpaceDN w:val="0"/>
        <w:adjustRightInd w:val="0"/>
        <w:spacing w:after="0" w:line="240" w:lineRule="auto"/>
        <w:jc w:val="center"/>
        <w:rPr>
          <w:rFonts w:ascii="Times New Roman" w:eastAsia="Calibri" w:hAnsi="Times New Roman" w:cs="Times New Roman"/>
          <w:i/>
          <w:iCs/>
          <w:sz w:val="32"/>
          <w:szCs w:val="32"/>
          <w:lang w:val="uk-UA"/>
        </w:rPr>
      </w:pPr>
      <w:r w:rsidRPr="00621AED">
        <w:rPr>
          <w:rFonts w:ascii="Times New Roman" w:eastAsia="Calibri" w:hAnsi="Times New Roman" w:cs="Times New Roman"/>
          <w:sz w:val="32"/>
          <w:szCs w:val="32"/>
          <w:lang w:val="uk-UA"/>
        </w:rPr>
        <w:t xml:space="preserve">Відповідальний за випуск </w:t>
      </w:r>
      <w:r w:rsidRPr="00621AED">
        <w:rPr>
          <w:rFonts w:ascii="Times New Roman" w:eastAsia="Calibri" w:hAnsi="Times New Roman" w:cs="Times New Roman"/>
          <w:i/>
          <w:sz w:val="32"/>
          <w:szCs w:val="32"/>
          <w:lang w:val="uk-UA"/>
        </w:rPr>
        <w:t>В. А. Огнєв</w:t>
      </w: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360" w:lineRule="auto"/>
        <w:ind w:firstLine="709"/>
        <w:jc w:val="center"/>
        <w:rPr>
          <w:rFonts w:ascii="Times New Roman" w:eastAsia="Calibri" w:hAnsi="Times New Roman" w:cs="Times New Roman"/>
          <w:sz w:val="32"/>
          <w:szCs w:val="32"/>
          <w:lang w:val="uk-UA"/>
        </w:rPr>
      </w:pP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Формат А5. Ризографія. Ум. друк. арк. 1,</w:t>
      </w:r>
      <w:r w:rsidR="005126B5">
        <w:rPr>
          <w:rFonts w:ascii="Times New Roman" w:eastAsia="Calibri" w:hAnsi="Times New Roman" w:cs="Times New Roman"/>
          <w:sz w:val="20"/>
          <w:szCs w:val="20"/>
          <w:lang w:val="uk-UA"/>
        </w:rPr>
        <w:t>5</w:t>
      </w:r>
      <w:r w:rsidRPr="00621AED">
        <w:rPr>
          <w:rFonts w:ascii="Times New Roman" w:eastAsia="Calibri" w:hAnsi="Times New Roman" w:cs="Times New Roman"/>
          <w:sz w:val="20"/>
          <w:szCs w:val="20"/>
          <w:lang w:val="uk-UA"/>
        </w:rPr>
        <w:t>.</w:t>
      </w: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Тираж 1</w:t>
      </w:r>
      <w:r w:rsidR="005126B5">
        <w:rPr>
          <w:rFonts w:ascii="Times New Roman" w:eastAsia="Calibri" w:hAnsi="Times New Roman" w:cs="Times New Roman"/>
          <w:sz w:val="20"/>
          <w:szCs w:val="20"/>
          <w:lang w:val="uk-UA"/>
        </w:rPr>
        <w:t>5</w:t>
      </w:r>
      <w:r w:rsidRPr="00621AED">
        <w:rPr>
          <w:rFonts w:ascii="Times New Roman" w:eastAsia="Calibri" w:hAnsi="Times New Roman" w:cs="Times New Roman"/>
          <w:sz w:val="20"/>
          <w:szCs w:val="20"/>
          <w:lang w:val="uk-UA"/>
        </w:rPr>
        <w:t>0 прим. Зам. № 17-334</w:t>
      </w:r>
      <w:r w:rsidR="00271F30">
        <w:rPr>
          <w:rFonts w:ascii="Times New Roman" w:eastAsia="Calibri" w:hAnsi="Times New Roman" w:cs="Times New Roman"/>
          <w:sz w:val="20"/>
          <w:szCs w:val="20"/>
          <w:lang w:val="uk-UA"/>
        </w:rPr>
        <w:t>3</w:t>
      </w:r>
      <w:r w:rsidR="005126B5">
        <w:rPr>
          <w:rFonts w:ascii="Times New Roman" w:eastAsia="Calibri" w:hAnsi="Times New Roman" w:cs="Times New Roman"/>
          <w:sz w:val="20"/>
          <w:szCs w:val="20"/>
          <w:lang w:val="uk-UA"/>
        </w:rPr>
        <w:t>1</w:t>
      </w:r>
      <w:r w:rsidRPr="00621AED">
        <w:rPr>
          <w:rFonts w:ascii="Times New Roman" w:eastAsia="Calibri" w:hAnsi="Times New Roman" w:cs="Times New Roman"/>
          <w:sz w:val="20"/>
          <w:szCs w:val="20"/>
          <w:lang w:val="uk-UA"/>
        </w:rPr>
        <w:t>.</w:t>
      </w:r>
    </w:p>
    <w:p w:rsidR="002D4D77" w:rsidRPr="00621AED" w:rsidRDefault="002D4D77" w:rsidP="002D4D77">
      <w:pPr>
        <w:spacing w:after="0" w:line="240" w:lineRule="auto"/>
        <w:jc w:val="center"/>
        <w:rPr>
          <w:rFonts w:ascii="Times New Roman" w:eastAsia="Calibri" w:hAnsi="Times New Roman" w:cs="Times New Roman"/>
          <w:b/>
          <w:sz w:val="20"/>
          <w:szCs w:val="20"/>
          <w:lang w:val="uk-UA"/>
        </w:rPr>
      </w:pPr>
      <w:r w:rsidRPr="00621AED">
        <w:rPr>
          <w:rFonts w:ascii="Times New Roman" w:eastAsia="Calibri" w:hAnsi="Times New Roman" w:cs="Times New Roman"/>
          <w:b/>
          <w:sz w:val="20"/>
          <w:szCs w:val="20"/>
          <w:lang w:val="uk-UA"/>
        </w:rPr>
        <w:t>______________________________________________________________</w:t>
      </w: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Редакційно-видавничий відділ</w:t>
      </w: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ХНМУ, пр. Леніна, 4, м. Харків, 61022</w:t>
      </w:r>
    </w:p>
    <w:p w:rsidR="002D4D77" w:rsidRPr="00621AED" w:rsidRDefault="002D4D77" w:rsidP="002D4D77">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izdatknmu@mail.ru, izdat@knmu.kharkov.ua</w:t>
      </w:r>
    </w:p>
    <w:p w:rsidR="002D4D77" w:rsidRPr="00271F30" w:rsidRDefault="002D4D77" w:rsidP="00271F30">
      <w:pPr>
        <w:spacing w:after="0" w:line="240" w:lineRule="auto"/>
        <w:jc w:val="center"/>
        <w:rPr>
          <w:rFonts w:ascii="Times New Roman" w:eastAsia="Calibri" w:hAnsi="Times New Roman" w:cs="Times New Roman"/>
          <w:sz w:val="20"/>
          <w:szCs w:val="20"/>
          <w:lang w:val="uk-UA"/>
        </w:rPr>
      </w:pPr>
      <w:r w:rsidRPr="00621AED">
        <w:rPr>
          <w:rFonts w:ascii="Times New Roman" w:eastAsia="Calibri" w:hAnsi="Times New Roman" w:cs="Times New Roman"/>
          <w:sz w:val="20"/>
          <w:szCs w:val="20"/>
          <w:lang w:val="uk-UA"/>
        </w:rPr>
        <w:t>Свідоцтво про внесення суб’єкта видавничої справи до Державного реєстру видавництв, виготівників і розповсюджувачів видавничої продукції серії</w:t>
      </w:r>
      <w:r w:rsidRPr="00621AED">
        <w:rPr>
          <w:rFonts w:ascii="Times New Roman" w:eastAsia="Calibri" w:hAnsi="Times New Roman" w:cs="Times New Roman"/>
          <w:sz w:val="20"/>
          <w:szCs w:val="20"/>
          <w:lang w:val="uk-UA"/>
        </w:rPr>
        <w:br/>
        <w:t>ДК № 3242 від 18.07.2008 р.</w:t>
      </w:r>
    </w:p>
    <w:sectPr w:rsidR="002D4D77" w:rsidRPr="00271F30" w:rsidSect="002D4D7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21" w:rsidRDefault="00E15D21">
      <w:pPr>
        <w:spacing w:after="0" w:line="240" w:lineRule="auto"/>
      </w:pPr>
      <w:r>
        <w:separator/>
      </w:r>
    </w:p>
  </w:endnote>
  <w:endnote w:type="continuationSeparator" w:id="0">
    <w:p w:rsidR="00E15D21" w:rsidRDefault="00E1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60120"/>
    </w:sdtPr>
    <w:sdtEndPr>
      <w:rPr>
        <w:sz w:val="24"/>
        <w:szCs w:val="24"/>
      </w:rPr>
    </w:sdtEndPr>
    <w:sdtContent>
      <w:p w:rsidR="002D4D77" w:rsidRPr="00621AED" w:rsidRDefault="002D4D77">
        <w:pPr>
          <w:pStyle w:val="a9"/>
          <w:jc w:val="center"/>
          <w:rPr>
            <w:sz w:val="24"/>
            <w:szCs w:val="24"/>
          </w:rPr>
        </w:pPr>
        <w:r w:rsidRPr="00621AED">
          <w:rPr>
            <w:sz w:val="24"/>
            <w:szCs w:val="24"/>
          </w:rPr>
          <w:fldChar w:fldCharType="begin"/>
        </w:r>
        <w:r w:rsidRPr="00621AED">
          <w:rPr>
            <w:sz w:val="24"/>
            <w:szCs w:val="24"/>
          </w:rPr>
          <w:instrText>PAGE   \* MERGEFORMAT</w:instrText>
        </w:r>
        <w:r w:rsidRPr="00621AED">
          <w:rPr>
            <w:sz w:val="24"/>
            <w:szCs w:val="24"/>
          </w:rPr>
          <w:fldChar w:fldCharType="separate"/>
        </w:r>
        <w:r>
          <w:rPr>
            <w:noProof/>
            <w:sz w:val="24"/>
            <w:szCs w:val="24"/>
          </w:rPr>
          <w:t>18</w:t>
        </w:r>
        <w:r w:rsidRPr="00621AED">
          <w:rPr>
            <w:noProof/>
            <w:sz w:val="24"/>
            <w:szCs w:val="24"/>
          </w:rPr>
          <w:fldChar w:fldCharType="end"/>
        </w:r>
      </w:p>
    </w:sdtContent>
  </w:sdt>
  <w:p w:rsidR="002D4D77" w:rsidRDefault="002D4D7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77" w:rsidRPr="006F02A0" w:rsidRDefault="002D4D77" w:rsidP="002D4D77">
    <w:pPr>
      <w:pStyle w:val="a9"/>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sdtPr>
    <w:sdtEndPr>
      <w:rPr>
        <w:sz w:val="24"/>
        <w:szCs w:val="24"/>
      </w:rPr>
    </w:sdtEndPr>
    <w:sdtContent>
      <w:p w:rsidR="002D4D77" w:rsidRPr="000D1E44" w:rsidRDefault="002D4D77">
        <w:pPr>
          <w:pStyle w:val="a9"/>
          <w:jc w:val="center"/>
          <w:rPr>
            <w:sz w:val="24"/>
            <w:szCs w:val="24"/>
          </w:rPr>
        </w:pPr>
        <w:r w:rsidRPr="000D1E44">
          <w:rPr>
            <w:sz w:val="24"/>
            <w:szCs w:val="24"/>
          </w:rPr>
          <w:fldChar w:fldCharType="begin"/>
        </w:r>
        <w:r w:rsidRPr="000D1E44">
          <w:rPr>
            <w:sz w:val="24"/>
            <w:szCs w:val="24"/>
          </w:rPr>
          <w:instrText>PAGE   \* MERGEFORMAT</w:instrText>
        </w:r>
        <w:r w:rsidRPr="000D1E44">
          <w:rPr>
            <w:sz w:val="24"/>
            <w:szCs w:val="24"/>
          </w:rPr>
          <w:fldChar w:fldCharType="separate"/>
        </w:r>
        <w:r w:rsidR="00FD195B" w:rsidRPr="00FD195B">
          <w:rPr>
            <w:noProof/>
            <w:sz w:val="24"/>
            <w:szCs w:val="24"/>
            <w:lang w:val="ru-RU"/>
          </w:rPr>
          <w:t>23</w:t>
        </w:r>
        <w:r w:rsidRPr="000D1E44">
          <w:rPr>
            <w:noProof/>
            <w:sz w:val="24"/>
            <w:szCs w:val="24"/>
            <w:lang w:val="ru-RU"/>
          </w:rPr>
          <w:fldChar w:fldCharType="end"/>
        </w:r>
      </w:p>
    </w:sdtContent>
  </w:sdt>
  <w:p w:rsidR="002D4D77" w:rsidRDefault="002D4D77">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77" w:rsidRDefault="002D4D77" w:rsidP="00E73F41">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21" w:rsidRDefault="00E15D21">
      <w:pPr>
        <w:spacing w:after="0" w:line="240" w:lineRule="auto"/>
      </w:pPr>
      <w:r>
        <w:separator/>
      </w:r>
    </w:p>
  </w:footnote>
  <w:footnote w:type="continuationSeparator" w:id="0">
    <w:p w:rsidR="00E15D21" w:rsidRDefault="00E15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54E"/>
    <w:multiLevelType w:val="hybridMultilevel"/>
    <w:tmpl w:val="46B4F87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EC60B2F"/>
    <w:multiLevelType w:val="hybridMultilevel"/>
    <w:tmpl w:val="27B250F8"/>
    <w:lvl w:ilvl="0" w:tplc="F2D6A0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CAC522A"/>
    <w:multiLevelType w:val="hybridMultilevel"/>
    <w:tmpl w:val="97E80E02"/>
    <w:lvl w:ilvl="0" w:tplc="954278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F7"/>
    <w:rsid w:val="00012B7D"/>
    <w:rsid w:val="0002072D"/>
    <w:rsid w:val="00022EDD"/>
    <w:rsid w:val="00024052"/>
    <w:rsid w:val="00036CC9"/>
    <w:rsid w:val="00040011"/>
    <w:rsid w:val="000602BB"/>
    <w:rsid w:val="000704DD"/>
    <w:rsid w:val="00072B65"/>
    <w:rsid w:val="000D278D"/>
    <w:rsid w:val="000D4205"/>
    <w:rsid w:val="000E10A5"/>
    <w:rsid w:val="000E75DD"/>
    <w:rsid w:val="00103255"/>
    <w:rsid w:val="001430BA"/>
    <w:rsid w:val="00152AEB"/>
    <w:rsid w:val="00155C06"/>
    <w:rsid w:val="00165149"/>
    <w:rsid w:val="001656D8"/>
    <w:rsid w:val="0018059F"/>
    <w:rsid w:val="00183730"/>
    <w:rsid w:val="001A4D4E"/>
    <w:rsid w:val="001B3698"/>
    <w:rsid w:val="001C25C3"/>
    <w:rsid w:val="001E2F35"/>
    <w:rsid w:val="00247DAE"/>
    <w:rsid w:val="00252558"/>
    <w:rsid w:val="00271F30"/>
    <w:rsid w:val="0029052D"/>
    <w:rsid w:val="002B1411"/>
    <w:rsid w:val="002B2BDA"/>
    <w:rsid w:val="002D4D77"/>
    <w:rsid w:val="002F6C16"/>
    <w:rsid w:val="0034380F"/>
    <w:rsid w:val="00362539"/>
    <w:rsid w:val="003D65AF"/>
    <w:rsid w:val="003E4B73"/>
    <w:rsid w:val="003F3974"/>
    <w:rsid w:val="003F7CEC"/>
    <w:rsid w:val="00423EE6"/>
    <w:rsid w:val="00424196"/>
    <w:rsid w:val="00445A33"/>
    <w:rsid w:val="00480445"/>
    <w:rsid w:val="00494AF4"/>
    <w:rsid w:val="004A5195"/>
    <w:rsid w:val="004B3ECD"/>
    <w:rsid w:val="004C517F"/>
    <w:rsid w:val="004D40CE"/>
    <w:rsid w:val="005126B5"/>
    <w:rsid w:val="0052221B"/>
    <w:rsid w:val="00527AA9"/>
    <w:rsid w:val="00550251"/>
    <w:rsid w:val="00552D1E"/>
    <w:rsid w:val="00570DCE"/>
    <w:rsid w:val="00575BA2"/>
    <w:rsid w:val="00596BE9"/>
    <w:rsid w:val="005D2691"/>
    <w:rsid w:val="005D367D"/>
    <w:rsid w:val="005E2390"/>
    <w:rsid w:val="006030C1"/>
    <w:rsid w:val="006216BE"/>
    <w:rsid w:val="00647B0E"/>
    <w:rsid w:val="00662385"/>
    <w:rsid w:val="00667C2F"/>
    <w:rsid w:val="00676B6E"/>
    <w:rsid w:val="00681E8C"/>
    <w:rsid w:val="006950F8"/>
    <w:rsid w:val="006A6BCC"/>
    <w:rsid w:val="006B3D5F"/>
    <w:rsid w:val="006C2AC7"/>
    <w:rsid w:val="00703FD1"/>
    <w:rsid w:val="007138CA"/>
    <w:rsid w:val="007218C7"/>
    <w:rsid w:val="007471DA"/>
    <w:rsid w:val="00753516"/>
    <w:rsid w:val="00786C98"/>
    <w:rsid w:val="008166FB"/>
    <w:rsid w:val="00836B52"/>
    <w:rsid w:val="008405F5"/>
    <w:rsid w:val="008650B3"/>
    <w:rsid w:val="008A4BA6"/>
    <w:rsid w:val="008A682F"/>
    <w:rsid w:val="008C1A0D"/>
    <w:rsid w:val="008F69CC"/>
    <w:rsid w:val="0090396E"/>
    <w:rsid w:val="00910ABD"/>
    <w:rsid w:val="009510EC"/>
    <w:rsid w:val="00975B67"/>
    <w:rsid w:val="00975DCC"/>
    <w:rsid w:val="009F4E38"/>
    <w:rsid w:val="00A258A8"/>
    <w:rsid w:val="00A34AA7"/>
    <w:rsid w:val="00A367F9"/>
    <w:rsid w:val="00A60B96"/>
    <w:rsid w:val="00A67347"/>
    <w:rsid w:val="00A7697E"/>
    <w:rsid w:val="00AE2C04"/>
    <w:rsid w:val="00AE397C"/>
    <w:rsid w:val="00AF2A89"/>
    <w:rsid w:val="00AF390A"/>
    <w:rsid w:val="00B025C5"/>
    <w:rsid w:val="00B11DA0"/>
    <w:rsid w:val="00B877E1"/>
    <w:rsid w:val="00BD561F"/>
    <w:rsid w:val="00BF528A"/>
    <w:rsid w:val="00BF79AC"/>
    <w:rsid w:val="00C41BD3"/>
    <w:rsid w:val="00C50456"/>
    <w:rsid w:val="00C61A5D"/>
    <w:rsid w:val="00CC4A7C"/>
    <w:rsid w:val="00CD2183"/>
    <w:rsid w:val="00CD51F3"/>
    <w:rsid w:val="00CE3DB8"/>
    <w:rsid w:val="00D250FF"/>
    <w:rsid w:val="00D33464"/>
    <w:rsid w:val="00D4613C"/>
    <w:rsid w:val="00D770E0"/>
    <w:rsid w:val="00D86558"/>
    <w:rsid w:val="00D920F7"/>
    <w:rsid w:val="00D93921"/>
    <w:rsid w:val="00DA1CB0"/>
    <w:rsid w:val="00DA1E83"/>
    <w:rsid w:val="00E15D21"/>
    <w:rsid w:val="00E3508F"/>
    <w:rsid w:val="00E700CB"/>
    <w:rsid w:val="00E73F41"/>
    <w:rsid w:val="00E828B6"/>
    <w:rsid w:val="00EF272F"/>
    <w:rsid w:val="00EF4B35"/>
    <w:rsid w:val="00EF6D8B"/>
    <w:rsid w:val="00F031DD"/>
    <w:rsid w:val="00F23D53"/>
    <w:rsid w:val="00F257B3"/>
    <w:rsid w:val="00F60FDB"/>
    <w:rsid w:val="00F777BE"/>
    <w:rsid w:val="00F90FFF"/>
    <w:rsid w:val="00FA1B53"/>
    <w:rsid w:val="00FA4B58"/>
    <w:rsid w:val="00FD195B"/>
    <w:rsid w:val="00FD6A61"/>
    <w:rsid w:val="00FE62BC"/>
    <w:rsid w:val="00FF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9563"/>
  <w15:docId w15:val="{11945DD5-5963-4F50-96A7-CA8528EC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0704DD"/>
    <w:pPr>
      <w:keepNext/>
      <w:autoSpaceDE w:val="0"/>
      <w:autoSpaceDN w:val="0"/>
      <w:spacing w:after="0" w:line="240" w:lineRule="auto"/>
      <w:outlineLvl w:val="3"/>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B67"/>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0E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nhideWhenUsed/>
    <w:rsid w:val="008C1A0D"/>
    <w:pPr>
      <w:spacing w:after="120"/>
    </w:pPr>
  </w:style>
  <w:style w:type="character" w:customStyle="1" w:styleId="a6">
    <w:name w:val="Основной текст Знак"/>
    <w:basedOn w:val="a0"/>
    <w:link w:val="a5"/>
    <w:rsid w:val="008C1A0D"/>
  </w:style>
  <w:style w:type="paragraph" w:customStyle="1" w:styleId="1">
    <w:name w:val="Обычный1"/>
    <w:rsid w:val="008C1A0D"/>
    <w:pPr>
      <w:widowControl w:val="0"/>
      <w:snapToGrid w:val="0"/>
      <w:spacing w:after="0" w:line="259" w:lineRule="auto"/>
      <w:ind w:left="200" w:firstLine="460"/>
      <w:jc w:val="both"/>
    </w:pPr>
    <w:rPr>
      <w:rFonts w:ascii="Times New Roman" w:eastAsia="Times New Roman" w:hAnsi="Times New Roman" w:cs="Times New Roman"/>
      <w:sz w:val="18"/>
      <w:szCs w:val="20"/>
      <w:lang w:val="uk-UA" w:eastAsia="ru-RU"/>
    </w:rPr>
  </w:style>
  <w:style w:type="paragraph" w:styleId="a7">
    <w:name w:val="Balloon Text"/>
    <w:basedOn w:val="a"/>
    <w:link w:val="a8"/>
    <w:uiPriority w:val="99"/>
    <w:semiHidden/>
    <w:unhideWhenUsed/>
    <w:rsid w:val="000E7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5DD"/>
    <w:rPr>
      <w:rFonts w:ascii="Tahoma" w:hAnsi="Tahoma" w:cs="Tahoma"/>
      <w:sz w:val="16"/>
      <w:szCs w:val="16"/>
    </w:rPr>
  </w:style>
  <w:style w:type="paragraph" w:styleId="a9">
    <w:name w:val="footer"/>
    <w:basedOn w:val="a"/>
    <w:link w:val="aa"/>
    <w:uiPriority w:val="99"/>
    <w:rsid w:val="00EF4B35"/>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eastAsia="ru-RU"/>
    </w:rPr>
  </w:style>
  <w:style w:type="character" w:customStyle="1" w:styleId="aa">
    <w:name w:val="Нижний колонтитул Знак"/>
    <w:basedOn w:val="a0"/>
    <w:link w:val="a9"/>
    <w:uiPriority w:val="99"/>
    <w:rsid w:val="00EF4B35"/>
    <w:rPr>
      <w:rFonts w:ascii="Times New Roman" w:eastAsia="Times New Roman" w:hAnsi="Times New Roman" w:cs="Times New Roman"/>
      <w:sz w:val="20"/>
      <w:szCs w:val="20"/>
      <w:lang w:val="uk-UA" w:eastAsia="ru-RU"/>
    </w:rPr>
  </w:style>
  <w:style w:type="paragraph" w:customStyle="1" w:styleId="2">
    <w:name w:val="Обычный2"/>
    <w:rsid w:val="000602BB"/>
    <w:pPr>
      <w:widowControl w:val="0"/>
      <w:spacing w:after="0" w:line="260" w:lineRule="auto"/>
      <w:ind w:left="200" w:firstLine="460"/>
      <w:jc w:val="both"/>
    </w:pPr>
    <w:rPr>
      <w:rFonts w:ascii="Times New Roman" w:eastAsia="Times New Roman" w:hAnsi="Times New Roman" w:cs="Times New Roman"/>
      <w:snapToGrid w:val="0"/>
      <w:sz w:val="18"/>
      <w:szCs w:val="20"/>
      <w:lang w:val="uk-UA" w:eastAsia="ru-RU"/>
    </w:rPr>
  </w:style>
  <w:style w:type="character" w:customStyle="1" w:styleId="40">
    <w:name w:val="Заголовок 4 Знак"/>
    <w:basedOn w:val="a0"/>
    <w:link w:val="4"/>
    <w:rsid w:val="000704DD"/>
    <w:rPr>
      <w:rFonts w:ascii="Times New Roman" w:eastAsia="Times New Roman" w:hAnsi="Times New Roman" w:cs="Times New Roman"/>
      <w:sz w:val="28"/>
      <w:szCs w:val="28"/>
      <w:lang w:val="uk-UA" w:eastAsia="ru-RU"/>
    </w:rPr>
  </w:style>
  <w:style w:type="paragraph" w:styleId="ab">
    <w:name w:val="Plain Text"/>
    <w:basedOn w:val="a"/>
    <w:link w:val="ac"/>
    <w:rsid w:val="000704DD"/>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0704DD"/>
    <w:rPr>
      <w:rFonts w:ascii="Courier New" w:eastAsia="Times New Roman" w:hAnsi="Courier New" w:cs="Times New Roman"/>
      <w:sz w:val="20"/>
      <w:szCs w:val="20"/>
      <w:lang w:eastAsia="ru-RU"/>
    </w:rPr>
  </w:style>
  <w:style w:type="character" w:styleId="ad">
    <w:name w:val="Hyperlink"/>
    <w:basedOn w:val="a0"/>
    <w:uiPriority w:val="99"/>
    <w:unhideWhenUsed/>
    <w:rsid w:val="00910ABD"/>
    <w:rPr>
      <w:color w:val="0000FF" w:themeColor="hyperlink"/>
      <w:u w:val="single"/>
    </w:rPr>
  </w:style>
  <w:style w:type="paragraph" w:styleId="ae">
    <w:name w:val="header"/>
    <w:basedOn w:val="a"/>
    <w:link w:val="af"/>
    <w:uiPriority w:val="99"/>
    <w:unhideWhenUsed/>
    <w:rsid w:val="002D4D7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D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462">
      <w:bodyDiv w:val="1"/>
      <w:marLeft w:val="0"/>
      <w:marRight w:val="0"/>
      <w:marTop w:val="0"/>
      <w:marBottom w:val="0"/>
      <w:divBdr>
        <w:top w:val="none" w:sz="0" w:space="0" w:color="auto"/>
        <w:left w:val="none" w:sz="0" w:space="0" w:color="auto"/>
        <w:bottom w:val="none" w:sz="0" w:space="0" w:color="auto"/>
        <w:right w:val="none" w:sz="0" w:space="0" w:color="auto"/>
      </w:divBdr>
    </w:div>
    <w:div w:id="453597736">
      <w:bodyDiv w:val="1"/>
      <w:marLeft w:val="0"/>
      <w:marRight w:val="0"/>
      <w:marTop w:val="0"/>
      <w:marBottom w:val="0"/>
      <w:divBdr>
        <w:top w:val="none" w:sz="0" w:space="0" w:color="auto"/>
        <w:left w:val="none" w:sz="0" w:space="0" w:color="auto"/>
        <w:bottom w:val="none" w:sz="0" w:space="0" w:color="auto"/>
        <w:right w:val="none" w:sz="0" w:space="0" w:color="auto"/>
      </w:divBdr>
    </w:div>
    <w:div w:id="747191175">
      <w:bodyDiv w:val="1"/>
      <w:marLeft w:val="0"/>
      <w:marRight w:val="0"/>
      <w:marTop w:val="0"/>
      <w:marBottom w:val="0"/>
      <w:divBdr>
        <w:top w:val="none" w:sz="0" w:space="0" w:color="auto"/>
        <w:left w:val="none" w:sz="0" w:space="0" w:color="auto"/>
        <w:bottom w:val="none" w:sz="0" w:space="0" w:color="auto"/>
        <w:right w:val="none" w:sz="0" w:space="0" w:color="auto"/>
      </w:divBdr>
    </w:div>
    <w:div w:id="1083449000">
      <w:bodyDiv w:val="1"/>
      <w:marLeft w:val="0"/>
      <w:marRight w:val="0"/>
      <w:marTop w:val="0"/>
      <w:marBottom w:val="0"/>
      <w:divBdr>
        <w:top w:val="none" w:sz="0" w:space="0" w:color="auto"/>
        <w:left w:val="none" w:sz="0" w:space="0" w:color="auto"/>
        <w:bottom w:val="none" w:sz="0" w:space="0" w:color="auto"/>
        <w:right w:val="none" w:sz="0" w:space="0" w:color="auto"/>
      </w:divBdr>
    </w:div>
    <w:div w:id="1085302671">
      <w:bodyDiv w:val="1"/>
      <w:marLeft w:val="0"/>
      <w:marRight w:val="0"/>
      <w:marTop w:val="0"/>
      <w:marBottom w:val="0"/>
      <w:divBdr>
        <w:top w:val="none" w:sz="0" w:space="0" w:color="auto"/>
        <w:left w:val="none" w:sz="0" w:space="0" w:color="auto"/>
        <w:bottom w:val="none" w:sz="0" w:space="0" w:color="auto"/>
        <w:right w:val="none" w:sz="0" w:space="0" w:color="auto"/>
      </w:divBdr>
    </w:div>
    <w:div w:id="1136070100">
      <w:bodyDiv w:val="1"/>
      <w:marLeft w:val="0"/>
      <w:marRight w:val="0"/>
      <w:marTop w:val="0"/>
      <w:marBottom w:val="0"/>
      <w:divBdr>
        <w:top w:val="none" w:sz="0" w:space="0" w:color="auto"/>
        <w:left w:val="none" w:sz="0" w:space="0" w:color="auto"/>
        <w:bottom w:val="none" w:sz="0" w:space="0" w:color="auto"/>
        <w:right w:val="none" w:sz="0" w:space="0" w:color="auto"/>
      </w:divBdr>
    </w:div>
    <w:div w:id="1372462172">
      <w:bodyDiv w:val="1"/>
      <w:marLeft w:val="0"/>
      <w:marRight w:val="0"/>
      <w:marTop w:val="0"/>
      <w:marBottom w:val="0"/>
      <w:divBdr>
        <w:top w:val="none" w:sz="0" w:space="0" w:color="auto"/>
        <w:left w:val="none" w:sz="0" w:space="0" w:color="auto"/>
        <w:bottom w:val="none" w:sz="0" w:space="0" w:color="auto"/>
        <w:right w:val="none" w:sz="0" w:space="0" w:color="auto"/>
      </w:divBdr>
    </w:div>
    <w:div w:id="1389186794">
      <w:bodyDiv w:val="1"/>
      <w:marLeft w:val="0"/>
      <w:marRight w:val="0"/>
      <w:marTop w:val="0"/>
      <w:marBottom w:val="0"/>
      <w:divBdr>
        <w:top w:val="none" w:sz="0" w:space="0" w:color="auto"/>
        <w:left w:val="none" w:sz="0" w:space="0" w:color="auto"/>
        <w:bottom w:val="none" w:sz="0" w:space="0" w:color="auto"/>
        <w:right w:val="none" w:sz="0" w:space="0" w:color="auto"/>
      </w:divBdr>
    </w:div>
    <w:div w:id="1838226550">
      <w:bodyDiv w:val="1"/>
      <w:marLeft w:val="0"/>
      <w:marRight w:val="0"/>
      <w:marTop w:val="0"/>
      <w:marBottom w:val="0"/>
      <w:divBdr>
        <w:top w:val="none" w:sz="0" w:space="0" w:color="auto"/>
        <w:left w:val="none" w:sz="0" w:space="0" w:color="auto"/>
        <w:bottom w:val="none" w:sz="0" w:space="0" w:color="auto"/>
        <w:right w:val="none" w:sz="0" w:space="0" w:color="auto"/>
      </w:divBdr>
    </w:div>
    <w:div w:id="18511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8.bin"/><Relationship Id="rId10" Type="http://schemas.openxmlformats.org/officeDocument/2006/relationships/hyperlink" Target="http://elibrary.ru/defaultx.asp" TargetMode="Externa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25</Pages>
  <Words>6342</Words>
  <Characters>36151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Соцмед</dc:creator>
  <cp:keywords/>
  <dc:description/>
  <cp:lastModifiedBy>Пользователь Windows</cp:lastModifiedBy>
  <cp:revision>70</cp:revision>
  <dcterms:created xsi:type="dcterms:W3CDTF">2016-10-04T06:05:00Z</dcterms:created>
  <dcterms:modified xsi:type="dcterms:W3CDTF">2017-07-04T06:44:00Z</dcterms:modified>
</cp:coreProperties>
</file>